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Problem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1)</w:t>
        <w:tab/>
      </w:r>
      <w:r>
        <w:rPr>
          <w:b w:val="false"/>
          <w:bCs w:val="false"/>
        </w:rPr>
        <w:t xml:space="preserve">When evaluating the performance of a sensor it is important to consider the following: </w:t>
      </w:r>
      <w:r>
        <w:rPr>
          <w:b w:val="false"/>
          <w:bCs w:val="false"/>
        </w:rPr>
        <w:t>input/output impedance, static and dynamic response, resolution, dynamic range, and sensitivity.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Ideally, a sensor will have low output impedance or high input impedance, </w:t>
      </w:r>
      <w:r>
        <w:rPr>
          <w:b w:val="false"/>
          <w:bCs w:val="false"/>
        </w:rPr>
        <w:t>to minimize the feedback into the system which can alter the information being relayed.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The dynamic response is how fast, the sensor responds to a changing input, the faster the response the better. The static response is the steady-state response of the sensor to a constant input, and is characterized by the static response curve.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LibreOffice/5.1.4.2$Linux_X86_64 LibreOffice_project/10m0$Build-2</Application>
  <Pages>1</Pages>
  <Words>95</Words>
  <Characters>510</Characters>
  <CharactersWithSpaces>603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2017-02-10T13:03:25Z</dcterms:created>
  <dc:creator/>
  <dc:description/>
  <dc:language>en-US</dc:language>
  <cp:lastModifiedBy/>
  <dcterms:modified xsi:type="dcterms:W3CDTF">2017-02-10T16:28:04Z</dcterms:modified>
  <cp:revision>1</cp:revision>
  <dc:subject/>
  <dc:title/>
</cp:coreProperties>
</file>