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EXPERIMENT - 12</w:t>
      </w:r>
    </w:p>
    <w:p w:rsidR="00000000" w:rsidDel="00000000" w:rsidP="00000000" w:rsidRDefault="00000000" w:rsidRPr="00000000" w14:paraId="00000002">
      <w:pPr>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Aim: Write a program for the implementation of various memory allocation algorithms (First fit, Best fit, and Worst fit).</w:t>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Theory: </w:t>
      </w:r>
    </w:p>
    <w:p w:rsidR="00000000" w:rsidDel="00000000" w:rsidP="00000000" w:rsidRDefault="00000000" w:rsidRPr="00000000" w14:paraId="0000000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First Fit: </w:t>
      </w:r>
      <w:r w:rsidDel="00000000" w:rsidR="00000000" w:rsidRPr="00000000">
        <w:rPr>
          <w:rFonts w:ascii="Times New Roman" w:cs="Times New Roman" w:eastAsia="Times New Roman" w:hAnsi="Times New Roman"/>
          <w:sz w:val="24"/>
          <w:szCs w:val="24"/>
          <w:highlight w:val="white"/>
          <w:rtl w:val="0"/>
        </w:rPr>
        <w:t xml:space="preserve">In the first fit approach is to allocate the first free partition or hole large enough which can accommodate the process. It finishes after finding the first suitable free partition.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Fit:</w:t>
      </w:r>
      <w:r w:rsidDel="00000000" w:rsidR="00000000" w:rsidRPr="00000000">
        <w:rPr>
          <w:rFonts w:ascii="Times New Roman" w:cs="Times New Roman" w:eastAsia="Times New Roman" w:hAnsi="Times New Roman"/>
          <w:sz w:val="24"/>
          <w:szCs w:val="24"/>
          <w:highlight w:val="white"/>
          <w:rtl w:val="0"/>
        </w:rPr>
        <w:t xml:space="preserve"> 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Worst fit:</w:t>
      </w:r>
      <w:r w:rsidDel="00000000" w:rsidR="00000000" w:rsidRPr="00000000">
        <w:rPr>
          <w:rFonts w:ascii="Times New Roman" w:cs="Times New Roman" w:eastAsia="Times New Roman" w:hAnsi="Times New Roman"/>
          <w:sz w:val="24"/>
          <w:szCs w:val="24"/>
          <w:highlight w:val="white"/>
          <w:rtl w:val="0"/>
        </w:rPr>
        <w:t xml:space="preserve"> In worst fit approach is to locate largest available free portion so that the portion left will be big enough to be useful. It is the reverse of best fit.</w:t>
      </w:r>
    </w:p>
    <w:p w:rsidR="00000000" w:rsidDel="00000000" w:rsidP="00000000" w:rsidRDefault="00000000" w:rsidRPr="00000000" w14:paraId="0000000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w:t>
      </w:r>
    </w:p>
    <w:p w:rsidR="00000000" w:rsidDel="00000000" w:rsidP="00000000" w:rsidRDefault="00000000" w:rsidRPr="00000000" w14:paraId="0000000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First fit: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#include&lt;stdio.h&gt;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#include&lt;conio.h&gt;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 max 25</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frag[max],b[max],f[max],i,j,nb,nf,temp;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static int bf[max],ff[max];</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clrscr();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number of blocks:");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scanf("%d",&amp;nb);</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number of files:");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scanf("%d",&amp;nf);</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size of the blocks:-\n");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for(i=1;i&lt;=nb;i++)</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printf("Block %d:",i);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scanf("%d",&amp;b[i]);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size of the files:-\n");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printf("File %d:",i);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scanf("%d",&amp;f[i]);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for(j=1;j&lt;=nb;j++)</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if(bf[j]!=1)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temp=b[j]-f[i];</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if(temp&gt;=0)</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ff[i]=j;</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frag[i]=temp;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bf[ff[i]]=1;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printf("\nFile_no:\tFile_size :\tBlock_no:\tBlock_size:\tFragment");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printf("\n%d\t\t%d\t\t%d\t\t%d\t\t%d",i,f[i],ff[i],b[ff[i]],frag[i]);</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getch();</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3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15000" cy="3000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fit: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#include&lt;stdio.h&gt;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#include&lt;conio.h&gt;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 max 25</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frag[max],b[max],f[max],i,j,nb,nf,temp,lowest=10000;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static int bf[max],ff[max];</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clrscr();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number of blocks:");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scanf("%d",&amp;nb);</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number of files:");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scanf("%d",&amp;nf);</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size of the blocks:-\n");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for(i=1;i&lt;=nb;i++)</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printf("Block %d:",i);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scanf("%d",&amp;b[i]);</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size of the files:-\n");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printf("File %d:",i);</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scanf("%d",&amp;f[i]);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for(j=1;j&lt;=nb;j++)</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if(bf[j]!=1)</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temp=b[j]-f[i];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if(temp&gt;=0)</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if(lowest&gt;temp)</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ff[i]=j;</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lowest=temp;</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frag[i]=lowest;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bf[ff[i]]=1;</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lowest=10000;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printf("\nFile_no  \tFile_size  \tBlock_no  \tBlock_size  \tFragment");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 &amp;&amp; ff[i]!=0;i++)</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printf("\n%d\t\t%d\t\t%d\t\t%d\t\t%d",i,f[i],ff[i],b[ff[i]],frag[i]);</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getch();</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7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15000" cy="2838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Worst fit: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#include&lt;stdio.h&gt;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#include&lt;conio.h&gt;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 max 25</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frag[max],b[max],f[max],i,j,nb,nf,temp,highest=0;</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static int bf[max],ff[max];</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clrscr();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number of blocks:");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scanf("%d",&amp;nb);</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number of files:");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scanf("%d",&amp;nf);</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printf("\nEnter the size of the blocks:-\n");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for(i=1;i&lt;=nb;i++)</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printf("Block %d:",i);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scanf("%d",&amp;b[i]);</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printf("Enter the size of the files:-\n");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printf("File %d:",i);</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scanf("%d",&amp;f[i]);</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for(j=1;j&lt;=nb;j++)</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if(bf[j]!=1) //if bf[j] is not allocated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temp=b[j]-f[i];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if(temp&gt;=0)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if(highest&lt;temp)</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ff[i]=j;</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highest=temp;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frag[i]=highest;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bf[ff[i]]=1;</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highest=0;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printf("\nFile_no  \tFile_size  \tBlock_no  \tBlock_size  \tFragment");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for(i=1;i&lt;=nf;i++)</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printf("\n%d\t\t%d\t\t%d\t\t%d\t\t%d",i,f[i],ff[i],b[ff[i]],frag[i]);</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getch();</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A4">
      <w:pPr>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657850" cy="28289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7850" cy="2828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