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OBs for the 2026-27 tenure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Secretary: Kr. Rishank(25MS092)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Email: kr25ms092@iiserkol.ac.in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2814638" cy="3149899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4638" cy="3149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Treasury: Rahul Beniwal(25MS312)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Email: rb25ms312@iiserkol.ac.in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2290763" cy="35151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0763" cy="3515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Convener: Kajori Deb Barman(25MS013)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Email: kdb25ms013@iiserkol.ac.in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1539825" cy="2728913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825" cy="2728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