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Animesh Dewangan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Position(s)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• Wing Representative, 3rd Floor, D Block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Coordinator, Communication and Grievances   Committee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am Animesh Dewangan (23MS262), a fourth year BS-MS student in the Department of Chemistry at IISER Kolkata. I currently serve as the Wing Representative of the 3rd Floor, D Block, and as a Coordinator in the Communication and Grievances Committee. Through these roles, I work to facilitate effective communication between students and the administration, address concerns raised by residents, and contribute to maintaining a supportive and inclusive hostel environment.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Information: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ad23ms262@iiserkol.ac.in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8085335265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