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9E0F8" w14:textId="5DFD0DB8" w:rsidR="00580946" w:rsidRDefault="0000159D" w:rsidP="000557A9">
      <w:pPr>
        <w:pStyle w:val="T1"/>
        <w:spacing w:before="156" w:after="156"/>
      </w:pPr>
      <w:r>
        <w:rPr>
          <w:rFonts w:hint="eastAsia"/>
        </w:rPr>
        <w:t>系统功能</w:t>
      </w:r>
      <w:r w:rsidR="00E717ED">
        <w:rPr>
          <w:rFonts w:hint="eastAsia"/>
        </w:rPr>
        <w:t>需求</w:t>
      </w:r>
    </w:p>
    <w:p w14:paraId="1A8E3231" w14:textId="203584EF" w:rsidR="0000159D" w:rsidRDefault="0000159D" w:rsidP="000557A9">
      <w:pPr>
        <w:pStyle w:val="T2"/>
      </w:pPr>
      <w:bookmarkStart w:id="0" w:name="Simulink_requirement_item_1"/>
      <w:r>
        <w:rPr>
          <w:rFonts w:hint="eastAsia"/>
        </w:rPr>
        <w:t>传感器信号完</w:t>
      </w:r>
      <w:r w:rsidR="00B2039D">
        <w:rPr>
          <w:rFonts w:hint="eastAsia"/>
        </w:rPr>
        <w:t>好</w:t>
      </w:r>
      <w:r>
        <w:rPr>
          <w:rFonts w:hint="eastAsia"/>
        </w:rPr>
        <w:t>性检测模块</w:t>
      </w:r>
      <w:bookmarkEnd w:id="0"/>
    </w:p>
    <w:p w14:paraId="5F5FA4D1" w14:textId="330B73C2" w:rsidR="00480735" w:rsidRDefault="003F37A8" w:rsidP="000557A9">
      <w:pPr>
        <w:pStyle w:val="T3"/>
      </w:pPr>
      <w:r>
        <w:rPr>
          <w:rFonts w:hint="eastAsia"/>
        </w:rPr>
        <w:t>信号变换</w:t>
      </w:r>
    </w:p>
    <w:p w14:paraId="0ED740CA" w14:textId="49BA86E9" w:rsidR="00480735" w:rsidRDefault="0054559B" w:rsidP="00162DB5">
      <w:pPr>
        <w:pStyle w:val="REQ"/>
        <w:spacing w:before="156" w:after="156"/>
      </w:pPr>
      <w:r>
        <w:rPr>
          <w:rFonts w:hint="eastAsia"/>
        </w:rPr>
        <w:t>IMU</w:t>
      </w:r>
      <w:r w:rsidR="00FA3A88">
        <w:rPr>
          <w:rFonts w:hint="eastAsia"/>
        </w:rPr>
        <w:t>传感器信号由传感器安装坐标系转换到机体坐标系</w:t>
      </w:r>
    </w:p>
    <w:p w14:paraId="59546CC3" w14:textId="25A74C06" w:rsidR="0054559B" w:rsidRDefault="002113A7" w:rsidP="0054559B">
      <w:pPr>
        <w:ind w:left="420"/>
      </w:pPr>
      <w:r>
        <w:rPr>
          <w:rFonts w:hint="eastAsia"/>
        </w:rPr>
        <w:t>陀螺和加速度计的</w:t>
      </w:r>
      <w:r w:rsidR="006B70E2">
        <w:rPr>
          <w:rFonts w:hint="eastAsia"/>
        </w:rPr>
        <w:t>坐标转换</w:t>
      </w:r>
      <w:r w:rsidR="00DD62BC">
        <w:rPr>
          <w:rFonts w:hint="eastAsia"/>
        </w:rPr>
        <w:t>矩阵</w:t>
      </w:r>
      <w:r w:rsidR="006B70E2">
        <w:rPr>
          <w:rFonts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1E1C3BBA" w14:textId="2C0CB98C" w:rsidR="00B820B4" w:rsidRDefault="00B820B4" w:rsidP="00B820B4">
      <w:pPr>
        <w:pStyle w:val="REQ"/>
        <w:spacing w:before="156" w:after="156"/>
      </w:pPr>
      <w:r>
        <w:rPr>
          <w:rFonts w:hint="eastAsia"/>
        </w:rPr>
        <w:t>磁力计信号单位变换</w:t>
      </w:r>
      <w:r w:rsidR="008C1A95">
        <w:rPr>
          <w:rFonts w:hint="eastAsia"/>
        </w:rPr>
        <w:t>，由磁力计原始数据单位【Gauss】变换为飞控内部使用的地磁单位【</w:t>
      </w:r>
      <w:proofErr w:type="spellStart"/>
      <w:r w:rsidR="008C1A95">
        <w:rPr>
          <w:rFonts w:hint="eastAsia"/>
        </w:rPr>
        <w:t>u</w:t>
      </w:r>
      <w:r w:rsidR="008C1A95">
        <w:t>Tesla</w:t>
      </w:r>
      <w:proofErr w:type="spellEnd"/>
      <w:r w:rsidR="008C1A95">
        <w:rPr>
          <w:rFonts w:hint="eastAsia"/>
        </w:rPr>
        <w:t>】</w:t>
      </w:r>
    </w:p>
    <w:p w14:paraId="7F370127" w14:textId="4451703D" w:rsidR="00244643" w:rsidRDefault="00D82068" w:rsidP="00486C32">
      <w:pPr>
        <w:ind w:firstLine="420"/>
      </w:pPr>
      <w:r>
        <w:rPr>
          <w:rFonts w:hint="eastAsia"/>
        </w:rPr>
        <w:t>单位变换系数</w:t>
      </w:r>
      <w:r w:rsidR="00486C32">
        <w:rPr>
          <w:rFonts w:hint="eastAsia"/>
        </w:rPr>
        <w:t>100</w:t>
      </w:r>
    </w:p>
    <w:p w14:paraId="034BBA11" w14:textId="798097E8" w:rsidR="00486C32" w:rsidRDefault="005F2DC9" w:rsidP="003020F0">
      <w:pPr>
        <w:pStyle w:val="REQ"/>
        <w:spacing w:before="156" w:after="156"/>
      </w:pPr>
      <w:r>
        <w:rPr>
          <w:rFonts w:hint="eastAsia"/>
        </w:rPr>
        <w:t>加速度计</w:t>
      </w:r>
      <w:r w:rsidR="00ED1220">
        <w:rPr>
          <w:rFonts w:hint="eastAsia"/>
        </w:rPr>
        <w:t>信号由机体坐标系转换为组合导航算要求的信号坐标系</w:t>
      </w:r>
    </w:p>
    <w:p w14:paraId="77F6EA9F" w14:textId="29088FC3" w:rsidR="00ED1220" w:rsidRDefault="005F2DC9" w:rsidP="005F2DC9">
      <w:pPr>
        <w:ind w:firstLine="420"/>
      </w:pPr>
      <w:r>
        <w:rPr>
          <w:rFonts w:hint="eastAsia"/>
        </w:rPr>
        <w:t>加速度计的坐标转换矩阵，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766645C4" w14:textId="35881EC6" w:rsidR="00B2039D" w:rsidRPr="00B2039D" w:rsidRDefault="00B2039D" w:rsidP="00B2039D">
      <w:pPr>
        <w:pStyle w:val="T3"/>
      </w:pPr>
      <w:r>
        <w:rPr>
          <w:rFonts w:hint="eastAsia"/>
        </w:rPr>
        <w:t>信号完好性计算</w:t>
      </w:r>
    </w:p>
    <w:p w14:paraId="40D77A69" w14:textId="2032132A" w:rsidR="005E59A9" w:rsidRDefault="004D1EB6" w:rsidP="00162DB5">
      <w:pPr>
        <w:pStyle w:val="REQ"/>
        <w:spacing w:before="156" w:after="156"/>
      </w:pPr>
      <w:r>
        <w:rPr>
          <w:rFonts w:hint="eastAsia"/>
        </w:rPr>
        <w:t>传感器信号更新</w:t>
      </w:r>
      <w:r w:rsidR="0034012D">
        <w:rPr>
          <w:rFonts w:hint="eastAsia"/>
        </w:rPr>
        <w:t>判</w:t>
      </w:r>
      <w:r w:rsidR="004C0D67">
        <w:rPr>
          <w:rFonts w:hint="eastAsia"/>
        </w:rPr>
        <w:t>定</w:t>
      </w:r>
    </w:p>
    <w:p w14:paraId="5F4AA80C" w14:textId="3C4FCA5F" w:rsidR="0034012D" w:rsidRDefault="008C37C9" w:rsidP="008C37C9">
      <w:pPr>
        <w:ind w:firstLine="420"/>
      </w:pPr>
      <w:r w:rsidRPr="008C37C9">
        <w:rPr>
          <w:rFonts w:hint="eastAsia"/>
        </w:rPr>
        <w:t>对于IMU、磁力计、GPS、空速计、气压高度计、无线电高度计</w:t>
      </w:r>
      <w:r>
        <w:rPr>
          <w:rFonts w:hint="eastAsia"/>
        </w:rPr>
        <w:t>，如果</w:t>
      </w:r>
      <w:r w:rsidR="00C44B2C">
        <w:rPr>
          <w:rFonts w:hint="eastAsia"/>
        </w:rPr>
        <w:t>当前时刻信号值相对前一时刻信号值</w:t>
      </w:r>
      <w:r>
        <w:rPr>
          <w:rFonts w:hint="eastAsia"/>
        </w:rPr>
        <w:t>发生变化，则判定该传感器更新</w:t>
      </w:r>
      <w:r w:rsidR="00795DC5">
        <w:rPr>
          <w:rFonts w:hint="eastAsia"/>
        </w:rPr>
        <w:t>；更新判定频率</w:t>
      </w:r>
      <w:r w:rsidR="0053477C">
        <w:rPr>
          <w:rFonts w:hint="eastAsia"/>
        </w:rPr>
        <w:t>为惯导更新频率</w:t>
      </w:r>
      <w:r w:rsidR="006B5B56">
        <w:rPr>
          <w:rFonts w:hint="eastAsia"/>
        </w:rPr>
        <w:t>。</w:t>
      </w:r>
    </w:p>
    <w:p w14:paraId="6CE8A5A2" w14:textId="151066C2" w:rsidR="008C37C9" w:rsidRDefault="004C0D67" w:rsidP="008C37C9">
      <w:pPr>
        <w:pStyle w:val="REQ"/>
        <w:spacing w:before="156" w:after="156"/>
      </w:pPr>
      <w:r>
        <w:rPr>
          <w:rFonts w:hint="eastAsia"/>
        </w:rPr>
        <w:t>传感器信号短时丢失判定</w:t>
      </w:r>
    </w:p>
    <w:p w14:paraId="3142EB8E" w14:textId="64C87021" w:rsidR="00C44B2C" w:rsidRDefault="00C44B2C" w:rsidP="007808D6">
      <w:pPr>
        <w:ind w:firstLine="420"/>
      </w:pPr>
      <w:r w:rsidRPr="008C37C9">
        <w:rPr>
          <w:rFonts w:hint="eastAsia"/>
        </w:rPr>
        <w:t>对于IMU、磁力计、GPS、空速计、气压高度计、无线电高度计</w:t>
      </w:r>
      <w:r>
        <w:rPr>
          <w:rFonts w:hint="eastAsia"/>
        </w:rPr>
        <w:t>，</w:t>
      </w:r>
      <w:r w:rsidR="007808D6">
        <w:rPr>
          <w:rFonts w:hint="eastAsia"/>
        </w:rPr>
        <w:t>如果在预设</w:t>
      </w:r>
      <w:r w:rsidR="00DD1ED9">
        <w:rPr>
          <w:rFonts w:hint="eastAsia"/>
        </w:rPr>
        <w:t>时间</w:t>
      </w:r>
      <w:r w:rsidR="00BB7A1D">
        <w:rPr>
          <w:rFonts w:hint="eastAsia"/>
        </w:rPr>
        <w:t>阈值内传感器信号值不发生变化，则判定传感器信号短时丢失</w:t>
      </w:r>
      <w:r w:rsidR="006B5B56">
        <w:rPr>
          <w:rFonts w:hint="eastAsia"/>
        </w:rPr>
        <w:t>。</w:t>
      </w:r>
    </w:p>
    <w:p w14:paraId="788295C0" w14:textId="1FA6DC3A" w:rsidR="00553D33" w:rsidRDefault="00553D33" w:rsidP="007808D6">
      <w:pPr>
        <w:ind w:firstLine="420"/>
      </w:pPr>
      <w:r>
        <w:rPr>
          <w:rFonts w:hint="eastAsia"/>
        </w:rPr>
        <w:t>IMU： 0.4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[</w:t>
      </w:r>
      <w:r>
        <w:t>s]</w:t>
      </w:r>
    </w:p>
    <w:p w14:paraId="2A3BF4BE" w14:textId="165C50A3" w:rsidR="00553D33" w:rsidRPr="00553D33" w:rsidRDefault="00FC3619" w:rsidP="0055695B">
      <w:pPr>
        <w:ind w:firstLine="420"/>
      </w:pPr>
      <w:r>
        <w:rPr>
          <w:rFonts w:hint="eastAsia"/>
        </w:rPr>
        <w:t>其他传感器</w:t>
      </w:r>
      <w:r w:rsidR="00553D33">
        <w:rPr>
          <w:rFonts w:hint="eastAsia"/>
        </w:rPr>
        <w:t>： 0.4</w:t>
      </w:r>
      <w:r w:rsidR="00553D33">
        <w:t xml:space="preserve"> </w:t>
      </w:r>
      <w:r w:rsidR="00553D33">
        <w:rPr>
          <w:rFonts w:hint="eastAsia"/>
        </w:rPr>
        <w:t>*</w:t>
      </w:r>
      <w:r w:rsidR="00553D33">
        <w:t xml:space="preserve"> 5 </w:t>
      </w:r>
      <w:r w:rsidR="00553D33">
        <w:rPr>
          <w:rFonts w:hint="eastAsia"/>
        </w:rPr>
        <w:t>[</w:t>
      </w:r>
      <w:r w:rsidR="00553D33">
        <w:t>s]</w:t>
      </w:r>
    </w:p>
    <w:p w14:paraId="32D6A77E" w14:textId="3462050C" w:rsidR="004C0D67" w:rsidRDefault="004C0D67" w:rsidP="008C37C9">
      <w:pPr>
        <w:pStyle w:val="REQ"/>
        <w:spacing w:before="156" w:after="156"/>
      </w:pPr>
      <w:r>
        <w:rPr>
          <w:rFonts w:hint="eastAsia"/>
        </w:rPr>
        <w:t>传感器信号长时丢失判定</w:t>
      </w:r>
    </w:p>
    <w:p w14:paraId="2F686FB5" w14:textId="359ED12C" w:rsidR="008129DD" w:rsidRDefault="008129DD" w:rsidP="00553D33">
      <w:pPr>
        <w:ind w:firstLine="420"/>
      </w:pPr>
      <w:r w:rsidRPr="008C37C9">
        <w:rPr>
          <w:rFonts w:hint="eastAsia"/>
        </w:rPr>
        <w:t>对于IMU、磁力计、GPS、空速计、气压高度计、无线电高度计</w:t>
      </w:r>
      <w:r>
        <w:rPr>
          <w:rFonts w:hint="eastAsia"/>
        </w:rPr>
        <w:t>，如果在预设时间阈值内传感器信号值不发生变化，则判定传感器信号短时丢失。</w:t>
      </w:r>
    </w:p>
    <w:p w14:paraId="1CFBD696" w14:textId="1497C116" w:rsidR="0051579F" w:rsidRDefault="0051579F" w:rsidP="0051579F">
      <w:pPr>
        <w:ind w:firstLine="420"/>
      </w:pPr>
      <w:r>
        <w:rPr>
          <w:rFonts w:hint="eastAsia"/>
        </w:rPr>
        <w:t>IMU： 0.4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="00972C98">
        <w:rPr>
          <w:rFonts w:hint="eastAsia"/>
        </w:rPr>
        <w:t>6</w:t>
      </w:r>
      <w:r>
        <w:t xml:space="preserve"> </w:t>
      </w:r>
      <w:r>
        <w:rPr>
          <w:rFonts w:hint="eastAsia"/>
        </w:rPr>
        <w:t>[</w:t>
      </w:r>
      <w:r>
        <w:t>s]</w:t>
      </w:r>
    </w:p>
    <w:p w14:paraId="28CB5EAD" w14:textId="59FF2311" w:rsidR="0051579F" w:rsidRPr="008129DD" w:rsidRDefault="0051579F" w:rsidP="0051579F">
      <w:pPr>
        <w:ind w:firstLine="420"/>
      </w:pPr>
      <w:r>
        <w:rPr>
          <w:rFonts w:hint="eastAsia"/>
        </w:rPr>
        <w:t>其他传感器： 0.4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="007A6F15">
        <w:rPr>
          <w:rFonts w:hint="eastAsia"/>
        </w:rPr>
        <w:t>10</w:t>
      </w:r>
      <w:r>
        <w:t xml:space="preserve"> </w:t>
      </w:r>
      <w:r>
        <w:rPr>
          <w:rFonts w:hint="eastAsia"/>
        </w:rPr>
        <w:t>[</w:t>
      </w:r>
      <w:r>
        <w:t>s]</w:t>
      </w:r>
    </w:p>
    <w:p w14:paraId="4DF35C1B" w14:textId="737C6225" w:rsidR="004C0D67" w:rsidRDefault="004C0D67" w:rsidP="008C37C9">
      <w:pPr>
        <w:pStyle w:val="REQ"/>
        <w:spacing w:before="156" w:after="156"/>
      </w:pPr>
      <w:r>
        <w:rPr>
          <w:rFonts w:hint="eastAsia"/>
        </w:rPr>
        <w:t>传感器信号质量退化判定</w:t>
      </w:r>
    </w:p>
    <w:p w14:paraId="05CE2978" w14:textId="16E8B954" w:rsidR="0027500E" w:rsidRDefault="00FA4DA8" w:rsidP="00A05C31">
      <w:pPr>
        <w:ind w:left="420"/>
      </w:pPr>
      <w:r>
        <w:rPr>
          <w:rFonts w:hint="eastAsia"/>
        </w:rPr>
        <w:t>不同传感器信号质量退化判定</w:t>
      </w:r>
      <w:r w:rsidR="005404C1">
        <w:rPr>
          <w:rFonts w:hint="eastAsia"/>
        </w:rPr>
        <w:t>条件如下，</w:t>
      </w:r>
      <w:r w:rsidR="006F400E">
        <w:rPr>
          <w:rFonts w:hint="eastAsia"/>
        </w:rPr>
        <w:t>：</w:t>
      </w:r>
    </w:p>
    <w:p w14:paraId="58F7E2DE" w14:textId="6636D830" w:rsidR="00922AEB" w:rsidRDefault="00922AEB" w:rsidP="00A05C31">
      <w:pPr>
        <w:ind w:left="420"/>
      </w:pPr>
      <w:r>
        <w:rPr>
          <w:rFonts w:hint="eastAsia"/>
        </w:rPr>
        <w:t>磁力计</w:t>
      </w:r>
      <w:r w:rsidR="001F5AC7">
        <w:rPr>
          <w:rFonts w:hint="eastAsia"/>
        </w:rPr>
        <w:t>信号满足以下条件之一，则判定质量退化</w:t>
      </w:r>
      <w:r>
        <w:rPr>
          <w:rFonts w:hint="eastAsia"/>
        </w:rPr>
        <w:t>：1）磁力计标量值小于</w:t>
      </w:r>
      <w:r w:rsidR="00E43DB2">
        <w:rPr>
          <w:rFonts w:hint="eastAsia"/>
        </w:rPr>
        <w:t>80【</w:t>
      </w:r>
      <w:proofErr w:type="spellStart"/>
      <w:r w:rsidR="00E43DB2">
        <w:rPr>
          <w:rFonts w:hint="eastAsia"/>
        </w:rPr>
        <w:t>uT</w:t>
      </w:r>
      <w:proofErr w:type="spellEnd"/>
      <w:r w:rsidR="00E43DB2">
        <w:rPr>
          <w:rFonts w:hint="eastAsia"/>
        </w:rPr>
        <w:t>】</w:t>
      </w:r>
      <w:r>
        <w:rPr>
          <w:rFonts w:hint="eastAsia"/>
        </w:rPr>
        <w:t>；2）磁力计了标量值大于</w:t>
      </w:r>
      <w:r w:rsidR="00E43DB2">
        <w:rPr>
          <w:rFonts w:hint="eastAsia"/>
        </w:rPr>
        <w:t>35【</w:t>
      </w:r>
      <w:proofErr w:type="spellStart"/>
      <w:r w:rsidR="00E43DB2">
        <w:rPr>
          <w:rFonts w:hint="eastAsia"/>
        </w:rPr>
        <w:t>uT</w:t>
      </w:r>
      <w:proofErr w:type="spellEnd"/>
      <w:r w:rsidR="00E43DB2">
        <w:rPr>
          <w:rFonts w:hint="eastAsia"/>
        </w:rPr>
        <w:t>】</w:t>
      </w:r>
      <w:r>
        <w:rPr>
          <w:rFonts w:hint="eastAsia"/>
        </w:rPr>
        <w:t>；3）磁力计标量值变化帧间变化幅值大于</w:t>
      </w:r>
      <w:r w:rsidR="00E43DB2">
        <w:rPr>
          <w:rFonts w:hint="eastAsia"/>
        </w:rPr>
        <w:t>25【</w:t>
      </w:r>
      <w:proofErr w:type="spellStart"/>
      <w:r w:rsidR="00E43DB2">
        <w:rPr>
          <w:rFonts w:hint="eastAsia"/>
        </w:rPr>
        <w:t>u</w:t>
      </w:r>
      <w:r w:rsidR="00E43DB2">
        <w:t>T</w:t>
      </w:r>
      <w:proofErr w:type="spellEnd"/>
      <w:r w:rsidR="00E43DB2">
        <w:rPr>
          <w:rFonts w:hint="eastAsia"/>
        </w:rPr>
        <w:t>】</w:t>
      </w:r>
      <w:r>
        <w:rPr>
          <w:rFonts w:hint="eastAsia"/>
        </w:rPr>
        <w:t>；</w:t>
      </w:r>
    </w:p>
    <w:p w14:paraId="20F529C5" w14:textId="791A9B63" w:rsidR="00B029CE" w:rsidRDefault="001F5AC7" w:rsidP="00A05C31">
      <w:pPr>
        <w:ind w:left="420"/>
      </w:pPr>
      <w:r>
        <w:rPr>
          <w:rFonts w:hint="eastAsia"/>
        </w:rPr>
        <w:t>GPS</w:t>
      </w:r>
      <w:r w:rsidR="004A02C2">
        <w:rPr>
          <w:rFonts w:hint="eastAsia"/>
        </w:rPr>
        <w:t>信号满足以下条件之一，则判定质量退化：1）星数小于15；2）</w:t>
      </w:r>
      <w:proofErr w:type="spellStart"/>
      <w:r w:rsidR="004A02C2">
        <w:rPr>
          <w:rFonts w:hint="eastAsia"/>
        </w:rPr>
        <w:t>pDop</w:t>
      </w:r>
      <w:proofErr w:type="spellEnd"/>
      <w:r w:rsidR="004A02C2">
        <w:rPr>
          <w:rFonts w:hint="eastAsia"/>
        </w:rPr>
        <w:t>值大于2；</w:t>
      </w:r>
    </w:p>
    <w:p w14:paraId="0CC82270" w14:textId="0048A506" w:rsidR="00926FF7" w:rsidRDefault="00926FF7" w:rsidP="00926FF7">
      <w:pPr>
        <w:pStyle w:val="REQ"/>
        <w:spacing w:before="156" w:after="156"/>
      </w:pPr>
      <w:r>
        <w:rPr>
          <w:rFonts w:hint="eastAsia"/>
        </w:rPr>
        <w:t>系统健康状态等级判定</w:t>
      </w:r>
    </w:p>
    <w:p w14:paraId="7DEF834F" w14:textId="780DF00B" w:rsidR="00926FF7" w:rsidRDefault="00822D66" w:rsidP="00F2364D">
      <w:pPr>
        <w:ind w:left="420"/>
      </w:pPr>
      <w:r>
        <w:rPr>
          <w:rFonts w:hint="eastAsia"/>
        </w:rPr>
        <w:t>健康：</w:t>
      </w:r>
      <w:r w:rsidR="000C1043">
        <w:rPr>
          <w:rFonts w:hint="eastAsia"/>
        </w:rPr>
        <w:t>仅</w:t>
      </w:r>
      <w:r>
        <w:rPr>
          <w:rFonts w:hint="eastAsia"/>
        </w:rPr>
        <w:t>IMU1、磁力计2、ublox1、气压计1均健康；</w:t>
      </w:r>
    </w:p>
    <w:p w14:paraId="2744B21E" w14:textId="7C23583F" w:rsidR="00986EA3" w:rsidRDefault="008B3A56" w:rsidP="00F2364D">
      <w:pPr>
        <w:ind w:left="420"/>
      </w:pPr>
      <w:r>
        <w:rPr>
          <w:rFonts w:hint="eastAsia"/>
        </w:rPr>
        <w:lastRenderedPageBreak/>
        <w:t>旋翼不可用：仅IMU1、ublox1、气压计1均健康；</w:t>
      </w:r>
    </w:p>
    <w:p w14:paraId="4508869F" w14:textId="1CFD21EE" w:rsidR="00B84207" w:rsidRDefault="00822D66" w:rsidP="00EC43BA">
      <w:pPr>
        <w:ind w:left="420"/>
      </w:pPr>
      <w:r>
        <w:rPr>
          <w:rFonts w:hint="eastAsia"/>
        </w:rPr>
        <w:t>不可飞：默认</w:t>
      </w:r>
    </w:p>
    <w:p w14:paraId="5DF3AD3B" w14:textId="29EDBDE3" w:rsidR="000A310D" w:rsidRDefault="000A310D" w:rsidP="001A3B44">
      <w:pPr>
        <w:ind w:left="420"/>
      </w:pPr>
    </w:p>
    <w:p w14:paraId="15358B08" w14:textId="572BA8A8" w:rsidR="0000159D" w:rsidRDefault="0000159D" w:rsidP="00CF47EB">
      <w:pPr>
        <w:pStyle w:val="T2"/>
      </w:pPr>
      <w:r>
        <w:rPr>
          <w:rFonts w:hint="eastAsia"/>
        </w:rPr>
        <w:t>飞控任务模块</w:t>
      </w:r>
    </w:p>
    <w:p w14:paraId="196EC5AE" w14:textId="049F145A" w:rsidR="007A6296" w:rsidRDefault="007A6296" w:rsidP="007A6296">
      <w:pPr>
        <w:pStyle w:val="T3"/>
      </w:pPr>
      <w:bookmarkStart w:id="1" w:name="Simulink_requirement_item_2"/>
      <w:r>
        <w:rPr>
          <w:rFonts w:hint="eastAsia"/>
        </w:rPr>
        <w:t>Home</w:t>
      </w:r>
      <w:r>
        <w:rPr>
          <w:rFonts w:hint="eastAsia"/>
        </w:rPr>
        <w:t>点参数获取</w:t>
      </w:r>
      <w:bookmarkEnd w:id="1"/>
    </w:p>
    <w:p w14:paraId="73B7C0F4" w14:textId="0AB01A6F" w:rsidR="009B0631" w:rsidRDefault="009B0631" w:rsidP="009B0631">
      <w:pPr>
        <w:pStyle w:val="REQ"/>
        <w:spacing w:before="156" w:after="156"/>
      </w:pPr>
      <w:r>
        <w:rPr>
          <w:rFonts w:hint="eastAsia"/>
        </w:rPr>
        <w:t>解锁前，参考值实时更新，解锁后参考值锁定；再次进入锁定状态后，参考值变为实时更新；</w:t>
      </w:r>
    </w:p>
    <w:p w14:paraId="65DC7B83" w14:textId="349FDBDC" w:rsidR="00A43E49" w:rsidRDefault="002C36A1" w:rsidP="00B76836">
      <w:pPr>
        <w:pStyle w:val="REQ"/>
        <w:spacing w:before="156" w:after="156"/>
      </w:pPr>
      <w:r>
        <w:rPr>
          <w:rFonts w:hint="eastAsia"/>
        </w:rPr>
        <w:t>以解锁时刻的</w:t>
      </w:r>
      <w:r w:rsidR="00B05591">
        <w:rPr>
          <w:rFonts w:hint="eastAsia"/>
        </w:rPr>
        <w:t>气压</w:t>
      </w:r>
      <w:r>
        <w:rPr>
          <w:rFonts w:hint="eastAsia"/>
        </w:rPr>
        <w:t>高度作为Home点的</w:t>
      </w:r>
      <w:r w:rsidR="00B05591">
        <w:rPr>
          <w:rFonts w:hint="eastAsia"/>
        </w:rPr>
        <w:t>气压高度参考</w:t>
      </w:r>
      <w:r>
        <w:rPr>
          <w:rFonts w:hint="eastAsia"/>
        </w:rPr>
        <w:t>值</w:t>
      </w:r>
      <w:r w:rsidR="008D7FF5">
        <w:rPr>
          <w:rFonts w:hint="eastAsia"/>
        </w:rPr>
        <w:t>；</w:t>
      </w:r>
    </w:p>
    <w:p w14:paraId="4FED0FDB" w14:textId="73C26242" w:rsidR="002C36A1" w:rsidRDefault="002C36A1" w:rsidP="00B76836">
      <w:pPr>
        <w:pStyle w:val="REQ"/>
        <w:spacing w:before="156" w:after="156"/>
      </w:pPr>
      <w:r>
        <w:rPr>
          <w:rFonts w:hint="eastAsia"/>
        </w:rPr>
        <w:t>以解锁时刻的纬度、经度、</w:t>
      </w:r>
      <w:r w:rsidR="00B05591">
        <w:rPr>
          <w:rFonts w:hint="eastAsia"/>
        </w:rPr>
        <w:t>海拔</w:t>
      </w:r>
      <w:r>
        <w:rPr>
          <w:rFonts w:hint="eastAsia"/>
        </w:rPr>
        <w:t>高度作为Home点的纬度、经度、</w:t>
      </w:r>
      <w:r w:rsidR="00B05591">
        <w:rPr>
          <w:rFonts w:hint="eastAsia"/>
        </w:rPr>
        <w:t>海拔</w:t>
      </w:r>
      <w:r>
        <w:rPr>
          <w:rFonts w:hint="eastAsia"/>
        </w:rPr>
        <w:t>高度</w:t>
      </w:r>
      <w:r w:rsidR="0038599E">
        <w:rPr>
          <w:rFonts w:hint="eastAsia"/>
        </w:rPr>
        <w:t>参考值</w:t>
      </w:r>
      <w:r w:rsidR="008D7FF5">
        <w:rPr>
          <w:rFonts w:hint="eastAsia"/>
        </w:rPr>
        <w:t>；</w:t>
      </w:r>
    </w:p>
    <w:p w14:paraId="083EFE34" w14:textId="567B40FB" w:rsidR="007A6296" w:rsidRDefault="007A6296" w:rsidP="007A6296">
      <w:pPr>
        <w:pStyle w:val="T3"/>
      </w:pPr>
      <w:r>
        <w:rPr>
          <w:rFonts w:hint="eastAsia"/>
        </w:rPr>
        <w:t>载荷操作</w:t>
      </w:r>
    </w:p>
    <w:p w14:paraId="48743565" w14:textId="042965C4" w:rsidR="0035321A" w:rsidRDefault="0035321A" w:rsidP="009268E5">
      <w:pPr>
        <w:pStyle w:val="REQ"/>
        <w:spacing w:before="156" w:after="156"/>
      </w:pPr>
      <w:r>
        <w:rPr>
          <w:rFonts w:hint="eastAsia"/>
        </w:rPr>
        <w:t>根据航线预设参数进行拍照使能，航线参数param1</w:t>
      </w:r>
      <w:r>
        <w:t xml:space="preserve"> </w:t>
      </w:r>
      <w:r>
        <w:rPr>
          <w:rFonts w:hint="eastAsia"/>
        </w:rPr>
        <w:t>为1时使能</w:t>
      </w:r>
      <w:r w:rsidR="00366AB6">
        <w:rPr>
          <w:rFonts w:hint="eastAsia"/>
        </w:rPr>
        <w:t>该航段拍照标志</w:t>
      </w:r>
      <w:r>
        <w:rPr>
          <w:rFonts w:hint="eastAsia"/>
        </w:rPr>
        <w:t>，为0时去使能；</w:t>
      </w:r>
    </w:p>
    <w:p w14:paraId="5178C8B4" w14:textId="15BBCA8F" w:rsidR="00A43E49" w:rsidRDefault="009268E5" w:rsidP="009268E5">
      <w:pPr>
        <w:pStyle w:val="REQ"/>
        <w:spacing w:before="156" w:after="156"/>
      </w:pPr>
      <w:r>
        <w:rPr>
          <w:rFonts w:hint="eastAsia"/>
        </w:rPr>
        <w:t>根据预设拍照触发距离和姿态稳定性对是否拍照进行触发判定</w:t>
      </w:r>
      <w:r w:rsidR="00A74D8E">
        <w:rPr>
          <w:rFonts w:hint="eastAsia"/>
        </w:rPr>
        <w:t>；</w:t>
      </w:r>
    </w:p>
    <w:p w14:paraId="390415A5" w14:textId="0A0767E5" w:rsidR="00DA60DB" w:rsidRDefault="00FD645C" w:rsidP="00DA60DB">
      <w:pPr>
        <w:pStyle w:val="T3"/>
      </w:pPr>
      <w:r>
        <w:rPr>
          <w:rFonts w:hint="eastAsia"/>
        </w:rPr>
        <w:t>飞行模式</w:t>
      </w:r>
      <w:r w:rsidR="00F237E2">
        <w:rPr>
          <w:rFonts w:hint="eastAsia"/>
        </w:rPr>
        <w:t>管理</w:t>
      </w:r>
      <w:r w:rsidR="00A43E49">
        <w:rPr>
          <w:rFonts w:hint="eastAsia"/>
        </w:rPr>
        <w:t xml:space="preserve"> </w:t>
      </w:r>
    </w:p>
    <w:p w14:paraId="6F449F4F" w14:textId="57DB493D" w:rsidR="00DA60DB" w:rsidRPr="00DA60DB" w:rsidRDefault="00DA60DB" w:rsidP="00351F0F">
      <w:pPr>
        <w:pStyle w:val="REQ"/>
        <w:spacing w:before="156" w:after="156"/>
      </w:pPr>
      <w:r>
        <w:rPr>
          <w:rFonts w:hint="eastAsia"/>
        </w:rPr>
        <w:t>自动模式、手动模式能够根据地面站和遥控指令进行切换</w:t>
      </w:r>
    </w:p>
    <w:p w14:paraId="63B4BCB2" w14:textId="5901182F" w:rsidR="0034215E" w:rsidRDefault="00BA4586" w:rsidP="00CF47EB">
      <w:pPr>
        <w:pStyle w:val="T4"/>
      </w:pPr>
      <w:r>
        <w:rPr>
          <w:rFonts w:hint="eastAsia"/>
        </w:rPr>
        <w:t>自动全包线飞行管理</w:t>
      </w:r>
    </w:p>
    <w:p w14:paraId="2171D665" w14:textId="4A8A2092" w:rsidR="0003613B" w:rsidRDefault="009B1CAA" w:rsidP="00265490">
      <w:pPr>
        <w:pStyle w:val="REQ"/>
        <w:spacing w:before="156" w:after="156"/>
      </w:pPr>
      <w:r>
        <w:rPr>
          <w:rFonts w:hint="eastAsia"/>
        </w:rPr>
        <w:t>能够进行自主全包线飞行，地面待命-起飞-悬停调整-旋翼转固定翼-盘旋上升-进入航线-返航-盘旋下降-固定翼转旋翼-着陆，并且支持随时空中待命</w:t>
      </w:r>
    </w:p>
    <w:p w14:paraId="301060CC" w14:textId="47415758" w:rsidR="00B9371B" w:rsidRDefault="00B9371B" w:rsidP="00265490">
      <w:pPr>
        <w:pStyle w:val="REQ"/>
        <w:spacing w:before="156" w:after="156"/>
      </w:pPr>
      <w:r>
        <w:rPr>
          <w:rFonts w:hint="eastAsia"/>
        </w:rPr>
        <w:t>能够通过地面站指令单独进入每一种自主飞行模式</w:t>
      </w:r>
    </w:p>
    <w:p w14:paraId="30C0A4E2" w14:textId="3D45B43A" w:rsidR="00C15BFA" w:rsidRPr="0031140D" w:rsidRDefault="00C15BFA" w:rsidP="00C15BFA">
      <w:pPr>
        <w:pStyle w:val="REQ"/>
        <w:numPr>
          <w:ilvl w:val="0"/>
          <w:numId w:val="0"/>
        </w:numPr>
        <w:spacing w:before="156" w:after="156"/>
        <w:ind w:left="840"/>
        <w:rPr>
          <w:i w:val="0"/>
          <w:iCs/>
          <w:color w:val="auto"/>
        </w:rPr>
      </w:pPr>
      <w:r w:rsidRPr="0031140D">
        <w:rPr>
          <w:rFonts w:hint="eastAsia"/>
          <w:i w:val="0"/>
          <w:iCs/>
          <w:color w:val="auto"/>
        </w:rPr>
        <w:t>满足自主</w:t>
      </w:r>
      <w:r w:rsidR="00A65666">
        <w:rPr>
          <w:rFonts w:hint="eastAsia"/>
          <w:i w:val="0"/>
          <w:iCs/>
          <w:color w:val="auto"/>
        </w:rPr>
        <w:t>飞行</w:t>
      </w:r>
      <w:r w:rsidRPr="0031140D">
        <w:rPr>
          <w:rFonts w:hint="eastAsia"/>
          <w:i w:val="0"/>
          <w:iCs/>
          <w:color w:val="auto"/>
        </w:rPr>
        <w:t>要求</w:t>
      </w:r>
      <w:r w:rsidR="00167A4F">
        <w:rPr>
          <w:rFonts w:hint="eastAsia"/>
          <w:i w:val="0"/>
          <w:iCs/>
          <w:color w:val="auto"/>
        </w:rPr>
        <w:t>的</w:t>
      </w:r>
      <w:r w:rsidRPr="0031140D">
        <w:rPr>
          <w:rFonts w:hint="eastAsia"/>
          <w:i w:val="0"/>
          <w:iCs/>
          <w:color w:val="auto"/>
        </w:rPr>
        <w:t>前提下</w:t>
      </w:r>
    </w:p>
    <w:p w14:paraId="4B52DA67" w14:textId="4313C8BF" w:rsidR="009F08C3" w:rsidRDefault="009F08C3" w:rsidP="009F08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航线跟踪，需要航路有效</w:t>
      </w:r>
    </w:p>
    <w:p w14:paraId="748ED926" w14:textId="50D3CBFC" w:rsidR="00833413" w:rsidRDefault="00833413" w:rsidP="00265490">
      <w:pPr>
        <w:pStyle w:val="REQ"/>
        <w:spacing w:before="156" w:after="156"/>
      </w:pPr>
      <w:r>
        <w:rPr>
          <w:rFonts w:hint="eastAsia"/>
        </w:rPr>
        <w:t>不同飞行模式计算不同指令参数</w:t>
      </w:r>
    </w:p>
    <w:p w14:paraId="684569DF" w14:textId="789172DA" w:rsidR="00833413" w:rsidRDefault="001F4627" w:rsidP="00A477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地面待命，不输出任何指令</w:t>
      </w:r>
    </w:p>
    <w:p w14:paraId="345D7A92" w14:textId="6107F1AD" w:rsidR="00A477F8" w:rsidRDefault="005711DD" w:rsidP="00A477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起飞，</w:t>
      </w:r>
      <w:r w:rsidR="00A477F8">
        <w:rPr>
          <w:rFonts w:hint="eastAsia"/>
        </w:rPr>
        <w:t>模式中能够响应高度变更，</w:t>
      </w:r>
      <w:r>
        <w:rPr>
          <w:rFonts w:hint="eastAsia"/>
        </w:rPr>
        <w:t>输出</w:t>
      </w:r>
      <w:r w:rsidR="00524775">
        <w:rPr>
          <w:rFonts w:hint="eastAsia"/>
        </w:rPr>
        <w:t>指令</w:t>
      </w:r>
      <w:r w:rsidR="00A477F8">
        <w:rPr>
          <w:rFonts w:hint="eastAsia"/>
        </w:rPr>
        <w:t>：</w:t>
      </w:r>
    </w:p>
    <w:p w14:paraId="51BB4164" w14:textId="17A19A9E" w:rsidR="00A477F8" w:rsidRDefault="005711DD" w:rsidP="00A477F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指令高度（10</w:t>
      </w:r>
      <w:r w:rsidR="00D30511">
        <w:rPr>
          <w:rFonts w:hint="eastAsia"/>
        </w:rPr>
        <w:t>0</w:t>
      </w:r>
      <w:r>
        <w:rPr>
          <w:rFonts w:hint="eastAsia"/>
        </w:rPr>
        <w:t>）</w:t>
      </w:r>
      <w:r w:rsidR="00A477F8">
        <w:rPr>
          <w:rFonts w:hint="eastAsia"/>
        </w:rPr>
        <w:t>；</w:t>
      </w:r>
    </w:p>
    <w:p w14:paraId="03775D3C" w14:textId="77777777" w:rsidR="00A477F8" w:rsidRDefault="005711DD" w:rsidP="00A477F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指令地速（0）</w:t>
      </w:r>
      <w:r w:rsidR="00A477F8">
        <w:rPr>
          <w:rFonts w:hint="eastAsia"/>
        </w:rPr>
        <w:t>；</w:t>
      </w:r>
    </w:p>
    <w:p w14:paraId="7EF01E50" w14:textId="1AE39510" w:rsidR="005711DD" w:rsidRDefault="00716CCE" w:rsidP="00A477F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捕获模式进入时刻航向作为</w:t>
      </w:r>
      <w:r w:rsidR="002B0AFE">
        <w:rPr>
          <w:rFonts w:hint="eastAsia"/>
        </w:rPr>
        <w:t>指令航向</w:t>
      </w:r>
      <w:r w:rsidR="00A477F8">
        <w:rPr>
          <w:rFonts w:hint="eastAsia"/>
        </w:rPr>
        <w:t>；</w:t>
      </w:r>
    </w:p>
    <w:p w14:paraId="552D4CDC" w14:textId="1E83FFBA" w:rsidR="00A477F8" w:rsidRDefault="00A477F8" w:rsidP="00A477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悬停调整</w:t>
      </w:r>
      <w:r w:rsidR="0016117C">
        <w:rPr>
          <w:rFonts w:hint="eastAsia"/>
        </w:rPr>
        <w:t>，模式中能够响应高度变更</w:t>
      </w:r>
      <w:r>
        <w:rPr>
          <w:rFonts w:hint="eastAsia"/>
        </w:rPr>
        <w:t>，输出</w:t>
      </w:r>
      <w:r w:rsidR="0016117C">
        <w:rPr>
          <w:rFonts w:hint="eastAsia"/>
        </w:rPr>
        <w:t>指令</w:t>
      </w:r>
    </w:p>
    <w:p w14:paraId="464EA139" w14:textId="77777777" w:rsidR="00900722" w:rsidRDefault="00C75D2F" w:rsidP="00C75D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指令高度</w:t>
      </w:r>
      <w:r w:rsidR="00900722">
        <w:rPr>
          <w:rFonts w:hint="eastAsia"/>
        </w:rPr>
        <w:t>：</w:t>
      </w:r>
    </w:p>
    <w:p w14:paraId="242B5C95" w14:textId="576FAB40" w:rsidR="00900722" w:rsidRDefault="00900722" w:rsidP="0090072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自主包线飞行模式下，沿用前置模式的高度指令；</w:t>
      </w:r>
    </w:p>
    <w:p w14:paraId="48F636F2" w14:textId="7465BB39" w:rsidR="00C75D2F" w:rsidRDefault="000E15D7" w:rsidP="0090072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其他情况下，</w:t>
      </w:r>
      <w:r w:rsidR="00C75D2F">
        <w:rPr>
          <w:rFonts w:hint="eastAsia"/>
        </w:rPr>
        <w:t>捕获进入模式时刻高度；</w:t>
      </w:r>
    </w:p>
    <w:p w14:paraId="041E2221" w14:textId="5C5799DA" w:rsidR="00C75D2F" w:rsidRDefault="00C75D2F" w:rsidP="00C75D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指令地速，（0）；</w:t>
      </w:r>
    </w:p>
    <w:p w14:paraId="0E871553" w14:textId="450FC525" w:rsidR="00C75D2F" w:rsidRDefault="00C75D2F" w:rsidP="00C75D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指令航向：</w:t>
      </w:r>
    </w:p>
    <w:p w14:paraId="090AEBA5" w14:textId="050C083B" w:rsidR="00C75D2F" w:rsidRDefault="00C75D2F" w:rsidP="00C75D2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自主包线飞行模式下，如果航线数据正常，则航向指令为指向第一个待飞航点；</w:t>
      </w:r>
    </w:p>
    <w:p w14:paraId="450F84F1" w14:textId="3C169585" w:rsidR="00C75D2F" w:rsidRDefault="00C75D2F" w:rsidP="00C75D2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其他情况下，捕获进入模式时刻航向为指令航向；</w:t>
      </w:r>
    </w:p>
    <w:p w14:paraId="4972F1FF" w14:textId="764415B8" w:rsidR="00C75D2F" w:rsidRDefault="00C75D2F" w:rsidP="00C75D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旋翼转固定翼</w:t>
      </w:r>
      <w:r w:rsidR="00900722">
        <w:rPr>
          <w:rFonts w:hint="eastAsia"/>
        </w:rPr>
        <w:t>，不响应指令高度变更，输出指令为：</w:t>
      </w:r>
    </w:p>
    <w:p w14:paraId="2D023313" w14:textId="3A7231E6" w:rsidR="00900722" w:rsidRDefault="00BD630B" w:rsidP="0090072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指令高度：</w:t>
      </w:r>
    </w:p>
    <w:p w14:paraId="49F129A2" w14:textId="106080F9" w:rsidR="00BD630B" w:rsidRDefault="00BD630B" w:rsidP="00BD630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自主包线飞行模式下，沿用前置模式的高度指令；</w:t>
      </w:r>
    </w:p>
    <w:p w14:paraId="61408E1F" w14:textId="42EBAFCF" w:rsidR="00BD630B" w:rsidRDefault="00BD630B" w:rsidP="00BD630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其他情况下，捕获进入模式时刻高度；</w:t>
      </w:r>
    </w:p>
    <w:p w14:paraId="66C4667F" w14:textId="50DF1026" w:rsidR="00CC4F91" w:rsidRDefault="00CC4F91" w:rsidP="00CC4F9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指令速度：</w:t>
      </w:r>
    </w:p>
    <w:p w14:paraId="187B6516" w14:textId="4C6FC7E1" w:rsidR="00CC4F91" w:rsidRDefault="00CC4F91" w:rsidP="00CC4F9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自主包线飞行模式下，指令速度</w:t>
      </w:r>
      <w:r w:rsidR="00903C10">
        <w:rPr>
          <w:rFonts w:hint="eastAsia"/>
        </w:rPr>
        <w:t>为标称巡航速度</w:t>
      </w:r>
      <w:r>
        <w:rPr>
          <w:rFonts w:hint="eastAsia"/>
        </w:rPr>
        <w:t>；</w:t>
      </w:r>
    </w:p>
    <w:p w14:paraId="4DBEA1ED" w14:textId="7B54AD80" w:rsidR="00CC4F91" w:rsidRDefault="00CC4F91" w:rsidP="00CC4F9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其他情况下，取当前速度和</w:t>
      </w:r>
      <w:r w:rsidR="00810C77">
        <w:rPr>
          <w:rFonts w:hint="eastAsia"/>
        </w:rPr>
        <w:t>标称巡航速度</w:t>
      </w:r>
      <w:r>
        <w:rPr>
          <w:rFonts w:hint="eastAsia"/>
        </w:rPr>
        <w:t>的最大值；</w:t>
      </w:r>
    </w:p>
    <w:p w14:paraId="6EFF21D3" w14:textId="4ED59352" w:rsidR="00176F84" w:rsidRDefault="00176F84" w:rsidP="00176F8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</w:t>
      </w:r>
      <w:r w:rsidR="0053163D">
        <w:rPr>
          <w:rFonts w:hint="eastAsia"/>
        </w:rPr>
        <w:t>航向</w:t>
      </w:r>
      <w:r>
        <w:rPr>
          <w:rFonts w:hint="eastAsia"/>
        </w:rPr>
        <w:t>：</w:t>
      </w:r>
    </w:p>
    <w:p w14:paraId="4CC1823B" w14:textId="02876A94" w:rsidR="00176F84" w:rsidRDefault="00176F84" w:rsidP="00176F8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自主包线飞行模式下，沿用前置模式的</w:t>
      </w:r>
      <w:r w:rsidR="0053163D">
        <w:rPr>
          <w:rFonts w:hint="eastAsia"/>
        </w:rPr>
        <w:t>航向</w:t>
      </w:r>
      <w:r>
        <w:rPr>
          <w:rFonts w:hint="eastAsia"/>
        </w:rPr>
        <w:t>指令；</w:t>
      </w:r>
    </w:p>
    <w:p w14:paraId="359C5AB8" w14:textId="7AC3E27E" w:rsidR="00FA77E9" w:rsidRDefault="00176F84" w:rsidP="00176F8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其他情况下，捕获进入模式时刻</w:t>
      </w:r>
      <w:r w:rsidR="0053163D">
        <w:rPr>
          <w:rFonts w:hint="eastAsia"/>
        </w:rPr>
        <w:t>航向</w:t>
      </w:r>
      <w:r>
        <w:rPr>
          <w:rFonts w:hint="eastAsia"/>
        </w:rPr>
        <w:t>；</w:t>
      </w:r>
    </w:p>
    <w:p w14:paraId="1BA89C82" w14:textId="0E14A313" w:rsidR="00CF0403" w:rsidRDefault="009A5341" w:rsidP="00CF0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盘旋上升</w:t>
      </w:r>
      <w:r w:rsidR="00E909F8">
        <w:rPr>
          <w:rFonts w:hint="eastAsia"/>
        </w:rPr>
        <w:t>，模式中能够响应高度变更，输出指令：</w:t>
      </w:r>
    </w:p>
    <w:p w14:paraId="7C8CD2C2" w14:textId="77777777" w:rsidR="00970058" w:rsidRDefault="00970058" w:rsidP="00970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指令高度：</w:t>
      </w:r>
    </w:p>
    <w:p w14:paraId="417E5BA1" w14:textId="0ADFA436" w:rsidR="00970058" w:rsidRDefault="00970058" w:rsidP="00970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自主包线飞行模式下，若航线数据正常，指令高度为第一个待飞航点的高度；</w:t>
      </w:r>
    </w:p>
    <w:p w14:paraId="278E12C5" w14:textId="77777777" w:rsidR="00970058" w:rsidRDefault="00970058" w:rsidP="00970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其他情况下，捕获进入模式时刻高度；</w:t>
      </w:r>
    </w:p>
    <w:p w14:paraId="26321704" w14:textId="77777777" w:rsidR="00DA7EF8" w:rsidRDefault="00DA7EF8" w:rsidP="00DA7EF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指令速度：</w:t>
      </w:r>
    </w:p>
    <w:p w14:paraId="6AA9C7C5" w14:textId="3D2CB5D3" w:rsidR="00DA7EF8" w:rsidRDefault="00DA7EF8" w:rsidP="00DA7E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自主包线飞行模式下，指令速度(25</w:t>
      </w:r>
      <w:r>
        <w:t>)</w:t>
      </w:r>
      <w:r>
        <w:rPr>
          <w:rFonts w:hint="eastAsia"/>
        </w:rPr>
        <w:t>；</w:t>
      </w:r>
    </w:p>
    <w:p w14:paraId="0E61D02C" w14:textId="3423F10E" w:rsidR="00DA7EF8" w:rsidRDefault="002D46D8" w:rsidP="00DA7EF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其他情况下，取当前速度和</w:t>
      </w:r>
      <w:r w:rsidR="00903C10">
        <w:rPr>
          <w:rFonts w:hint="eastAsia"/>
        </w:rPr>
        <w:t>标称巡航速度</w:t>
      </w:r>
      <w:r>
        <w:rPr>
          <w:rFonts w:hint="eastAsia"/>
        </w:rPr>
        <w:t>的最大值；</w:t>
      </w:r>
    </w:p>
    <w:p w14:paraId="1E7050BF" w14:textId="22764ADD" w:rsidR="00970058" w:rsidRDefault="00E909F8" w:rsidP="00970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指令滚转，根据预设绕飞半径进行计算</w:t>
      </w:r>
    </w:p>
    <w:p w14:paraId="2F22D64E" w14:textId="5A4E7DB0" w:rsidR="00E909F8" w:rsidRDefault="00E909F8" w:rsidP="00970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指令绕飞半径，根据预设值；</w:t>
      </w:r>
    </w:p>
    <w:p w14:paraId="1038AF84" w14:textId="774488B8" w:rsidR="00E909F8" w:rsidRDefault="00E909F8" w:rsidP="00E909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航线跟踪</w:t>
      </w:r>
      <w:r w:rsidR="00E84C29">
        <w:rPr>
          <w:rFonts w:hint="eastAsia"/>
        </w:rPr>
        <w:t>，模式中能够响应高度变更，输出指令</w:t>
      </w:r>
      <w:r w:rsidR="00FB4306">
        <w:rPr>
          <w:rFonts w:hint="eastAsia"/>
        </w:rPr>
        <w:t>：</w:t>
      </w:r>
    </w:p>
    <w:p w14:paraId="66B90A1B" w14:textId="7EED9677" w:rsidR="00FB4306" w:rsidRDefault="00FB4306" w:rsidP="00FB43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指令高度为第一个待飞航点</w:t>
      </w:r>
    </w:p>
    <w:p w14:paraId="7D321DFE" w14:textId="49AAC61C" w:rsidR="00230A6F" w:rsidRDefault="00230A6F" w:rsidP="00230A6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指令速度</w:t>
      </w:r>
      <w:r w:rsidR="00903C10">
        <w:rPr>
          <w:rFonts w:hint="eastAsia"/>
        </w:rPr>
        <w:t>，标称巡航速度</w:t>
      </w:r>
      <w:r>
        <w:rPr>
          <w:rFonts w:hint="eastAsia"/>
        </w:rPr>
        <w:t>；</w:t>
      </w:r>
    </w:p>
    <w:p w14:paraId="7BB2468B" w14:textId="2599AB95" w:rsidR="00FB4306" w:rsidRDefault="00230A6F" w:rsidP="00FB43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指令航向，根据点信息自动计算</w:t>
      </w:r>
    </w:p>
    <w:p w14:paraId="4ACE7316" w14:textId="7AE4B27E" w:rsidR="00EA5B1A" w:rsidRDefault="009D5709" w:rsidP="009D57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返航，模式中能够响应高度变更，输出指令：</w:t>
      </w:r>
    </w:p>
    <w:p w14:paraId="437E46F2" w14:textId="1582F3A3" w:rsidR="009D5709" w:rsidRDefault="009D5709" w:rsidP="009D570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指令高度，捕获进入模式时刻高度；</w:t>
      </w:r>
    </w:p>
    <w:p w14:paraId="5E748635" w14:textId="448930D9" w:rsidR="009D5709" w:rsidRDefault="009D5709" w:rsidP="009D570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指令速度</w:t>
      </w:r>
      <w:r w:rsidR="00903C10">
        <w:rPr>
          <w:rFonts w:hint="eastAsia"/>
        </w:rPr>
        <w:t>，标称巡航速度</w:t>
      </w:r>
      <w:r>
        <w:rPr>
          <w:rFonts w:hint="eastAsia"/>
        </w:rPr>
        <w:t>；</w:t>
      </w:r>
    </w:p>
    <w:p w14:paraId="374D865B" w14:textId="6AC142E3" w:rsidR="009D5709" w:rsidRDefault="009D5709" w:rsidP="009D570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指令航向，</w:t>
      </w:r>
      <w:r w:rsidR="007D59EA">
        <w:rPr>
          <w:rFonts w:hint="eastAsia"/>
        </w:rPr>
        <w:t>指向Home点</w:t>
      </w:r>
    </w:p>
    <w:p w14:paraId="7DB2E7CD" w14:textId="29C24F55" w:rsidR="00E41703" w:rsidRDefault="00E41703" w:rsidP="00E41703">
      <w:pPr>
        <w:pStyle w:val="a3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盘旋下降，模式中能够响应高度变更，输出指令：</w:t>
      </w:r>
    </w:p>
    <w:p w14:paraId="096908B9" w14:textId="3A2CD71B" w:rsidR="00E41703" w:rsidRDefault="00E41703" w:rsidP="00E41703">
      <w:pPr>
        <w:pStyle w:val="a3"/>
        <w:numPr>
          <w:ilvl w:val="1"/>
          <w:numId w:val="3"/>
        </w:numPr>
        <w:spacing w:before="120" w:after="120"/>
        <w:ind w:firstLineChars="0"/>
      </w:pPr>
      <w:r>
        <w:rPr>
          <w:rFonts w:hint="eastAsia"/>
        </w:rPr>
        <w:t>指令高度（</w:t>
      </w:r>
      <w:r w:rsidR="00D30511">
        <w:rPr>
          <w:rFonts w:hint="eastAsia"/>
        </w:rPr>
        <w:t>10</w:t>
      </w:r>
      <w:r>
        <w:rPr>
          <w:rFonts w:hint="eastAsia"/>
        </w:rPr>
        <w:t>0）</w:t>
      </w:r>
    </w:p>
    <w:p w14:paraId="1D805AD4" w14:textId="77777777" w:rsidR="00E41703" w:rsidRDefault="00E41703" w:rsidP="00E41703">
      <w:pPr>
        <w:pStyle w:val="a3"/>
        <w:numPr>
          <w:ilvl w:val="1"/>
          <w:numId w:val="3"/>
        </w:numPr>
        <w:spacing w:before="120" w:after="120"/>
        <w:ind w:firstLineChars="0"/>
      </w:pPr>
      <w:r>
        <w:rPr>
          <w:rFonts w:hint="eastAsia"/>
        </w:rPr>
        <w:t>指令速度：</w:t>
      </w:r>
    </w:p>
    <w:p w14:paraId="602944A4" w14:textId="61652E7B" w:rsidR="00E41703" w:rsidRDefault="00E41703" w:rsidP="00E41703">
      <w:pPr>
        <w:pStyle w:val="a3"/>
        <w:numPr>
          <w:ilvl w:val="2"/>
          <w:numId w:val="3"/>
        </w:numPr>
        <w:spacing w:before="120" w:after="120"/>
        <w:ind w:firstLineChars="0"/>
      </w:pPr>
      <w:r>
        <w:rPr>
          <w:rFonts w:hint="eastAsia"/>
        </w:rPr>
        <w:t>自主包线飞行模式下，</w:t>
      </w:r>
      <w:r w:rsidR="00AF5CBE">
        <w:rPr>
          <w:rFonts w:hint="eastAsia"/>
        </w:rPr>
        <w:t>标称巡航速度</w:t>
      </w:r>
      <w:r>
        <w:rPr>
          <w:rFonts w:hint="eastAsia"/>
        </w:rPr>
        <w:t>；</w:t>
      </w:r>
    </w:p>
    <w:p w14:paraId="2A3B2850" w14:textId="77777777" w:rsidR="00E41703" w:rsidRDefault="00E41703" w:rsidP="00E41703">
      <w:pPr>
        <w:pStyle w:val="a3"/>
        <w:numPr>
          <w:ilvl w:val="2"/>
          <w:numId w:val="3"/>
        </w:numPr>
        <w:spacing w:before="120" w:after="120"/>
        <w:ind w:firstLineChars="0"/>
      </w:pPr>
      <w:r>
        <w:rPr>
          <w:rFonts w:hint="eastAsia"/>
        </w:rPr>
        <w:t>其他情况下，取当前速度和标称巡航速度的最大值；</w:t>
      </w:r>
    </w:p>
    <w:p w14:paraId="3A864BA5" w14:textId="77777777" w:rsidR="00E41703" w:rsidRDefault="00E41703" w:rsidP="00E41703">
      <w:pPr>
        <w:pStyle w:val="a3"/>
        <w:numPr>
          <w:ilvl w:val="1"/>
          <w:numId w:val="3"/>
        </w:numPr>
        <w:spacing w:before="120" w:after="120"/>
        <w:ind w:firstLineChars="0"/>
      </w:pPr>
      <w:r>
        <w:rPr>
          <w:rFonts w:hint="eastAsia"/>
        </w:rPr>
        <w:t>指令滚转，根据预设绕飞半径进行计算</w:t>
      </w:r>
    </w:p>
    <w:p w14:paraId="4D10D6D3" w14:textId="77777777" w:rsidR="00E41703" w:rsidRDefault="00E41703" w:rsidP="00E41703">
      <w:pPr>
        <w:pStyle w:val="a3"/>
        <w:numPr>
          <w:ilvl w:val="1"/>
          <w:numId w:val="3"/>
        </w:numPr>
        <w:spacing w:before="120" w:after="120"/>
        <w:ind w:firstLineChars="0"/>
      </w:pPr>
      <w:r>
        <w:rPr>
          <w:rFonts w:hint="eastAsia"/>
        </w:rPr>
        <w:t>指令绕飞半径，根据预设值；</w:t>
      </w:r>
    </w:p>
    <w:p w14:paraId="5B1482CE" w14:textId="3CB4779D" w:rsidR="007F12A0" w:rsidRDefault="007F12A0" w:rsidP="007F12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固定翼转旋翼，不响应指令高度变更，输出指令为：</w:t>
      </w:r>
    </w:p>
    <w:p w14:paraId="3CEAF320" w14:textId="77777777" w:rsidR="007F12A0" w:rsidRDefault="007F12A0" w:rsidP="007F12A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指令高度：</w:t>
      </w:r>
    </w:p>
    <w:p w14:paraId="1C7DE7BF" w14:textId="77777777" w:rsidR="007F12A0" w:rsidRDefault="007F12A0" w:rsidP="007F12A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自主包线飞行模式下，沿用前置模式的高度指令；</w:t>
      </w:r>
    </w:p>
    <w:p w14:paraId="25304B0D" w14:textId="77777777" w:rsidR="007F12A0" w:rsidRDefault="007F12A0" w:rsidP="007F12A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其他情况下，捕获进入模式时刻高度；</w:t>
      </w:r>
    </w:p>
    <w:p w14:paraId="5E113C9A" w14:textId="4256DCEE" w:rsidR="007F12A0" w:rsidRDefault="007F12A0" w:rsidP="0095019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指令速度</w:t>
      </w:r>
      <w:r w:rsidR="00950195">
        <w:rPr>
          <w:rFonts w:hint="eastAsia"/>
        </w:rPr>
        <w:t>（0）；</w:t>
      </w:r>
    </w:p>
    <w:p w14:paraId="7E45D1E5" w14:textId="4C1D6BF6" w:rsidR="00EE0EFB" w:rsidRDefault="00EE0EFB" w:rsidP="00C21E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指令航向</w:t>
      </w:r>
      <w:r w:rsidR="00C21E07">
        <w:rPr>
          <w:rFonts w:hint="eastAsia"/>
        </w:rPr>
        <w:t>，</w:t>
      </w:r>
      <w:r>
        <w:rPr>
          <w:rFonts w:hint="eastAsia"/>
        </w:rPr>
        <w:t>捕获进入模式时刻航向为指令航向；</w:t>
      </w:r>
    </w:p>
    <w:p w14:paraId="32A0763F" w14:textId="56DF7C67" w:rsidR="009D5709" w:rsidRDefault="00397EB4" w:rsidP="009D57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着陆</w:t>
      </w:r>
      <w:r w:rsidR="00A404BD">
        <w:rPr>
          <w:rFonts w:hint="eastAsia"/>
        </w:rPr>
        <w:t>，不响应指令高度变更，输出指令为：</w:t>
      </w:r>
    </w:p>
    <w:p w14:paraId="268C447C" w14:textId="2970189E" w:rsidR="00EA1BC9" w:rsidRDefault="00EA1BC9" w:rsidP="002D7C9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指令高度</w:t>
      </w:r>
      <w:r w:rsidR="002D7C96">
        <w:rPr>
          <w:rFonts w:hint="eastAsia"/>
        </w:rPr>
        <w:t>（0）</w:t>
      </w:r>
      <w:r>
        <w:rPr>
          <w:rFonts w:hint="eastAsia"/>
        </w:rPr>
        <w:t>；</w:t>
      </w:r>
    </w:p>
    <w:p w14:paraId="6E2C104D" w14:textId="77777777" w:rsidR="00EA1BC9" w:rsidRDefault="00EA1BC9" w:rsidP="00EA1BC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指令速度（0）；</w:t>
      </w:r>
    </w:p>
    <w:p w14:paraId="707B25E7" w14:textId="77777777" w:rsidR="00B51493" w:rsidRDefault="00EA1BC9" w:rsidP="00EA1BC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指令航向</w:t>
      </w:r>
      <w:r w:rsidR="00B51493">
        <w:rPr>
          <w:rFonts w:hint="eastAsia"/>
        </w:rPr>
        <w:t>：</w:t>
      </w:r>
    </w:p>
    <w:p w14:paraId="0F3F91F8" w14:textId="0398279A" w:rsidR="00B51493" w:rsidRDefault="00B51493" w:rsidP="00B5149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自主包线飞行模式下，沿用前置模式的航向指令；</w:t>
      </w:r>
    </w:p>
    <w:p w14:paraId="0C69EE8F" w14:textId="18458D48" w:rsidR="00B51493" w:rsidRDefault="00EA1BC9" w:rsidP="00B5149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捕获进入模式时刻航向为指令航向；</w:t>
      </w:r>
    </w:p>
    <w:p w14:paraId="6F12646E" w14:textId="14E37CF9" w:rsidR="00F520A4" w:rsidRDefault="00F520A4" w:rsidP="00F520A4">
      <w:pPr>
        <w:pStyle w:val="a3"/>
        <w:numPr>
          <w:ilvl w:val="0"/>
          <w:numId w:val="3"/>
        </w:numPr>
        <w:spacing w:before="120" w:after="120"/>
        <w:ind w:firstLineChars="0"/>
      </w:pPr>
      <w:r>
        <w:rPr>
          <w:rFonts w:hint="eastAsia"/>
        </w:rPr>
        <w:t>空中盘旋待命，模式中能够响应高度变更，输出指令：</w:t>
      </w:r>
    </w:p>
    <w:p w14:paraId="2FA3D09D" w14:textId="6B8F7FA6" w:rsidR="00F520A4" w:rsidRDefault="00F520A4" w:rsidP="00F520A4">
      <w:pPr>
        <w:pStyle w:val="a3"/>
        <w:numPr>
          <w:ilvl w:val="1"/>
          <w:numId w:val="3"/>
        </w:numPr>
        <w:spacing w:before="120" w:after="120"/>
        <w:ind w:firstLineChars="0"/>
      </w:pPr>
      <w:r>
        <w:rPr>
          <w:rFonts w:hint="eastAsia"/>
        </w:rPr>
        <w:t>指令高度</w:t>
      </w:r>
      <w:r w:rsidR="00E65637">
        <w:rPr>
          <w:rFonts w:hint="eastAsia"/>
        </w:rPr>
        <w:t>：</w:t>
      </w:r>
    </w:p>
    <w:p w14:paraId="3B73D0B4" w14:textId="77777777" w:rsidR="00E65637" w:rsidRDefault="00E65637" w:rsidP="00E6563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自主包线飞行模式下，沿用前置模式的高度指令；</w:t>
      </w:r>
    </w:p>
    <w:p w14:paraId="7B20FC16" w14:textId="2812E987" w:rsidR="00E65637" w:rsidRDefault="00E65637" w:rsidP="00E6563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其他情况下，取最小固定翼飞行高度和进入模式时刻高度最大值；</w:t>
      </w:r>
    </w:p>
    <w:p w14:paraId="3A86EC3B" w14:textId="77777777" w:rsidR="00F520A4" w:rsidRDefault="00F520A4" w:rsidP="00F520A4">
      <w:pPr>
        <w:pStyle w:val="a3"/>
        <w:numPr>
          <w:ilvl w:val="1"/>
          <w:numId w:val="3"/>
        </w:numPr>
        <w:spacing w:before="120" w:after="120"/>
        <w:ind w:firstLineChars="0"/>
      </w:pPr>
      <w:r>
        <w:rPr>
          <w:rFonts w:hint="eastAsia"/>
        </w:rPr>
        <w:t>指令速度：</w:t>
      </w:r>
    </w:p>
    <w:p w14:paraId="65215B10" w14:textId="50A434CF" w:rsidR="00F520A4" w:rsidRDefault="00F520A4" w:rsidP="00F520A4">
      <w:pPr>
        <w:pStyle w:val="a3"/>
        <w:numPr>
          <w:ilvl w:val="2"/>
          <w:numId w:val="3"/>
        </w:numPr>
        <w:spacing w:before="120" w:after="120"/>
        <w:ind w:firstLineChars="0"/>
      </w:pPr>
      <w:r>
        <w:rPr>
          <w:rFonts w:hint="eastAsia"/>
        </w:rPr>
        <w:t>自主包线飞行模式下，</w:t>
      </w:r>
      <w:r w:rsidR="009B15E0">
        <w:rPr>
          <w:rFonts w:hint="eastAsia"/>
        </w:rPr>
        <w:t>沿用前置模式的速度指令</w:t>
      </w:r>
      <w:r>
        <w:rPr>
          <w:rFonts w:hint="eastAsia"/>
        </w:rPr>
        <w:t>；</w:t>
      </w:r>
    </w:p>
    <w:p w14:paraId="4BAF6787" w14:textId="77777777" w:rsidR="00F520A4" w:rsidRDefault="00F520A4" w:rsidP="00F520A4">
      <w:pPr>
        <w:pStyle w:val="a3"/>
        <w:numPr>
          <w:ilvl w:val="2"/>
          <w:numId w:val="3"/>
        </w:numPr>
        <w:spacing w:before="120" w:after="120"/>
        <w:ind w:firstLineChars="0"/>
      </w:pPr>
      <w:r>
        <w:rPr>
          <w:rFonts w:hint="eastAsia"/>
        </w:rPr>
        <w:t>其他情况下，取当前速度和标称巡航速度的最大值；</w:t>
      </w:r>
    </w:p>
    <w:p w14:paraId="23238368" w14:textId="77777777" w:rsidR="00F520A4" w:rsidRDefault="00F520A4" w:rsidP="00F520A4">
      <w:pPr>
        <w:pStyle w:val="a3"/>
        <w:numPr>
          <w:ilvl w:val="1"/>
          <w:numId w:val="3"/>
        </w:numPr>
        <w:spacing w:before="120" w:after="120"/>
        <w:ind w:firstLineChars="0"/>
      </w:pPr>
      <w:r>
        <w:rPr>
          <w:rFonts w:hint="eastAsia"/>
        </w:rPr>
        <w:t>指令滚转，根据预设绕飞半径进行计算</w:t>
      </w:r>
    </w:p>
    <w:p w14:paraId="56B4637E" w14:textId="649A8081" w:rsidR="000F76D9" w:rsidRPr="00F520A4" w:rsidRDefault="00F520A4" w:rsidP="005D61D2">
      <w:pPr>
        <w:pStyle w:val="a3"/>
        <w:numPr>
          <w:ilvl w:val="1"/>
          <w:numId w:val="3"/>
        </w:numPr>
        <w:spacing w:before="120" w:after="120"/>
        <w:ind w:firstLineChars="0"/>
      </w:pPr>
      <w:r>
        <w:rPr>
          <w:rFonts w:hint="eastAsia"/>
        </w:rPr>
        <w:t>指令绕飞半径，根据预设值；</w:t>
      </w:r>
    </w:p>
    <w:p w14:paraId="3A85C3BD" w14:textId="406290DE" w:rsidR="0016266C" w:rsidRDefault="0016266C" w:rsidP="00CF47EB">
      <w:pPr>
        <w:pStyle w:val="T4"/>
      </w:pPr>
      <w:r>
        <w:rPr>
          <w:rFonts w:hint="eastAsia"/>
        </w:rPr>
        <w:t>暂停继续</w:t>
      </w:r>
    </w:p>
    <w:p w14:paraId="6656338D" w14:textId="3112D539" w:rsidR="00EF7A0D" w:rsidRDefault="00E07C44" w:rsidP="00265490">
      <w:pPr>
        <w:pStyle w:val="REQ"/>
        <w:spacing w:before="156" w:after="156"/>
      </w:pPr>
      <w:r>
        <w:rPr>
          <w:rFonts w:hint="eastAsia"/>
        </w:rPr>
        <w:t>响应</w:t>
      </w:r>
      <w:r w:rsidR="007F7121">
        <w:rPr>
          <w:rFonts w:hint="eastAsia"/>
        </w:rPr>
        <w:t>暂停</w:t>
      </w:r>
      <w:r>
        <w:rPr>
          <w:rFonts w:hint="eastAsia"/>
        </w:rPr>
        <w:t>指令</w:t>
      </w:r>
      <w:r w:rsidR="00850869">
        <w:rPr>
          <w:rFonts w:hint="eastAsia"/>
        </w:rPr>
        <w:t>后</w:t>
      </w:r>
      <w:r>
        <w:rPr>
          <w:rFonts w:hint="eastAsia"/>
        </w:rPr>
        <w:t>，进入响应后</w:t>
      </w:r>
      <w:r w:rsidR="00850869">
        <w:rPr>
          <w:rFonts w:hint="eastAsia"/>
        </w:rPr>
        <w:t>续模式</w:t>
      </w:r>
    </w:p>
    <w:p w14:paraId="496A1322" w14:textId="38E43CF4" w:rsidR="00695FAA" w:rsidRDefault="007F7121" w:rsidP="00695FAA">
      <w:pPr>
        <w:pStyle w:val="REQ"/>
        <w:numPr>
          <w:ilvl w:val="1"/>
          <w:numId w:val="2"/>
        </w:numPr>
        <w:spacing w:before="156" w:after="156"/>
      </w:pPr>
      <w:r>
        <w:rPr>
          <w:rFonts w:hint="eastAsia"/>
        </w:rPr>
        <w:t>如果当暂停前处于旋翼模式，则暂停后进入悬停调整模式；</w:t>
      </w:r>
    </w:p>
    <w:p w14:paraId="3EC9FB53" w14:textId="3A8ACC4A" w:rsidR="007F7121" w:rsidRDefault="007F7121" w:rsidP="007F7121">
      <w:pPr>
        <w:pStyle w:val="REQ"/>
        <w:numPr>
          <w:ilvl w:val="1"/>
          <w:numId w:val="2"/>
        </w:numPr>
        <w:spacing w:before="156" w:after="156"/>
      </w:pPr>
      <w:r>
        <w:rPr>
          <w:rFonts w:hint="eastAsia"/>
        </w:rPr>
        <w:t>如果当暂停前处于固定翼模式，则暂停后进入绕飞悬停模式；</w:t>
      </w:r>
    </w:p>
    <w:p w14:paraId="79CC11E4" w14:textId="75522419" w:rsidR="00E07C44" w:rsidRDefault="00E07C44" w:rsidP="007F7121">
      <w:pPr>
        <w:pStyle w:val="REQ"/>
        <w:numPr>
          <w:ilvl w:val="1"/>
          <w:numId w:val="2"/>
        </w:numPr>
        <w:spacing w:before="156" w:after="156"/>
      </w:pPr>
      <w:r>
        <w:rPr>
          <w:rFonts w:hint="eastAsia"/>
        </w:rPr>
        <w:t>可响应暂停指令的飞行模式为，盘旋上升、盘旋下降、航路跟随、起飞、着陆、返航</w:t>
      </w:r>
      <w:r w:rsidR="00B74F3C">
        <w:rPr>
          <w:rFonts w:hint="eastAsia"/>
        </w:rPr>
        <w:t>。</w:t>
      </w:r>
    </w:p>
    <w:p w14:paraId="2F26D042" w14:textId="1176FE90" w:rsidR="00075F06" w:rsidRPr="0059385C" w:rsidRDefault="00407A3D" w:rsidP="0059385C">
      <w:pPr>
        <w:pStyle w:val="REQ"/>
        <w:spacing w:before="156" w:after="156"/>
      </w:pPr>
      <w:r w:rsidRPr="0059385C">
        <w:rPr>
          <w:rFonts w:hint="eastAsia"/>
        </w:rPr>
        <w:t>响应</w:t>
      </w:r>
      <w:r w:rsidR="00075F06" w:rsidRPr="0059385C">
        <w:rPr>
          <w:rFonts w:hint="eastAsia"/>
        </w:rPr>
        <w:t>继续</w:t>
      </w:r>
      <w:r w:rsidRPr="0059385C">
        <w:rPr>
          <w:rFonts w:hint="eastAsia"/>
        </w:rPr>
        <w:t>指令后，跳出悬停调整或绕飞悬停模式，返回暂停指令前的飞行模式</w:t>
      </w:r>
      <w:r w:rsidR="00C63142" w:rsidRPr="0059385C">
        <w:rPr>
          <w:rFonts w:hint="eastAsia"/>
        </w:rPr>
        <w:t xml:space="preserve"> </w:t>
      </w:r>
      <w:bookmarkStart w:id="2" w:name="_GoBack"/>
      <w:bookmarkEnd w:id="2"/>
      <w:r w:rsidR="00C63142" w:rsidRPr="0059385C">
        <w:t xml:space="preserve"> </w:t>
      </w:r>
    </w:p>
    <w:p w14:paraId="7366B9FE" w14:textId="09EB1E92" w:rsidR="006058FF" w:rsidRDefault="006058FF" w:rsidP="00407A3D">
      <w:pPr>
        <w:pStyle w:val="REQ"/>
        <w:spacing w:before="156" w:after="156"/>
      </w:pPr>
      <w:r>
        <w:rPr>
          <w:rFonts w:hint="eastAsia"/>
        </w:rPr>
        <w:t>传感器故障中止后</w:t>
      </w:r>
      <w:r w:rsidR="00F85281">
        <w:rPr>
          <w:rFonts w:hint="eastAsia"/>
        </w:rPr>
        <w:t>，</w:t>
      </w:r>
    </w:p>
    <w:p w14:paraId="1C0083BC" w14:textId="11ADBE3A" w:rsidR="00F85281" w:rsidRDefault="00F85281" w:rsidP="00F85281">
      <w:pPr>
        <w:pStyle w:val="REQ"/>
        <w:numPr>
          <w:ilvl w:val="1"/>
          <w:numId w:val="2"/>
        </w:numPr>
        <w:spacing w:before="156" w:after="156"/>
      </w:pPr>
      <w:r>
        <w:rPr>
          <w:rFonts w:hint="eastAsia"/>
        </w:rPr>
        <w:t>若无人机处于地面，则无人机仍处于地面待命状态；</w:t>
      </w:r>
    </w:p>
    <w:p w14:paraId="55A7B9FF" w14:textId="4276BF48" w:rsidR="00F85281" w:rsidRDefault="00F85281" w:rsidP="00F85281">
      <w:pPr>
        <w:pStyle w:val="REQ"/>
        <w:numPr>
          <w:ilvl w:val="1"/>
          <w:numId w:val="2"/>
        </w:numPr>
        <w:spacing w:before="156" w:after="156"/>
      </w:pPr>
      <w:r>
        <w:rPr>
          <w:rFonts w:hint="eastAsia"/>
        </w:rPr>
        <w:t>若无人机处于空中旋翼模式，则进入悬停调整模式；</w:t>
      </w:r>
    </w:p>
    <w:p w14:paraId="6094FEAD" w14:textId="459F618C" w:rsidR="00F85281" w:rsidRDefault="00F85281" w:rsidP="00F85281">
      <w:pPr>
        <w:pStyle w:val="REQ"/>
        <w:numPr>
          <w:ilvl w:val="1"/>
          <w:numId w:val="2"/>
        </w:numPr>
        <w:spacing w:before="156" w:after="156"/>
      </w:pPr>
      <w:r>
        <w:rPr>
          <w:rFonts w:hint="eastAsia"/>
        </w:rPr>
        <w:t>若无人机处于空中固定翼模式，则进入空中盘旋待命模式；</w:t>
      </w:r>
    </w:p>
    <w:p w14:paraId="0E6E1CA4" w14:textId="114A5910" w:rsidR="0071393E" w:rsidRDefault="0071393E" w:rsidP="0071393E">
      <w:pPr>
        <w:pStyle w:val="T3"/>
      </w:pPr>
      <w:r>
        <w:rPr>
          <w:rFonts w:hint="eastAsia"/>
        </w:rPr>
        <w:t>超界返航</w:t>
      </w:r>
    </w:p>
    <w:p w14:paraId="6C4783CA" w14:textId="0791C5E0" w:rsidR="0071393E" w:rsidRDefault="0071393E" w:rsidP="0071393E">
      <w:pPr>
        <w:pStyle w:val="REQ"/>
        <w:spacing w:before="156" w:after="156"/>
        <w:rPr>
          <w:rFonts w:hint="eastAsia"/>
        </w:rPr>
      </w:pPr>
      <w:r>
        <w:rPr>
          <w:rFonts w:hint="eastAsia"/>
        </w:rPr>
        <w:t>飞机在空中/自动模式飞行状态下，当前位置与Home点水平位置超过指定距离（暂设5km）后，自动进入返航模式，到达Home点附近后，根据当前飞机模式（旋翼or固定翼），判断进入绕飞盘旋或定点悬停模式；</w:t>
      </w:r>
    </w:p>
    <w:p w14:paraId="5F8CEC98" w14:textId="1BAEAD65" w:rsidR="00FB699F" w:rsidRDefault="0000159D" w:rsidP="00CF47EB">
      <w:pPr>
        <w:pStyle w:val="T2"/>
      </w:pPr>
      <w:r>
        <w:rPr>
          <w:rFonts w:hint="eastAsia"/>
        </w:rPr>
        <w:t>组合导航模块</w:t>
      </w:r>
    </w:p>
    <w:p w14:paraId="6383E255" w14:textId="67D94B82" w:rsidR="005D6767" w:rsidRDefault="005D6767" w:rsidP="005D6767">
      <w:pPr>
        <w:pStyle w:val="REQ"/>
        <w:spacing w:before="156" w:after="156"/>
      </w:pPr>
      <w:r>
        <w:rPr>
          <w:rFonts w:hint="eastAsia"/>
        </w:rPr>
        <w:t>飞控开机后，进入导航参数初始化阶段，直至达到初始化完成条件，然后转入组合导航滤波阶段；</w:t>
      </w:r>
    </w:p>
    <w:p w14:paraId="1632A407" w14:textId="0821C4CE" w:rsidR="008A10D5" w:rsidRDefault="008A10D5" w:rsidP="005D6767">
      <w:pPr>
        <w:pStyle w:val="REQ"/>
        <w:spacing w:before="156" w:after="156"/>
      </w:pPr>
      <w:r>
        <w:rPr>
          <w:rFonts w:hint="eastAsia"/>
        </w:rPr>
        <w:t>导航参数初始化完成条件为：</w:t>
      </w:r>
    </w:p>
    <w:p w14:paraId="1287C26B" w14:textId="7506E4C4" w:rsidR="002D0C67" w:rsidRDefault="002D0C67" w:rsidP="002D0C67">
      <w:pPr>
        <w:pStyle w:val="REQ"/>
        <w:numPr>
          <w:ilvl w:val="1"/>
          <w:numId w:val="2"/>
        </w:numPr>
        <w:spacing w:before="156" w:after="156"/>
      </w:pPr>
      <w:r>
        <w:rPr>
          <w:rFonts w:hint="eastAsia"/>
        </w:rPr>
        <w:lastRenderedPageBreak/>
        <w:t>无人机状态稳定条件</w:t>
      </w:r>
    </w:p>
    <w:p w14:paraId="53A10C0C" w14:textId="05D9FE20" w:rsidR="008A10D5" w:rsidRDefault="008A10D5" w:rsidP="002D0C67">
      <w:pPr>
        <w:pStyle w:val="REQ"/>
        <w:numPr>
          <w:ilvl w:val="2"/>
          <w:numId w:val="2"/>
        </w:numPr>
        <w:spacing w:before="156" w:after="156"/>
      </w:pPr>
      <w:r>
        <w:rPr>
          <w:rFonts w:hint="eastAsia"/>
        </w:rPr>
        <w:t>姿态角稳定条件</w:t>
      </w:r>
    </w:p>
    <w:p w14:paraId="16F6CE18" w14:textId="73CCA003" w:rsidR="008A10D5" w:rsidRDefault="001305CA" w:rsidP="002D0C67">
      <w:pPr>
        <w:pStyle w:val="REQ"/>
        <w:numPr>
          <w:ilvl w:val="2"/>
          <w:numId w:val="2"/>
        </w:numPr>
        <w:spacing w:before="156" w:after="156"/>
      </w:pPr>
      <w:r>
        <w:rPr>
          <w:rFonts w:hint="eastAsia"/>
        </w:rPr>
        <w:t>经纬度</w:t>
      </w:r>
      <w:r w:rsidR="008A10D5">
        <w:rPr>
          <w:rFonts w:hint="eastAsia"/>
        </w:rPr>
        <w:t>稳定条件</w:t>
      </w:r>
    </w:p>
    <w:p w14:paraId="0E622832" w14:textId="095C9045" w:rsidR="008A10D5" w:rsidRDefault="008A10D5" w:rsidP="002D0C67">
      <w:pPr>
        <w:pStyle w:val="REQ"/>
        <w:numPr>
          <w:ilvl w:val="2"/>
          <w:numId w:val="2"/>
        </w:numPr>
        <w:spacing w:before="156" w:after="156"/>
      </w:pPr>
      <w:r>
        <w:rPr>
          <w:rFonts w:hint="eastAsia"/>
        </w:rPr>
        <w:t>角速度稳定条件</w:t>
      </w:r>
    </w:p>
    <w:p w14:paraId="3F1755E6" w14:textId="7854F99B" w:rsidR="008A10D5" w:rsidRDefault="008A10D5" w:rsidP="002D0C67">
      <w:pPr>
        <w:pStyle w:val="REQ"/>
        <w:numPr>
          <w:ilvl w:val="2"/>
          <w:numId w:val="2"/>
        </w:numPr>
        <w:spacing w:before="156" w:after="156"/>
      </w:pPr>
      <w:r>
        <w:rPr>
          <w:rFonts w:hint="eastAsia"/>
        </w:rPr>
        <w:t>姿态非异常条件</w:t>
      </w:r>
    </w:p>
    <w:p w14:paraId="6EF896B5" w14:textId="466B8C0B" w:rsidR="008A10D5" w:rsidRDefault="001305CA" w:rsidP="002D0C67">
      <w:pPr>
        <w:pStyle w:val="REQ"/>
        <w:numPr>
          <w:ilvl w:val="2"/>
          <w:numId w:val="2"/>
        </w:numPr>
        <w:spacing w:before="156" w:after="156"/>
      </w:pPr>
      <w:r>
        <w:rPr>
          <w:rFonts w:hint="eastAsia"/>
        </w:rPr>
        <w:t>经纬度</w:t>
      </w:r>
      <w:r w:rsidR="008A10D5">
        <w:rPr>
          <w:rFonts w:hint="eastAsia"/>
        </w:rPr>
        <w:t>非</w:t>
      </w:r>
      <w:r w:rsidR="00CF1A76">
        <w:rPr>
          <w:rFonts w:hint="eastAsia"/>
        </w:rPr>
        <w:t>异常</w:t>
      </w:r>
      <w:r w:rsidR="008A10D5">
        <w:rPr>
          <w:rFonts w:hint="eastAsia"/>
        </w:rPr>
        <w:t>条件</w:t>
      </w:r>
    </w:p>
    <w:p w14:paraId="56442687" w14:textId="27841218" w:rsidR="002D0C67" w:rsidRDefault="002D0C67" w:rsidP="002D0C67">
      <w:pPr>
        <w:pStyle w:val="REQ"/>
        <w:numPr>
          <w:ilvl w:val="1"/>
          <w:numId w:val="2"/>
        </w:numPr>
        <w:spacing w:before="156" w:after="156"/>
      </w:pPr>
      <w:r>
        <w:rPr>
          <w:rFonts w:hint="eastAsia"/>
        </w:rPr>
        <w:t>无人机传感器正常</w:t>
      </w:r>
      <w:r w:rsidR="005E5C39">
        <w:rPr>
          <w:rFonts w:hint="eastAsia"/>
        </w:rPr>
        <w:t xml:space="preserve"> </w:t>
      </w:r>
      <w:r w:rsidR="005E5C39">
        <w:t xml:space="preserve">&amp;&amp; </w:t>
      </w:r>
      <w:r w:rsidR="005E5C39">
        <w:rPr>
          <w:rFonts w:hint="eastAsia"/>
        </w:rPr>
        <w:t>初始化时间大于30s</w:t>
      </w:r>
    </w:p>
    <w:p w14:paraId="1B9EDFF4" w14:textId="4780AE72" w:rsidR="00DD0713" w:rsidRDefault="00DD0713" w:rsidP="00DD0713">
      <w:pPr>
        <w:pStyle w:val="REQ"/>
        <w:numPr>
          <w:ilvl w:val="2"/>
          <w:numId w:val="2"/>
        </w:numPr>
        <w:spacing w:before="156" w:after="156"/>
      </w:pPr>
      <w:r>
        <w:rPr>
          <w:rFonts w:hint="eastAsia"/>
        </w:rPr>
        <w:t>姿态正常</w:t>
      </w:r>
    </w:p>
    <w:p w14:paraId="2EB129FA" w14:textId="669CB950" w:rsidR="00DD0713" w:rsidRDefault="00DD0713" w:rsidP="00DD0713">
      <w:pPr>
        <w:pStyle w:val="REQ"/>
        <w:numPr>
          <w:ilvl w:val="2"/>
          <w:numId w:val="2"/>
        </w:numPr>
        <w:spacing w:before="156" w:after="156"/>
      </w:pPr>
      <w:r>
        <w:rPr>
          <w:rFonts w:hint="eastAsia"/>
        </w:rPr>
        <w:t>位置正常</w:t>
      </w:r>
    </w:p>
    <w:p w14:paraId="257E2155" w14:textId="494850FC" w:rsidR="00726AAB" w:rsidRDefault="00152343" w:rsidP="00726AAB">
      <w:pPr>
        <w:pStyle w:val="REQ"/>
        <w:numPr>
          <w:ilvl w:val="1"/>
          <w:numId w:val="2"/>
        </w:numPr>
        <w:spacing w:before="156" w:after="156"/>
      </w:pPr>
      <w:r>
        <w:rPr>
          <w:rFonts w:hint="eastAsia"/>
        </w:rPr>
        <w:t>IMU、</w:t>
      </w:r>
      <w:r w:rsidR="00726AAB">
        <w:rPr>
          <w:rFonts w:hint="eastAsia"/>
        </w:rPr>
        <w:t>GPS信号</w:t>
      </w:r>
      <w:r>
        <w:rPr>
          <w:rFonts w:hint="eastAsia"/>
        </w:rPr>
        <w:t>缺失将导致</w:t>
      </w:r>
      <w:r w:rsidR="00726AAB">
        <w:rPr>
          <w:rFonts w:hint="eastAsia"/>
        </w:rPr>
        <w:t>无法完成初始化</w:t>
      </w:r>
    </w:p>
    <w:p w14:paraId="1A4F6BB8" w14:textId="0D4F348F" w:rsidR="000D2A48" w:rsidRDefault="000D2A48" w:rsidP="005D6767">
      <w:pPr>
        <w:pStyle w:val="REQ"/>
        <w:spacing w:before="156" w:after="156"/>
      </w:pPr>
      <w:r>
        <w:rPr>
          <w:rFonts w:hint="eastAsia"/>
        </w:rPr>
        <w:t>在组合导航滤波阶段，在GPS、磁力计、高度计等测量值更新时刻，分别进行相应滤波器测量更新计算</w:t>
      </w:r>
      <w:r w:rsidR="008D5062">
        <w:rPr>
          <w:rFonts w:hint="eastAsia"/>
        </w:rPr>
        <w:t>；</w:t>
      </w:r>
    </w:p>
    <w:p w14:paraId="173EC1FA" w14:textId="77777777" w:rsidR="005D6767" w:rsidRPr="000D2A48" w:rsidRDefault="005D6767" w:rsidP="005D6767">
      <w:pPr>
        <w:pStyle w:val="a3"/>
        <w:ind w:left="567" w:firstLineChars="0" w:firstLine="0"/>
      </w:pPr>
    </w:p>
    <w:sectPr w:rsidR="005D6767" w:rsidRPr="000D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4EB91" w14:textId="77777777" w:rsidR="004F58BA" w:rsidRDefault="004F58BA" w:rsidP="00EC43BA">
      <w:r>
        <w:separator/>
      </w:r>
    </w:p>
  </w:endnote>
  <w:endnote w:type="continuationSeparator" w:id="0">
    <w:p w14:paraId="09EC950C" w14:textId="77777777" w:rsidR="004F58BA" w:rsidRDefault="004F58BA" w:rsidP="00EC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2A645" w14:textId="77777777" w:rsidR="004F58BA" w:rsidRDefault="004F58BA" w:rsidP="00EC43BA">
      <w:r>
        <w:separator/>
      </w:r>
    </w:p>
  </w:footnote>
  <w:footnote w:type="continuationSeparator" w:id="0">
    <w:p w14:paraId="4595CCE5" w14:textId="77777777" w:rsidR="004F58BA" w:rsidRDefault="004F58BA" w:rsidP="00EC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55A7D"/>
    <w:multiLevelType w:val="multilevel"/>
    <w:tmpl w:val="F01E41A8"/>
    <w:lvl w:ilvl="0">
      <w:start w:val="1"/>
      <w:numFmt w:val="decimal"/>
      <w:pStyle w:val="T1"/>
      <w:lvlText w:val="%1."/>
      <w:lvlJc w:val="left"/>
      <w:pPr>
        <w:ind w:left="425" w:hanging="425"/>
      </w:pPr>
    </w:lvl>
    <w:lvl w:ilvl="1">
      <w:start w:val="1"/>
      <w:numFmt w:val="decimal"/>
      <w:pStyle w:val="T2"/>
      <w:lvlText w:val="%1.%2."/>
      <w:lvlJc w:val="left"/>
      <w:pPr>
        <w:ind w:left="567" w:hanging="567"/>
      </w:pPr>
    </w:lvl>
    <w:lvl w:ilvl="2">
      <w:start w:val="1"/>
      <w:numFmt w:val="decimal"/>
      <w:pStyle w:val="T3"/>
      <w:lvlText w:val="%1.%2.%3."/>
      <w:lvlJc w:val="left"/>
      <w:pPr>
        <w:ind w:left="709" w:hanging="709"/>
      </w:pPr>
    </w:lvl>
    <w:lvl w:ilvl="3">
      <w:start w:val="1"/>
      <w:numFmt w:val="decimal"/>
      <w:pStyle w:val="T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420C2B"/>
    <w:multiLevelType w:val="hybridMultilevel"/>
    <w:tmpl w:val="845E8B72"/>
    <w:lvl w:ilvl="0" w:tplc="704C95CC">
      <w:start w:val="1"/>
      <w:numFmt w:val="decimal"/>
      <w:pStyle w:val="REQ"/>
      <w:lvlText w:val="[REQ 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C9654F"/>
    <w:multiLevelType w:val="hybridMultilevel"/>
    <w:tmpl w:val="CD6A0B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84"/>
    <w:rsid w:val="0000159D"/>
    <w:rsid w:val="00012452"/>
    <w:rsid w:val="0003613B"/>
    <w:rsid w:val="000557A9"/>
    <w:rsid w:val="00075F06"/>
    <w:rsid w:val="000A310D"/>
    <w:rsid w:val="000C1043"/>
    <w:rsid w:val="000D2A48"/>
    <w:rsid w:val="000E15D7"/>
    <w:rsid w:val="000F76D9"/>
    <w:rsid w:val="001305CA"/>
    <w:rsid w:val="00143CD0"/>
    <w:rsid w:val="0015154F"/>
    <w:rsid w:val="00152343"/>
    <w:rsid w:val="0016117C"/>
    <w:rsid w:val="0016266C"/>
    <w:rsid w:val="00162DB5"/>
    <w:rsid w:val="00167A4F"/>
    <w:rsid w:val="00176F84"/>
    <w:rsid w:val="00177B9A"/>
    <w:rsid w:val="001A3B44"/>
    <w:rsid w:val="001F4627"/>
    <w:rsid w:val="001F5AC7"/>
    <w:rsid w:val="002113A7"/>
    <w:rsid w:val="00230A6F"/>
    <w:rsid w:val="00244643"/>
    <w:rsid w:val="00265490"/>
    <w:rsid w:val="0027500E"/>
    <w:rsid w:val="002B0AFE"/>
    <w:rsid w:val="002C36A1"/>
    <w:rsid w:val="002D0C67"/>
    <w:rsid w:val="002D46D8"/>
    <w:rsid w:val="002D7C96"/>
    <w:rsid w:val="003020F0"/>
    <w:rsid w:val="00302378"/>
    <w:rsid w:val="0031140D"/>
    <w:rsid w:val="0034012D"/>
    <w:rsid w:val="0034215E"/>
    <w:rsid w:val="00351F0F"/>
    <w:rsid w:val="0035321A"/>
    <w:rsid w:val="00366AB6"/>
    <w:rsid w:val="0038599E"/>
    <w:rsid w:val="00396C21"/>
    <w:rsid w:val="00397EB4"/>
    <w:rsid w:val="003B1A09"/>
    <w:rsid w:val="003D2EFE"/>
    <w:rsid w:val="003D34A7"/>
    <w:rsid w:val="003D7622"/>
    <w:rsid w:val="003F37A8"/>
    <w:rsid w:val="00407A3D"/>
    <w:rsid w:val="00480735"/>
    <w:rsid w:val="00485690"/>
    <w:rsid w:val="00486C32"/>
    <w:rsid w:val="004A02C2"/>
    <w:rsid w:val="004C0D67"/>
    <w:rsid w:val="004D1EB6"/>
    <w:rsid w:val="004F4F72"/>
    <w:rsid w:val="004F58BA"/>
    <w:rsid w:val="0051579F"/>
    <w:rsid w:val="00524775"/>
    <w:rsid w:val="0053163D"/>
    <w:rsid w:val="0053477C"/>
    <w:rsid w:val="005404C1"/>
    <w:rsid w:val="0054559B"/>
    <w:rsid w:val="00553D33"/>
    <w:rsid w:val="0055695B"/>
    <w:rsid w:val="005711DD"/>
    <w:rsid w:val="00580946"/>
    <w:rsid w:val="0059385C"/>
    <w:rsid w:val="005B0706"/>
    <w:rsid w:val="005D61D2"/>
    <w:rsid w:val="005D6767"/>
    <w:rsid w:val="005E59A9"/>
    <w:rsid w:val="005E5C39"/>
    <w:rsid w:val="005F2DC9"/>
    <w:rsid w:val="006058FF"/>
    <w:rsid w:val="00695FAA"/>
    <w:rsid w:val="006B4BE9"/>
    <w:rsid w:val="006B5B56"/>
    <w:rsid w:val="006B70E2"/>
    <w:rsid w:val="006F400E"/>
    <w:rsid w:val="0071393E"/>
    <w:rsid w:val="00716CCE"/>
    <w:rsid w:val="00726AAB"/>
    <w:rsid w:val="007808D6"/>
    <w:rsid w:val="00792600"/>
    <w:rsid w:val="00795DC5"/>
    <w:rsid w:val="007A6296"/>
    <w:rsid w:val="007A6F15"/>
    <w:rsid w:val="007C46DE"/>
    <w:rsid w:val="007D59EA"/>
    <w:rsid w:val="007F12A0"/>
    <w:rsid w:val="007F7121"/>
    <w:rsid w:val="00806B02"/>
    <w:rsid w:val="00810C77"/>
    <w:rsid w:val="008129DD"/>
    <w:rsid w:val="00822D66"/>
    <w:rsid w:val="00833413"/>
    <w:rsid w:val="00850869"/>
    <w:rsid w:val="008A10D5"/>
    <w:rsid w:val="008B3A56"/>
    <w:rsid w:val="008C1A95"/>
    <w:rsid w:val="008C37C9"/>
    <w:rsid w:val="008D5062"/>
    <w:rsid w:val="008D7FF5"/>
    <w:rsid w:val="00900722"/>
    <w:rsid w:val="00903521"/>
    <w:rsid w:val="00903C10"/>
    <w:rsid w:val="00922AEB"/>
    <w:rsid w:val="009268E5"/>
    <w:rsid w:val="00926FF7"/>
    <w:rsid w:val="00950195"/>
    <w:rsid w:val="009609F5"/>
    <w:rsid w:val="00970058"/>
    <w:rsid w:val="009720BF"/>
    <w:rsid w:val="00972C98"/>
    <w:rsid w:val="00986EA3"/>
    <w:rsid w:val="009A5341"/>
    <w:rsid w:val="009B0631"/>
    <w:rsid w:val="009B15E0"/>
    <w:rsid w:val="009B1CAA"/>
    <w:rsid w:val="009D5709"/>
    <w:rsid w:val="009F08C3"/>
    <w:rsid w:val="009F3845"/>
    <w:rsid w:val="00A05C31"/>
    <w:rsid w:val="00A33CC1"/>
    <w:rsid w:val="00A404BD"/>
    <w:rsid w:val="00A43E49"/>
    <w:rsid w:val="00A477F8"/>
    <w:rsid w:val="00A62C58"/>
    <w:rsid w:val="00A65666"/>
    <w:rsid w:val="00A74D8E"/>
    <w:rsid w:val="00A80EDF"/>
    <w:rsid w:val="00AA0092"/>
    <w:rsid w:val="00AF5CBE"/>
    <w:rsid w:val="00B029CE"/>
    <w:rsid w:val="00B05591"/>
    <w:rsid w:val="00B2039D"/>
    <w:rsid w:val="00B4172C"/>
    <w:rsid w:val="00B51493"/>
    <w:rsid w:val="00B74F3C"/>
    <w:rsid w:val="00B76836"/>
    <w:rsid w:val="00B820B4"/>
    <w:rsid w:val="00B84207"/>
    <w:rsid w:val="00B9371B"/>
    <w:rsid w:val="00BA4586"/>
    <w:rsid w:val="00BB7A1D"/>
    <w:rsid w:val="00BC208A"/>
    <w:rsid w:val="00BD393D"/>
    <w:rsid w:val="00BD630B"/>
    <w:rsid w:val="00C15BFA"/>
    <w:rsid w:val="00C21E07"/>
    <w:rsid w:val="00C24EB1"/>
    <w:rsid w:val="00C44B2C"/>
    <w:rsid w:val="00C61060"/>
    <w:rsid w:val="00C63142"/>
    <w:rsid w:val="00C74D84"/>
    <w:rsid w:val="00C75D2F"/>
    <w:rsid w:val="00CA0EA5"/>
    <w:rsid w:val="00CC0EFF"/>
    <w:rsid w:val="00CC4F91"/>
    <w:rsid w:val="00CF0403"/>
    <w:rsid w:val="00CF1A76"/>
    <w:rsid w:val="00CF47EB"/>
    <w:rsid w:val="00D30511"/>
    <w:rsid w:val="00D82068"/>
    <w:rsid w:val="00DA60DB"/>
    <w:rsid w:val="00DA7EF8"/>
    <w:rsid w:val="00DD0713"/>
    <w:rsid w:val="00DD1ED9"/>
    <w:rsid w:val="00DD62BC"/>
    <w:rsid w:val="00E07C44"/>
    <w:rsid w:val="00E41703"/>
    <w:rsid w:val="00E43DB2"/>
    <w:rsid w:val="00E65637"/>
    <w:rsid w:val="00E717ED"/>
    <w:rsid w:val="00E84C29"/>
    <w:rsid w:val="00E909F8"/>
    <w:rsid w:val="00E9100E"/>
    <w:rsid w:val="00EA1BC9"/>
    <w:rsid w:val="00EA5B1A"/>
    <w:rsid w:val="00EB31DA"/>
    <w:rsid w:val="00EC43BA"/>
    <w:rsid w:val="00ED1220"/>
    <w:rsid w:val="00EE0EFB"/>
    <w:rsid w:val="00EF7A0D"/>
    <w:rsid w:val="00F13D74"/>
    <w:rsid w:val="00F2364D"/>
    <w:rsid w:val="00F237E2"/>
    <w:rsid w:val="00F42AD5"/>
    <w:rsid w:val="00F520A4"/>
    <w:rsid w:val="00F85281"/>
    <w:rsid w:val="00FA3A88"/>
    <w:rsid w:val="00FA4DA8"/>
    <w:rsid w:val="00FA77E9"/>
    <w:rsid w:val="00FB4306"/>
    <w:rsid w:val="00FB699F"/>
    <w:rsid w:val="00FC3619"/>
    <w:rsid w:val="00FD645C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FFE27"/>
  <w15:chartTrackingRefBased/>
  <w15:docId w15:val="{CFD5F5F8-8CD8-4783-B1C8-C8DE7CCD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74D84"/>
    <w:pPr>
      <w:ind w:firstLineChars="200" w:firstLine="420"/>
    </w:pPr>
  </w:style>
  <w:style w:type="paragraph" w:customStyle="1" w:styleId="T1">
    <w:name w:val="T1"/>
    <w:basedOn w:val="a3"/>
    <w:link w:val="T10"/>
    <w:qFormat/>
    <w:rsid w:val="00F13D74"/>
    <w:pPr>
      <w:numPr>
        <w:numId w:val="1"/>
      </w:numPr>
      <w:spacing w:beforeLines="50" w:before="50" w:afterLines="50" w:after="50" w:line="360" w:lineRule="auto"/>
      <w:ind w:left="0" w:firstLineChars="0" w:firstLine="0"/>
      <w:outlineLvl w:val="0"/>
    </w:pPr>
    <w:rPr>
      <w:rFonts w:eastAsia="黑体"/>
    </w:rPr>
  </w:style>
  <w:style w:type="paragraph" w:customStyle="1" w:styleId="T2">
    <w:name w:val="T2"/>
    <w:basedOn w:val="a3"/>
    <w:link w:val="T20"/>
    <w:qFormat/>
    <w:rsid w:val="00F13D74"/>
    <w:pPr>
      <w:numPr>
        <w:ilvl w:val="1"/>
        <w:numId w:val="1"/>
      </w:numPr>
      <w:ind w:left="0" w:firstLineChars="0" w:firstLine="0"/>
      <w:outlineLvl w:val="1"/>
    </w:pPr>
  </w:style>
  <w:style w:type="character" w:customStyle="1" w:styleId="a4">
    <w:name w:val="列表段落 字符"/>
    <w:basedOn w:val="a0"/>
    <w:link w:val="a3"/>
    <w:uiPriority w:val="34"/>
    <w:rsid w:val="000557A9"/>
  </w:style>
  <w:style w:type="character" w:customStyle="1" w:styleId="T10">
    <w:name w:val="T1 字符"/>
    <w:basedOn w:val="a4"/>
    <w:link w:val="T1"/>
    <w:rsid w:val="00F13D74"/>
    <w:rPr>
      <w:rFonts w:eastAsia="黑体"/>
    </w:rPr>
  </w:style>
  <w:style w:type="paragraph" w:customStyle="1" w:styleId="T3">
    <w:name w:val="T3"/>
    <w:basedOn w:val="a3"/>
    <w:link w:val="T30"/>
    <w:qFormat/>
    <w:rsid w:val="00F13D74"/>
    <w:pPr>
      <w:numPr>
        <w:ilvl w:val="2"/>
        <w:numId w:val="1"/>
      </w:numPr>
      <w:ind w:left="0" w:firstLineChars="0" w:firstLine="0"/>
      <w:outlineLvl w:val="2"/>
    </w:pPr>
    <w:rPr>
      <w:rFonts w:eastAsia="黑体"/>
    </w:rPr>
  </w:style>
  <w:style w:type="character" w:customStyle="1" w:styleId="T20">
    <w:name w:val="T2 字符"/>
    <w:basedOn w:val="a4"/>
    <w:link w:val="T2"/>
    <w:rsid w:val="00F13D74"/>
  </w:style>
  <w:style w:type="paragraph" w:customStyle="1" w:styleId="REQ">
    <w:name w:val="REQ"/>
    <w:basedOn w:val="a"/>
    <w:link w:val="REQ0"/>
    <w:qFormat/>
    <w:rsid w:val="00FF52A9"/>
    <w:pPr>
      <w:numPr>
        <w:numId w:val="2"/>
      </w:numPr>
      <w:spacing w:beforeLines="50" w:before="50" w:afterLines="50" w:after="50"/>
    </w:pPr>
    <w:rPr>
      <w:i/>
      <w:color w:val="2F5496" w:themeColor="accent1" w:themeShade="BF"/>
    </w:rPr>
  </w:style>
  <w:style w:type="character" w:customStyle="1" w:styleId="T30">
    <w:name w:val="T3 字符"/>
    <w:basedOn w:val="a4"/>
    <w:link w:val="T3"/>
    <w:rsid w:val="00F13D74"/>
    <w:rPr>
      <w:rFonts w:eastAsia="黑体"/>
    </w:rPr>
  </w:style>
  <w:style w:type="character" w:styleId="a5">
    <w:name w:val="Placeholder Text"/>
    <w:basedOn w:val="a0"/>
    <w:uiPriority w:val="99"/>
    <w:semiHidden/>
    <w:rsid w:val="006B70E2"/>
    <w:rPr>
      <w:color w:val="808080"/>
    </w:rPr>
  </w:style>
  <w:style w:type="character" w:customStyle="1" w:styleId="REQ0">
    <w:name w:val="REQ 字符"/>
    <w:basedOn w:val="a0"/>
    <w:link w:val="REQ"/>
    <w:rsid w:val="00FF52A9"/>
    <w:rPr>
      <w:i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EC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43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43BA"/>
    <w:rPr>
      <w:sz w:val="18"/>
      <w:szCs w:val="18"/>
    </w:rPr>
  </w:style>
  <w:style w:type="paragraph" w:customStyle="1" w:styleId="T4">
    <w:name w:val="T4"/>
    <w:basedOn w:val="T3"/>
    <w:link w:val="T40"/>
    <w:qFormat/>
    <w:rsid w:val="00CF47EB"/>
    <w:pPr>
      <w:numPr>
        <w:ilvl w:val="3"/>
      </w:numPr>
      <w:outlineLvl w:val="3"/>
    </w:pPr>
  </w:style>
  <w:style w:type="character" w:customStyle="1" w:styleId="T40">
    <w:name w:val="T4 字符"/>
    <w:basedOn w:val="T30"/>
    <w:link w:val="T4"/>
    <w:rsid w:val="00CF47EB"/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FCAEB-FE98-44E8-9E59-AE7777B8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201</cp:revision>
  <dcterms:created xsi:type="dcterms:W3CDTF">2020-02-03T09:23:00Z</dcterms:created>
  <dcterms:modified xsi:type="dcterms:W3CDTF">2020-02-16T03:25:00Z</dcterms:modified>
</cp:coreProperties>
</file>