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616" w:rsidRDefault="003D1616" w:rsidP="003D1616">
      <w:pPr>
        <w:autoSpaceDE w:val="0"/>
        <w:autoSpaceDN w:val="0"/>
        <w:adjustRightInd w:val="0"/>
        <w:spacing w:after="0" w:line="240" w:lineRule="auto"/>
        <w:rPr>
          <w:rFonts w:ascii="Verdana" w:hAnsi="Verdana" w:cs="Verdana"/>
          <w:sz w:val="14"/>
          <w:szCs w:val="14"/>
        </w:rPr>
      </w:pPr>
      <w:r w:rsidRPr="00E671FC">
        <w:rPr>
          <w:rFonts w:ascii="Verdana" w:hAnsi="Verdana" w:cs="Verdana"/>
          <w:noProof/>
          <w:sz w:val="14"/>
          <w:szCs w:val="14"/>
        </w:rPr>
        <w:drawing>
          <wp:inline distT="0" distB="0" distL="0" distR="0">
            <wp:extent cx="1323975" cy="5839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325133" cy="584504"/>
                    </a:xfrm>
                    <a:prstGeom prst="rect">
                      <a:avLst/>
                    </a:prstGeom>
                    <a:noFill/>
                    <a:ln w="9525">
                      <a:noFill/>
                      <a:miter lim="800000"/>
                      <a:headEnd/>
                      <a:tailEnd/>
                    </a:ln>
                  </pic:spPr>
                </pic:pic>
              </a:graphicData>
            </a:graphic>
          </wp:inline>
        </w:drawing>
      </w:r>
    </w:p>
    <w:p w:rsidR="003D1616" w:rsidRDefault="003D1616" w:rsidP="003D1616">
      <w:pPr>
        <w:autoSpaceDE w:val="0"/>
        <w:autoSpaceDN w:val="0"/>
        <w:adjustRightInd w:val="0"/>
        <w:spacing w:after="0" w:line="240" w:lineRule="auto"/>
        <w:ind w:left="2880" w:firstLine="720"/>
        <w:rPr>
          <w:rFonts w:ascii="Verdana" w:hAnsi="Verdana" w:cs="Verdana"/>
          <w:sz w:val="14"/>
          <w:szCs w:val="14"/>
        </w:rPr>
      </w:pPr>
      <w:r>
        <w:rPr>
          <w:rFonts w:ascii="Verdana" w:hAnsi="Verdana" w:cs="Verdana"/>
          <w:sz w:val="14"/>
          <w:szCs w:val="14"/>
        </w:rPr>
        <w:t>Department of Theater Arts</w:t>
      </w:r>
      <w:r>
        <w:rPr>
          <w:rFonts w:ascii="Verdana" w:hAnsi="Verdana" w:cs="Verdana"/>
          <w:sz w:val="14"/>
          <w:szCs w:val="14"/>
        </w:rPr>
        <w:tab/>
      </w:r>
      <w:r>
        <w:rPr>
          <w:rFonts w:ascii="Verdana" w:hAnsi="Verdana" w:cs="Verdana"/>
          <w:sz w:val="14"/>
          <w:szCs w:val="14"/>
        </w:rPr>
        <w:tab/>
      </w:r>
      <w:r>
        <w:rPr>
          <w:rFonts w:ascii="Verdana" w:hAnsi="Verdana" w:cs="Verdana"/>
          <w:sz w:val="14"/>
          <w:szCs w:val="14"/>
        </w:rPr>
        <w:tab/>
        <w:t>www.masongross.rutgers.edu</w:t>
      </w:r>
      <w:r>
        <w:rPr>
          <w:rFonts w:ascii="Verdana" w:hAnsi="Verdana" w:cs="Verdana"/>
          <w:sz w:val="14"/>
          <w:szCs w:val="14"/>
        </w:rPr>
        <w:tab/>
      </w:r>
      <w:r>
        <w:rPr>
          <w:rFonts w:ascii="Verdana" w:hAnsi="Verdana" w:cs="Verdana"/>
          <w:sz w:val="14"/>
          <w:szCs w:val="14"/>
        </w:rPr>
        <w:tab/>
        <w:t>Mason Gross School of the Arts</w:t>
      </w:r>
    </w:p>
    <w:p w:rsidR="003D1616" w:rsidRDefault="003D1616" w:rsidP="003D1616">
      <w:pPr>
        <w:autoSpaceDE w:val="0"/>
        <w:autoSpaceDN w:val="0"/>
        <w:adjustRightInd w:val="0"/>
        <w:spacing w:after="0" w:line="240" w:lineRule="auto"/>
        <w:ind w:left="2880" w:firstLine="720"/>
        <w:rPr>
          <w:rFonts w:ascii="Verdana" w:hAnsi="Verdana" w:cs="Verdana"/>
          <w:sz w:val="14"/>
          <w:szCs w:val="14"/>
        </w:rPr>
      </w:pPr>
      <w:r>
        <w:rPr>
          <w:rFonts w:ascii="Verdana" w:hAnsi="Verdana" w:cs="Verdana"/>
          <w:sz w:val="14"/>
          <w:szCs w:val="14"/>
        </w:rPr>
        <w:t xml:space="preserve">Rutgers, </w:t>
      </w:r>
      <w:proofErr w:type="gramStart"/>
      <w:r>
        <w:rPr>
          <w:rFonts w:ascii="Verdana" w:hAnsi="Verdana" w:cs="Verdana"/>
          <w:sz w:val="14"/>
          <w:szCs w:val="14"/>
        </w:rPr>
        <w:t>The</w:t>
      </w:r>
      <w:proofErr w:type="gramEnd"/>
      <w:r>
        <w:rPr>
          <w:rFonts w:ascii="Verdana" w:hAnsi="Verdana" w:cs="Verdana"/>
          <w:sz w:val="14"/>
          <w:szCs w:val="14"/>
        </w:rPr>
        <w:t xml:space="preserve"> State University of New Jersey</w:t>
      </w:r>
      <w:r>
        <w:rPr>
          <w:rFonts w:ascii="Verdana" w:hAnsi="Verdana" w:cs="Verdana"/>
          <w:sz w:val="14"/>
          <w:szCs w:val="14"/>
        </w:rPr>
        <w:tab/>
        <w:t>732-932-9891</w:t>
      </w:r>
    </w:p>
    <w:p w:rsidR="003D1616" w:rsidRDefault="003D1616" w:rsidP="003D1616">
      <w:pPr>
        <w:autoSpaceDE w:val="0"/>
        <w:autoSpaceDN w:val="0"/>
        <w:adjustRightInd w:val="0"/>
        <w:spacing w:after="0" w:line="240" w:lineRule="auto"/>
        <w:ind w:left="2880" w:firstLine="720"/>
        <w:rPr>
          <w:rFonts w:ascii="Verdana" w:hAnsi="Verdana" w:cs="Verdana"/>
          <w:sz w:val="14"/>
          <w:szCs w:val="14"/>
        </w:rPr>
      </w:pPr>
      <w:r>
        <w:rPr>
          <w:rFonts w:ascii="Verdana" w:hAnsi="Verdana" w:cs="Verdana"/>
          <w:sz w:val="14"/>
          <w:szCs w:val="14"/>
        </w:rPr>
        <w:t>2 Chapel Drive</w:t>
      </w:r>
      <w:r>
        <w:rPr>
          <w:rFonts w:ascii="Verdana" w:hAnsi="Verdana" w:cs="Verdana"/>
          <w:sz w:val="14"/>
          <w:szCs w:val="14"/>
        </w:rPr>
        <w:tab/>
      </w:r>
      <w:r>
        <w:rPr>
          <w:rFonts w:ascii="Verdana" w:hAnsi="Verdana" w:cs="Verdana"/>
          <w:sz w:val="14"/>
          <w:szCs w:val="14"/>
        </w:rPr>
        <w:tab/>
      </w:r>
      <w:r>
        <w:rPr>
          <w:rFonts w:ascii="Verdana" w:hAnsi="Verdana" w:cs="Verdana"/>
          <w:sz w:val="14"/>
          <w:szCs w:val="14"/>
        </w:rPr>
        <w:tab/>
      </w:r>
      <w:r>
        <w:rPr>
          <w:rFonts w:ascii="Verdana" w:hAnsi="Verdana" w:cs="Verdana"/>
          <w:sz w:val="14"/>
          <w:szCs w:val="14"/>
        </w:rPr>
        <w:tab/>
        <w:t>Fax: 732-932-1409</w:t>
      </w:r>
    </w:p>
    <w:p w:rsidR="003D1616" w:rsidRDefault="003D1616" w:rsidP="003D1616">
      <w:pPr>
        <w:autoSpaceDE w:val="0"/>
        <w:autoSpaceDN w:val="0"/>
        <w:adjustRightInd w:val="0"/>
        <w:spacing w:after="0" w:line="240" w:lineRule="auto"/>
        <w:ind w:left="2880" w:firstLine="720"/>
        <w:rPr>
          <w:rFonts w:ascii="Verdana" w:hAnsi="Verdana" w:cs="Verdana"/>
          <w:sz w:val="14"/>
          <w:szCs w:val="14"/>
        </w:rPr>
      </w:pPr>
      <w:r>
        <w:rPr>
          <w:rFonts w:ascii="Verdana" w:hAnsi="Verdana" w:cs="Verdana"/>
          <w:sz w:val="14"/>
          <w:szCs w:val="14"/>
        </w:rPr>
        <w:t>New Brunswick, NJ 08901</w:t>
      </w:r>
    </w:p>
    <w:p w:rsidR="003D1616" w:rsidRDefault="003D1616" w:rsidP="003D1616">
      <w:pPr>
        <w:autoSpaceDE w:val="0"/>
        <w:autoSpaceDN w:val="0"/>
        <w:adjustRightInd w:val="0"/>
        <w:spacing w:after="0" w:line="240" w:lineRule="auto"/>
        <w:ind w:left="2880" w:firstLine="720"/>
        <w:rPr>
          <w:rFonts w:ascii="Verdana" w:hAnsi="Verdana" w:cs="Verdana"/>
          <w:sz w:val="14"/>
          <w:szCs w:val="14"/>
        </w:rPr>
      </w:pPr>
    </w:p>
    <w:p w:rsidR="003D1616" w:rsidRDefault="003D1616" w:rsidP="003D1616">
      <w:pPr>
        <w:autoSpaceDE w:val="0"/>
        <w:autoSpaceDN w:val="0"/>
        <w:adjustRightInd w:val="0"/>
        <w:spacing w:after="0" w:line="240" w:lineRule="auto"/>
        <w:ind w:left="2880" w:firstLine="720"/>
        <w:rPr>
          <w:rFonts w:ascii="Verdana" w:hAnsi="Verdana" w:cs="Verdana"/>
          <w:sz w:val="14"/>
          <w:szCs w:val="14"/>
        </w:rPr>
      </w:pPr>
    </w:p>
    <w:p w:rsidR="003D1616" w:rsidRPr="003D1616" w:rsidRDefault="003D1616" w:rsidP="00A27210">
      <w:pPr>
        <w:pStyle w:val="NormalWeb"/>
        <w:rPr>
          <w:rFonts w:eastAsiaTheme="minorHAnsi"/>
          <w:sz w:val="22"/>
          <w:szCs w:val="22"/>
        </w:rPr>
      </w:pPr>
      <w:r w:rsidRPr="003D1616">
        <w:rPr>
          <w:rFonts w:eastAsiaTheme="minorHAnsi"/>
          <w:sz w:val="22"/>
          <w:szCs w:val="22"/>
        </w:rPr>
        <w:t>To Whom It May Concern:</w:t>
      </w:r>
    </w:p>
    <w:p w:rsidR="00A27210" w:rsidRDefault="00A27210" w:rsidP="00A27210">
      <w:pPr>
        <w:pStyle w:val="NormalWeb"/>
      </w:pPr>
      <w:r>
        <w:t xml:space="preserve">It is with great pleasure that I write on behalf of Michelle Seaton. I have had the pleasure of knowing Michelle for the past three years both as a student and as a colleague. As </w:t>
      </w:r>
      <w:r w:rsidR="0010447E">
        <w:t>her acting advisor</w:t>
      </w:r>
      <w:r>
        <w:t xml:space="preserve"> and Head of the </w:t>
      </w:r>
      <w:r w:rsidR="0010447E">
        <w:t>Acting</w:t>
      </w:r>
      <w:r w:rsidR="00E51411">
        <w:t xml:space="preserve"> Department </w:t>
      </w:r>
      <w:r>
        <w:t>at M</w:t>
      </w:r>
      <w:r w:rsidR="0010447E">
        <w:t xml:space="preserve">ason Gross School of the Arts, </w:t>
      </w:r>
      <w:r>
        <w:t>I witnessed the growth of Michelle’s talent and skill as a director</w:t>
      </w:r>
      <w:r w:rsidR="0010447E">
        <w:t xml:space="preserve"> and </w:t>
      </w:r>
      <w:r w:rsidR="00E51411">
        <w:t xml:space="preserve">as an </w:t>
      </w:r>
      <w:r w:rsidR="0010447E">
        <w:t>actor</w:t>
      </w:r>
      <w:r>
        <w:t>.   </w:t>
      </w:r>
    </w:p>
    <w:p w:rsidR="00A27210" w:rsidRDefault="00A27210" w:rsidP="00A27210">
      <w:pPr>
        <w:pStyle w:val="NormalWeb"/>
      </w:pPr>
      <w:r>
        <w:t>Michelle’s strength as a director lies in her intuitive abilities. Always present in her work is an innovative eye for detail and an innate theatrical sense that never ceases to push the envelope visually. She is tenacious in her work and brings a unique compassion that is all encompassing. Moreover, she possesses a contagious sense of humor and understands the balance of having fun while maintaining a creative, collaborative environment. </w:t>
      </w:r>
    </w:p>
    <w:p w:rsidR="00A27210" w:rsidRDefault="00A27210" w:rsidP="00A27210">
      <w:pPr>
        <w:pStyle w:val="NormalWeb"/>
      </w:pPr>
      <w:r>
        <w:t xml:space="preserve">During her tenure at Mason Gross, Michelle worked with </w:t>
      </w:r>
      <w:r w:rsidR="0010447E">
        <w:t>various actors in many productions.</w:t>
      </w:r>
      <w:r>
        <w:t xml:space="preserve"> She successfully collaborated and encouraged her </w:t>
      </w:r>
      <w:r w:rsidR="0010447E">
        <w:t>actors</w:t>
      </w:r>
      <w:r>
        <w:t xml:space="preserve"> to explore telling their story clearly and imaginatively. As a creative and innovative director, her keen eye for story-telling and artistic aesthetic served to enhance not only the actor’s performance</w:t>
      </w:r>
      <w:r w:rsidR="0010447E">
        <w:t xml:space="preserve"> but also the playwright’s story</w:t>
      </w:r>
      <w:r>
        <w:t>.  Any actor’s work would only be strengthened by Michelle’s contribution. </w:t>
      </w:r>
    </w:p>
    <w:p w:rsidR="00A27210" w:rsidRDefault="00A27210" w:rsidP="00A27210">
      <w:pPr>
        <w:pStyle w:val="NormalWeb"/>
      </w:pPr>
      <w:r>
        <w:t>It is my opinion that Michelle Seaton would be a great asset and addition to any theatre company. If you were to work with Michelle, and I hope you have the good-fortune to do so, you will immediately notice her talent driven, passionate quest for truth in theater.  </w:t>
      </w:r>
    </w:p>
    <w:p w:rsidR="00A27210" w:rsidRDefault="00A27210" w:rsidP="00A27210">
      <w:pPr>
        <w:pStyle w:val="NormalWeb"/>
      </w:pPr>
      <w:r>
        <w:t>Please feel free to contact me at 732-932-9891, if I can be of any further assistance. </w:t>
      </w:r>
    </w:p>
    <w:p w:rsidR="00A27210" w:rsidRDefault="00A27210" w:rsidP="00A27210">
      <w:pPr>
        <w:pStyle w:val="NormalWeb"/>
      </w:pPr>
      <w:r>
        <w:t>Sincerely, </w:t>
      </w:r>
      <w:r>
        <w:br/>
        <w:t> </w:t>
      </w:r>
      <w:r>
        <w:br/>
        <w:t> </w:t>
      </w:r>
      <w:r>
        <w:br/>
        <w:t> </w:t>
      </w:r>
    </w:p>
    <w:p w:rsidR="00A27210" w:rsidRDefault="00C177D1" w:rsidP="003D1616">
      <w:pPr>
        <w:pStyle w:val="NormalWeb"/>
        <w:spacing w:before="0" w:beforeAutospacing="0" w:after="0" w:afterAutospacing="0"/>
      </w:pPr>
      <w:r>
        <w:t xml:space="preserve">Deborah </w:t>
      </w:r>
      <w:proofErr w:type="spellStart"/>
      <w:r>
        <w:t>Hedwall</w:t>
      </w:r>
      <w:proofErr w:type="spellEnd"/>
    </w:p>
    <w:p w:rsidR="003D1616" w:rsidRDefault="003D1616" w:rsidP="003D1616">
      <w:pPr>
        <w:pStyle w:val="NormalWeb"/>
        <w:spacing w:before="0" w:beforeAutospacing="0" w:after="0" w:afterAutospacing="0"/>
      </w:pPr>
      <w:r>
        <w:t>Head of Acting</w:t>
      </w:r>
    </w:p>
    <w:p w:rsidR="003D1616" w:rsidRDefault="003D1616" w:rsidP="003D1616">
      <w:pPr>
        <w:pStyle w:val="NormalWeb"/>
        <w:spacing w:before="0" w:beforeAutospacing="0" w:after="0" w:afterAutospacing="0"/>
      </w:pPr>
      <w:r>
        <w:t>732-932-9891</w:t>
      </w:r>
    </w:p>
    <w:p w:rsidR="00305DE6" w:rsidRDefault="00305DE6"/>
    <w:sectPr w:rsidR="00305DE6" w:rsidSect="00305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210"/>
    <w:rsid w:val="0010447E"/>
    <w:rsid w:val="00144094"/>
    <w:rsid w:val="00305DE6"/>
    <w:rsid w:val="003D1616"/>
    <w:rsid w:val="0085428E"/>
    <w:rsid w:val="008562E9"/>
    <w:rsid w:val="009B0447"/>
    <w:rsid w:val="00A27210"/>
    <w:rsid w:val="00C177D1"/>
    <w:rsid w:val="00C8565D"/>
    <w:rsid w:val="00E51411"/>
    <w:rsid w:val="00E671FC"/>
    <w:rsid w:val="00EB1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7210"/>
    <w:rPr>
      <w:color w:val="0000FF"/>
      <w:u w:val="single"/>
    </w:rPr>
  </w:style>
  <w:style w:type="paragraph" w:styleId="BalloonText">
    <w:name w:val="Balloon Text"/>
    <w:basedOn w:val="Normal"/>
    <w:link w:val="BalloonTextChar"/>
    <w:uiPriority w:val="99"/>
    <w:semiHidden/>
    <w:unhideWhenUsed/>
    <w:rsid w:val="003D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080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cp:lastPrinted>2009-08-30T15:54:00Z</cp:lastPrinted>
  <dcterms:created xsi:type="dcterms:W3CDTF">2014-02-05T20:23:00Z</dcterms:created>
  <dcterms:modified xsi:type="dcterms:W3CDTF">2014-02-05T20:23:00Z</dcterms:modified>
</cp:coreProperties>
</file>