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> Desarrollo Backend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Introducción</w:t>
      </w:r>
    </w:p>
    <w:p w14:paraId="655AD458" w14:textId="77777777" w:rsidR="00F45D8E" w:rsidRPr="00F45D8E" w:rsidRDefault="00F45D8E" w:rsidP="00F45D8E">
      <w:r w:rsidRPr="00F45D8E">
        <w:rPr>
          <w:b/>
          <w:bCs/>
        </w:rPr>
        <w:t>RapidoCourier S.A.C.</w:t>
      </w:r>
      <w:r w:rsidRPr="00F45D8E">
        <w:t> es una empresa peruana de mensajería y courier con sucursales en Lima, Arequipa y Cusco. Gestiona envíos de paquetes entre personas naturales y empresas, con tarifas que varían según el peso, el valor declarado y la ruta. Actualmente opera de forma completamente manual y necesita digitalizar su operación.</w:t>
      </w:r>
    </w:p>
    <w:p w14:paraId="68912C74" w14:textId="77777777" w:rsidR="00F45D8E" w:rsidRPr="00F45D8E" w:rsidRDefault="00F45D8E" w:rsidP="00F45D8E">
      <w:r w:rsidRPr="00F45D8E">
        <w:t>Dado su plan de expansión nacional, la empresa ha decidido construir su plataforma backend </w:t>
      </w:r>
      <w:r w:rsidRPr="00F45D8E">
        <w:rPr>
          <w:b/>
          <w:bCs/>
        </w:rPr>
        <w:t>directamente como un sistema de microservicios</w:t>
      </w:r>
      <w:r w:rsidRPr="00F45D8E">
        <w:t>, sin pasar por un monolito previo. La arquitectura debe ser distribuida desde el primer día.</w:t>
      </w:r>
    </w:p>
    <w:p w14:paraId="24633AFB" w14:textId="77777777" w:rsidR="00F45D8E" w:rsidRPr="00F45D8E" w:rsidRDefault="00F45D8E" w:rsidP="00F45D8E">
      <w:r w:rsidRPr="00F45D8E">
        <w:rPr>
          <w:b/>
          <w:bCs/>
        </w:rPr>
        <w:t>Tu tarea es diseñar e implementar este sistema de microservicios desde cero.</w:t>
      </w:r>
    </w:p>
    <w:p w14:paraId="0DDA64B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Libertad de diseño</w:t>
      </w:r>
    </w:p>
    <w:p w14:paraId="0E555B94" w14:textId="77777777" w:rsidR="00F45D8E" w:rsidRPr="00F45D8E" w:rsidRDefault="00F45D8E" w:rsidP="00F45D8E">
      <w:r w:rsidRPr="00F45D8E">
        <w:t>Las siguientes decisiones son tuyas. Justifica cada una brevemente en el README.md del repositorio:</w:t>
      </w:r>
    </w:p>
    <w:p w14:paraId="7BA6F39C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Microservicios:</w:t>
      </w:r>
      <w:r w:rsidRPr="00FA49D1">
        <w:rPr>
          <w:highlight w:val="green"/>
        </w:rPr>
        <w:t> tú defines cuántos servicios de negocio creas, qué responsabilidad tiene cada uno y cómo se llaman. Mínimo 3 servicios de negocio.</w:t>
      </w:r>
    </w:p>
    <w:p w14:paraId="4EDCA66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Base de datos por servicio:</w:t>
      </w:r>
      <w:r w:rsidRPr="00FA49D1">
        <w:rPr>
          <w:highlight w:val="green"/>
        </w:rPr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capas tradicional, hexagonal u otra. Debe ser consistente dentro de cada servicio.</w:t>
      </w:r>
    </w:p>
    <w:p w14:paraId="2BA755CF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Distribución de requerimientos:</w:t>
      </w:r>
      <w:r w:rsidRPr="00FA49D1">
        <w:rPr>
          <w:highlight w:val="green"/>
        </w:rPr>
        <w:t> tú decides en qué microservicio implementas cada requerimiento funcional, siempre que el sistema en conjunto los cumpla todos.</w:t>
      </w:r>
    </w:p>
    <w:p w14:paraId="4D93A8D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Comunicación inter-servicio:</w:t>
      </w:r>
      <w:r w:rsidRPr="00FA49D1">
        <w:rPr>
          <w:highlight w:val="green"/>
        </w:rPr>
        <w:t> sincrónica (Feign),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ApiResponse&lt;T&gt;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application.yaml (no application.properties).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r w:rsidRPr="00F45D8E">
        <w:t>rapidocourier/</w:t>
      </w:r>
    </w:p>
    <w:p w14:paraId="1675021E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eureka-server/</w:t>
      </w:r>
    </w:p>
    <w:p w14:paraId="21DEFAFD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api-gateway/</w:t>
      </w:r>
    </w:p>
    <w:p w14:paraId="024F7755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config-server/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r w:rsidR="00471BBD" w:rsidRPr="00471BBD">
        <w:rPr>
          <w:highlight w:val="green"/>
        </w:rPr>
        <w:t>person-service</w:t>
      </w:r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7E6B75" w:rsidRDefault="00F45D8E" w:rsidP="00F45D8E">
      <w:pPr>
        <w:rPr>
          <w:highlight w:val="green"/>
        </w:rPr>
      </w:pPr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40F20D08" w14:textId="77777777" w:rsidR="00F45D8E" w:rsidRPr="00F45D8E" w:rsidRDefault="00F45D8E" w:rsidP="00F45D8E"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20EAB902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RESPUESTAS-CONCEPTUALES.md</w:t>
      </w:r>
    </w:p>
    <w:p w14:paraId="67C8580B" w14:textId="77777777" w:rsidR="00F45D8E" w:rsidRPr="00F45D8E" w:rsidRDefault="00F45D8E" w:rsidP="00F45D8E">
      <w:r w:rsidRPr="00F45D8E"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8B0AD71" w:rsidR="00F45D8E" w:rsidRPr="00F45D8E" w:rsidRDefault="00F45D8E" w:rsidP="00F45D8E">
      <w:r w:rsidRPr="00907D84">
        <w:rPr>
          <w:b/>
          <w:bCs/>
          <w:highlight w:val="green"/>
        </w:rPr>
        <w:t xml:space="preserve">RF-01 — </w:t>
      </w:r>
      <w:r w:rsidR="007927C6" w:rsidRPr="00907D84">
        <w:rPr>
          <w:b/>
          <w:bCs/>
          <w:highlight w:val="green"/>
        </w:rPr>
        <w:t xml:space="preserve">Mantenimiento </w:t>
      </w:r>
      <w:r w:rsidRPr="00907D84">
        <w:rPr>
          <w:b/>
          <w:bCs/>
          <w:highlight w:val="green"/>
        </w:rPr>
        <w:t xml:space="preserve">de </w:t>
      </w:r>
      <w:r w:rsidR="00C8285E" w:rsidRPr="00907D84">
        <w:rPr>
          <w:b/>
          <w:bCs/>
          <w:highlight w:val="green"/>
        </w:rPr>
        <w:t>personas</w:t>
      </w:r>
      <w:r w:rsidRPr="00907D84">
        <w:rPr>
          <w:highlight w:val="green"/>
        </w:rPr>
        <w:t xml:space="preserve"> El sistema debe permitir </w:t>
      </w:r>
      <w:r w:rsidR="00EA7FEE" w:rsidRPr="00907D84">
        <w:rPr>
          <w:highlight w:val="green"/>
        </w:rPr>
        <w:t xml:space="preserve">realizar el mantenimiento a </w:t>
      </w:r>
      <w:r w:rsidR="00C8285E" w:rsidRPr="00907D84">
        <w:rPr>
          <w:highlight w:val="green"/>
        </w:rPr>
        <w:t xml:space="preserve">una persona </w:t>
      </w:r>
      <w:r w:rsidRPr="00907D84">
        <w:rPr>
          <w:highlight w:val="green"/>
        </w:rPr>
        <w:t>usando su número de DNI.</w:t>
      </w:r>
      <w:r w:rsidR="00907D84" w:rsidRPr="00907D84">
        <w:rPr>
          <w:highlight w:val="green"/>
        </w:rPr>
        <w:t xml:space="preserve"> Si el documento ingresado es DNI</w:t>
      </w:r>
      <w:r w:rsidRPr="00907D84">
        <w:rPr>
          <w:highlight w:val="green"/>
        </w:rPr>
        <w:t>, debe consultar la API de RENIEC (https://api.decolecta.com/v1/reniec/dni) para obtener y almacenar automáticamente el nombre completo del titular</w:t>
      </w:r>
      <w:r w:rsidR="00907D84" w:rsidRPr="00907D84">
        <w:rPr>
          <w:highlight w:val="green"/>
        </w:rPr>
        <w:t xml:space="preserve"> (nombres y apellidos opcionales)</w:t>
      </w:r>
      <w:r w:rsidRPr="00907D84">
        <w:rPr>
          <w:highlight w:val="green"/>
        </w:rPr>
        <w:t xml:space="preserve">. El correo electrónico debe ser único entre </w:t>
      </w:r>
      <w:r w:rsidR="00C8285E" w:rsidRPr="00907D84">
        <w:rPr>
          <w:highlight w:val="green"/>
        </w:rPr>
        <w:t>todas las personas</w:t>
      </w:r>
      <w:r w:rsidRPr="00907D84">
        <w:rPr>
          <w:highlight w:val="green"/>
        </w:rPr>
        <w:t>.</w:t>
      </w:r>
      <w:r w:rsidR="00907D84" w:rsidRPr="00907D84">
        <w:rPr>
          <w:highlight w:val="green"/>
        </w:rPr>
        <w:t xml:space="preserve"> Si el tipo de documento no es DNI, deberá proporcionar los datos de nombre completo.</w:t>
      </w:r>
    </w:p>
    <w:p w14:paraId="4A8CA33B" w14:textId="434AA363" w:rsidR="00EA7FEE" w:rsidRDefault="00F45D8E" w:rsidP="00F45D8E">
      <w:r w:rsidRPr="0073715F">
        <w:rPr>
          <w:b/>
          <w:bCs/>
          <w:highlight w:val="green"/>
        </w:rPr>
        <w:t xml:space="preserve">RF-02 — </w:t>
      </w:r>
      <w:r w:rsidR="007927C6" w:rsidRPr="0073715F">
        <w:rPr>
          <w:b/>
          <w:bCs/>
          <w:highlight w:val="green"/>
        </w:rPr>
        <w:t xml:space="preserve">Mantenimiento </w:t>
      </w:r>
      <w:r w:rsidRPr="0073715F">
        <w:rPr>
          <w:b/>
          <w:bCs/>
          <w:highlight w:val="green"/>
        </w:rPr>
        <w:t xml:space="preserve">de </w:t>
      </w:r>
      <w:r w:rsidR="00EA7FEE" w:rsidRPr="0073715F">
        <w:rPr>
          <w:b/>
          <w:bCs/>
          <w:highlight w:val="green"/>
        </w:rPr>
        <w:t xml:space="preserve">tipo de documento </w:t>
      </w:r>
      <w:r w:rsidR="00EA7FEE" w:rsidRPr="0073715F">
        <w:rPr>
          <w:highlight w:val="green"/>
        </w:rPr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951D2F">
        <w:rPr>
          <w:b/>
          <w:bCs/>
          <w:highlight w:val="green"/>
        </w:rPr>
        <w:t xml:space="preserve">RF-03 — </w:t>
      </w:r>
      <w:r w:rsidR="007927C6" w:rsidRPr="00951D2F">
        <w:rPr>
          <w:b/>
          <w:bCs/>
          <w:highlight w:val="green"/>
        </w:rPr>
        <w:t>Mantenimiento</w:t>
      </w:r>
      <w:r w:rsidR="00EA7FEE" w:rsidRPr="00951D2F">
        <w:rPr>
          <w:b/>
          <w:bCs/>
          <w:highlight w:val="green"/>
        </w:rPr>
        <w:t xml:space="preserve"> de usuarios </w:t>
      </w:r>
      <w:r w:rsidR="00EA7FEE" w:rsidRPr="00951D2F">
        <w:rPr>
          <w:highlight w:val="green"/>
        </w:rPr>
        <w:t>E</w:t>
      </w:r>
      <w:r w:rsidRPr="00951D2F">
        <w:rPr>
          <w:highlight w:val="green"/>
        </w:rPr>
        <w:t>l</w:t>
      </w:r>
      <w:r w:rsidR="00EA7FEE" w:rsidRPr="00951D2F">
        <w:rPr>
          <w:highlight w:val="green"/>
        </w:rPr>
        <w:t xml:space="preserve"> sistema debe permitir</w:t>
      </w:r>
      <w:r w:rsidR="002138B1" w:rsidRPr="00951D2F">
        <w:rPr>
          <w:highlight w:val="green"/>
        </w:rPr>
        <w:t xml:space="preserve"> realizar el mantenimiento </w:t>
      </w:r>
      <w:r w:rsidR="00EA7FEE" w:rsidRPr="00951D2F">
        <w:rPr>
          <w:highlight w:val="green"/>
        </w:rPr>
        <w:t>a</w:t>
      </w:r>
      <w:r w:rsidR="002138B1" w:rsidRPr="00951D2F">
        <w:rPr>
          <w:highlight w:val="green"/>
        </w:rPr>
        <w:t xml:space="preserve"> los</w:t>
      </w:r>
      <w:r w:rsidR="00EA7FEE" w:rsidRPr="00951D2F">
        <w:rPr>
          <w:highlight w:val="green"/>
        </w:rPr>
        <w:t xml:space="preserve"> usuario</w:t>
      </w:r>
      <w:r w:rsidR="002138B1" w:rsidRPr="00951D2F">
        <w:rPr>
          <w:highlight w:val="green"/>
        </w:rPr>
        <w:t>s</w:t>
      </w:r>
      <w:r w:rsidR="00EA7FEE" w:rsidRPr="00951D2F">
        <w:rPr>
          <w:highlight w:val="green"/>
        </w:rPr>
        <w:t>, este usuario debe estar relacionado a una persona</w:t>
      </w:r>
      <w:r w:rsidR="00A37C4F" w:rsidRPr="00951D2F">
        <w:rPr>
          <w:highlight w:val="green"/>
        </w:rPr>
        <w:t>(fk)</w:t>
      </w:r>
      <w:r w:rsidR="00EA7FEE" w:rsidRPr="00951D2F">
        <w:rPr>
          <w:highlight w:val="green"/>
        </w:rPr>
        <w:t>, así que en el insert deberá de</w:t>
      </w:r>
      <w:r w:rsidR="00A37C4F" w:rsidRPr="00951D2F">
        <w:rPr>
          <w:highlight w:val="green"/>
        </w:rPr>
        <w:t xml:space="preserve"> enviarse </w:t>
      </w:r>
      <w:r w:rsidR="00EA7FEE" w:rsidRPr="00951D2F">
        <w:rPr>
          <w:highlight w:val="green"/>
        </w:rPr>
        <w:t xml:space="preserve">el tipo y número de documento </w:t>
      </w:r>
      <w:r w:rsidR="00A37C4F" w:rsidRPr="00951D2F">
        <w:rPr>
          <w:highlight w:val="green"/>
        </w:rPr>
        <w:t xml:space="preserve">de la persona, </w:t>
      </w:r>
      <w:r w:rsidR="00EA7FEE" w:rsidRPr="00951D2F">
        <w:rPr>
          <w:highlight w:val="green"/>
        </w:rPr>
        <w:t xml:space="preserve">para recuperar por </w:t>
      </w:r>
      <w:r w:rsidR="00A37C4F" w:rsidRPr="00951D2F">
        <w:rPr>
          <w:highlight w:val="green"/>
        </w:rPr>
        <w:t xml:space="preserve">el microservicio de personas </w:t>
      </w:r>
      <w:r w:rsidR="00EA7FEE" w:rsidRPr="00951D2F">
        <w:rPr>
          <w:highlight w:val="green"/>
        </w:rPr>
        <w:t xml:space="preserve">el id de </w:t>
      </w:r>
      <w:r w:rsidR="00A37C4F" w:rsidRPr="00951D2F">
        <w:rPr>
          <w:highlight w:val="green"/>
        </w:rPr>
        <w:t xml:space="preserve">la persona </w:t>
      </w:r>
      <w:r w:rsidR="00EA7FEE" w:rsidRPr="00951D2F">
        <w:rPr>
          <w:highlight w:val="green"/>
        </w:rPr>
        <w:t>y registrarlo en la integridad</w:t>
      </w:r>
      <w:r w:rsidR="00A37C4F" w:rsidRPr="00951D2F">
        <w:rPr>
          <w:highlight w:val="green"/>
        </w:rPr>
        <w:t xml:space="preserve"> de usuario</w:t>
      </w:r>
      <w:r w:rsidRPr="00951D2F">
        <w:rPr>
          <w:highlight w:val="green"/>
        </w:rPr>
        <w:t>. Documenta la regla en el README.md.</w:t>
      </w:r>
    </w:p>
    <w:p w14:paraId="6B40AFEA" w14:textId="02991BAD" w:rsidR="00F45D8E" w:rsidRPr="00F45D8E" w:rsidRDefault="00F45D8E" w:rsidP="00F45D8E">
      <w:r w:rsidRPr="00951D2F">
        <w:rPr>
          <w:b/>
          <w:bCs/>
          <w:highlight w:val="green"/>
        </w:rPr>
        <w:t xml:space="preserve">RF-04 — </w:t>
      </w:r>
      <w:r w:rsidR="002138B1" w:rsidRPr="00951D2F">
        <w:rPr>
          <w:b/>
          <w:bCs/>
          <w:highlight w:val="green"/>
        </w:rPr>
        <w:t>Autenticación de usuarios</w:t>
      </w:r>
      <w:r w:rsidR="002138B1" w:rsidRPr="00951D2F">
        <w:rPr>
          <w:highlight w:val="green"/>
        </w:rPr>
        <w:t xml:space="preserve"> </w:t>
      </w:r>
      <w:r w:rsidRPr="00951D2F">
        <w:rPr>
          <w:highlight w:val="green"/>
        </w:rPr>
        <w:t>El sistema debe</w:t>
      </w:r>
      <w:r w:rsidR="002138B1" w:rsidRPr="00951D2F">
        <w:rPr>
          <w:highlight w:val="green"/>
        </w:rPr>
        <w:t xml:space="preserve"> permitir el login del usuario creado y autenticarse con un token, realizar los jwt filter diferenciados por los de acceso libre y los que si requiere autorización.</w:t>
      </w:r>
      <w:r w:rsidRPr="00951D2F">
        <w:rPr>
          <w:highlight w:val="green"/>
        </w:rPr>
        <w:t xml:space="preserve"> </w:t>
      </w:r>
      <w:r w:rsidR="002138B1" w:rsidRPr="00951D2F">
        <w:rPr>
          <w:highlight w:val="green"/>
        </w:rPr>
        <w:t xml:space="preserve">Documentar la regla </w:t>
      </w:r>
      <w:r w:rsidRPr="00951D2F">
        <w:rPr>
          <w:highlight w:val="green"/>
        </w:rPr>
        <w:t>en el README.md.</w:t>
      </w:r>
    </w:p>
    <w:p w14:paraId="2BA9821F" w14:textId="0A0B311A" w:rsidR="00F45D8E" w:rsidRPr="00F45D8E" w:rsidRDefault="00F45D8E" w:rsidP="00F45D8E">
      <w:r w:rsidRPr="00D9405A">
        <w:rPr>
          <w:b/>
          <w:bCs/>
          <w:highlight w:val="green"/>
        </w:rPr>
        <w:t xml:space="preserve">RF-05 — </w:t>
      </w:r>
      <w:r w:rsidR="007927C6" w:rsidRPr="00D9405A">
        <w:rPr>
          <w:b/>
          <w:bCs/>
          <w:highlight w:val="green"/>
        </w:rPr>
        <w:t xml:space="preserve">Mantenimiento </w:t>
      </w:r>
      <w:r w:rsidR="00E07DD8" w:rsidRPr="00D9405A">
        <w:rPr>
          <w:b/>
          <w:bCs/>
          <w:highlight w:val="green"/>
        </w:rPr>
        <w:t xml:space="preserve">de empresa </w:t>
      </w:r>
      <w:r w:rsidR="00E07DD8" w:rsidRPr="00D9405A">
        <w:rPr>
          <w:highlight w:val="green"/>
        </w:rPr>
        <w:t xml:space="preserve">El sistema debe permitir </w:t>
      </w:r>
      <w:r w:rsidR="000B7156">
        <w:rPr>
          <w:highlight w:val="green"/>
        </w:rPr>
        <w:t xml:space="preserve">crear </w:t>
      </w:r>
      <w:r w:rsidR="00E07DD8" w:rsidRPr="00D9405A">
        <w:rPr>
          <w:highlight w:val="green"/>
        </w:rPr>
        <w:t>empresa</w:t>
      </w:r>
      <w:r w:rsidR="003C0E19" w:rsidRPr="00D9405A">
        <w:rPr>
          <w:highlight w:val="green"/>
        </w:rPr>
        <w:t>s, al registrar, debe consultar la API de SUNAT (</w:t>
      </w:r>
      <w:r w:rsidR="00F91657" w:rsidRPr="00D9405A">
        <w:rPr>
          <w:highlight w:val="green"/>
        </w:rPr>
        <w:t>https://api.decolecta.com/v1/sunat/ruc?numero=20601030013</w:t>
      </w:r>
      <w:r w:rsidR="003C0E19" w:rsidRPr="00D9405A">
        <w:rPr>
          <w:highlight w:val="green"/>
        </w:rPr>
        <w:t>) para obtener algunos datos y almacenar</w:t>
      </w:r>
      <w:r w:rsidRPr="00D9405A">
        <w:rPr>
          <w:highlight w:val="green"/>
        </w:rPr>
        <w:t>.</w:t>
      </w:r>
    </w:p>
    <w:p w14:paraId="20F19822" w14:textId="558DDEF0" w:rsidR="00F45D8E" w:rsidRPr="00F45D8E" w:rsidRDefault="00F45D8E" w:rsidP="00F45D8E">
      <w:r w:rsidRPr="000955E8">
        <w:rPr>
          <w:b/>
          <w:bCs/>
          <w:highlight w:val="magenta"/>
        </w:rPr>
        <w:t xml:space="preserve">RF-06 — </w:t>
      </w:r>
      <w:r w:rsidR="007927C6" w:rsidRPr="000955E8">
        <w:rPr>
          <w:b/>
          <w:bCs/>
          <w:highlight w:val="magenta"/>
        </w:rPr>
        <w:t>Mantenimiento</w:t>
      </w:r>
      <w:r w:rsidRPr="000955E8">
        <w:rPr>
          <w:b/>
          <w:bCs/>
          <w:highlight w:val="magenta"/>
        </w:rPr>
        <w:t xml:space="preserve"> </w:t>
      </w:r>
      <w:r w:rsidR="007927C6" w:rsidRPr="000955E8">
        <w:rPr>
          <w:b/>
          <w:bCs/>
          <w:highlight w:val="magenta"/>
        </w:rPr>
        <w:t>de edificio</w:t>
      </w:r>
      <w:r w:rsidRPr="000955E8">
        <w:rPr>
          <w:highlight w:val="magenta"/>
        </w:rPr>
        <w:t xml:space="preserve"> El sistema </w:t>
      </w:r>
      <w:r w:rsidR="007927C6" w:rsidRPr="000955E8">
        <w:rPr>
          <w:highlight w:val="magenta"/>
        </w:rPr>
        <w:t>debe permitir realizar el mantenimiento de los edificios</w:t>
      </w:r>
      <w:r w:rsidR="0099197D" w:rsidRPr="000955E8">
        <w:rPr>
          <w:highlight w:val="magenta"/>
        </w:rPr>
        <w:t xml:space="preserve">, un edificio </w:t>
      </w:r>
      <w:r w:rsidR="005B5F90">
        <w:rPr>
          <w:highlight w:val="magenta"/>
        </w:rPr>
        <w:t xml:space="preserve">puede </w:t>
      </w:r>
      <w:r w:rsidR="0099197D" w:rsidRPr="000955E8">
        <w:rPr>
          <w:highlight w:val="magenta"/>
        </w:rPr>
        <w:t>pertenece</w:t>
      </w:r>
      <w:r w:rsidR="005B5F90">
        <w:rPr>
          <w:highlight w:val="magenta"/>
        </w:rPr>
        <w:t>r o no</w:t>
      </w:r>
      <w:r w:rsidR="0099197D" w:rsidRPr="000955E8">
        <w:rPr>
          <w:highlight w:val="magenta"/>
        </w:rPr>
        <w:t xml:space="preserve"> a una empresa, por lo que se deberá verificar la integridad</w:t>
      </w:r>
      <w:r w:rsidR="005B5F90">
        <w:rPr>
          <w:highlight w:val="magenta"/>
        </w:rPr>
        <w:t xml:space="preserve"> de ser el caso</w:t>
      </w:r>
      <w:r w:rsidRPr="000955E8">
        <w:rPr>
          <w:highlight w:val="magenta"/>
        </w:rPr>
        <w:t>.</w:t>
      </w:r>
    </w:p>
    <w:p w14:paraId="6F662505" w14:textId="0A38BAD6" w:rsidR="00F45D8E" w:rsidRPr="00F45D8E" w:rsidRDefault="00F45D8E" w:rsidP="00F45D8E">
      <w:r w:rsidRPr="000955E8">
        <w:rPr>
          <w:b/>
          <w:bCs/>
          <w:highlight w:val="magenta"/>
        </w:rPr>
        <w:lastRenderedPageBreak/>
        <w:t xml:space="preserve">RF-07 — </w:t>
      </w:r>
      <w:r w:rsidR="0099197D" w:rsidRPr="000955E8">
        <w:rPr>
          <w:b/>
          <w:bCs/>
          <w:highlight w:val="magenta"/>
        </w:rPr>
        <w:t>Mantenimiento de unidad</w:t>
      </w:r>
      <w:r w:rsidRPr="000955E8">
        <w:rPr>
          <w:highlight w:val="magenta"/>
        </w:rPr>
        <w:t xml:space="preserve"> El sistema debe </w:t>
      </w:r>
      <w:r w:rsidR="0099197D" w:rsidRPr="000955E8">
        <w:rPr>
          <w:highlight w:val="magenta"/>
        </w:rPr>
        <w:t>permitir realizar el mantenimiento de las unidades del edificio, una unidad pertenece a un edificio</w:t>
      </w:r>
      <w:r w:rsidRPr="000955E8">
        <w:rPr>
          <w:highlight w:val="magenta"/>
        </w:rPr>
        <w:t>.</w:t>
      </w:r>
    </w:p>
    <w:p w14:paraId="3CA71466" w14:textId="77777777" w:rsidR="00F45D8E" w:rsidRPr="00F45D8E" w:rsidRDefault="00F45D8E" w:rsidP="00F45D8E">
      <w:r w:rsidRPr="000955E8">
        <w:rPr>
          <w:b/>
          <w:bCs/>
          <w:highlight w:val="magenta"/>
        </w:rPr>
        <w:t>RF-08 — Control de acceso por roles</w:t>
      </w:r>
      <w:r w:rsidRPr="000955E8">
        <w:rPr>
          <w:highlight w:val="magenta"/>
        </w:rPr>
        <w:t> El sistema debe tener al menos tres roles: ADMIN, OPERADOR y CLIENTE. Reglas mínimas: solo ADMIN puede eliminar registros; solo ADMIN y OPERADOR pueden crear o actualizar paquetes; CLIENTE solo puede consultar sus propios paquetes e historial.</w:t>
      </w:r>
    </w:p>
    <w:p w14:paraId="70C64FF7" w14:textId="05BEDDC2" w:rsidR="00F45D8E" w:rsidRPr="00F45D8E" w:rsidRDefault="00F45D8E" w:rsidP="00F45D8E">
      <w:r w:rsidRPr="000955E8">
        <w:rPr>
          <w:b/>
          <w:bCs/>
          <w:highlight w:val="magenta"/>
        </w:rPr>
        <w:t xml:space="preserve">RF-09 — </w:t>
      </w:r>
      <w:r w:rsidR="00E570DE" w:rsidRPr="000955E8">
        <w:rPr>
          <w:b/>
          <w:bCs/>
          <w:highlight w:val="magenta"/>
        </w:rPr>
        <w:t>Mantenimiento persona unidad</w:t>
      </w:r>
      <w:r w:rsidR="00E570DE" w:rsidRPr="000955E8">
        <w:rPr>
          <w:highlight w:val="magenta"/>
        </w:rPr>
        <w:t xml:space="preserve"> </w:t>
      </w:r>
      <w:r w:rsidRPr="000955E8">
        <w:rPr>
          <w:highlight w:val="magenta"/>
        </w:rPr>
        <w:t>El sistema debe permitir asignar un</w:t>
      </w:r>
      <w:r w:rsidR="00E570DE" w:rsidRPr="000955E8">
        <w:rPr>
          <w:highlight w:val="magenta"/>
        </w:rPr>
        <w:t xml:space="preserve">o o más personas como propietarios a la unidad. </w:t>
      </w:r>
      <w:r w:rsidRPr="000955E8">
        <w:rPr>
          <w:highlight w:val="magenta"/>
        </w:rPr>
        <w:t xml:space="preserve">Una </w:t>
      </w:r>
      <w:r w:rsidR="00E570DE" w:rsidRPr="000955E8">
        <w:rPr>
          <w:highlight w:val="magenta"/>
        </w:rPr>
        <w:t xml:space="preserve">unidad </w:t>
      </w:r>
      <w:r w:rsidRPr="000955E8">
        <w:rPr>
          <w:highlight w:val="magenta"/>
        </w:rPr>
        <w:t xml:space="preserve">puede asignarse a múltiples </w:t>
      </w:r>
      <w:r w:rsidR="00E570DE" w:rsidRPr="000955E8">
        <w:rPr>
          <w:highlight w:val="magenta"/>
        </w:rPr>
        <w:t>personas</w:t>
      </w:r>
      <w:r w:rsidRPr="000955E8">
        <w:rPr>
          <w:highlight w:val="magenta"/>
        </w:rPr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Requerimientos No Funcionales</w:t>
      </w:r>
    </w:p>
    <w:p w14:paraId="23F74808" w14:textId="77777777" w:rsidR="00F45D8E" w:rsidRPr="00F45D8E" w:rsidRDefault="00F45D8E" w:rsidP="00F45D8E">
      <w:r w:rsidRPr="00F45D8E"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ApiResponse&lt;T&gt; con los campos success (boolean), message (String) y data (T, o null en error).</w:t>
      </w:r>
    </w:p>
    <w:p w14:paraId="0675E1F0" w14:textId="77777777" w:rsidR="00F45D8E" w:rsidRPr="00F45D8E" w:rsidRDefault="00F45D8E" w:rsidP="00F45D8E">
      <w:r w:rsidRPr="000955E8">
        <w:rPr>
          <w:b/>
          <w:bCs/>
          <w:highlight w:val="green"/>
        </w:rPr>
        <w:t>RNF-02 — Códigos de estado HTTP</w:t>
      </w:r>
      <w:r w:rsidRPr="000955E8">
        <w:rPr>
          <w:highlight w:val="green"/>
        </w:rPr>
        <w:t> 200 para GET/PUT exitosos, 201 para POST exitoso, 204 para DELETE exitoso, 400 para validación fallida (con Map&lt;String,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> Todos los DTOs de request deben estar validados con Bean Validation.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createdAt y updatedAt poblados automáticamente.</w:t>
      </w:r>
    </w:p>
    <w:p w14:paraId="16174AAB" w14:textId="77777777" w:rsidR="00F45D8E" w:rsidRPr="00F45D8E" w:rsidRDefault="00F45D8E" w:rsidP="00F45D8E">
      <w:r w:rsidRPr="00DA0505">
        <w:rPr>
          <w:b/>
          <w:bCs/>
          <w:highlight w:val="yellow"/>
        </w:rPr>
        <w:t>RNF-05 — Pruebas unitarias</w:t>
      </w:r>
      <w:r w:rsidRPr="00DA0505">
        <w:rPr>
          <w:highlight w:val="yellow"/>
        </w:rPr>
        <w:t> Las pruebas de la capa de servicio deben correr sin errores con mvn test en cada microservicio que tenga pruebas. Deben cubrir: al menos un happy path por servicio probado, al menos dos rutas de excepción con assertThrows, y al menos un caso de resultado vacío.</w:t>
      </w:r>
    </w:p>
    <w:p w14:paraId="16983D2B" w14:textId="77777777" w:rsidR="00F45D8E" w:rsidRPr="00F45D8E" w:rsidRDefault="00F45D8E" w:rsidP="00F45D8E">
      <w:r w:rsidRPr="00683936">
        <w:rPr>
          <w:b/>
          <w:bCs/>
          <w:highlight w:val="red"/>
        </w:rPr>
        <w:t>RNF-06 — Gestión de secretos</w:t>
      </w:r>
      <w:r w:rsidRPr="00683936">
        <w:rPr>
          <w:highlight w:val="red"/>
        </w:rPr>
        <w:t> El token de RENIEC, la clave de firma JWT y las contraseñas de base de datos no deben estar hardcodeados. En los microservicios, la clave JWT debe almacenarse en Vault; el token de RENIEC debe leerse con @Value desde el Config Server o desde application.yaml.</w:t>
      </w:r>
    </w:p>
    <w:p w14:paraId="696F5331" w14:textId="7EE1C1A4" w:rsidR="00F45D8E" w:rsidRPr="00F45D8E" w:rsidRDefault="00F45D8E" w:rsidP="00F45D8E">
      <w:r w:rsidRPr="00F45D8E">
        <w:rPr>
          <w:b/>
          <w:bCs/>
        </w:rPr>
        <w:t>RNF-07 — Documentación en README</w:t>
      </w:r>
      <w:r w:rsidRPr="00F45D8E">
        <w:t> El README.md raíz debe incluir: mapa de microservicios con sus responsabilidades, modelo de datos por servicio, justificación de cada base de datos elegida</w:t>
      </w:r>
      <w:r w:rsidR="006C20F0">
        <w:t xml:space="preserve">, </w:t>
      </w:r>
      <w:r w:rsidRPr="00F45D8E">
        <w:t>e instrucciones para levantar el ecosistema completo localmente.</w:t>
      </w:r>
    </w:p>
    <w:p w14:paraId="6ED75DF5" w14:textId="77777777" w:rsidR="00F45D8E" w:rsidRPr="00F45D8E" w:rsidRDefault="00F45D8E" w:rsidP="00F45D8E">
      <w:r w:rsidRPr="00F45D8E">
        <w:rPr>
          <w:b/>
          <w:bCs/>
        </w:rPr>
        <w:t>RNF-08 — Todo el tráfico pasa por el Gateway</w:t>
      </w:r>
      <w:r w:rsidRPr="00F45D8E"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42500AC6" w14:textId="77777777" w:rsidR="006A1502" w:rsidRDefault="006A1502">
      <w:r>
        <w:br w:type="page"/>
      </w:r>
    </w:p>
    <w:p w14:paraId="573C7411" w14:textId="27214490" w:rsidR="00F45D8E" w:rsidRPr="00F45D8E" w:rsidRDefault="00000000" w:rsidP="00F45D8E">
      <w:r>
        <w:lastRenderedPageBreak/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pict w14:anchorId="7F089F65">
          <v:rect id="_x0000_i1029" style="width:0;height:3pt" o:hralign="center" o:hrstd="t" o:hr="t" fillcolor="#a0a0a0" stroked="f"/>
        </w:pict>
      </w:r>
    </w:p>
    <w:p w14:paraId="1AF2536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1: Diseño e Identificación de Microservicios (10 puntos)</w:t>
      </w:r>
    </w:p>
    <w:p w14:paraId="5D761298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Capacidad de identificar bounded contexts coherentes y de definir responsabilidades claras para cada servicio antes de implementar.</w:t>
      </w:r>
    </w:p>
    <w:p w14:paraId="15B4474F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0205F5E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Sección en el README.md que liste cada microservicio de negocio con:</w:t>
      </w:r>
    </w:p>
    <w:p w14:paraId="34F75F6F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Su nombre y el bounded context que representa.</w:t>
      </w:r>
    </w:p>
    <w:p w14:paraId="1114E757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Las entidades que gestiona.</w:t>
      </w:r>
    </w:p>
    <w:p w14:paraId="69FBA90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RF que implementa.</w:t>
      </w:r>
    </w:p>
    <w:p w14:paraId="76915D9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 base de datos que usa y por qué.</w:t>
      </w:r>
    </w:p>
    <w:p w14:paraId="41C166F1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otros servicios con los que se comunica y el tipo de comunicación (sincrónica / asincrónica).</w:t>
      </w:r>
    </w:p>
    <w:p w14:paraId="3396FECC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Mínimo </w:t>
      </w:r>
      <w:r w:rsidRPr="00F45D8E">
        <w:rPr>
          <w:b/>
          <w:bCs/>
        </w:rPr>
        <w:t>3 microservicios de negocio</w:t>
      </w:r>
      <w:r w:rsidRPr="00F45D8E">
        <w:t> con responsabilidades claramente diferenciadas y sin solapamiento de dominio.</w:t>
      </w:r>
    </w:p>
    <w:p w14:paraId="42B9AA61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>Mínimo 3 microservicios con bounded contexts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>Diagrama o tabla de dependencias inter-servicio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4FEB4C16" w14:textId="77777777" w:rsidR="00F45D8E" w:rsidRPr="0096545D" w:rsidRDefault="00F45D8E" w:rsidP="00F45D8E">
      <w:pPr>
        <w:rPr>
          <w:b/>
          <w:bCs/>
          <w:highlight w:val="green"/>
        </w:rPr>
      </w:pPr>
      <w:r w:rsidRPr="0096545D">
        <w:rPr>
          <w:b/>
          <w:bCs/>
          <w:highlight w:val="green"/>
        </w:rPr>
        <w:t>Sección 2: Entidades y Base de Datos (20 puntos)</w:t>
      </w:r>
    </w:p>
    <w:p w14:paraId="10D2C249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Qué se evalúa:</w:t>
      </w:r>
      <w:r w:rsidRPr="0096545D">
        <w:rPr>
          <w:highlight w:val="green"/>
        </w:rPr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 (evaluados sobre el conjunto de servicios):</w:t>
      </w:r>
    </w:p>
    <w:p w14:paraId="00FA7976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lastRenderedPageBreak/>
        <w:t>Mínimo </w:t>
      </w:r>
      <w:r w:rsidRPr="0096545D">
        <w:rPr>
          <w:b/>
          <w:bCs/>
          <w:highlight w:val="green"/>
        </w:rPr>
        <w:t>4 entidades en total</w:t>
      </w:r>
      <w:r w:rsidRPr="0096545D">
        <w:rPr>
          <w:highlight w:val="green"/>
        </w:rPr>
        <w:t> distribuidas entre los servicios, cada una con anotaciones JPA o MongoDB completas.</w:t>
      </w:r>
    </w:p>
    <w:p w14:paraId="24124DFB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Cada microservicio gestiona sus propias entidades; </w:t>
      </w:r>
      <w:r w:rsidRPr="0096545D">
        <w:rPr>
          <w:b/>
          <w:bCs/>
          <w:highlight w:val="green"/>
        </w:rPr>
        <w:t>ninguna entidad JPA es compartida entre servicios</w:t>
      </w:r>
      <w:r w:rsidRPr="0096545D">
        <w:rPr>
          <w:highlight w:val="green"/>
        </w:rPr>
        <w:t> (la comunicación entre servicios usa DTOs o IDs,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Al menos </w:t>
      </w:r>
      <w:r w:rsidRPr="00F45D8E">
        <w:rPr>
          <w:b/>
          <w:bCs/>
        </w:rPr>
        <w:t>una relación @ManyToMany</w:t>
      </w:r>
      <w:r w:rsidRPr="00F45D8E"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createdAt y updatedAt en al menos 2 entidades con gestión automática (cubre RNF-04).</w:t>
      </w:r>
    </w:p>
    <w:p w14:paraId="0ABE46EB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UUID como tipo de clave primaria en todas las entidades.</w:t>
      </w:r>
    </w:p>
    <w:p w14:paraId="40B35A0C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>Ninguna entidad JPA compartida entre servicios; comunicación inter-servicio solo por DTOs o IDs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createdAt y updatedAt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1A1992F6" w14:textId="77777777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t>Sección 3: DTOs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Entregables:</w:t>
      </w:r>
    </w:p>
    <w:p w14:paraId="5BABEB1B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DTOs separados en paquetes request/ y response/ en cada servicio.</w:t>
      </w:r>
    </w:p>
    <w:p w14:paraId="6D6741CC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lastRenderedPageBreak/>
        <w:t>Clase genérica ApiResponse&lt;T&gt; implementada en cada servicio y usada en todos sus endpoints (cubre RNF-01).</w:t>
      </w:r>
    </w:p>
    <w:p w14:paraId="2D542AE4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6 tipos de anotación de validación distintos</w:t>
      </w:r>
      <w:r w:rsidRPr="0096545D">
        <w:rPr>
          <w:highlight w:val="green"/>
        </w:rPr>
        <w:t> usados en los DTOs de request del proyecto. Ejemplos: @NotBlank, @NotNull, @Email, @Pattern, @Positive, @Size, @Min, @Max, @Past, @Future (cubre RNF-03).</w:t>
      </w:r>
    </w:p>
    <w:p w14:paraId="10FE495E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t>Al menos </w:t>
      </w:r>
      <w:r w:rsidRPr="00F45D8E">
        <w:rPr>
          <w:b/>
          <w:bCs/>
        </w:rPr>
        <w:t>un DTO de response con datos anidados</w:t>
      </w:r>
      <w:r w:rsidRPr="00F45D8E">
        <w:t> de otro servicio: un recurso cuyo response incluye información de una entidad de otro bounded context, obtenida mediante llamada inter-servicio.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r w:rsidRPr="00F45D8E">
              <w:t>DTOs de request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r w:rsidRPr="00F45D8E">
              <w:t>ApiResponse&lt;T&gt; en todos los endpoints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>Mínimo 6 tipos de anotación de validación distintos en los DTOs de request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>Al menos un DTO de response que incluya datos obtenidos de otro servicio mediante llamada inter-servicio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439E0355" w14:textId="77777777" w:rsidR="00F45D8E" w:rsidRPr="00433EC4" w:rsidRDefault="00F45D8E" w:rsidP="00F45D8E">
      <w:pPr>
        <w:rPr>
          <w:b/>
          <w:bCs/>
          <w:highlight w:val="green"/>
        </w:rPr>
      </w:pPr>
      <w:r w:rsidRPr="00433EC4">
        <w:rPr>
          <w:b/>
          <w:bCs/>
          <w:highlight w:val="green"/>
        </w:rPr>
        <w:t>Sección 4: Repositorios (10 puntos)</w:t>
      </w:r>
    </w:p>
    <w:p w14:paraId="1FF2B06B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Qué se evalúa:</w:t>
      </w:r>
      <w:r w:rsidRPr="00433EC4">
        <w:rPr>
          <w:highlight w:val="green"/>
        </w:rPr>
        <w:t> Uso correcto de Spring Data en cada servicio; consultas personalizadas para los requerimientos de búsqueda y filtro. Cubre RF-06 y RF-07.</w:t>
      </w:r>
    </w:p>
    <w:p w14:paraId="3C66B8DC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Entregables:</w:t>
      </w:r>
    </w:p>
    <w:p w14:paraId="4BCEAE68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Una interfaz Repository por entidad principal en cada servicio, extendiendo JpaRepository&lt;E, UUID&gt; o MongoRepository&lt;D, UUID&gt;.</w:t>
      </w:r>
    </w:p>
    <w:p w14:paraId="5305A77E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Mínimo </w:t>
      </w:r>
      <w:r w:rsidRPr="00433EC4">
        <w:rPr>
          <w:b/>
          <w:bCs/>
          <w:highlight w:val="green"/>
        </w:rPr>
        <w:t>3 consultas personalizadas en total</w:t>
      </w:r>
      <w:r w:rsidRPr="00433EC4">
        <w:rPr>
          <w:highlight w:val="green"/>
        </w:rPr>
        <w:t> distribuidas entre los servicios, usando @Query(nativeQuery = true) para SQL o @Aggregation / MongoTemplate para MongoDB. Deben cubrir:</w:t>
      </w:r>
    </w:p>
    <w:p w14:paraId="1AF77334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Búsqueda por texto parcial sobre código de rastreo o nombre de cliente (cubre RF-07).</w:t>
      </w:r>
    </w:p>
    <w:p w14:paraId="220B50FB" w14:textId="584C05A1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 xml:space="preserve">Filtro por </w:t>
      </w:r>
      <w:r w:rsidR="00433EC4" w:rsidRPr="00433EC4">
        <w:rPr>
          <w:highlight w:val="green"/>
        </w:rPr>
        <w:t>edificio del usuario despendiendo de estado</w:t>
      </w:r>
      <w:r w:rsidRPr="00433EC4">
        <w:rPr>
          <w:highlight w:val="green"/>
        </w:rPr>
        <w:t xml:space="preserve"> (cubre RF-06).</w:t>
      </w:r>
    </w:p>
    <w:p w14:paraId="272E84C7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Consulta que combine datos de dos o más entidades del mismo servicio (JOIN o $lookup).</w:t>
      </w:r>
    </w:p>
    <w:p w14:paraId="3EA886BB" w14:textId="77777777" w:rsidR="00F45D8E" w:rsidRPr="00F45D8E" w:rsidRDefault="00F45D8E" w:rsidP="00F45D8E">
      <w:r w:rsidRPr="00433EC4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>Consulta multi-entidad con JOIN o $lookup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08F3A350" w14:textId="77777777" w:rsidR="00F45D8E" w:rsidRPr="00002D4C" w:rsidRDefault="00F45D8E" w:rsidP="00F45D8E">
      <w:pPr>
        <w:rPr>
          <w:b/>
          <w:bCs/>
          <w:highlight w:val="green"/>
        </w:rPr>
      </w:pPr>
      <w:r w:rsidRPr="00002D4C">
        <w:rPr>
          <w:b/>
          <w:bCs/>
          <w:highlight w:val="green"/>
        </w:rPr>
        <w:t>Sección 5: Capa de Servicio y Lógica de Negocio (20 puntos)</w:t>
      </w:r>
    </w:p>
    <w:p w14:paraId="05CCF601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Qué se evalúa:</w:t>
      </w:r>
      <w:r w:rsidRPr="00002D4C">
        <w:rPr>
          <w:highlight w:val="green"/>
        </w:rPr>
        <w:t> Lógica de negocio en la capa correcta; excepciones personalizadas; conversión entre capas. Cubre RF-03, RF-04 y RF-05.</w:t>
      </w:r>
    </w:p>
    <w:p w14:paraId="230631D9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Entregables:</w:t>
      </w:r>
    </w:p>
    <w:p w14:paraId="3FB30F20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Una clase @Service por entidad o caso de uso principal, con inyección por constructor en todos los servicios.</w:t>
      </w:r>
    </w:p>
    <w:p w14:paraId="5358086E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Las siguientes reglas de negocio implementadas (distribuidas donde corresponda según tu diseño):</w:t>
      </w:r>
    </w:p>
    <w:p w14:paraId="73483A93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RF-03:</w:t>
      </w:r>
      <w:r w:rsidRPr="00F45D8E">
        <w:t> cálculo automático de la tarifa al registrar un paquete, basado en al menos 2 variables. Documentado en el README.md.</w:t>
      </w:r>
    </w:p>
    <w:p w14:paraId="34FC18B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RF-04:</w:t>
      </w:r>
      <w:r w:rsidRPr="00F45D8E">
        <w:t> validación de transiciones de estado; transición inválida rechazada con excepción descriptiva que indique los estados involucrados. Estados y transiciones documentados en el README.md.</w:t>
      </w:r>
    </w:p>
    <w:p w14:paraId="464CA29B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RF-05:</w:t>
      </w:r>
      <w:r w:rsidRPr="00F45D8E">
        <w:t> registro automático en el historial de estados en cada cambio, incluyendo usuario y timestamp.</w:t>
      </w:r>
    </w:p>
    <w:p w14:paraId="0506FFC2" w14:textId="77777777" w:rsidR="00F45D8E" w:rsidRPr="0041418D" w:rsidRDefault="00F45D8E" w:rsidP="00F45D8E">
      <w:pPr>
        <w:numPr>
          <w:ilvl w:val="0"/>
          <w:numId w:val="7"/>
        </w:numPr>
        <w:rPr>
          <w:highlight w:val="green"/>
        </w:rPr>
      </w:pPr>
      <w:r w:rsidRPr="0041418D">
        <w:rPr>
          <w:highlight w:val="green"/>
        </w:rPr>
        <w:t>Excepciones personalizadas en cada servicio que las necesite:</w:t>
      </w:r>
    </w:p>
    <w:p w14:paraId="788E7B1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Recurso no encontrado → 404.</w:t>
      </w:r>
    </w:p>
    <w:p w14:paraId="0D14CB0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Conflicto o duplicado → 409.</w:t>
      </w:r>
    </w:p>
    <w:p w14:paraId="71BD31FD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Transición de estado inválida → 409.</w:t>
      </w:r>
    </w:p>
    <w:p w14:paraId="0233B970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ModelMapper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lastRenderedPageBreak/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t>RF-05: registro automático de historial con usuario y timestamp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3A9BCB19" w14:textId="77777777" w:rsidR="00F45D8E" w:rsidRPr="008A3031" w:rsidRDefault="00F45D8E" w:rsidP="00F45D8E">
      <w:pPr>
        <w:rPr>
          <w:b/>
          <w:bCs/>
          <w:highlight w:val="green"/>
        </w:rPr>
      </w:pPr>
      <w:r w:rsidRPr="008A3031">
        <w:rPr>
          <w:b/>
          <w:bCs/>
          <w:highlight w:val="green"/>
        </w:rPr>
        <w:t>Sección 6: Controladores REST (15 puntos)</w:t>
      </w:r>
    </w:p>
    <w:p w14:paraId="05CB4172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Qué se evalúa:</w:t>
      </w:r>
      <w:r w:rsidRPr="008A3031">
        <w:rPr>
          <w:highlight w:val="green"/>
        </w:rPr>
        <w:t> Exposición correcta de recursos HTTP en cada servicio; verbos, códigos de estado y estructura de respuesta. Cubre RNF-01 y RNF-02.</w:t>
      </w:r>
    </w:p>
    <w:p w14:paraId="619A7134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Entregables:</w:t>
      </w:r>
    </w:p>
    <w:p w14:paraId="7CF5B9F8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Un @RestController por entidad o recurso principal en cada servicio.</w:t>
      </w:r>
    </w:p>
    <w:p w14:paraId="79EC5660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CRUD completo para al menos </w:t>
      </w:r>
      <w:r w:rsidRPr="008A3031">
        <w:rPr>
          <w:b/>
          <w:bCs/>
          <w:highlight w:val="green"/>
        </w:rPr>
        <w:t>2 recursos</w:t>
      </w:r>
      <w:r w:rsidRPr="008A3031">
        <w:rPr>
          <w:highlight w:val="green"/>
        </w:rPr>
        <w:t> en el proyecto (pueden estar en servicios distintos).</w:t>
      </w:r>
    </w:p>
    <w:p w14:paraId="7ABAA7AB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Los siguientes endpoints deben existir en algún servicio (tú decides dónde):</w:t>
      </w:r>
    </w:p>
    <w:p w14:paraId="65BF42A1" w14:textId="77777777" w:rsidR="00F45D8E" w:rsidRPr="008A3031" w:rsidRDefault="00F45D8E" w:rsidP="00F45D8E">
      <w:pPr>
        <w:numPr>
          <w:ilvl w:val="1"/>
          <w:numId w:val="8"/>
        </w:numPr>
        <w:rPr>
          <w:highlight w:val="green"/>
        </w:rPr>
      </w:pPr>
      <w:r w:rsidRPr="008A3031">
        <w:rPr>
          <w:highlight w:val="green"/>
        </w:rPr>
        <w:t>POST registrar cliente con validación RENIEC automática (RF-01).</w:t>
      </w:r>
    </w:p>
    <w:p w14:paraId="756C0FE6" w14:textId="13F1178B" w:rsidR="00F45D8E" w:rsidRPr="00F45D8E" w:rsidRDefault="00F45D8E" w:rsidP="00F45D8E">
      <w:pPr>
        <w:numPr>
          <w:ilvl w:val="1"/>
          <w:numId w:val="8"/>
        </w:numPr>
      </w:pPr>
      <w:r w:rsidRPr="00F45D8E">
        <w:t>POST registrar</w:t>
      </w:r>
      <w:r w:rsidR="008A3031">
        <w:t xml:space="preserve"> una unidad a una persona</w:t>
      </w:r>
      <w:r w:rsidRPr="00F45D8E">
        <w:t xml:space="preserve"> (RF-02, RF-03).</w:t>
      </w:r>
    </w:p>
    <w:p w14:paraId="4DAADC98" w14:textId="545A97E9" w:rsidR="00F45D8E" w:rsidRPr="00F45D8E" w:rsidRDefault="00F45D8E" w:rsidP="00F45D8E">
      <w:pPr>
        <w:numPr>
          <w:ilvl w:val="1"/>
          <w:numId w:val="8"/>
        </w:numPr>
      </w:pPr>
      <w:r w:rsidRPr="00F45D8E">
        <w:t>PATCH o PUT actualizar</w:t>
      </w:r>
      <w:r w:rsidR="008A3031">
        <w:t xml:space="preserve"> los datos de una unidad</w:t>
      </w:r>
      <w:r w:rsidRPr="00F45D8E">
        <w:t xml:space="preserve"> (RF-04).</w:t>
      </w:r>
    </w:p>
    <w:p w14:paraId="2EDD9EBE" w14:textId="70339546" w:rsidR="00F45D8E" w:rsidRPr="00F45D8E" w:rsidRDefault="00F45D8E" w:rsidP="00F45D8E">
      <w:pPr>
        <w:numPr>
          <w:ilvl w:val="1"/>
          <w:numId w:val="8"/>
        </w:numPr>
      </w:pPr>
      <w:r w:rsidRPr="00F45D8E">
        <w:t>GET </w:t>
      </w:r>
      <w:r w:rsidR="008A3031">
        <w:t>Obtener el listado de propietarios y sus unidades</w:t>
      </w:r>
      <w:r w:rsidRPr="00F45D8E">
        <w:t xml:space="preserve"> (RF-05).</w:t>
      </w:r>
    </w:p>
    <w:p w14:paraId="071FAB9B" w14:textId="1BC2E684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GET con @RequestParam filtro por </w:t>
      </w:r>
      <w:r w:rsidR="008A3031">
        <w:t xml:space="preserve">edifico </w:t>
      </w:r>
      <w:r w:rsidRPr="00F45D8E">
        <w:t>y estado (RF-06).</w:t>
      </w:r>
    </w:p>
    <w:p w14:paraId="6506FED9" w14:textId="498C4165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GET con @RequestParam búsqueda por </w:t>
      </w:r>
      <w:r w:rsidR="008A3031">
        <w:t xml:space="preserve">nombre o apellido </w:t>
      </w:r>
      <w:r w:rsidRPr="00F45D8E">
        <w:t>parcial (RF-07).</w:t>
      </w:r>
    </w:p>
    <w:p w14:paraId="586BA4BF" w14:textId="21293E9D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POST o PUT asignar </w:t>
      </w:r>
      <w:r w:rsidR="008A3031">
        <w:t xml:space="preserve">unidades a un edificio </w:t>
      </w:r>
      <w:r w:rsidRPr="00F45D8E">
        <w:t>(RF-09).</w:t>
      </w:r>
    </w:p>
    <w:p w14:paraId="349C0C07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>@Valid en todos los endpoints que reciban un body.</w:t>
      </w:r>
    </w:p>
    <w:p w14:paraId="61863DCF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>ResponseEntity&lt;ApiResponse&lt;T&gt;&gt; con código HTTP correcto según RNF-02 en todos los endpoints.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lastRenderedPageBreak/>
              <w:t>Todos los endpoints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>@Valid aplicado en todos los endpoints con body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r w:rsidRPr="00F45D8E">
              <w:t>ResponseEntity&lt;ApiResponse&lt;T&gt;&gt;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1114350F" w14:textId="77777777" w:rsidR="00F45D8E" w:rsidRPr="000345D4" w:rsidRDefault="00F45D8E" w:rsidP="00F45D8E">
      <w:pPr>
        <w:rPr>
          <w:b/>
          <w:bCs/>
          <w:highlight w:val="green"/>
        </w:rPr>
      </w:pPr>
      <w:r w:rsidRPr="000345D4">
        <w:rPr>
          <w:b/>
          <w:bCs/>
          <w:highlight w:val="green"/>
        </w:rPr>
        <w:t>Sección 7: Manejo Global de Excepciones (10 puntos)</w:t>
      </w:r>
    </w:p>
    <w:p w14:paraId="4F444156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Qué se evalúa:</w:t>
      </w:r>
      <w:r w:rsidRPr="000345D4">
        <w:rPr>
          <w:highlight w:val="green"/>
        </w:rPr>
        <w:t> Centralización del manejo de errores en cada servicio; respuestas de error consistentes. Cubre RNF-01 y RNF-02.</w:t>
      </w:r>
    </w:p>
    <w:p w14:paraId="088B65A0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Entregables:</w:t>
      </w:r>
    </w:p>
    <w:p w14:paraId="66C65562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Clase GlobalExceptionHandler con @RestControllerAdvice en </w:t>
      </w:r>
      <w:r w:rsidRPr="000345D4">
        <w:rPr>
          <w:b/>
          <w:bCs/>
          <w:highlight w:val="green"/>
        </w:rPr>
        <w:t>cada microservicio de negocio</w:t>
      </w:r>
      <w:r w:rsidRPr="000345D4">
        <w:rPr>
          <w:highlight w:val="green"/>
        </w:rPr>
        <w:t>.</w:t>
      </w:r>
    </w:p>
    <w:p w14:paraId="61C67B86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Handlers en cada servicio para:</w:t>
      </w:r>
    </w:p>
    <w:p w14:paraId="167DA53D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MethodArgumentNotValidException → 400 con Map&lt;String, List&lt;String&gt;&gt; agrupado por campo.</w:t>
      </w:r>
    </w:p>
    <w:p w14:paraId="6D38DBA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recurso no encontrado → 404.</w:t>
      </w:r>
    </w:p>
    <w:p w14:paraId="3950060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conflicto o transición inválida → 409.</w:t>
      </w:r>
    </w:p>
    <w:p w14:paraId="4E047C15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fallo de servicio externo → 502.</w:t>
      </w:r>
    </w:p>
    <w:p w14:paraId="1D19124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Exception genérica → 500 como fallback.</w:t>
      </w:r>
    </w:p>
    <w:p w14:paraId="65DF607F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Todos los errores retornan ApiResponse&lt;T&gt; con success: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r w:rsidRPr="00F45D8E">
              <w:t>Handlers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>Handler para 502 y handler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30E1707A" w14:textId="77777777" w:rsidR="00C62C37" w:rsidRDefault="00C62C37" w:rsidP="00F45D8E"/>
    <w:p w14:paraId="73507563" w14:textId="77777777" w:rsidR="00C62C37" w:rsidRDefault="00C62C37">
      <w:r>
        <w:br w:type="page"/>
      </w:r>
    </w:p>
    <w:p w14:paraId="0191B49B" w14:textId="53A4C618" w:rsidR="00F45D8E" w:rsidRPr="00F45D8E" w:rsidRDefault="00000000" w:rsidP="00F45D8E">
      <w:r>
        <w:lastRenderedPageBreak/>
        <w:pict w14:anchorId="3873DECB">
          <v:rect id="_x0000_i1036" style="width:0;height:3pt" o:hralign="center" o:hrstd="t" o:hr="t" fillcolor="#a0a0a0" stroked="f"/>
        </w:pict>
      </w:r>
    </w:p>
    <w:p w14:paraId="4DCA530F" w14:textId="77777777" w:rsidR="00F45D8E" w:rsidRPr="008D70B5" w:rsidRDefault="00F45D8E" w:rsidP="00F45D8E">
      <w:pPr>
        <w:rPr>
          <w:b/>
          <w:bCs/>
          <w:highlight w:val="green"/>
        </w:rPr>
      </w:pPr>
      <w:r w:rsidRPr="008D70B5">
        <w:rPr>
          <w:b/>
          <w:bCs/>
          <w:highlight w:val="green"/>
        </w:rPr>
        <w:t>Sección 8: Integración con API Externa — Feign Client (10 puntos)</w:t>
      </w:r>
    </w:p>
    <w:p w14:paraId="65E13B7E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Qué se evalúa:</w:t>
      </w:r>
      <w:r w:rsidRPr="008D70B5">
        <w:rPr>
          <w:highlight w:val="green"/>
        </w:rPr>
        <w:t> Consumo de RENIEC con Spring Cloud OpenFeign; gestión segura del token. Cubre RF-01 y RNF-06.</w:t>
      </w:r>
    </w:p>
    <w:p w14:paraId="0CB43C4D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Entregables:</w:t>
      </w:r>
    </w:p>
    <w:p w14:paraId="7979FC2F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Interfaz @FeignClient apuntando a https://api.decolecta.com/v1/reniec/dni en el servicio que gestiona el registro de clientes.</w:t>
      </w:r>
    </w:p>
    <w:p w14:paraId="57CC8957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Al registrar un cliente, el nombre completo debe obtenerse </w:t>
      </w:r>
      <w:r w:rsidRPr="008D70B5">
        <w:rPr>
          <w:b/>
          <w:bCs/>
          <w:highlight w:val="green"/>
        </w:rPr>
        <w:t>exclusivamente de RENIEC</w:t>
      </w:r>
      <w:r w:rsidRPr="008D70B5">
        <w:rPr>
          <w:highlight w:val="green"/>
        </w:rPr>
        <w:t>; no puede ser enviado por el cliente en el request.</w:t>
      </w:r>
    </w:p>
    <w:p w14:paraId="5CBDA898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El token de RENIEC leído con @Value desde application.yaml o desde el Config Server. No puede estar hardcodeado (cubre RNF-06).</w:t>
      </w:r>
    </w:p>
    <w:p w14:paraId="72F9AED3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Si RENIEC falla, lanzar la excepción de servicio externo y retornar 502.</w:t>
      </w:r>
    </w:p>
    <w:p w14:paraId="6FB4CC29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>Token de RENIEC inyectado con @Value, sin hardcodear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7" style="width:0;height:3pt" o:hralign="center" o:hrstd="t" o:hr="t" fillcolor="#a0a0a0" stroked="f"/>
        </w:pict>
      </w:r>
    </w:p>
    <w:p w14:paraId="75ED8CF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9: Pruebas Unitarias con Mockito (10 puntos)</w:t>
      </w:r>
    </w:p>
    <w:p w14:paraId="3545A55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Pruebas aisladas de la capa de servicio en al menos 2 microservicios. Cubre RNF-05.</w:t>
      </w:r>
    </w:p>
    <w:p w14:paraId="4BE4CAB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23413BE6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Clases de prueba en al menos </w:t>
      </w:r>
      <w:r w:rsidRPr="00F45D8E">
        <w:rPr>
          <w:b/>
          <w:bCs/>
        </w:rPr>
        <w:t>2 microservicios distintos</w:t>
      </w:r>
      <w:r w:rsidRPr="00F45D8E">
        <w:t> usando @ExtendWith(MockitoExtension.class).</w:t>
      </w:r>
    </w:p>
    <w:p w14:paraId="18A3BE99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@Mock para todas las dependencias; @InjectMocks para la clase bajo prueba.</w:t>
      </w:r>
    </w:p>
    <w:p w14:paraId="5CD3B777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Mínimo </w:t>
      </w:r>
      <w:r w:rsidRPr="00F45D8E">
        <w:rPr>
          <w:b/>
          <w:bCs/>
        </w:rPr>
        <w:t>6 casos de prueba en total</w:t>
      </w:r>
      <w:r w:rsidRPr="00F45D8E">
        <w:t> cubriendo obligatoriamente:</w:t>
      </w:r>
    </w:p>
    <w:p w14:paraId="41323FC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happy path por servicio probado (verificado con assertEquals / assertNotNull).</w:t>
      </w:r>
    </w:p>
    <w:p w14:paraId="3FC660B5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lastRenderedPageBreak/>
        <w:t>Al menos 2 rutas de excepción con assertThrows verificando tipo y mensaje (ejemplos: email duplicado, transición de estado inválida).</w:t>
      </w:r>
    </w:p>
    <w:p w14:paraId="3878D34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caso de resultado vacío (repositorio retorna lista vacía u Optional.empty()).</w:t>
      </w:r>
    </w:p>
    <w:p w14:paraId="0E4EF8C2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>Mínimo 2 happy paths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assertThrows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8" style="width:0;height:3pt" o:hralign="center" o:hrstd="t" o:hr="t" fillcolor="#a0a0a0" stroked="f"/>
        </w:pict>
      </w:r>
    </w:p>
    <w:p w14:paraId="26BA5467" w14:textId="77777777" w:rsidR="00F45D8E" w:rsidRPr="00557FDB" w:rsidRDefault="00F45D8E" w:rsidP="00F45D8E">
      <w:pPr>
        <w:rPr>
          <w:b/>
          <w:bCs/>
          <w:highlight w:val="green"/>
        </w:rPr>
      </w:pPr>
      <w:r w:rsidRPr="00557FDB">
        <w:rPr>
          <w:b/>
          <w:bCs/>
          <w:highlight w:val="green"/>
        </w:rPr>
        <w:t>Sección 10: Seguridad con Spring Security y JWT (5 puntos)</w:t>
      </w:r>
    </w:p>
    <w:p w14:paraId="5544BB33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Qué se evalúa:</w:t>
      </w:r>
      <w:r w:rsidRPr="00557FDB">
        <w:rPr>
          <w:highlight w:val="green"/>
        </w:rPr>
        <w:t> Autenticación y autorización stateless aplicada en el ecosistema de microservicios. Cubre RF-08 y RNF-06.</w:t>
      </w:r>
    </w:p>
    <w:p w14:paraId="48CE6DD1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Entregables:</w:t>
      </w:r>
    </w:p>
    <w:p w14:paraId="3257C00C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La validación de JWT puede realizarse en el API Gateway (filtro de autenticación centralizado) o en cada microservicio individualmente. Documenta la decisión en el README.md.</w:t>
      </w:r>
    </w:p>
    <w:p w14:paraId="6B6F4D05" w14:textId="1CE93046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Tres roles implementados: ADMIN</w:t>
      </w:r>
      <w:r w:rsidR="00557FDB" w:rsidRPr="00557FDB">
        <w:rPr>
          <w:highlight w:val="green"/>
        </w:rPr>
        <w:t>ISTRADOR</w:t>
      </w:r>
      <w:r w:rsidRPr="00557FDB">
        <w:rPr>
          <w:highlight w:val="green"/>
        </w:rPr>
        <w:t>, </w:t>
      </w:r>
      <w:r w:rsidR="00557FDB" w:rsidRPr="00557FDB">
        <w:rPr>
          <w:highlight w:val="green"/>
        </w:rPr>
        <w:t>ADMINISTRACION</w:t>
      </w:r>
      <w:r w:rsidRPr="00557FDB">
        <w:rPr>
          <w:highlight w:val="green"/>
        </w:rPr>
        <w:t> y </w:t>
      </w:r>
      <w:r w:rsidR="00557FDB" w:rsidRPr="00557FDB">
        <w:rPr>
          <w:highlight w:val="green"/>
        </w:rPr>
        <w:t>PROPIETARIO</w:t>
      </w:r>
      <w:r w:rsidRPr="00557FDB">
        <w:rPr>
          <w:highlight w:val="green"/>
        </w:rPr>
        <w:t>, con las restricciones del RF-08.</w:t>
      </w:r>
    </w:p>
    <w:p w14:paraId="27EAAFA8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Token JWT generado al hacer login, firmado con clave HMAC leída desde Vault (cubre RNF-06). La clave no puede aparecer en ningún archivo de configuración del repositorio.</w:t>
      </w:r>
    </w:p>
    <w:p w14:paraId="716176CD" w14:textId="77777777" w:rsidR="00F45D8E" w:rsidRPr="00F45D8E" w:rsidRDefault="00F45D8E" w:rsidP="00F45D8E">
      <w:pPr>
        <w:numPr>
          <w:ilvl w:val="0"/>
          <w:numId w:val="12"/>
        </w:numPr>
      </w:pPr>
      <w:r w:rsidRPr="00F45D8E">
        <w:t>DataInitializer en el servicio de autenticación que inserte los tres roles y al menos un usuario por rol al iniciar.</w:t>
      </w:r>
    </w:p>
    <w:p w14:paraId="43178E35" w14:textId="77777777" w:rsidR="00F45D8E" w:rsidRPr="001D0ED0" w:rsidRDefault="00F45D8E" w:rsidP="00F45D8E">
      <w:pPr>
        <w:numPr>
          <w:ilvl w:val="0"/>
          <w:numId w:val="12"/>
        </w:numPr>
        <w:rPr>
          <w:highlight w:val="green"/>
        </w:rPr>
      </w:pPr>
      <w:r w:rsidRPr="001D0ED0">
        <w:rPr>
          <w:highlight w:val="green"/>
        </w:rPr>
        <w:t>Endpoints de login y registro públicos;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r w:rsidRPr="00F45D8E">
              <w:t>DataInitializer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61FE5A23" w14:textId="77777777" w:rsidR="00F45D8E" w:rsidRPr="00F45D8E" w:rsidRDefault="00000000" w:rsidP="00F45D8E">
      <w:r>
        <w:pict w14:anchorId="350636D3">
          <v:rect id="_x0000_i1039" style="width:0;height:3pt" o:hralign="center" o:hrstd="t" o:hr="t" fillcolor="#a0a0a0" stroked="f"/>
        </w:pict>
      </w:r>
    </w:p>
    <w:p w14:paraId="75D4DA1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PARTE B — INFRAESTRUCTURA Y PATRONES (80 puntos)</w:t>
      </w:r>
    </w:p>
    <w:p w14:paraId="01BE807E" w14:textId="77777777" w:rsidR="00F45D8E" w:rsidRPr="00F45D8E" w:rsidRDefault="00000000" w:rsidP="00F45D8E">
      <w:r>
        <w:pict w14:anchorId="4A72099A">
          <v:rect id="_x0000_i1040" style="width:0;height:3pt" o:hralign="center" o:hrstd="t" o:hr="t" fillcolor="#a0a0a0" stroked="f"/>
        </w:pict>
      </w:r>
    </w:p>
    <w:p w14:paraId="04540BD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11: Eureka Server y Registro de Servicios (15 puntos)</w:t>
      </w:r>
    </w:p>
    <w:p w14:paraId="2755DA39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Descubrimiento de servicios: configuración del servidor y registro correcto de todos los componentes. Cubre RNF-08.</w:t>
      </w:r>
    </w:p>
    <w:p w14:paraId="23A174E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040E48A1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Proyecto eureka-server con @EnableEurekaServer en el puerto </w:t>
      </w:r>
      <w:r w:rsidRPr="00F45D8E">
        <w:rPr>
          <w:b/>
          <w:bCs/>
        </w:rPr>
        <w:t>8761</w:t>
      </w:r>
      <w:r w:rsidRPr="00F45D8E">
        <w:t>.</w:t>
      </w:r>
    </w:p>
    <w:p w14:paraId="3304F2A3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Captura de pantalla del dashboard de Eureka mostrando todos los servicios en estado UP. Incluirla en el README.md.</w:t>
      </w:r>
    </w:p>
    <w:p w14:paraId="41CE3D6C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Heartbeat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>Captura del dashboard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r w:rsidRPr="00F45D8E">
              <w:t>Heartbeat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1" style="width:0;height:3pt" o:hralign="center" o:hrstd="t" o:hr="t" fillcolor="#a0a0a0" stroked="f"/>
        </w:pict>
      </w:r>
    </w:p>
    <w:p w14:paraId="40457CC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Sección 12: API Gateway — Spring Cloud Gateway (20 puntos)</w:t>
      </w:r>
    </w:p>
    <w:p w14:paraId="44D0EC5B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Punto de entrada único; enrutamiento load-balanced vía Eureka; filtros globales y por ruta. Cubre RNF-08.</w:t>
      </w:r>
    </w:p>
    <w:p w14:paraId="1E0847E3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EBA875D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Proyecto api-gateway configurado en application.yaml.</w:t>
      </w:r>
    </w:p>
    <w:p w14:paraId="14E7C198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Mínimo </w:t>
      </w:r>
      <w:r w:rsidRPr="00F45D8E">
        <w:rPr>
          <w:b/>
          <w:bCs/>
        </w:rPr>
        <w:t>3 rutas</w:t>
      </w:r>
      <w:r w:rsidRPr="00F45D8E">
        <w:t> (una por microservicio de negocio) usando lb:// para resolución vía Eureka.</w:t>
      </w:r>
    </w:p>
    <w:p w14:paraId="19FAB0A6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predicado</w:t>
      </w:r>
      <w:r w:rsidRPr="00F45D8E">
        <w:t> por ruta (Path, Method, Header u otro).</w:t>
      </w:r>
    </w:p>
    <w:p w14:paraId="41578E45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global personalizado</w:t>
      </w:r>
      <w:r w:rsidRPr="00F45D8E">
        <w:t> implementando GlobalFilter y Ordered que agregue un header de trazabilidad a cada request (por ejemplo X-Request-Id con UUID o X-Gateway-Timestamp).</w:t>
      </w:r>
    </w:p>
    <w:p w14:paraId="56F9CF3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de ruta específico</w:t>
      </w:r>
      <w:r w:rsidRPr="00F45D8E">
        <w:t> aplicado a al menos una ruta (StripPrefix, AddRequestHeader, CircuitBreaker u otro de Spring Cloud Gateway).</w:t>
      </w:r>
    </w:p>
    <w:p w14:paraId="488F959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application.yaml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r w:rsidRPr="00F45D8E">
              <w:t>GlobalFilter personalizado con header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2" style="width:0;height:3pt" o:hralign="center" o:hrstd="t" o:hr="t" fillcolor="#a0a0a0" stroked="f"/>
        </w:pict>
      </w:r>
    </w:p>
    <w:p w14:paraId="7303255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13: Config Server y Config Client (15 puntos)</w:t>
      </w:r>
    </w:p>
    <w:p w14:paraId="5ABC64C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Configuración externalizada y centralizada; recarga de propiedades en caliente.</w:t>
      </w:r>
    </w:p>
    <w:p w14:paraId="08730EF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112106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Proyecto config-server con @EnableConfigServer apuntando a un repositorio Git local o remoto con archivos de configuración por servicio.</w:t>
      </w:r>
    </w:p>
    <w:p w14:paraId="6D0CA7E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Al menos </w:t>
      </w:r>
      <w:r w:rsidRPr="00F45D8E">
        <w:rPr>
          <w:b/>
          <w:bCs/>
        </w:rPr>
        <w:t>2 microservicios</w:t>
      </w:r>
      <w:r w:rsidRPr="00F45D8E">
        <w:t> configurados como Config Client con spring.config.import=configserver:.</w:t>
      </w:r>
    </w:p>
    <w:p w14:paraId="1992D46A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Los Config Clients deben obtener al menos una propiedad de negocio o de infraestructura </w:t>
      </w:r>
      <w:r w:rsidRPr="00F45D8E">
        <w:rPr>
          <w:b/>
          <w:bCs/>
        </w:rPr>
        <w:t>exclusivamente del Config Server</w:t>
      </w:r>
      <w:r w:rsidRPr="00F45D8E">
        <w:t> (no de su application.yaml local). Ejemplos: puerto, nombre de base de datos, umbral de negocio configurable.</w:t>
      </w:r>
    </w:p>
    <w:p w14:paraId="30EBABA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lastRenderedPageBreak/>
        <w:t>Demostración de recarga en caliente: cambiar una propiedad en el repositorio de configuración, llamar a /actuator/refresh en el servicio afectado (requiere @RefreshScope), y verificar que el valor se actualiza sin reiniciar. Documentar el proceso con el comando curl exacto en el README.md.</w:t>
      </w:r>
    </w:p>
    <w:p w14:paraId="5C258BB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r w:rsidRPr="00F45D8E">
              <w:t>config-server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>Mínimo 2 microservicios consumen configuración del Config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>Al menos una propiedad de negocio o infraestructura proviene exclusivamente del Config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/actuator/refresh demostrado y documentado con curl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3" style="width:0;height:3pt" o:hralign="center" o:hrstd="t" o:hr="t" fillcolor="#a0a0a0" stroked="f"/>
        </w:pict>
      </w:r>
    </w:p>
    <w:p w14:paraId="1EEA418A" w14:textId="77777777" w:rsidR="00F45D8E" w:rsidRPr="00025234" w:rsidRDefault="00F45D8E" w:rsidP="00F45D8E">
      <w:pPr>
        <w:rPr>
          <w:b/>
          <w:bCs/>
          <w:highlight w:val="red"/>
        </w:rPr>
      </w:pPr>
      <w:r w:rsidRPr="00025234">
        <w:rPr>
          <w:b/>
          <w:bCs/>
          <w:highlight w:val="red"/>
        </w:rPr>
        <w:t>Sección 14: Gestión de Secretos con HashiCorp Vault (10 puntos)</w:t>
      </w:r>
    </w:p>
    <w:p w14:paraId="1BE10A4D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Qué se evalúa:</w:t>
      </w:r>
      <w:r w:rsidRPr="00025234">
        <w:rPr>
          <w:highlight w:val="red"/>
        </w:rPr>
        <w:t> Almacenamiento y lectura de secretos sensibles fuera del código fuente. Cubre RNF-06.</w:t>
      </w:r>
    </w:p>
    <w:p w14:paraId="2354E42C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Entregables:</w:t>
      </w:r>
    </w:p>
    <w:p w14:paraId="0AC2284E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Vault en ejecución en modo desarrollo (vault server -dev) o mediante Docker.</w:t>
      </w:r>
    </w:p>
    <w:p w14:paraId="5590F447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La </w:t>
      </w:r>
      <w:r w:rsidRPr="00025234">
        <w:rPr>
          <w:b/>
          <w:bCs/>
          <w:highlight w:val="red"/>
        </w:rPr>
        <w:t>clave de firma JWT</w:t>
      </w:r>
      <w:r w:rsidRPr="00025234">
        <w:rPr>
          <w:highlight w:val="red"/>
        </w:rPr>
        <w:t> (secreto HMAC) almacenada en Vault (backend kv) y leída por el servicio de autenticación usando Spring Cloud Vault.</w:t>
      </w:r>
    </w:p>
    <w:p w14:paraId="34F82D9F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El secreto </w:t>
      </w:r>
      <w:r w:rsidRPr="00025234">
        <w:rPr>
          <w:b/>
          <w:bCs/>
          <w:highlight w:val="red"/>
        </w:rPr>
        <w:t>no debe aparecer</w:t>
      </w:r>
      <w:r w:rsidRPr="00025234">
        <w:rPr>
          <w:highlight w:val="red"/>
        </w:rPr>
        <w:t> en ningún application.yaml, bootstrap.yaml, archivo de configuración del Config Server ni en código fuente. Su ausencia es verificable.</w:t>
      </w:r>
    </w:p>
    <w:p w14:paraId="2FFB00D5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Configuración de Spring Cloud Vault en el bootstrap.yaml del servicio cliente: dirección de Vault, token de acceso, backend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lastRenderedPageBreak/>
              <w:t>Configuración de Spring Cloud Vault en bootstrap.yaml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4" style="width:0;height:3pt" o:hralign="center" o:hrstd="t" o:hr="t" fillcolor="#a0a0a0" stroked="f"/>
        </w:pict>
      </w:r>
    </w:p>
    <w:p w14:paraId="4537021B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15: Patrones de Resiliencia — Circuit Breaker (15 puntos)</w:t>
      </w:r>
    </w:p>
    <w:p w14:paraId="6A58A3B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Resiliencia en la comunicación inter-servicio con Resilience4j.</w:t>
      </w:r>
    </w:p>
    <w:p w14:paraId="658CADFE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0FBCA4E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Resilience4j incluido en al menos </w:t>
      </w:r>
      <w:r w:rsidRPr="00F45D8E">
        <w:rPr>
          <w:b/>
          <w:bCs/>
        </w:rPr>
        <w:t>1 microservicio</w:t>
      </w:r>
      <w:r w:rsidRPr="00F45D8E">
        <w:t> que llame a otro servicio de negocio.</w:t>
      </w:r>
    </w:p>
    <w:p w14:paraId="368CF4CB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@CircuitBreaker aplicado a al menos </w:t>
      </w:r>
      <w:r w:rsidRPr="00F45D8E">
        <w:rPr>
          <w:b/>
          <w:bCs/>
        </w:rPr>
        <w:t>1 método</w:t>
      </w:r>
      <w:r w:rsidRPr="00F45D8E">
        <w:t> de comunicación inter-servicio, con un método fallback que retorne una respuesta degradada pero funcional. El fallback no puede lanzar una excepción genérica.</w:t>
      </w:r>
    </w:p>
    <w:p w14:paraId="5897DD25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Configuración en application.yaml:</w:t>
      </w:r>
    </w:p>
    <w:p w14:paraId="550BC6A2" w14:textId="77777777" w:rsidR="00F45D8E" w:rsidRPr="00F45D8E" w:rsidRDefault="00F45D8E" w:rsidP="00F45D8E">
      <w:pPr>
        <w:numPr>
          <w:ilvl w:val="1"/>
          <w:numId w:val="17"/>
        </w:numPr>
      </w:pPr>
      <w:r w:rsidRPr="00F45D8E">
        <w:t>failureRateThreshold: porcentaje de fallos que abre el circuito.</w:t>
      </w:r>
    </w:p>
    <w:p w14:paraId="3FD007CC" w14:textId="77777777" w:rsidR="00F45D8E" w:rsidRPr="00F45D8E" w:rsidRDefault="00F45D8E" w:rsidP="00F45D8E">
      <w:pPr>
        <w:numPr>
          <w:ilvl w:val="1"/>
          <w:numId w:val="17"/>
        </w:numPr>
      </w:pPr>
      <w:r w:rsidRPr="00F45D8E">
        <w:t>waitDurationInOpenState: tiempo en estado abierto antes de pasar a Half-Open.</w:t>
      </w:r>
    </w:p>
    <w:p w14:paraId="2AC7F9DF" w14:textId="77777777" w:rsidR="00F45D8E" w:rsidRPr="00F45D8E" w:rsidRDefault="00F45D8E" w:rsidP="00F45D8E">
      <w:pPr>
        <w:numPr>
          <w:ilvl w:val="1"/>
          <w:numId w:val="17"/>
        </w:numPr>
      </w:pPr>
      <w:r w:rsidRPr="00F45D8E">
        <w:t>slidingWindowSize: número de llamadas evaluadas.</w:t>
      </w:r>
    </w:p>
    <w:p w14:paraId="54C9B4E8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Al menos </w:t>
      </w:r>
      <w:r w:rsidRPr="00F45D8E">
        <w:rPr>
          <w:b/>
          <w:bCs/>
        </w:rPr>
        <w:t>1 patrón adicional</w:t>
      </w:r>
      <w:r w:rsidRPr="00F45D8E">
        <w:t>: @Retry con backoff configurable, @RateLimiter o @TimeLimiter.</w:t>
      </w:r>
    </w:p>
    <w:p w14:paraId="592DFA67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Endpoint /actuator/circuitbreakers accesible en el servicio configurado.</w:t>
      </w:r>
    </w:p>
    <w:p w14:paraId="53EC1E41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fallback funcional aplicado en al menos 1 llamada inter-servicio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application.yaml: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/actuator/circuitbreakers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5" style="width:0;height:3pt" o:hralign="center" o:hrstd="t" o:hr="t" fillcolor="#a0a0a0" stroked="f"/>
        </w:pict>
      </w:r>
    </w:p>
    <w:p w14:paraId="7CB1799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16: Comunicación Inter-Servicio y Justificación de la Descomposición (5 puntos)</w:t>
      </w:r>
    </w:p>
    <w:p w14:paraId="3F921615" w14:textId="77777777" w:rsidR="00F45D8E" w:rsidRPr="00F45D8E" w:rsidRDefault="00F45D8E" w:rsidP="00F45D8E">
      <w:r w:rsidRPr="00F45D8E">
        <w:rPr>
          <w:b/>
          <w:bCs/>
        </w:rPr>
        <w:lastRenderedPageBreak/>
        <w:t>Qué se evalúa:</w:t>
      </w:r>
      <w:r w:rsidRPr="00F45D8E">
        <w:t> Al menos un ejemplo concreto de comunicación entre servicios; razonamiento arquitectónico documentado.</w:t>
      </w:r>
    </w:p>
    <w:p w14:paraId="6265EC1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B1ED444" w14:textId="1C9BCF0C" w:rsidR="00F45D8E" w:rsidRPr="00F45D8E" w:rsidRDefault="00F45D8E" w:rsidP="00F45D8E">
      <w:pPr>
        <w:numPr>
          <w:ilvl w:val="0"/>
          <w:numId w:val="18"/>
        </w:numPr>
      </w:pPr>
      <w:r w:rsidRPr="00F45D8E">
        <w:t>Al menos </w:t>
      </w:r>
      <w:r w:rsidRPr="00F45D8E">
        <w:rPr>
          <w:b/>
          <w:bCs/>
        </w:rPr>
        <w:t>1 llamada inter-servicio real</w:t>
      </w:r>
      <w:r w:rsidRPr="00F45D8E">
        <w:t> implementada (por ejemplo: el servicio</w:t>
      </w:r>
      <w:r w:rsidR="00025234">
        <w:t xml:space="preserve"> de asignar una persona a una unidad </w:t>
      </w:r>
      <w:r w:rsidRPr="00F45D8E">
        <w:t xml:space="preserve">consulta al servicio de </w:t>
      </w:r>
      <w:r w:rsidR="00025234">
        <w:t xml:space="preserve">personas </w:t>
      </w:r>
      <w:r w:rsidRPr="00F45D8E">
        <w:t xml:space="preserve">para verificar que </w:t>
      </w:r>
      <w:r w:rsidR="00025234">
        <w:t>la</w:t>
      </w:r>
      <w:r w:rsidRPr="00F45D8E">
        <w:t xml:space="preserve"> </w:t>
      </w:r>
      <w:r w:rsidR="00025234">
        <w:t xml:space="preserve">persona </w:t>
      </w:r>
      <w:r w:rsidRPr="00F45D8E">
        <w:t xml:space="preserve">existe antes de registrar </w:t>
      </w:r>
      <w:r w:rsidR="00025234">
        <w:t>la relación</w:t>
      </w:r>
      <w:r w:rsidRPr="00F45D8E">
        <w:t>).</w:t>
      </w:r>
    </w:p>
    <w:p w14:paraId="68C23175" w14:textId="77777777" w:rsidR="00F45D8E" w:rsidRPr="00F45D8E" w:rsidRDefault="00F45D8E" w:rsidP="00F45D8E">
      <w:pPr>
        <w:numPr>
          <w:ilvl w:val="0"/>
          <w:numId w:val="18"/>
        </w:numPr>
      </w:pPr>
      <w:r w:rsidRPr="00F45D8E">
        <w:t>Sección en el README.md (máximo 15 líneas) que responda:</w:t>
      </w:r>
    </w:p>
    <w:p w14:paraId="7CF03FF9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tipo de comunicación usaste (sincrónica / asincrónica) y por qué en cada caso.</w:t>
      </w:r>
    </w:p>
    <w:p w14:paraId="27D337EF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datos replicaste entre servicios (si aplica) y cómo manejas la consistencia.</w:t>
      </w:r>
    </w:p>
    <w:p w14:paraId="6D1584B1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>Al menos 1 llamada inter-servicio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7EC45491" w14:textId="77777777" w:rsidR="00F45D8E" w:rsidRPr="00F45D8E" w:rsidRDefault="00000000" w:rsidP="00F45D8E">
      <w:r>
        <w:pict w14:anchorId="08C27FFD">
          <v:rect id="_x0000_i1046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77777777" w:rsidR="00F45D8E" w:rsidRPr="00F45D8E" w:rsidRDefault="00F45D8E" w:rsidP="00F45D8E">
      <w:r w:rsidRPr="00F45D8E">
        <w:t>Todos los curl van dirigidos al </w:t>
      </w:r>
      <w:r w:rsidRPr="00F45D8E">
        <w:rPr>
          <w:b/>
          <w:bCs/>
        </w:rPr>
        <w:t>API Gateway</w:t>
      </w:r>
      <w:r w:rsidRPr="00F45D8E">
        <w:t> (localhost:8080), nunca directamente a los microservicios. Adapta las rutas al diseño que hayas implementado; si cambias alguna ruta, documéntala en el README.md. Reemplaza TOKEN por el JWT obtenido en el caso de login.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7" style="width:0;height:3pt" o:hralign="center" o:hrstd="t" o:hr="t" fillcolor="#a0a0a0" stroked="f"/>
        </w:pict>
      </w:r>
    </w:p>
    <w:p w14:paraId="43B6ACB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Autenticación</w:t>
      </w:r>
    </w:p>
    <w:p w14:paraId="520CC039" w14:textId="77777777" w:rsidR="00F45D8E" w:rsidRPr="00F45D8E" w:rsidRDefault="00F45D8E" w:rsidP="00F45D8E">
      <w:r w:rsidRPr="00F45D8E">
        <w:rPr>
          <w:b/>
          <w:bCs/>
        </w:rPr>
        <w:t>Caso 1 — Registro de usuario</w:t>
      </w:r>
    </w:p>
    <w:p w14:paraId="4E371915" w14:textId="77777777" w:rsidR="00F45D8E" w:rsidRPr="00F45D8E" w:rsidRDefault="00F45D8E" w:rsidP="00F45D8E">
      <w:r w:rsidRPr="00F45D8E">
        <w:t>curl -s -X POST http://localhost:8080/api/v1/auth/register \</w:t>
      </w:r>
    </w:p>
    <w:p w14:paraId="32CA1452" w14:textId="77777777" w:rsidR="00F45D8E" w:rsidRPr="00F45D8E" w:rsidRDefault="00F45D8E" w:rsidP="00F45D8E">
      <w:r w:rsidRPr="00F45D8E">
        <w:t xml:space="preserve">  -H "Content-Type: application/json" \</w:t>
      </w:r>
    </w:p>
    <w:p w14:paraId="0D7A5187" w14:textId="77777777" w:rsidR="00F45D8E" w:rsidRPr="00F45D8E" w:rsidRDefault="00F45D8E" w:rsidP="00F45D8E">
      <w:r w:rsidRPr="00F45D8E">
        <w:t xml:space="preserve">  -d '{"nombre":"Carlos Quispe","email":"carlos@rapidocourier.pe","password":"Segura123!","role":"OPERADOR"}' | jq .</w:t>
      </w:r>
    </w:p>
    <w:p w14:paraId="28966350" w14:textId="77777777" w:rsidR="00F45D8E" w:rsidRPr="00F45D8E" w:rsidRDefault="00F45D8E" w:rsidP="00F45D8E">
      <w:r w:rsidRPr="00F45D8E">
        <w:t>Esperado: 201 Created — success: true, JWT en data.</w:t>
      </w:r>
    </w:p>
    <w:p w14:paraId="2C6CC18A" w14:textId="77777777" w:rsidR="00F45D8E" w:rsidRPr="00F45D8E" w:rsidRDefault="00F45D8E" w:rsidP="00F45D8E">
      <w:r w:rsidRPr="00F45D8E">
        <w:rPr>
          <w:b/>
          <w:bCs/>
        </w:rPr>
        <w:t>Caso 2 — Login exitoso</w:t>
      </w:r>
    </w:p>
    <w:p w14:paraId="63499DED" w14:textId="77777777" w:rsidR="00F45D8E" w:rsidRPr="00F45D8E" w:rsidRDefault="00F45D8E" w:rsidP="00F45D8E">
      <w:r w:rsidRPr="00F45D8E">
        <w:t>curl -s -X POST http://localhost:8080/api/v1/auth/login \</w:t>
      </w:r>
    </w:p>
    <w:p w14:paraId="1A3C824A" w14:textId="77777777" w:rsidR="00F45D8E" w:rsidRPr="00F45D8E" w:rsidRDefault="00F45D8E" w:rsidP="00F45D8E">
      <w:r w:rsidRPr="00F45D8E">
        <w:lastRenderedPageBreak/>
        <w:t xml:space="preserve">  -H "Content-Type: application/json" \</w:t>
      </w:r>
    </w:p>
    <w:p w14:paraId="1E5F07A8" w14:textId="77777777" w:rsidR="00F45D8E" w:rsidRPr="00F45D8E" w:rsidRDefault="00F45D8E" w:rsidP="00F45D8E">
      <w:r w:rsidRPr="00F45D8E">
        <w:t xml:space="preserve">  -d '{"email":"carlos@rapidocourier.pe","password":"Segura123!"}' | jq .</w:t>
      </w:r>
    </w:p>
    <w:p w14:paraId="3EB58967" w14:textId="77777777" w:rsidR="00F45D8E" w:rsidRPr="00F45D8E" w:rsidRDefault="00F45D8E" w:rsidP="00F45D8E">
      <w:r w:rsidRPr="00F45D8E">
        <w:t>Esperado: 200 OK — success: true, JWT válido en data.</w:t>
      </w:r>
    </w:p>
    <w:p w14:paraId="5565184C" w14:textId="77777777" w:rsidR="00F45D8E" w:rsidRPr="00F45D8E" w:rsidRDefault="00F45D8E" w:rsidP="00F45D8E">
      <w:r w:rsidRPr="00F45D8E">
        <w:rPr>
          <w:b/>
          <w:bCs/>
        </w:rPr>
        <w:t>Caso 3 — Login con credenciales incorrectas</w:t>
      </w:r>
    </w:p>
    <w:p w14:paraId="2261FA52" w14:textId="77777777" w:rsidR="00F45D8E" w:rsidRPr="00F45D8E" w:rsidRDefault="00F45D8E" w:rsidP="00F45D8E">
      <w:r w:rsidRPr="00F45D8E">
        <w:t>curl -s -X POST http://localhost:8080/api/v1/auth/login \</w:t>
      </w:r>
    </w:p>
    <w:p w14:paraId="23CCE60C" w14:textId="77777777" w:rsidR="00F45D8E" w:rsidRPr="00F45D8E" w:rsidRDefault="00F45D8E" w:rsidP="00F45D8E">
      <w:r w:rsidRPr="00F45D8E">
        <w:t xml:space="preserve">  -H "Content-Type: application/json" \</w:t>
      </w:r>
    </w:p>
    <w:p w14:paraId="06A20E10" w14:textId="77777777" w:rsidR="00F45D8E" w:rsidRPr="00F45D8E" w:rsidRDefault="00F45D8E" w:rsidP="00F45D8E">
      <w:r w:rsidRPr="00F45D8E">
        <w:t xml:space="preserve">  -d '{"email":"carlos@rapidocourier.pe","password":"incorrecta"}' | jq .</w:t>
      </w:r>
    </w:p>
    <w:p w14:paraId="12023C07" w14:textId="77777777" w:rsidR="00F45D8E" w:rsidRPr="00F45D8E" w:rsidRDefault="00F45D8E" w:rsidP="00F45D8E">
      <w:r w:rsidRPr="00F45D8E">
        <w:t>Esperado: 401 Unauthorized — success: false.</w:t>
      </w:r>
    </w:p>
    <w:p w14:paraId="7AC5A591" w14:textId="77777777" w:rsidR="00F45D8E" w:rsidRPr="00F45D8E" w:rsidRDefault="00000000" w:rsidP="00F45D8E">
      <w:r>
        <w:pict w14:anchorId="3828D471">
          <v:rect id="_x0000_i1048" style="width:0;height:3pt" o:hralign="center" o:hrstd="t" o:hr="t" fillcolor="#a0a0a0" stroked="f"/>
        </w:pict>
      </w:r>
    </w:p>
    <w:p w14:paraId="0B6DA16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Clientes (RF-01)</w:t>
      </w:r>
    </w:p>
    <w:p w14:paraId="07D53A98" w14:textId="77777777" w:rsidR="00F45D8E" w:rsidRPr="00F45D8E" w:rsidRDefault="00F45D8E" w:rsidP="00F45D8E">
      <w:r w:rsidRPr="00F45D8E">
        <w:rPr>
          <w:b/>
          <w:bCs/>
        </w:rPr>
        <w:t>Caso 4 — Registro de cliente con consulta RENIEC</w:t>
      </w:r>
    </w:p>
    <w:p w14:paraId="1A3594B7" w14:textId="77777777" w:rsidR="00F45D8E" w:rsidRPr="00F45D8E" w:rsidRDefault="00F45D8E" w:rsidP="00F45D8E">
      <w:r w:rsidRPr="00F45D8E">
        <w:t>curl -s -X POST http://localhost:8080/api/v1/clientes \</w:t>
      </w:r>
    </w:p>
    <w:p w14:paraId="1496EC80" w14:textId="77777777" w:rsidR="00F45D8E" w:rsidRPr="00F45D8E" w:rsidRDefault="00F45D8E" w:rsidP="00F45D8E">
      <w:r w:rsidRPr="00F45D8E">
        <w:t xml:space="preserve">  -H "Content-Type: application/json" \</w:t>
      </w:r>
    </w:p>
    <w:p w14:paraId="7CFBB0EE" w14:textId="77777777" w:rsidR="00F45D8E" w:rsidRPr="00F45D8E" w:rsidRDefault="00F45D8E" w:rsidP="00F45D8E">
      <w:r w:rsidRPr="00F45D8E">
        <w:t xml:space="preserve">  -H "Authorization: Bearer TOKEN" \</w:t>
      </w:r>
    </w:p>
    <w:p w14:paraId="5EBF90C5" w14:textId="77777777" w:rsidR="00F45D8E" w:rsidRPr="00F45D8E" w:rsidRDefault="00F45D8E" w:rsidP="00F45D8E">
      <w:r w:rsidRPr="00F45D8E">
        <w:t xml:space="preserve">  -d '{"dni":"12345678","email":"ana.flores@correo.com","telefono":"987654321"}' | jq .</w:t>
      </w:r>
    </w:p>
    <w:p w14:paraId="7621CE93" w14:textId="77777777" w:rsidR="00F45D8E" w:rsidRPr="00F45D8E" w:rsidRDefault="00F45D8E" w:rsidP="00F45D8E">
      <w:r w:rsidRPr="00F45D8E">
        <w:t>Esperado: 201 Created — nombre completo obtenido de RENIEC visible en data; el campo nombre no estaba en el request.</w:t>
      </w:r>
    </w:p>
    <w:p w14:paraId="09FEC4A8" w14:textId="77777777" w:rsidR="00F45D8E" w:rsidRPr="00F45D8E" w:rsidRDefault="00F45D8E" w:rsidP="00F45D8E">
      <w:r w:rsidRPr="00F45D8E">
        <w:rPr>
          <w:b/>
          <w:bCs/>
        </w:rPr>
        <w:t>Caso 5 — Email duplicado en registro de cliente</w:t>
      </w:r>
    </w:p>
    <w:p w14:paraId="0DCB2033" w14:textId="77777777" w:rsidR="00F45D8E" w:rsidRPr="00F45D8E" w:rsidRDefault="00F45D8E" w:rsidP="00F45D8E">
      <w:r w:rsidRPr="00F45D8E">
        <w:t>curl -s -X POST http://localhost:8080/api/v1/clientes \</w:t>
      </w:r>
    </w:p>
    <w:p w14:paraId="449EFCB9" w14:textId="77777777" w:rsidR="00F45D8E" w:rsidRPr="00F45D8E" w:rsidRDefault="00F45D8E" w:rsidP="00F45D8E">
      <w:r w:rsidRPr="00F45D8E">
        <w:t xml:space="preserve">  -H "Content-Type: application/json" \</w:t>
      </w:r>
    </w:p>
    <w:p w14:paraId="225227E4" w14:textId="77777777" w:rsidR="00F45D8E" w:rsidRPr="00F45D8E" w:rsidRDefault="00F45D8E" w:rsidP="00F45D8E">
      <w:r w:rsidRPr="00F45D8E">
        <w:t xml:space="preserve">  -H "Authorization: Bearer TOKEN" \</w:t>
      </w:r>
    </w:p>
    <w:p w14:paraId="44D111C5" w14:textId="77777777" w:rsidR="00F45D8E" w:rsidRPr="00F45D8E" w:rsidRDefault="00F45D8E" w:rsidP="00F45D8E">
      <w:r w:rsidRPr="00F45D8E">
        <w:t xml:space="preserve">  -d '{"dni":"87654321","email":"ana.flores@correo.com","telefono":"999888777"}' | jq .</w:t>
      </w:r>
    </w:p>
    <w:p w14:paraId="23A39865" w14:textId="77777777" w:rsidR="00F45D8E" w:rsidRPr="00F45D8E" w:rsidRDefault="00F45D8E" w:rsidP="00F45D8E">
      <w:r w:rsidRPr="00F45D8E">
        <w:t>Esperado: 409 Conflict — success: false, mensaje indica email ya registrado.</w:t>
      </w:r>
    </w:p>
    <w:p w14:paraId="561A2EC3" w14:textId="77777777" w:rsidR="00F45D8E" w:rsidRPr="00F45D8E" w:rsidRDefault="00F45D8E" w:rsidP="00F45D8E">
      <w:r w:rsidRPr="00F45D8E">
        <w:rPr>
          <w:b/>
          <w:bCs/>
        </w:rPr>
        <w:t>Caso 6 — Datos inválidos en registro de cliente</w:t>
      </w:r>
    </w:p>
    <w:p w14:paraId="4580C109" w14:textId="77777777" w:rsidR="00F45D8E" w:rsidRPr="00F45D8E" w:rsidRDefault="00F45D8E" w:rsidP="00F45D8E">
      <w:r w:rsidRPr="00F45D8E">
        <w:t>curl -s -X POST http://localhost:8080/api/v1/clientes \</w:t>
      </w:r>
    </w:p>
    <w:p w14:paraId="777A5A12" w14:textId="77777777" w:rsidR="00F45D8E" w:rsidRPr="00F45D8E" w:rsidRDefault="00F45D8E" w:rsidP="00F45D8E">
      <w:r w:rsidRPr="00F45D8E">
        <w:t xml:space="preserve">  -H "Content-Type: application/json" \</w:t>
      </w:r>
    </w:p>
    <w:p w14:paraId="2BDE62A5" w14:textId="77777777" w:rsidR="00F45D8E" w:rsidRPr="00F45D8E" w:rsidRDefault="00F45D8E" w:rsidP="00F45D8E">
      <w:r w:rsidRPr="00F45D8E">
        <w:t xml:space="preserve">  -H "Authorization: Bearer TOKEN" \</w:t>
      </w:r>
    </w:p>
    <w:p w14:paraId="0D7B2265" w14:textId="77777777" w:rsidR="00F45D8E" w:rsidRPr="00F45D8E" w:rsidRDefault="00F45D8E" w:rsidP="00F45D8E">
      <w:r w:rsidRPr="00F45D8E">
        <w:t xml:space="preserve">  -d '{"dni":"123","email":"correo-invalido","telefono":""}' | jq .</w:t>
      </w:r>
    </w:p>
    <w:p w14:paraId="47E336FC" w14:textId="77777777" w:rsidR="00F45D8E" w:rsidRPr="00F45D8E" w:rsidRDefault="00F45D8E" w:rsidP="00F45D8E">
      <w:r w:rsidRPr="00F45D8E">
        <w:t>Esperado: 400 Bad Request — success: false, data con mapa de errores agrupado por campo.</w:t>
      </w:r>
    </w:p>
    <w:p w14:paraId="72C14786" w14:textId="77777777" w:rsidR="00F45D8E" w:rsidRPr="00F45D8E" w:rsidRDefault="00000000" w:rsidP="00F45D8E">
      <w:r>
        <w:pict w14:anchorId="116ABE6F">
          <v:rect id="_x0000_i1049" style="width:0;height:3pt" o:hralign="center" o:hrstd="t" o:hr="t" fillcolor="#a0a0a0" stroked="f"/>
        </w:pict>
      </w:r>
    </w:p>
    <w:p w14:paraId="7BE1C1A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Paquetes (RF-02, RF-03, RF-04)</w:t>
      </w:r>
    </w:p>
    <w:p w14:paraId="1ED046E5" w14:textId="77777777" w:rsidR="00F45D8E" w:rsidRPr="00F45D8E" w:rsidRDefault="00F45D8E" w:rsidP="00F45D8E">
      <w:r w:rsidRPr="00F45D8E">
        <w:rPr>
          <w:b/>
          <w:bCs/>
        </w:rPr>
        <w:lastRenderedPageBreak/>
        <w:t>Caso 7 — Registro de paquete con tarifa calculada</w:t>
      </w:r>
    </w:p>
    <w:p w14:paraId="373C7D75" w14:textId="77777777" w:rsidR="00F45D8E" w:rsidRPr="00F45D8E" w:rsidRDefault="00F45D8E" w:rsidP="00F45D8E">
      <w:r w:rsidRPr="00F45D8E">
        <w:t>curl -s -X POST http://localhost:8080/api/v1/paquetes \</w:t>
      </w:r>
    </w:p>
    <w:p w14:paraId="26A5C92C" w14:textId="77777777" w:rsidR="00F45D8E" w:rsidRPr="00F45D8E" w:rsidRDefault="00F45D8E" w:rsidP="00F45D8E">
      <w:r w:rsidRPr="00F45D8E">
        <w:t xml:space="preserve">  -H "Content-Type: application/json" \</w:t>
      </w:r>
    </w:p>
    <w:p w14:paraId="41236464" w14:textId="77777777" w:rsidR="00F45D8E" w:rsidRPr="00F45D8E" w:rsidRDefault="00F45D8E" w:rsidP="00F45D8E">
      <w:r w:rsidRPr="00F45D8E">
        <w:t xml:space="preserve">  -H "Authorization: Bearer TOKEN" \</w:t>
      </w:r>
    </w:p>
    <w:p w14:paraId="05CF2E24" w14:textId="77777777" w:rsidR="00F45D8E" w:rsidRPr="00F45D8E" w:rsidRDefault="00F45D8E" w:rsidP="00F45D8E">
      <w:r w:rsidRPr="00F45D8E">
        <w:t xml:space="preserve">  -d '{</w:t>
      </w:r>
    </w:p>
    <w:p w14:paraId="7829DE70" w14:textId="77777777" w:rsidR="00F45D8E" w:rsidRPr="00F45D8E" w:rsidRDefault="00F45D8E" w:rsidP="00F45D8E">
      <w:r w:rsidRPr="00F45D8E">
        <w:t xml:space="preserve">    "descripcion":"Documentos legales",</w:t>
      </w:r>
    </w:p>
    <w:p w14:paraId="794753D6" w14:textId="77777777" w:rsidR="00F45D8E" w:rsidRPr="00F45D8E" w:rsidRDefault="00F45D8E" w:rsidP="00F45D8E">
      <w:r w:rsidRPr="00F45D8E">
        <w:t xml:space="preserve">    "pesoKg":1.5,</w:t>
      </w:r>
    </w:p>
    <w:p w14:paraId="40684156" w14:textId="77777777" w:rsidR="00F45D8E" w:rsidRPr="00F45D8E" w:rsidRDefault="00F45D8E" w:rsidP="00F45D8E">
      <w:r w:rsidRPr="00F45D8E">
        <w:t xml:space="preserve">    "valorDeclarado":200.00,</w:t>
      </w:r>
    </w:p>
    <w:p w14:paraId="7A9F5F2C" w14:textId="77777777" w:rsidR="00F45D8E" w:rsidRPr="00F45D8E" w:rsidRDefault="00F45D8E" w:rsidP="00F45D8E">
      <w:r w:rsidRPr="00F45D8E">
        <w:t xml:space="preserve">    "sucursalOrigen":"Lima",</w:t>
      </w:r>
    </w:p>
    <w:p w14:paraId="4F132082" w14:textId="77777777" w:rsidR="00F45D8E" w:rsidRPr="00F45D8E" w:rsidRDefault="00F45D8E" w:rsidP="00F45D8E">
      <w:r w:rsidRPr="00F45D8E">
        <w:t xml:space="preserve">    "sucursalDestino":"Arequipa",</w:t>
      </w:r>
    </w:p>
    <w:p w14:paraId="2BD2E914" w14:textId="77777777" w:rsidR="00F45D8E" w:rsidRPr="00F45D8E" w:rsidRDefault="00F45D8E" w:rsidP="00F45D8E">
      <w:r w:rsidRPr="00F45D8E">
        <w:t xml:space="preserve">    "dniRemitente":"12345678",</w:t>
      </w:r>
    </w:p>
    <w:p w14:paraId="5544738A" w14:textId="77777777" w:rsidR="00F45D8E" w:rsidRPr="00F45D8E" w:rsidRDefault="00F45D8E" w:rsidP="00F45D8E">
      <w:r w:rsidRPr="00F45D8E">
        <w:t xml:space="preserve">    "dniDestinatario":"87654321"</w:t>
      </w:r>
    </w:p>
    <w:p w14:paraId="3E1155B7" w14:textId="77777777" w:rsidR="00F45D8E" w:rsidRPr="00F45D8E" w:rsidRDefault="00F45D8E" w:rsidP="00F45D8E">
      <w:r w:rsidRPr="00F45D8E">
        <w:t xml:space="preserve">  }' | jq .</w:t>
      </w:r>
    </w:p>
    <w:p w14:paraId="3A122C7D" w14:textId="77777777" w:rsidR="00F45D8E" w:rsidRPr="00F45D8E" w:rsidRDefault="00F45D8E" w:rsidP="00F45D8E">
      <w:r w:rsidRPr="00F45D8E">
        <w:t>Esperado: 201 Created — código de rastreo generado y tarifa calculada visibles en data.</w:t>
      </w:r>
    </w:p>
    <w:p w14:paraId="66419D89" w14:textId="77777777" w:rsidR="00F45D8E" w:rsidRPr="00F45D8E" w:rsidRDefault="00F45D8E" w:rsidP="00F45D8E">
      <w:r w:rsidRPr="00F45D8E">
        <w:rPr>
          <w:b/>
          <w:bCs/>
        </w:rPr>
        <w:t>Caso 8 — Datos inválidos en registro de paquete</w:t>
      </w:r>
    </w:p>
    <w:p w14:paraId="7E4580B5" w14:textId="77777777" w:rsidR="00F45D8E" w:rsidRPr="00F45D8E" w:rsidRDefault="00F45D8E" w:rsidP="00F45D8E">
      <w:r w:rsidRPr="00F45D8E">
        <w:t>curl -s -X POST http://localhost:8080/api/v1/paquetes \</w:t>
      </w:r>
    </w:p>
    <w:p w14:paraId="4B67AE31" w14:textId="77777777" w:rsidR="00F45D8E" w:rsidRPr="00F45D8E" w:rsidRDefault="00F45D8E" w:rsidP="00F45D8E">
      <w:r w:rsidRPr="00F45D8E">
        <w:t xml:space="preserve">  -H "Content-Type: application/json" \</w:t>
      </w:r>
    </w:p>
    <w:p w14:paraId="6392732D" w14:textId="77777777" w:rsidR="00F45D8E" w:rsidRPr="00F45D8E" w:rsidRDefault="00F45D8E" w:rsidP="00F45D8E">
      <w:r w:rsidRPr="00F45D8E">
        <w:t xml:space="preserve">  -H "Authorization: Bearer TOKEN" \</w:t>
      </w:r>
    </w:p>
    <w:p w14:paraId="04597C56" w14:textId="77777777" w:rsidR="00F45D8E" w:rsidRPr="00F45D8E" w:rsidRDefault="00F45D8E" w:rsidP="00F45D8E">
      <w:r w:rsidRPr="00F45D8E">
        <w:t xml:space="preserve">  -d '{"descripcion":"","pesoKg":-1,"valorDeclarado":0}' | jq .</w:t>
      </w:r>
    </w:p>
    <w:p w14:paraId="7803B3CC" w14:textId="77777777" w:rsidR="00F45D8E" w:rsidRPr="00F45D8E" w:rsidRDefault="00F45D8E" w:rsidP="00F45D8E">
      <w:r w:rsidRPr="00F45D8E">
        <w:t>Esperado: 400 Bad Request — mapa de errores por campo en data.</w:t>
      </w:r>
    </w:p>
    <w:p w14:paraId="4115A108" w14:textId="77777777" w:rsidR="00F45D8E" w:rsidRPr="00F45D8E" w:rsidRDefault="00F45D8E" w:rsidP="00F45D8E">
      <w:r w:rsidRPr="00F45D8E">
        <w:rPr>
          <w:b/>
          <w:bCs/>
        </w:rPr>
        <w:t>Caso 9 — Consulta de paquete por ID existente</w:t>
      </w:r>
    </w:p>
    <w:p w14:paraId="75CF7690" w14:textId="77777777" w:rsidR="00F45D8E" w:rsidRPr="00F45D8E" w:rsidRDefault="00F45D8E" w:rsidP="00F45D8E">
      <w:r w:rsidRPr="00F45D8E">
        <w:t>curl -s -X GET http://localhost:8080/api/v1/paquetes/{id} \</w:t>
      </w:r>
    </w:p>
    <w:p w14:paraId="3304572B" w14:textId="77777777" w:rsidR="00F45D8E" w:rsidRPr="00F45D8E" w:rsidRDefault="00F45D8E" w:rsidP="00F45D8E">
      <w:r w:rsidRPr="00F45D8E">
        <w:t xml:space="preserve">  -H "Authorization: Bearer TOKEN" | jq .</w:t>
      </w:r>
    </w:p>
    <w:p w14:paraId="4890D2FB" w14:textId="77777777" w:rsidR="00F45D8E" w:rsidRPr="00F45D8E" w:rsidRDefault="00F45D8E" w:rsidP="00F45D8E">
      <w:r w:rsidRPr="00F45D8E">
        <w:t>Esperado: 200 OK — datos del paquete incluyendo nombre del remitente y destinatario en data.</w:t>
      </w:r>
    </w:p>
    <w:p w14:paraId="76FAB029" w14:textId="77777777" w:rsidR="00F45D8E" w:rsidRPr="00F45D8E" w:rsidRDefault="00F45D8E" w:rsidP="00F45D8E">
      <w:r w:rsidRPr="00F45D8E">
        <w:rPr>
          <w:b/>
          <w:bCs/>
        </w:rPr>
        <w:t>Caso 10 — Consulta de paquete por ID inexistente</w:t>
      </w:r>
    </w:p>
    <w:p w14:paraId="0A4511F4" w14:textId="77777777" w:rsidR="00F45D8E" w:rsidRPr="00F45D8E" w:rsidRDefault="00F45D8E" w:rsidP="00F45D8E">
      <w:r w:rsidRPr="00F45D8E">
        <w:t>curl -s -X GET http://localhost:8080/api/v1/paquetes/00000000-0000-0000-0000-000000000000 \</w:t>
      </w:r>
    </w:p>
    <w:p w14:paraId="16CE7743" w14:textId="77777777" w:rsidR="00F45D8E" w:rsidRPr="00F45D8E" w:rsidRDefault="00F45D8E" w:rsidP="00F45D8E">
      <w:r w:rsidRPr="00F45D8E">
        <w:t xml:space="preserve">  -H "Authorization: Bearer TOKEN" | jq .</w:t>
      </w:r>
    </w:p>
    <w:p w14:paraId="09C212F8" w14:textId="77777777" w:rsidR="00F45D8E" w:rsidRPr="00F45D8E" w:rsidRDefault="00F45D8E" w:rsidP="00F45D8E">
      <w:r w:rsidRPr="00F45D8E">
        <w:t>Esperado: 404 Not Found — success: false.</w:t>
      </w:r>
    </w:p>
    <w:p w14:paraId="755E6E76" w14:textId="77777777" w:rsidR="00F45D8E" w:rsidRPr="00F45D8E" w:rsidRDefault="00F45D8E" w:rsidP="00F45D8E">
      <w:r w:rsidRPr="00F45D8E">
        <w:rPr>
          <w:b/>
          <w:bCs/>
        </w:rPr>
        <w:t>Caso 11 — Actualización de estado: transición válida (RF-04)</w:t>
      </w:r>
    </w:p>
    <w:p w14:paraId="42C091D0" w14:textId="77777777" w:rsidR="00F45D8E" w:rsidRPr="00F45D8E" w:rsidRDefault="00F45D8E" w:rsidP="00F45D8E">
      <w:r w:rsidRPr="00F45D8E">
        <w:t>curl -s -X PATCH http://localhost:8080/api/v1/paquetes/{id}/estado \</w:t>
      </w:r>
    </w:p>
    <w:p w14:paraId="70A6B698" w14:textId="77777777" w:rsidR="00F45D8E" w:rsidRPr="00F45D8E" w:rsidRDefault="00F45D8E" w:rsidP="00F45D8E">
      <w:r w:rsidRPr="00F45D8E">
        <w:lastRenderedPageBreak/>
        <w:t xml:space="preserve">  -H "Content-Type: application/json" \</w:t>
      </w:r>
    </w:p>
    <w:p w14:paraId="46B7E3D9" w14:textId="77777777" w:rsidR="00F45D8E" w:rsidRPr="00F45D8E" w:rsidRDefault="00F45D8E" w:rsidP="00F45D8E">
      <w:r w:rsidRPr="00F45D8E">
        <w:t xml:space="preserve">  -H "Authorization: Bearer TOKEN" \</w:t>
      </w:r>
    </w:p>
    <w:p w14:paraId="17ACD4C6" w14:textId="77777777" w:rsidR="00F45D8E" w:rsidRPr="00F45D8E" w:rsidRDefault="00F45D8E" w:rsidP="00F45D8E">
      <w:r w:rsidRPr="00F45D8E">
        <w:t xml:space="preserve">  -d '{"nuevoEstado":"EN_TRANSITO"}' | jq .</w:t>
      </w:r>
    </w:p>
    <w:p w14:paraId="5C6B7AB5" w14:textId="77777777" w:rsidR="00F45D8E" w:rsidRPr="00F45D8E" w:rsidRDefault="00F45D8E" w:rsidP="00F45D8E">
      <w:r w:rsidRPr="00F45D8E">
        <w:t>Esperado: 200 OK — paquete con nuevo estado en data.</w:t>
      </w:r>
    </w:p>
    <w:p w14:paraId="224F563C" w14:textId="77777777" w:rsidR="00F45D8E" w:rsidRPr="00F45D8E" w:rsidRDefault="00F45D8E" w:rsidP="00F45D8E">
      <w:r w:rsidRPr="00F45D8E">
        <w:rPr>
          <w:b/>
          <w:bCs/>
        </w:rPr>
        <w:t>Caso 12 — Actualización de estado: transición inválida (RF-04)</w:t>
      </w:r>
    </w:p>
    <w:p w14:paraId="58AC0586" w14:textId="77777777" w:rsidR="00F45D8E" w:rsidRPr="00F45D8E" w:rsidRDefault="00F45D8E" w:rsidP="00F45D8E">
      <w:r w:rsidRPr="00F45D8E">
        <w:t>curl -s -X PATCH http://localhost:8080/api/v1/paquetes/{id}/estado \</w:t>
      </w:r>
    </w:p>
    <w:p w14:paraId="5A5CDBB1" w14:textId="77777777" w:rsidR="00F45D8E" w:rsidRPr="00F45D8E" w:rsidRDefault="00F45D8E" w:rsidP="00F45D8E">
      <w:r w:rsidRPr="00F45D8E">
        <w:t xml:space="preserve">  -H "Content-Type: application/json" \</w:t>
      </w:r>
    </w:p>
    <w:p w14:paraId="3764F25D" w14:textId="77777777" w:rsidR="00F45D8E" w:rsidRPr="00F45D8E" w:rsidRDefault="00F45D8E" w:rsidP="00F45D8E">
      <w:r w:rsidRPr="00F45D8E">
        <w:t xml:space="preserve">  -H "Authorization: Bearer TOKEN" \</w:t>
      </w:r>
    </w:p>
    <w:p w14:paraId="36B2A431" w14:textId="77777777" w:rsidR="00F45D8E" w:rsidRPr="00F45D8E" w:rsidRDefault="00F45D8E" w:rsidP="00F45D8E">
      <w:r w:rsidRPr="00F45D8E">
        <w:t xml:space="preserve">  -d '{"nuevoEstado":"REGISTRADO"}' | jq .</w:t>
      </w:r>
    </w:p>
    <w:p w14:paraId="7E51AD6F" w14:textId="77777777" w:rsidR="00F45D8E" w:rsidRPr="00F45D8E" w:rsidRDefault="00F45D8E" w:rsidP="00F45D8E">
      <w:r w:rsidRPr="00F45D8E">
        <w:t>Esperado: 409 Conflict — mensaje descriptivo con los estados involucrados.</w:t>
      </w:r>
    </w:p>
    <w:p w14:paraId="1E778006" w14:textId="77777777" w:rsidR="00F45D8E" w:rsidRPr="00F45D8E" w:rsidRDefault="00000000" w:rsidP="00F45D8E">
      <w:r>
        <w:pict w14:anchorId="47185176">
          <v:rect id="_x0000_i1050" style="width:0;height:3pt" o:hralign="center" o:hrstd="t" o:hr="t" fillcolor="#a0a0a0" stroked="f"/>
        </w:pict>
      </w:r>
    </w:p>
    <w:p w14:paraId="6977340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Historial de Estados (RF-05)</w:t>
      </w:r>
    </w:p>
    <w:p w14:paraId="1D13E62F" w14:textId="77777777" w:rsidR="00F45D8E" w:rsidRPr="00F45D8E" w:rsidRDefault="00F45D8E" w:rsidP="00F45D8E">
      <w:r w:rsidRPr="00F45D8E">
        <w:rPr>
          <w:b/>
          <w:bCs/>
        </w:rPr>
        <w:t>Caso 13 — Consulta del historial de estados</w:t>
      </w:r>
    </w:p>
    <w:p w14:paraId="1F72534C" w14:textId="77777777" w:rsidR="00F45D8E" w:rsidRPr="00F45D8E" w:rsidRDefault="00F45D8E" w:rsidP="00F45D8E">
      <w:r w:rsidRPr="00F45D8E">
        <w:t>curl -s -X GET http://localhost:8080/api/v1/paquetes/{id}/historial \</w:t>
      </w:r>
    </w:p>
    <w:p w14:paraId="7FF24340" w14:textId="77777777" w:rsidR="00F45D8E" w:rsidRPr="00F45D8E" w:rsidRDefault="00F45D8E" w:rsidP="00F45D8E">
      <w:r w:rsidRPr="00F45D8E">
        <w:t xml:space="preserve">  -H "Authorization: Bearer TOKEN" | jq .</w:t>
      </w:r>
    </w:p>
    <w:p w14:paraId="0C0AFABE" w14:textId="77777777" w:rsidR="00F45D8E" w:rsidRPr="00F45D8E" w:rsidRDefault="00F45D8E" w:rsidP="00F45D8E">
      <w:r w:rsidRPr="00F45D8E">
        <w:t>Esperado: 200 OK — lista ordenada de cambios de estado con timestamp y usuario en data.</w:t>
      </w:r>
    </w:p>
    <w:p w14:paraId="1C4214AE" w14:textId="77777777" w:rsidR="00F45D8E" w:rsidRPr="00F45D8E" w:rsidRDefault="00000000" w:rsidP="00F45D8E">
      <w:r>
        <w:pict w14:anchorId="0AF9EAFF">
          <v:rect id="_x0000_i1051" style="width:0;height:3pt" o:hralign="center" o:hrstd="t" o:hr="t" fillcolor="#a0a0a0" stroked="f"/>
        </w:pict>
      </w:r>
    </w:p>
    <w:p w14:paraId="2E201FE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Búsqueda y Filtros (RF-06, RF-07)</w:t>
      </w:r>
    </w:p>
    <w:p w14:paraId="21744F03" w14:textId="77777777" w:rsidR="00F45D8E" w:rsidRPr="00F45D8E" w:rsidRDefault="00F45D8E" w:rsidP="00F45D8E">
      <w:r w:rsidRPr="00F45D8E">
        <w:rPr>
          <w:b/>
          <w:bCs/>
        </w:rPr>
        <w:t>Caso 14 — Búsqueda por texto parcial en código de rastreo (RF-07)</w:t>
      </w:r>
    </w:p>
    <w:p w14:paraId="0607F01F" w14:textId="77777777" w:rsidR="00F45D8E" w:rsidRPr="00F45D8E" w:rsidRDefault="00F45D8E" w:rsidP="00F45D8E">
      <w:r w:rsidRPr="00F45D8E">
        <w:t>curl -s -X GET "http://localhost:8080/api/v1/paquetes?busqueda=RC2024" \</w:t>
      </w:r>
    </w:p>
    <w:p w14:paraId="79939A6B" w14:textId="77777777" w:rsidR="00F45D8E" w:rsidRPr="00F45D8E" w:rsidRDefault="00F45D8E" w:rsidP="00F45D8E">
      <w:r w:rsidRPr="00F45D8E">
        <w:t xml:space="preserve">  -H "Authorization: Bearer TOKEN" | jq .</w:t>
      </w:r>
    </w:p>
    <w:p w14:paraId="2E97EDD0" w14:textId="77777777" w:rsidR="00F45D8E" w:rsidRPr="00F45D8E" w:rsidRDefault="00F45D8E" w:rsidP="00F45D8E">
      <w:r w:rsidRPr="00F45D8E">
        <w:t>Esperado: 200 OK — lista de paquetes cuyo código de rastreo contenga "RC2024".</w:t>
      </w:r>
    </w:p>
    <w:p w14:paraId="158B109E" w14:textId="77777777" w:rsidR="00F45D8E" w:rsidRPr="00F45D8E" w:rsidRDefault="00F45D8E" w:rsidP="00F45D8E">
      <w:r w:rsidRPr="00F45D8E">
        <w:rPr>
          <w:b/>
          <w:bCs/>
        </w:rPr>
        <w:t>Caso 15 — Búsqueda por nombre de cliente (RF-07)</w:t>
      </w:r>
    </w:p>
    <w:p w14:paraId="13093EE4" w14:textId="77777777" w:rsidR="00F45D8E" w:rsidRPr="00F45D8E" w:rsidRDefault="00F45D8E" w:rsidP="00F45D8E">
      <w:r w:rsidRPr="00F45D8E">
        <w:t>curl -s -X GET "http://localhost:8080/api/v1/paquetes?busqueda=flores" \</w:t>
      </w:r>
    </w:p>
    <w:p w14:paraId="64BE5ADC" w14:textId="77777777" w:rsidR="00F45D8E" w:rsidRPr="00F45D8E" w:rsidRDefault="00F45D8E" w:rsidP="00F45D8E">
      <w:r w:rsidRPr="00F45D8E">
        <w:t xml:space="preserve">  -H "Authorization: Bearer TOKEN" | jq .</w:t>
      </w:r>
    </w:p>
    <w:p w14:paraId="75B0A64D" w14:textId="77777777" w:rsidR="00F45D8E" w:rsidRPr="00F45D8E" w:rsidRDefault="00F45D8E" w:rsidP="00F45D8E">
      <w:r w:rsidRPr="00F45D8E">
        <w:t>Esperado: 200 OK — paquetes cuyo remitente o destinatario contenga "flores" en su nombre.</w:t>
      </w:r>
    </w:p>
    <w:p w14:paraId="14E8C5E5" w14:textId="77777777" w:rsidR="00F45D8E" w:rsidRPr="00F45D8E" w:rsidRDefault="00F45D8E" w:rsidP="00F45D8E">
      <w:r w:rsidRPr="00F45D8E">
        <w:rPr>
          <w:b/>
          <w:bCs/>
        </w:rPr>
        <w:t>Caso 16 — Filtro por sucursal y estado (RF-06)</w:t>
      </w:r>
    </w:p>
    <w:p w14:paraId="40FCA7A6" w14:textId="77777777" w:rsidR="00F45D8E" w:rsidRPr="00F45D8E" w:rsidRDefault="00F45D8E" w:rsidP="00F45D8E">
      <w:r w:rsidRPr="00F45D8E">
        <w:t>curl -s -X GET "http://localhost:8080/api/v1/paquetes?sucursal=Lima&amp;estado=EN_TRANSITO" \</w:t>
      </w:r>
    </w:p>
    <w:p w14:paraId="37B873C1" w14:textId="77777777" w:rsidR="00F45D8E" w:rsidRPr="00F45D8E" w:rsidRDefault="00F45D8E" w:rsidP="00F45D8E">
      <w:r w:rsidRPr="00F45D8E">
        <w:t xml:space="preserve">  -H "Authorization: Bearer TOKEN" | jq .</w:t>
      </w:r>
    </w:p>
    <w:p w14:paraId="3A3D94E5" w14:textId="77777777" w:rsidR="00F45D8E" w:rsidRPr="00F45D8E" w:rsidRDefault="00F45D8E" w:rsidP="00F45D8E">
      <w:r w:rsidRPr="00F45D8E">
        <w:t>Esperado: 200 OK — paquetes con origen o destino en Lima y estado EN_TRANSITO.</w:t>
      </w:r>
    </w:p>
    <w:p w14:paraId="6785F09A" w14:textId="77777777" w:rsidR="00F45D8E" w:rsidRPr="00F45D8E" w:rsidRDefault="00000000" w:rsidP="00F45D8E">
      <w:r>
        <w:pict w14:anchorId="30B8E4EC">
          <v:rect id="_x0000_i1052" style="width:0;height:3pt" o:hralign="center" o:hrstd="t" o:hr="t" fillcolor="#a0a0a0" stroked="f"/>
        </w:pict>
      </w:r>
    </w:p>
    <w:p w14:paraId="186C34DD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Categorías (RF-09)</w:t>
      </w:r>
    </w:p>
    <w:p w14:paraId="0A34D1DD" w14:textId="77777777" w:rsidR="00F45D8E" w:rsidRPr="00F45D8E" w:rsidRDefault="00F45D8E" w:rsidP="00F45D8E">
      <w:r w:rsidRPr="00F45D8E">
        <w:rPr>
          <w:b/>
          <w:bCs/>
        </w:rPr>
        <w:t>Caso 17 — Asignación de categoría a un paquete</w:t>
      </w:r>
    </w:p>
    <w:p w14:paraId="2763BB04" w14:textId="77777777" w:rsidR="00F45D8E" w:rsidRPr="00F45D8E" w:rsidRDefault="00F45D8E" w:rsidP="00F45D8E">
      <w:r w:rsidRPr="00F45D8E">
        <w:t>curl -s -X POST http://localhost:8080/api/v1/paquetes/{id}/categorias/{categoriaId} \</w:t>
      </w:r>
    </w:p>
    <w:p w14:paraId="380A56FB" w14:textId="77777777" w:rsidR="00F45D8E" w:rsidRPr="00F45D8E" w:rsidRDefault="00F45D8E" w:rsidP="00F45D8E">
      <w:r w:rsidRPr="00F45D8E">
        <w:t xml:space="preserve">  -H "Authorization: Bearer TOKEN" | jq .</w:t>
      </w:r>
    </w:p>
    <w:p w14:paraId="7FB79C71" w14:textId="77777777" w:rsidR="00F45D8E" w:rsidRPr="00F45D8E" w:rsidRDefault="00F45D8E" w:rsidP="00F45D8E">
      <w:r w:rsidRPr="00F45D8E">
        <w:t>Esperado: 200 OK — paquete actualizado con la categoría asignada en data.</w:t>
      </w:r>
    </w:p>
    <w:p w14:paraId="41F9A345" w14:textId="77777777" w:rsidR="00F45D8E" w:rsidRPr="00F45D8E" w:rsidRDefault="00000000" w:rsidP="00F45D8E">
      <w:r>
        <w:pict w14:anchorId="4032F29F">
          <v:rect id="_x0000_i1053" style="width:0;height:3pt" o:hralign="center" o:hrstd="t" o:hr="t" fillcolor="#a0a0a0" stroked="f"/>
        </w:pict>
      </w:r>
    </w:p>
    <w:p w14:paraId="20F9709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Operaciones de escritura y borrado</w:t>
      </w:r>
    </w:p>
    <w:p w14:paraId="1C6171F4" w14:textId="77777777" w:rsidR="00F45D8E" w:rsidRPr="00F45D8E" w:rsidRDefault="00F45D8E" w:rsidP="00F45D8E">
      <w:r w:rsidRPr="00F45D8E">
        <w:rPr>
          <w:b/>
          <w:bCs/>
        </w:rPr>
        <w:t>Caso 18 — Actualización de paquete</w:t>
      </w:r>
    </w:p>
    <w:p w14:paraId="615D6558" w14:textId="77777777" w:rsidR="00F45D8E" w:rsidRPr="00F45D8E" w:rsidRDefault="00F45D8E" w:rsidP="00F45D8E">
      <w:r w:rsidRPr="00F45D8E">
        <w:t>curl -s -X PUT http://localhost:8080/api/v1/paquetes/{id} \</w:t>
      </w:r>
    </w:p>
    <w:p w14:paraId="5705DAA7" w14:textId="77777777" w:rsidR="00F45D8E" w:rsidRPr="00F45D8E" w:rsidRDefault="00F45D8E" w:rsidP="00F45D8E">
      <w:r w:rsidRPr="00F45D8E">
        <w:t xml:space="preserve">  -H "Content-Type: application/json" \</w:t>
      </w:r>
    </w:p>
    <w:p w14:paraId="16A211E9" w14:textId="77777777" w:rsidR="00F45D8E" w:rsidRPr="00F45D8E" w:rsidRDefault="00F45D8E" w:rsidP="00F45D8E">
      <w:r w:rsidRPr="00F45D8E">
        <w:t xml:space="preserve">  -H "Authorization: Bearer TOKEN" \</w:t>
      </w:r>
    </w:p>
    <w:p w14:paraId="6295D7EE" w14:textId="77777777" w:rsidR="00F45D8E" w:rsidRPr="00F45D8E" w:rsidRDefault="00F45D8E" w:rsidP="00F45D8E">
      <w:r w:rsidRPr="00F45D8E">
        <w:t xml:space="preserve">  -d '{"descripcion":"Documentos actualizados","pesoKg":2.0}' | jq .</w:t>
      </w:r>
    </w:p>
    <w:p w14:paraId="2989BFD2" w14:textId="77777777" w:rsidR="00F45D8E" w:rsidRPr="00F45D8E" w:rsidRDefault="00F45D8E" w:rsidP="00F45D8E">
      <w:r w:rsidRPr="00F45D8E">
        <w:t>Esperado: 200 OK — datos actualizados en data.</w:t>
      </w:r>
    </w:p>
    <w:p w14:paraId="2490A685" w14:textId="77777777" w:rsidR="00F45D8E" w:rsidRPr="00F45D8E" w:rsidRDefault="00F45D8E" w:rsidP="00F45D8E">
      <w:r w:rsidRPr="00F45D8E">
        <w:rPr>
          <w:b/>
          <w:bCs/>
        </w:rPr>
        <w:t>Caso 19 — Eliminación de paquete (solo ADMIN)</w:t>
      </w:r>
    </w:p>
    <w:p w14:paraId="5C50FDE1" w14:textId="77777777" w:rsidR="00F45D8E" w:rsidRPr="00F45D8E" w:rsidRDefault="00F45D8E" w:rsidP="00F45D8E">
      <w:r w:rsidRPr="00F45D8E">
        <w:t>curl -s -X DELETE http://localhost:8080/api/v1/paquetes/{id} \</w:t>
      </w:r>
    </w:p>
    <w:p w14:paraId="2A28781B" w14:textId="77777777" w:rsidR="00F45D8E" w:rsidRPr="00F45D8E" w:rsidRDefault="00F45D8E" w:rsidP="00F45D8E">
      <w:r w:rsidRPr="00F45D8E">
        <w:t xml:space="preserve">  -H "Authorization: Bearer TOKEN_ADMIN" | jq .</w:t>
      </w:r>
    </w:p>
    <w:p w14:paraId="6D9475B4" w14:textId="77777777" w:rsidR="00F45D8E" w:rsidRPr="00F45D8E" w:rsidRDefault="00F45D8E" w:rsidP="00F45D8E">
      <w:r w:rsidRPr="00F45D8E">
        <w:t>Esperado: 204 No Content.</w:t>
      </w:r>
    </w:p>
    <w:p w14:paraId="737468AF" w14:textId="77777777" w:rsidR="00F45D8E" w:rsidRPr="00F45D8E" w:rsidRDefault="00F45D8E" w:rsidP="00F45D8E">
      <w:r w:rsidRPr="00F45D8E">
        <w:rPr>
          <w:b/>
          <w:bCs/>
        </w:rPr>
        <w:t>Caso 20 — Eliminación de recurso inexistente</w:t>
      </w:r>
    </w:p>
    <w:p w14:paraId="53E0E9CC" w14:textId="77777777" w:rsidR="00F45D8E" w:rsidRPr="00F45D8E" w:rsidRDefault="00F45D8E" w:rsidP="00F45D8E">
      <w:r w:rsidRPr="00F45D8E">
        <w:t>curl -s -X DELETE http://localhost:8080/api/v1/paquetes/00000000-0000-0000-0000-000000000000 \</w:t>
      </w:r>
    </w:p>
    <w:p w14:paraId="76762A6C" w14:textId="77777777" w:rsidR="00F45D8E" w:rsidRPr="00F45D8E" w:rsidRDefault="00F45D8E" w:rsidP="00F45D8E">
      <w:r w:rsidRPr="00F45D8E">
        <w:t xml:space="preserve">  -H "Authorization: Bearer TOKEN_ADMIN" | jq .</w:t>
      </w:r>
    </w:p>
    <w:p w14:paraId="2E465FFB" w14:textId="77777777" w:rsidR="00F45D8E" w:rsidRPr="00F45D8E" w:rsidRDefault="00F45D8E" w:rsidP="00F45D8E">
      <w:r w:rsidRPr="00F45D8E">
        <w:t>Esperado: 404 Not Found — success: false.</w:t>
      </w:r>
    </w:p>
    <w:p w14:paraId="5CDCE5A4" w14:textId="77777777" w:rsidR="00F45D8E" w:rsidRPr="00F45D8E" w:rsidRDefault="00000000" w:rsidP="00F45D8E">
      <w:r>
        <w:pict w14:anchorId="7D92A323">
          <v:rect id="_x0000_i1054" style="width:0;height:3pt" o:hralign="center" o:hrstd="t" o:hr="t" fillcolor="#a0a0a0" stroked="f"/>
        </w:pict>
      </w:r>
    </w:p>
    <w:p w14:paraId="2162AD0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Seguridad (RF-08)</w:t>
      </w:r>
    </w:p>
    <w:p w14:paraId="6194C753" w14:textId="77777777" w:rsidR="00F45D8E" w:rsidRPr="00F45D8E" w:rsidRDefault="00F45D8E" w:rsidP="00F45D8E">
      <w:r w:rsidRPr="00F45D8E">
        <w:rPr>
          <w:b/>
          <w:bCs/>
        </w:rPr>
        <w:t>Caso 21 — Acceso sin token a endpoint protegido</w:t>
      </w:r>
    </w:p>
    <w:p w14:paraId="23AF9691" w14:textId="77777777" w:rsidR="00F45D8E" w:rsidRPr="00F45D8E" w:rsidRDefault="00F45D8E" w:rsidP="00F45D8E">
      <w:r w:rsidRPr="00F45D8E">
        <w:t>curl -s -X GET http://localhost:8080/api/v1/paquetes | jq .</w:t>
      </w:r>
    </w:p>
    <w:p w14:paraId="2230033B" w14:textId="77777777" w:rsidR="00F45D8E" w:rsidRPr="00F45D8E" w:rsidRDefault="00F45D8E" w:rsidP="00F45D8E">
      <w:r w:rsidRPr="00F45D8E">
        <w:t>Esperado: 401 Unauthorized.</w:t>
      </w:r>
    </w:p>
    <w:p w14:paraId="26F8BE02" w14:textId="77777777" w:rsidR="00F45D8E" w:rsidRPr="00F45D8E" w:rsidRDefault="00F45D8E" w:rsidP="00F45D8E">
      <w:r w:rsidRPr="00F45D8E">
        <w:rPr>
          <w:b/>
          <w:bCs/>
        </w:rPr>
        <w:t>Caso 22 — Acceso con rol insuficiente: CLIENTE intenta eliminar</w:t>
      </w:r>
    </w:p>
    <w:p w14:paraId="2F9E28D2" w14:textId="77777777" w:rsidR="00F45D8E" w:rsidRPr="00F45D8E" w:rsidRDefault="00F45D8E" w:rsidP="00F45D8E">
      <w:r w:rsidRPr="00F45D8E">
        <w:t>curl -s -X DELETE http://localhost:8080/api/v1/paquetes/{id} \</w:t>
      </w:r>
    </w:p>
    <w:p w14:paraId="6190CED0" w14:textId="77777777" w:rsidR="00F45D8E" w:rsidRPr="00F45D8E" w:rsidRDefault="00F45D8E" w:rsidP="00F45D8E">
      <w:r w:rsidRPr="00F45D8E">
        <w:t xml:space="preserve">  -H "Authorization: Bearer TOKEN_CLIENTE" | jq .</w:t>
      </w:r>
    </w:p>
    <w:p w14:paraId="0B5AE931" w14:textId="77777777" w:rsidR="00F45D8E" w:rsidRPr="00F45D8E" w:rsidRDefault="00F45D8E" w:rsidP="00F45D8E">
      <w:r w:rsidRPr="00F45D8E">
        <w:t>Esperado: 403 Forbidden.</w:t>
      </w:r>
    </w:p>
    <w:p w14:paraId="39B0B84B" w14:textId="77777777" w:rsidR="00F45D8E" w:rsidRPr="00F45D8E" w:rsidRDefault="00000000" w:rsidP="00F45D8E">
      <w:r>
        <w:lastRenderedPageBreak/>
        <w:pict w14:anchorId="7D896CB3">
          <v:rect id="_x0000_i1055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Mapa de microservicios: nombre, bounded context,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 tarifa (RF-03).</w:t>
      </w:r>
    </w:p>
    <w:p w14:paraId="637E94D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 del paquete (RF-04).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Captura del dashboard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curl exacto para demostrar el refresh de configuración con /actuator/refresh.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descomposición y decisiones de comunicación inter-servicio.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mvn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56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r w:rsidRPr="00F45D8E">
              <w:t>DTOs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>Integración RENIEC — Feign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>Pruebas Unitarias con Mockito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r w:rsidRPr="00F45D8E">
              <w:t>Config Server y Config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r w:rsidRPr="00F45D8E">
              <w:t>Circuit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>Preguntas Conceptuales (5 × 2 pts)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02D4C"/>
    <w:rsid w:val="00025234"/>
    <w:rsid w:val="00030E62"/>
    <w:rsid w:val="000345D4"/>
    <w:rsid w:val="000955E8"/>
    <w:rsid w:val="000B7156"/>
    <w:rsid w:val="000C135D"/>
    <w:rsid w:val="00117F3C"/>
    <w:rsid w:val="0012552A"/>
    <w:rsid w:val="00153C23"/>
    <w:rsid w:val="001631F1"/>
    <w:rsid w:val="001D0ED0"/>
    <w:rsid w:val="002138B1"/>
    <w:rsid w:val="003B10DC"/>
    <w:rsid w:val="003C0E19"/>
    <w:rsid w:val="0041418D"/>
    <w:rsid w:val="00433EC4"/>
    <w:rsid w:val="00471BBD"/>
    <w:rsid w:val="004A2FB1"/>
    <w:rsid w:val="0052691D"/>
    <w:rsid w:val="00557FDB"/>
    <w:rsid w:val="00592455"/>
    <w:rsid w:val="005B5F90"/>
    <w:rsid w:val="005E5F86"/>
    <w:rsid w:val="00614D01"/>
    <w:rsid w:val="00683936"/>
    <w:rsid w:val="006A1502"/>
    <w:rsid w:val="006C20F0"/>
    <w:rsid w:val="006E7CFC"/>
    <w:rsid w:val="0073715F"/>
    <w:rsid w:val="0074065D"/>
    <w:rsid w:val="007927C6"/>
    <w:rsid w:val="007A0C8B"/>
    <w:rsid w:val="007E6B75"/>
    <w:rsid w:val="008A3031"/>
    <w:rsid w:val="008D70B5"/>
    <w:rsid w:val="008E04C2"/>
    <w:rsid w:val="00907D84"/>
    <w:rsid w:val="00951D2F"/>
    <w:rsid w:val="00961B93"/>
    <w:rsid w:val="0096545D"/>
    <w:rsid w:val="0099197D"/>
    <w:rsid w:val="00A37C4F"/>
    <w:rsid w:val="00A50713"/>
    <w:rsid w:val="00AC52CE"/>
    <w:rsid w:val="00B30A4B"/>
    <w:rsid w:val="00C21466"/>
    <w:rsid w:val="00C62C37"/>
    <w:rsid w:val="00C8285E"/>
    <w:rsid w:val="00CD1DE4"/>
    <w:rsid w:val="00D81487"/>
    <w:rsid w:val="00D9405A"/>
    <w:rsid w:val="00DA0505"/>
    <w:rsid w:val="00E07DD8"/>
    <w:rsid w:val="00E24F76"/>
    <w:rsid w:val="00E570DE"/>
    <w:rsid w:val="00E8133C"/>
    <w:rsid w:val="00E81B44"/>
    <w:rsid w:val="00EA7FEE"/>
    <w:rsid w:val="00F45D8E"/>
    <w:rsid w:val="00F91657"/>
    <w:rsid w:val="00FA49D1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Fuerte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758</TotalTime>
  <Pages>22</Pages>
  <Words>5274</Words>
  <Characters>29009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GCTIC QV</cp:lastModifiedBy>
  <cp:revision>50</cp:revision>
  <dcterms:created xsi:type="dcterms:W3CDTF">2026-05-11T14:03:00Z</dcterms:created>
  <dcterms:modified xsi:type="dcterms:W3CDTF">2026-06-10T20:18:00Z</dcterms:modified>
</cp:coreProperties>
</file>