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2F7" w:rsidRPr="003D7174" w:rsidRDefault="009F62F7" w:rsidP="009F62F7">
      <w:pPr>
        <w:jc w:val="center"/>
        <w:rPr>
          <w:rFonts w:ascii="Tahoma" w:hAnsi="Tahoma" w:cs="Tahoma"/>
          <w:b/>
          <w:sz w:val="32"/>
        </w:rPr>
      </w:pPr>
      <w:r w:rsidRPr="003D7174">
        <w:rPr>
          <w:rFonts w:ascii="Tahoma" w:hAnsi="Tahoma" w:cs="Tahoma"/>
          <w:b/>
          <w:sz w:val="32"/>
        </w:rPr>
        <w:t>PONTIFICIA UNIVERSIDAD CATÓLICA DEL PERÚ</w:t>
      </w:r>
    </w:p>
    <w:p w:rsidR="009F62F7" w:rsidRPr="003D7174" w:rsidRDefault="009F62F7" w:rsidP="009F62F7">
      <w:pPr>
        <w:spacing w:after="0"/>
        <w:jc w:val="center"/>
        <w:rPr>
          <w:rFonts w:ascii="Tahoma" w:hAnsi="Tahoma" w:cs="Tahoma"/>
          <w:sz w:val="24"/>
        </w:rPr>
      </w:pPr>
      <w:r w:rsidRPr="003D7174">
        <w:rPr>
          <w:rFonts w:ascii="Tahoma" w:hAnsi="Tahoma" w:cs="Tahoma"/>
          <w:sz w:val="24"/>
        </w:rPr>
        <w:t>FACULTAD DE CIENCIAS E INGENIERÍA</w:t>
      </w:r>
    </w:p>
    <w:p w:rsidR="009F62F7" w:rsidRPr="003D7174" w:rsidRDefault="009F62F7" w:rsidP="009F62F7">
      <w:pPr>
        <w:spacing w:after="0"/>
        <w:jc w:val="center"/>
        <w:rPr>
          <w:rFonts w:ascii="Tahoma" w:hAnsi="Tahoma" w:cs="Tahoma"/>
          <w:sz w:val="24"/>
        </w:rPr>
      </w:pPr>
      <w:r w:rsidRPr="003D7174">
        <w:rPr>
          <w:rFonts w:ascii="Tahoma" w:hAnsi="Tahoma" w:cs="Tahoma"/>
          <w:sz w:val="24"/>
        </w:rPr>
        <w:t>SECCIÓN DE ELECTRICIDAD Y ELECTRÓNICA</w:t>
      </w:r>
    </w:p>
    <w:p w:rsidR="009F62F7" w:rsidRPr="003D7174" w:rsidRDefault="009F62F7" w:rsidP="009F62F7">
      <w:pPr>
        <w:jc w:val="center"/>
        <w:rPr>
          <w:rFonts w:ascii="Tahoma" w:hAnsi="Tahoma" w:cs="Tahoma"/>
          <w:sz w:val="28"/>
        </w:rPr>
      </w:pPr>
    </w:p>
    <w:p w:rsidR="009F62F7" w:rsidRPr="003D7174" w:rsidRDefault="009F62F7" w:rsidP="009F62F7">
      <w:pPr>
        <w:jc w:val="center"/>
        <w:rPr>
          <w:rFonts w:ascii="Tahoma" w:hAnsi="Tahoma" w:cs="Tahoma"/>
          <w:sz w:val="28"/>
        </w:rPr>
      </w:pPr>
    </w:p>
    <w:p w:rsidR="009F62F7" w:rsidRPr="0039515F" w:rsidRDefault="009F62F7" w:rsidP="009F62F7">
      <w:pPr>
        <w:jc w:val="center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LABORATORIO DE MÁQUINAS ELÉCTRICAS 1</w:t>
      </w:r>
    </w:p>
    <w:p w:rsidR="009F62F7" w:rsidRPr="0039515F" w:rsidRDefault="009F62F7" w:rsidP="009F62F7">
      <w:pPr>
        <w:jc w:val="center"/>
        <w:rPr>
          <w:rFonts w:ascii="Tahoma" w:hAnsi="Tahoma" w:cs="Tahoma"/>
          <w:sz w:val="28"/>
        </w:rPr>
      </w:pPr>
      <w:r w:rsidRPr="0039515F">
        <w:rPr>
          <w:rFonts w:ascii="Tahoma" w:hAnsi="Tahoma" w:cs="Tahoma"/>
          <w:sz w:val="28"/>
        </w:rPr>
        <w:t>Laboratorio N°2</w:t>
      </w:r>
    </w:p>
    <w:p w:rsidR="009F62F7" w:rsidRPr="0039515F" w:rsidRDefault="009F62F7" w:rsidP="009F62F7">
      <w:pPr>
        <w:jc w:val="center"/>
        <w:rPr>
          <w:rFonts w:ascii="Tahoma" w:hAnsi="Tahoma" w:cs="Tahoma"/>
          <w:b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5BE4A69F" wp14:editId="6DD9166C">
            <wp:extent cx="5731510" cy="3223974"/>
            <wp:effectExtent l="0" t="0" r="2540" b="0"/>
            <wp:docPr id="1" name="Imagen 1" descr="papita uchis 🌸 on X: &quot;EL NUEVO LOGO DE LA @pucp ES ALGO QU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pita uchis 🌸 on X: &quot;EL NUEVO LOGO DE LA @pucp ES ALGO QUE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F7" w:rsidRDefault="009F62F7" w:rsidP="009F62F7">
      <w:pPr>
        <w:jc w:val="center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Generador Síncrono</w:t>
      </w:r>
    </w:p>
    <w:p w:rsidR="009F62F7" w:rsidRDefault="009F62F7" w:rsidP="009F62F7">
      <w:pPr>
        <w:jc w:val="center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Salvador Yábar</w:t>
      </w:r>
    </w:p>
    <w:p w:rsidR="009F62F7" w:rsidRDefault="009F62F7" w:rsidP="009F62F7">
      <w:pPr>
        <w:jc w:val="center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20200408</w:t>
      </w:r>
    </w:p>
    <w:p w:rsidR="009F62F7" w:rsidRPr="0039515F" w:rsidRDefault="009F62F7" w:rsidP="009F62F7">
      <w:pPr>
        <w:jc w:val="center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H0821</w:t>
      </w:r>
    </w:p>
    <w:p w:rsidR="009F62F7" w:rsidRPr="0039515F" w:rsidRDefault="009F62F7" w:rsidP="009F62F7">
      <w:pPr>
        <w:jc w:val="center"/>
        <w:rPr>
          <w:rFonts w:ascii="Tahoma" w:hAnsi="Tahoma" w:cs="Tahoma"/>
          <w:sz w:val="28"/>
        </w:rPr>
      </w:pPr>
    </w:p>
    <w:p w:rsidR="009F62F7" w:rsidRDefault="009F62F7" w:rsidP="009F62F7">
      <w:pPr>
        <w:jc w:val="center"/>
        <w:rPr>
          <w:rFonts w:ascii="Tahoma" w:hAnsi="Tahoma" w:cs="Tahoma"/>
          <w:sz w:val="28"/>
        </w:rPr>
      </w:pPr>
      <w:r w:rsidRPr="0039515F">
        <w:rPr>
          <w:rFonts w:ascii="Tahoma" w:hAnsi="Tahoma" w:cs="Tahoma"/>
          <w:sz w:val="28"/>
        </w:rPr>
        <w:t>2024-1</w:t>
      </w:r>
    </w:p>
    <w:p w:rsidR="009F62F7" w:rsidRDefault="009F62F7">
      <w:r>
        <w:br w:type="page"/>
      </w:r>
    </w:p>
    <w:p w:rsidR="00DB6F19" w:rsidRDefault="00AD7B02" w:rsidP="00AD7B02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MEDICIÓN DE LA RESISTENCIA ÓHMICA DE LAS BOBINAS DE ARMADURA</w:t>
      </w:r>
    </w:p>
    <w:p w:rsidR="00AD7B02" w:rsidRDefault="00AD7B02" w:rsidP="00AD7B02">
      <w:pPr>
        <w:ind w:left="360"/>
        <w:rPr>
          <w:b/>
          <w:sz w:val="24"/>
        </w:rPr>
      </w:pPr>
    </w:p>
    <w:tbl>
      <w:tblPr>
        <w:tblStyle w:val="Tablaconcuadrcula"/>
        <w:tblW w:w="0" w:type="auto"/>
        <w:tblInd w:w="1975" w:type="dxa"/>
        <w:tblLook w:val="04A0" w:firstRow="1" w:lastRow="0" w:firstColumn="1" w:lastColumn="0" w:noHBand="0" w:noVBand="1"/>
      </w:tblPr>
      <w:tblGrid>
        <w:gridCol w:w="1710"/>
        <w:gridCol w:w="3510"/>
      </w:tblGrid>
      <w:tr w:rsidR="00AD7B02" w:rsidTr="00AD7B02">
        <w:tc>
          <w:tcPr>
            <w:tcW w:w="1710" w:type="dxa"/>
          </w:tcPr>
          <w:p w:rsidR="00AD7B02" w:rsidRPr="00AD7B02" w:rsidRDefault="00AD7B02" w:rsidP="00AD7B02">
            <w:pPr>
              <w:spacing w:line="480" w:lineRule="auto"/>
              <w:jc w:val="center"/>
              <w:rPr>
                <w:sz w:val="24"/>
              </w:rPr>
            </w:pPr>
            <w:r>
              <w:rPr>
                <w:sz w:val="24"/>
              </w:rPr>
              <w:t>BOBINA</w:t>
            </w:r>
          </w:p>
        </w:tc>
        <w:tc>
          <w:tcPr>
            <w:tcW w:w="3510" w:type="dxa"/>
          </w:tcPr>
          <w:p w:rsidR="00AD7B02" w:rsidRPr="00AD7B02" w:rsidRDefault="00AD7B02" w:rsidP="00AD7B02">
            <w:pPr>
              <w:spacing w:line="480" w:lineRule="auto"/>
              <w:jc w:val="center"/>
              <w:rPr>
                <w:sz w:val="24"/>
              </w:rPr>
            </w:pPr>
            <w:r>
              <w:rPr>
                <w:sz w:val="24"/>
              </w:rPr>
              <w:t>RESISTENCIA (</w:t>
            </w:r>
            <w:r>
              <w:rPr>
                <w:rFonts w:cstheme="minorHAnsi"/>
                <w:sz w:val="24"/>
              </w:rPr>
              <w:t>Ω</w:t>
            </w:r>
            <w:r>
              <w:rPr>
                <w:sz w:val="24"/>
              </w:rPr>
              <w:t>)</w:t>
            </w:r>
          </w:p>
        </w:tc>
      </w:tr>
      <w:tr w:rsidR="00AD7B02" w:rsidTr="00AD7B02">
        <w:tc>
          <w:tcPr>
            <w:tcW w:w="1710" w:type="dxa"/>
          </w:tcPr>
          <w:p w:rsidR="00AD7B02" w:rsidRPr="00AD7B02" w:rsidRDefault="00AD7B02" w:rsidP="00AD7B02">
            <w:pPr>
              <w:spacing w:line="480" w:lineRule="auto"/>
              <w:jc w:val="center"/>
              <w:rPr>
                <w:sz w:val="24"/>
              </w:rPr>
            </w:pPr>
            <w:r>
              <w:rPr>
                <w:sz w:val="24"/>
              </w:rPr>
              <w:t>1-4</w:t>
            </w:r>
          </w:p>
        </w:tc>
        <w:tc>
          <w:tcPr>
            <w:tcW w:w="3510" w:type="dxa"/>
          </w:tcPr>
          <w:p w:rsidR="00AD7B02" w:rsidRDefault="00AD7B02" w:rsidP="00AD7B02">
            <w:pPr>
              <w:spacing w:line="48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AD7B02" w:rsidTr="00AD7B02">
        <w:tc>
          <w:tcPr>
            <w:tcW w:w="1710" w:type="dxa"/>
          </w:tcPr>
          <w:p w:rsidR="00AD7B02" w:rsidRPr="00AD7B02" w:rsidRDefault="00AD7B02" w:rsidP="00AD7B02">
            <w:pPr>
              <w:spacing w:line="480" w:lineRule="auto"/>
              <w:jc w:val="center"/>
              <w:rPr>
                <w:sz w:val="24"/>
              </w:rPr>
            </w:pPr>
            <w:r w:rsidRPr="00AD7B02">
              <w:rPr>
                <w:sz w:val="24"/>
              </w:rPr>
              <w:t>2-5</w:t>
            </w:r>
          </w:p>
        </w:tc>
        <w:tc>
          <w:tcPr>
            <w:tcW w:w="3510" w:type="dxa"/>
          </w:tcPr>
          <w:p w:rsidR="00AD7B02" w:rsidRDefault="00AD7B02" w:rsidP="00AD7B02">
            <w:pPr>
              <w:spacing w:line="48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AD7B02" w:rsidTr="00AD7B02">
        <w:tc>
          <w:tcPr>
            <w:tcW w:w="1710" w:type="dxa"/>
          </w:tcPr>
          <w:p w:rsidR="00AD7B02" w:rsidRPr="00AD7B02" w:rsidRDefault="00AD7B02" w:rsidP="00AD7B02">
            <w:pPr>
              <w:spacing w:line="480" w:lineRule="auto"/>
              <w:jc w:val="center"/>
              <w:rPr>
                <w:sz w:val="24"/>
              </w:rPr>
            </w:pPr>
            <w:r w:rsidRPr="00AD7B02">
              <w:rPr>
                <w:sz w:val="24"/>
              </w:rPr>
              <w:t>3-6</w:t>
            </w:r>
          </w:p>
        </w:tc>
        <w:tc>
          <w:tcPr>
            <w:tcW w:w="3510" w:type="dxa"/>
          </w:tcPr>
          <w:p w:rsidR="00AD7B02" w:rsidRDefault="00AD7B02" w:rsidP="00AD7B02">
            <w:pPr>
              <w:spacing w:line="48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</w:tbl>
    <w:p w:rsidR="005D2470" w:rsidRDefault="00AD7B02" w:rsidP="00AD7B02">
      <w:pPr>
        <w:ind w:left="360"/>
        <w:jc w:val="center"/>
        <w:rPr>
          <w:sz w:val="24"/>
        </w:rPr>
      </w:pPr>
      <w:r>
        <w:rPr>
          <w:sz w:val="24"/>
        </w:rPr>
        <w:t>Tabla 1. Resistencia de armadura</w:t>
      </w:r>
    </w:p>
    <w:p w:rsidR="005D2470" w:rsidRPr="005D2470" w:rsidRDefault="005D2470" w:rsidP="005D2470">
      <w:pPr>
        <w:rPr>
          <w:sz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1D41D246" wp14:editId="012C7B22">
            <wp:simplePos x="0" y="0"/>
            <wp:positionH relativeFrom="margin">
              <wp:posOffset>800100</wp:posOffset>
            </wp:positionH>
            <wp:positionV relativeFrom="paragraph">
              <wp:posOffset>163830</wp:posOffset>
            </wp:positionV>
            <wp:extent cx="4171315" cy="3126105"/>
            <wp:effectExtent l="0" t="0" r="63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2470" w:rsidRPr="005D2470" w:rsidRDefault="005D2470" w:rsidP="005D2470">
      <w:pPr>
        <w:rPr>
          <w:sz w:val="24"/>
        </w:rPr>
      </w:pPr>
    </w:p>
    <w:p w:rsidR="005D2470" w:rsidRPr="005D2470" w:rsidRDefault="005D2470" w:rsidP="005D2470">
      <w:pPr>
        <w:rPr>
          <w:sz w:val="24"/>
        </w:rPr>
      </w:pPr>
    </w:p>
    <w:p w:rsidR="005D2470" w:rsidRPr="005D2470" w:rsidRDefault="005D2470" w:rsidP="005D2470">
      <w:pPr>
        <w:rPr>
          <w:sz w:val="24"/>
        </w:rPr>
      </w:pPr>
    </w:p>
    <w:p w:rsidR="005D2470" w:rsidRPr="005D2470" w:rsidRDefault="005D2470" w:rsidP="005D2470">
      <w:pPr>
        <w:rPr>
          <w:sz w:val="24"/>
        </w:rPr>
      </w:pPr>
    </w:p>
    <w:p w:rsidR="005D2470" w:rsidRPr="005D2470" w:rsidRDefault="005D2470" w:rsidP="005D2470">
      <w:pPr>
        <w:rPr>
          <w:sz w:val="24"/>
        </w:rPr>
      </w:pPr>
    </w:p>
    <w:p w:rsidR="005D2470" w:rsidRPr="005D2470" w:rsidRDefault="005D2470" w:rsidP="005D2470">
      <w:pPr>
        <w:rPr>
          <w:sz w:val="24"/>
        </w:rPr>
      </w:pPr>
    </w:p>
    <w:p w:rsidR="005D2470" w:rsidRPr="005D2470" w:rsidRDefault="005D2470" w:rsidP="005D2470">
      <w:pPr>
        <w:rPr>
          <w:sz w:val="24"/>
        </w:rPr>
      </w:pPr>
    </w:p>
    <w:p w:rsidR="005D2470" w:rsidRPr="005D2470" w:rsidRDefault="005D2470" w:rsidP="005D2470">
      <w:pPr>
        <w:rPr>
          <w:sz w:val="24"/>
        </w:rPr>
      </w:pPr>
    </w:p>
    <w:p w:rsidR="005D2470" w:rsidRPr="005D2470" w:rsidRDefault="005D2470" w:rsidP="005D2470">
      <w:pPr>
        <w:rPr>
          <w:sz w:val="24"/>
        </w:rPr>
      </w:pPr>
    </w:p>
    <w:p w:rsidR="005D2470" w:rsidRPr="005D2470" w:rsidRDefault="005D2470" w:rsidP="005D2470">
      <w:pPr>
        <w:rPr>
          <w:sz w:val="24"/>
        </w:rPr>
      </w:pPr>
    </w:p>
    <w:p w:rsidR="00AD7B02" w:rsidRDefault="005D2470" w:rsidP="005D2470">
      <w:pPr>
        <w:jc w:val="center"/>
        <w:rPr>
          <w:sz w:val="24"/>
        </w:rPr>
      </w:pPr>
      <w:r>
        <w:rPr>
          <w:sz w:val="24"/>
        </w:rPr>
        <w:t>Figura 1. Evidencia de medición</w:t>
      </w:r>
    </w:p>
    <w:p w:rsidR="00F004DB" w:rsidRDefault="00F004DB">
      <w:pPr>
        <w:rPr>
          <w:sz w:val="24"/>
        </w:rPr>
      </w:pPr>
      <w:r>
        <w:rPr>
          <w:sz w:val="24"/>
        </w:rPr>
        <w:br w:type="page"/>
      </w:r>
    </w:p>
    <w:p w:rsidR="005D2470" w:rsidRDefault="005D2470" w:rsidP="005D2470">
      <w:pPr>
        <w:rPr>
          <w:sz w:val="24"/>
        </w:rPr>
      </w:pPr>
    </w:p>
    <w:p w:rsidR="005D2470" w:rsidRDefault="005D2470" w:rsidP="005D2470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ENSAYO DE VACÍO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70"/>
        <w:gridCol w:w="2870"/>
        <w:gridCol w:w="2870"/>
      </w:tblGrid>
      <w:tr w:rsidR="00F004DB" w:rsidTr="00B53AF8">
        <w:trPr>
          <w:trHeight w:val="894"/>
        </w:trPr>
        <w:tc>
          <w:tcPr>
            <w:tcW w:w="2870" w:type="dxa"/>
            <w:vAlign w:val="center"/>
          </w:tcPr>
          <w:p w:rsidR="00F004DB" w:rsidRDefault="00F004DB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Corriente de excitación </w:t>
            </w:r>
            <w:proofErr w:type="spellStart"/>
            <w:r>
              <w:rPr>
                <w:b/>
                <w:sz w:val="24"/>
              </w:rPr>
              <w:t>If</w:t>
            </w:r>
            <w:proofErr w:type="spellEnd"/>
            <w:r>
              <w:rPr>
                <w:b/>
                <w:sz w:val="24"/>
              </w:rPr>
              <w:t xml:space="preserve"> (A)</w:t>
            </w:r>
          </w:p>
        </w:tc>
        <w:tc>
          <w:tcPr>
            <w:tcW w:w="2870" w:type="dxa"/>
            <w:vAlign w:val="center"/>
          </w:tcPr>
          <w:p w:rsidR="00F004DB" w:rsidRPr="00F004DB" w:rsidRDefault="00F004DB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Voltaje de línea V</w:t>
            </w:r>
            <w:r w:rsidRPr="00F004DB">
              <w:rPr>
                <w:b/>
                <w:sz w:val="24"/>
                <w:vertAlign w:val="subscript"/>
              </w:rPr>
              <w:t>LG</w:t>
            </w:r>
            <w:r>
              <w:rPr>
                <w:b/>
                <w:sz w:val="24"/>
                <w:vertAlign w:val="subscript"/>
              </w:rPr>
              <w:t xml:space="preserve"> </w:t>
            </w:r>
            <w:r>
              <w:rPr>
                <w:b/>
                <w:sz w:val="24"/>
              </w:rPr>
              <w:t>(V)</w:t>
            </w:r>
          </w:p>
        </w:tc>
        <w:tc>
          <w:tcPr>
            <w:tcW w:w="2870" w:type="dxa"/>
            <w:vAlign w:val="center"/>
          </w:tcPr>
          <w:p w:rsidR="00F004DB" w:rsidRPr="00F004DB" w:rsidRDefault="00F004DB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Voltaje de Fases V</w:t>
            </w:r>
            <w:r w:rsidRPr="00F004DB">
              <w:rPr>
                <w:b/>
                <w:sz w:val="24"/>
                <w:vertAlign w:val="subscript"/>
              </w:rPr>
              <w:t>FG</w:t>
            </w:r>
            <w:r>
              <w:rPr>
                <w:b/>
                <w:sz w:val="24"/>
                <w:vertAlign w:val="subscript"/>
              </w:rPr>
              <w:t xml:space="preserve"> </w:t>
            </w:r>
            <w:r>
              <w:rPr>
                <w:b/>
                <w:sz w:val="24"/>
              </w:rPr>
              <w:t>(V)</w:t>
            </w:r>
          </w:p>
        </w:tc>
      </w:tr>
      <w:tr w:rsidR="00F004DB" w:rsidTr="00B53AF8">
        <w:trPr>
          <w:trHeight w:val="435"/>
        </w:trPr>
        <w:tc>
          <w:tcPr>
            <w:tcW w:w="2870" w:type="dxa"/>
            <w:vAlign w:val="center"/>
          </w:tcPr>
          <w:p w:rsidR="00F004DB" w:rsidRDefault="00F004DB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0.2</w:t>
            </w:r>
          </w:p>
        </w:tc>
        <w:tc>
          <w:tcPr>
            <w:tcW w:w="2870" w:type="dxa"/>
            <w:vAlign w:val="center"/>
          </w:tcPr>
          <w:p w:rsidR="00F004DB" w:rsidRDefault="00B53AF8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90.49</w:t>
            </w:r>
          </w:p>
        </w:tc>
        <w:tc>
          <w:tcPr>
            <w:tcW w:w="2870" w:type="dxa"/>
            <w:vAlign w:val="center"/>
          </w:tcPr>
          <w:p w:rsidR="00F004DB" w:rsidRDefault="00B53AF8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52.24</w:t>
            </w:r>
          </w:p>
        </w:tc>
      </w:tr>
      <w:tr w:rsidR="00F004DB" w:rsidTr="00B53AF8">
        <w:trPr>
          <w:trHeight w:val="435"/>
        </w:trPr>
        <w:tc>
          <w:tcPr>
            <w:tcW w:w="2870" w:type="dxa"/>
            <w:vAlign w:val="center"/>
          </w:tcPr>
          <w:p w:rsidR="00F004DB" w:rsidRDefault="00F004DB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0.4</w:t>
            </w:r>
          </w:p>
        </w:tc>
        <w:tc>
          <w:tcPr>
            <w:tcW w:w="2870" w:type="dxa"/>
            <w:vAlign w:val="center"/>
          </w:tcPr>
          <w:p w:rsidR="00F004DB" w:rsidRDefault="00B53AF8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158.1</w:t>
            </w:r>
          </w:p>
        </w:tc>
        <w:tc>
          <w:tcPr>
            <w:tcW w:w="2870" w:type="dxa"/>
            <w:vAlign w:val="center"/>
          </w:tcPr>
          <w:p w:rsidR="00F004DB" w:rsidRDefault="00B53AF8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91.28</w:t>
            </w:r>
          </w:p>
        </w:tc>
      </w:tr>
      <w:tr w:rsidR="00F004DB" w:rsidTr="00B53AF8">
        <w:trPr>
          <w:trHeight w:val="435"/>
        </w:trPr>
        <w:tc>
          <w:tcPr>
            <w:tcW w:w="2870" w:type="dxa"/>
            <w:vAlign w:val="center"/>
          </w:tcPr>
          <w:p w:rsidR="00F004DB" w:rsidRDefault="00F004DB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0.661</w:t>
            </w:r>
          </w:p>
        </w:tc>
        <w:tc>
          <w:tcPr>
            <w:tcW w:w="2870" w:type="dxa"/>
            <w:vAlign w:val="center"/>
          </w:tcPr>
          <w:p w:rsidR="00F004DB" w:rsidRDefault="00F004DB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208</w:t>
            </w:r>
          </w:p>
        </w:tc>
        <w:tc>
          <w:tcPr>
            <w:tcW w:w="2870" w:type="dxa"/>
            <w:vAlign w:val="center"/>
          </w:tcPr>
          <w:p w:rsidR="00F004DB" w:rsidRDefault="00F004DB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120</w:t>
            </w:r>
          </w:p>
        </w:tc>
      </w:tr>
    </w:tbl>
    <w:p w:rsidR="00F004DB" w:rsidRPr="00B53AF8" w:rsidRDefault="00B53AF8" w:rsidP="00B53AF8">
      <w:pPr>
        <w:jc w:val="center"/>
        <w:rPr>
          <w:sz w:val="24"/>
        </w:rPr>
      </w:pPr>
      <w:r>
        <w:rPr>
          <w:sz w:val="24"/>
        </w:rPr>
        <w:t>Tabla 2. Ensayo en vacío.</w:t>
      </w:r>
    </w:p>
    <w:p w:rsidR="00B53AF8" w:rsidRPr="00F004DB" w:rsidRDefault="00B53AF8" w:rsidP="00F004DB">
      <w:pPr>
        <w:rPr>
          <w:b/>
          <w:sz w:val="24"/>
        </w:rPr>
      </w:pPr>
    </w:p>
    <w:p w:rsidR="005D2470" w:rsidRDefault="00F004DB" w:rsidP="00B53AF8">
      <w:pPr>
        <w:jc w:val="center"/>
        <w:rPr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6808B288" wp14:editId="0B54E02D">
            <wp:extent cx="5062314" cy="278130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3729" cy="27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F8" w:rsidRDefault="00B53AF8" w:rsidP="00B53AF8">
      <w:pPr>
        <w:jc w:val="center"/>
        <w:rPr>
          <w:sz w:val="24"/>
        </w:rPr>
      </w:pPr>
      <w:r>
        <w:rPr>
          <w:sz w:val="24"/>
        </w:rPr>
        <w:t xml:space="preserve">Figura 2. Ensayo en vacío, 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 xml:space="preserve"> = 0.2 A</w:t>
      </w:r>
    </w:p>
    <w:p w:rsidR="00F004DB" w:rsidRDefault="00F004DB" w:rsidP="00B53AF8">
      <w:pPr>
        <w:jc w:val="center"/>
        <w:rPr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5D3BEE01" wp14:editId="7986D0AD">
            <wp:extent cx="5016261" cy="26765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1366" cy="26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F8" w:rsidRDefault="00B53AF8" w:rsidP="00B53AF8">
      <w:pPr>
        <w:jc w:val="center"/>
        <w:rPr>
          <w:sz w:val="24"/>
        </w:rPr>
      </w:pPr>
      <w:r>
        <w:rPr>
          <w:sz w:val="24"/>
        </w:rPr>
        <w:t xml:space="preserve">Figura </w:t>
      </w:r>
      <w:r>
        <w:rPr>
          <w:sz w:val="24"/>
        </w:rPr>
        <w:t>3</w:t>
      </w:r>
      <w:r>
        <w:rPr>
          <w:sz w:val="24"/>
        </w:rPr>
        <w:t xml:space="preserve">. Ensayo en vacío, </w:t>
      </w:r>
      <w:r>
        <w:rPr>
          <w:sz w:val="24"/>
        </w:rPr>
        <w:t>V</w:t>
      </w:r>
      <w:r w:rsidRPr="00B53AF8">
        <w:rPr>
          <w:sz w:val="24"/>
          <w:vertAlign w:val="subscript"/>
        </w:rPr>
        <w:t>LG</w:t>
      </w:r>
      <w:r>
        <w:rPr>
          <w:sz w:val="24"/>
        </w:rPr>
        <w:t xml:space="preserve"> = 208.4 V</w:t>
      </w:r>
    </w:p>
    <w:p w:rsidR="00B53AF8" w:rsidRDefault="00B53AF8" w:rsidP="00B53AF8">
      <w:pPr>
        <w:jc w:val="center"/>
        <w:rPr>
          <w:sz w:val="24"/>
        </w:rPr>
      </w:pPr>
    </w:p>
    <w:p w:rsidR="00F004DB" w:rsidRDefault="00AF731D" w:rsidP="00B53AF8">
      <w:pPr>
        <w:jc w:val="center"/>
        <w:rPr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21B3C7BD" wp14:editId="63DB37B1">
            <wp:extent cx="5229225" cy="9715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1D" w:rsidRDefault="00B53AF8" w:rsidP="00B53AF8">
      <w:pPr>
        <w:jc w:val="center"/>
        <w:rPr>
          <w:sz w:val="24"/>
        </w:rPr>
      </w:pPr>
      <w:r>
        <w:rPr>
          <w:sz w:val="24"/>
        </w:rPr>
        <w:t>Figura 4. Registro de datos del ensayo de vacío</w:t>
      </w:r>
    </w:p>
    <w:p w:rsidR="00B53AF8" w:rsidRDefault="00B53AF8" w:rsidP="00B53AF8">
      <w:pPr>
        <w:jc w:val="center"/>
        <w:rPr>
          <w:sz w:val="24"/>
        </w:rPr>
      </w:pPr>
    </w:p>
    <w:p w:rsidR="00AF731D" w:rsidRDefault="00AF731D" w:rsidP="00AF731D">
      <w:pPr>
        <w:pStyle w:val="Prrafodelista"/>
        <w:numPr>
          <w:ilvl w:val="0"/>
          <w:numId w:val="1"/>
        </w:numPr>
        <w:rPr>
          <w:b/>
          <w:sz w:val="24"/>
        </w:rPr>
      </w:pPr>
      <w:r w:rsidRPr="00AF731D">
        <w:rPr>
          <w:b/>
          <w:sz w:val="24"/>
        </w:rPr>
        <w:t xml:space="preserve">ENSAYO DE </w:t>
      </w:r>
      <w:r>
        <w:rPr>
          <w:b/>
          <w:sz w:val="24"/>
        </w:rPr>
        <w:t>CORTOCIRCUITO</w:t>
      </w:r>
    </w:p>
    <w:tbl>
      <w:tblPr>
        <w:tblStyle w:val="Tablaconcuadrcula"/>
        <w:tblW w:w="0" w:type="auto"/>
        <w:tblInd w:w="1075" w:type="dxa"/>
        <w:tblLook w:val="04A0" w:firstRow="1" w:lastRow="0" w:firstColumn="1" w:lastColumn="0" w:noHBand="0" w:noVBand="1"/>
      </w:tblPr>
      <w:tblGrid>
        <w:gridCol w:w="3433"/>
        <w:gridCol w:w="3317"/>
      </w:tblGrid>
      <w:tr w:rsidR="00FD4E2C" w:rsidTr="00B53AF8">
        <w:tc>
          <w:tcPr>
            <w:tcW w:w="3433" w:type="dxa"/>
            <w:vAlign w:val="center"/>
          </w:tcPr>
          <w:p w:rsidR="00FD4E2C" w:rsidRPr="00FD4E2C" w:rsidRDefault="00FD4E2C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Corriente de excitación </w:t>
            </w:r>
            <w:proofErr w:type="spellStart"/>
            <w:r>
              <w:rPr>
                <w:b/>
                <w:sz w:val="24"/>
              </w:rPr>
              <w:t>I</w:t>
            </w:r>
            <w:r>
              <w:rPr>
                <w:b/>
                <w:sz w:val="24"/>
                <w:vertAlign w:val="subscript"/>
              </w:rPr>
              <w:t>f</w:t>
            </w:r>
            <w:proofErr w:type="spellEnd"/>
            <w:r>
              <w:rPr>
                <w:b/>
                <w:sz w:val="24"/>
              </w:rPr>
              <w:t xml:space="preserve"> (A)</w:t>
            </w:r>
          </w:p>
        </w:tc>
        <w:tc>
          <w:tcPr>
            <w:tcW w:w="3317" w:type="dxa"/>
            <w:vAlign w:val="center"/>
          </w:tcPr>
          <w:p w:rsidR="00FD4E2C" w:rsidRDefault="00FD4E2C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Corriente de línea </w:t>
            </w:r>
            <w:proofErr w:type="spellStart"/>
            <w:r>
              <w:rPr>
                <w:b/>
                <w:sz w:val="24"/>
              </w:rPr>
              <w:t>I</w:t>
            </w:r>
            <w:r w:rsidRPr="00FD4E2C">
              <w:rPr>
                <w:b/>
                <w:sz w:val="24"/>
                <w:vertAlign w:val="subscript"/>
              </w:rPr>
              <w:t>g</w:t>
            </w:r>
            <w:proofErr w:type="spellEnd"/>
            <w:r>
              <w:rPr>
                <w:b/>
                <w:sz w:val="24"/>
              </w:rPr>
              <w:t xml:space="preserve"> (A)</w:t>
            </w:r>
          </w:p>
        </w:tc>
      </w:tr>
      <w:tr w:rsidR="00FD4E2C" w:rsidTr="00B53AF8">
        <w:tc>
          <w:tcPr>
            <w:tcW w:w="3433" w:type="dxa"/>
            <w:vAlign w:val="center"/>
          </w:tcPr>
          <w:p w:rsidR="00FD4E2C" w:rsidRDefault="00FD4E2C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0.050</w:t>
            </w:r>
          </w:p>
        </w:tc>
        <w:tc>
          <w:tcPr>
            <w:tcW w:w="3317" w:type="dxa"/>
            <w:vAlign w:val="center"/>
          </w:tcPr>
          <w:p w:rsidR="00FD4E2C" w:rsidRDefault="00C92635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0.136</w:t>
            </w:r>
          </w:p>
        </w:tc>
      </w:tr>
      <w:tr w:rsidR="00FD4E2C" w:rsidTr="00B53AF8">
        <w:tc>
          <w:tcPr>
            <w:tcW w:w="3433" w:type="dxa"/>
            <w:vAlign w:val="center"/>
          </w:tcPr>
          <w:p w:rsidR="00FD4E2C" w:rsidRDefault="00FD4E2C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0.100</w:t>
            </w:r>
          </w:p>
        </w:tc>
        <w:tc>
          <w:tcPr>
            <w:tcW w:w="3317" w:type="dxa"/>
            <w:vAlign w:val="center"/>
          </w:tcPr>
          <w:p w:rsidR="00FD4E2C" w:rsidRDefault="00397C0D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0.246</w:t>
            </w:r>
          </w:p>
        </w:tc>
      </w:tr>
      <w:tr w:rsidR="00FD4E2C" w:rsidTr="00B53AF8">
        <w:tc>
          <w:tcPr>
            <w:tcW w:w="3433" w:type="dxa"/>
            <w:vAlign w:val="center"/>
          </w:tcPr>
          <w:p w:rsidR="00FD4E2C" w:rsidRDefault="007F12AE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0.140</w:t>
            </w:r>
          </w:p>
        </w:tc>
        <w:tc>
          <w:tcPr>
            <w:tcW w:w="3317" w:type="dxa"/>
            <w:vAlign w:val="center"/>
          </w:tcPr>
          <w:p w:rsidR="00FD4E2C" w:rsidRDefault="00FD4E2C" w:rsidP="00B53AF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0.33</w:t>
            </w:r>
          </w:p>
        </w:tc>
      </w:tr>
    </w:tbl>
    <w:p w:rsidR="00FD4E2C" w:rsidRDefault="00B53AF8" w:rsidP="00B53AF8">
      <w:pPr>
        <w:jc w:val="center"/>
        <w:rPr>
          <w:sz w:val="24"/>
        </w:rPr>
      </w:pPr>
      <w:r>
        <w:rPr>
          <w:sz w:val="24"/>
        </w:rPr>
        <w:t>Tabla 3. Ensayo de cortocircuito</w:t>
      </w:r>
    </w:p>
    <w:p w:rsidR="00B53AF8" w:rsidRDefault="00B53AF8" w:rsidP="00FD4E2C">
      <w:pPr>
        <w:rPr>
          <w:noProof/>
          <w:lang w:val="en-US" w:eastAsia="en-US"/>
        </w:rPr>
      </w:pPr>
    </w:p>
    <w:p w:rsidR="00C92635" w:rsidRDefault="00C92635" w:rsidP="00FD4E2C">
      <w:pPr>
        <w:rPr>
          <w:b/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2B1246E5" wp14:editId="27E9EDF5">
            <wp:extent cx="5731510" cy="304800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467" b="4900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AF8" w:rsidRPr="00B53AF8" w:rsidRDefault="00B53AF8" w:rsidP="00B53AF8">
      <w:pPr>
        <w:jc w:val="center"/>
        <w:rPr>
          <w:sz w:val="24"/>
        </w:rPr>
      </w:pPr>
      <w:r>
        <w:rPr>
          <w:sz w:val="24"/>
        </w:rPr>
        <w:t xml:space="preserve">Figura 5. Registro de datos para 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 xml:space="preserve"> = 0.05 A</w:t>
      </w:r>
    </w:p>
    <w:p w:rsidR="00415D2B" w:rsidRDefault="00415D2B" w:rsidP="00FD4E2C">
      <w:pPr>
        <w:rPr>
          <w:noProof/>
          <w:lang w:val="en-US" w:eastAsia="en-US"/>
        </w:rPr>
      </w:pPr>
    </w:p>
    <w:p w:rsidR="00397C0D" w:rsidRDefault="00397C0D" w:rsidP="00B10F8C">
      <w:pPr>
        <w:jc w:val="center"/>
        <w:rPr>
          <w:b/>
          <w:sz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DD187FF" wp14:editId="38011766">
            <wp:extent cx="5731510" cy="270510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5959" b="5143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D2B" w:rsidRPr="00B53AF8" w:rsidRDefault="00415D2B" w:rsidP="00415D2B">
      <w:pPr>
        <w:jc w:val="center"/>
        <w:rPr>
          <w:sz w:val="24"/>
        </w:rPr>
      </w:pPr>
      <w:r>
        <w:rPr>
          <w:sz w:val="24"/>
        </w:rPr>
        <w:t xml:space="preserve">Figura </w:t>
      </w:r>
      <w:r>
        <w:rPr>
          <w:sz w:val="24"/>
        </w:rPr>
        <w:t>6</w:t>
      </w:r>
      <w:r>
        <w:rPr>
          <w:sz w:val="24"/>
        </w:rPr>
        <w:t xml:space="preserve">. Registro de datos para 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 xml:space="preserve"> = 0.</w:t>
      </w:r>
      <w:r>
        <w:rPr>
          <w:sz w:val="24"/>
        </w:rPr>
        <w:t>100</w:t>
      </w:r>
      <w:r>
        <w:rPr>
          <w:sz w:val="24"/>
        </w:rPr>
        <w:t xml:space="preserve"> A</w:t>
      </w:r>
    </w:p>
    <w:p w:rsidR="00C92635" w:rsidRDefault="00397C0D" w:rsidP="00B10F8C">
      <w:pPr>
        <w:jc w:val="center"/>
        <w:rPr>
          <w:b/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394A1F4F" wp14:editId="7999DAE6">
            <wp:extent cx="5731510" cy="270510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716" b="5385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C0D" w:rsidRDefault="00415D2B" w:rsidP="00415D2B">
      <w:pPr>
        <w:jc w:val="center"/>
        <w:rPr>
          <w:b/>
          <w:sz w:val="24"/>
        </w:rPr>
      </w:pPr>
      <w:r>
        <w:rPr>
          <w:sz w:val="24"/>
        </w:rPr>
        <w:t xml:space="preserve">Figura </w:t>
      </w:r>
      <w:r>
        <w:rPr>
          <w:sz w:val="24"/>
        </w:rPr>
        <w:t>7</w:t>
      </w:r>
      <w:r>
        <w:rPr>
          <w:sz w:val="24"/>
        </w:rPr>
        <w:t xml:space="preserve">. Registro de datos para </w:t>
      </w:r>
      <w:proofErr w:type="spellStart"/>
      <w:r>
        <w:rPr>
          <w:sz w:val="24"/>
        </w:rPr>
        <w:t>Ig</w:t>
      </w:r>
      <w:proofErr w:type="spellEnd"/>
      <w:r>
        <w:rPr>
          <w:sz w:val="24"/>
        </w:rPr>
        <w:t xml:space="preserve"> = 0.33 A</w:t>
      </w:r>
    </w:p>
    <w:p w:rsidR="00B10F8C" w:rsidRDefault="00415D2B" w:rsidP="00B10F8C">
      <w:pPr>
        <w:jc w:val="center"/>
        <w:rPr>
          <w:b/>
          <w:sz w:val="24"/>
        </w:rPr>
      </w:pPr>
      <w:r>
        <w:rPr>
          <w:noProof/>
          <w:lang w:val="en-US" w:eastAsia="en-US"/>
        </w:rPr>
        <w:drawing>
          <wp:inline distT="0" distB="0" distL="0" distR="0">
            <wp:extent cx="5267325" cy="9810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8C" w:rsidRPr="00B53AF8" w:rsidRDefault="00B10F8C" w:rsidP="00B10F8C">
      <w:pPr>
        <w:jc w:val="center"/>
        <w:rPr>
          <w:sz w:val="24"/>
        </w:rPr>
      </w:pPr>
      <w:r>
        <w:rPr>
          <w:sz w:val="24"/>
        </w:rPr>
        <w:t xml:space="preserve">Figura </w:t>
      </w:r>
      <w:r>
        <w:rPr>
          <w:sz w:val="24"/>
        </w:rPr>
        <w:t>8</w:t>
      </w:r>
      <w:r>
        <w:rPr>
          <w:sz w:val="24"/>
        </w:rPr>
        <w:t xml:space="preserve">. Registro de datos </w:t>
      </w:r>
      <w:r>
        <w:rPr>
          <w:sz w:val="24"/>
        </w:rPr>
        <w:t>del ensayo de cortocircuito</w:t>
      </w:r>
      <w:bookmarkStart w:id="0" w:name="_GoBack"/>
      <w:bookmarkEnd w:id="0"/>
    </w:p>
    <w:p w:rsidR="00AF731D" w:rsidRPr="00AF731D" w:rsidRDefault="00415D2B" w:rsidP="00B10F8C">
      <w:pPr>
        <w:jc w:val="center"/>
        <w:rPr>
          <w:b/>
          <w:sz w:val="24"/>
        </w:rPr>
      </w:pPr>
      <w:r>
        <w:rPr>
          <w:b/>
          <w:sz w:val="24"/>
        </w:rPr>
        <w:br w:type="page"/>
      </w:r>
      <w:r w:rsidR="00AF731D">
        <w:rPr>
          <w:b/>
          <w:sz w:val="24"/>
        </w:rPr>
        <w:lastRenderedPageBreak/>
        <w:t>ESQUEMA DE ENSAYOS CON CARGA</w:t>
      </w:r>
    </w:p>
    <w:p w:rsidR="00AF731D" w:rsidRPr="007F12AE" w:rsidRDefault="007F12AE" w:rsidP="007F12AE">
      <w:pPr>
        <w:pStyle w:val="Prrafodelista"/>
        <w:numPr>
          <w:ilvl w:val="1"/>
          <w:numId w:val="1"/>
        </w:numPr>
        <w:jc w:val="both"/>
        <w:rPr>
          <w:sz w:val="24"/>
        </w:rPr>
      </w:pPr>
      <w:r w:rsidRPr="007F12AE">
        <w:rPr>
          <w:sz w:val="24"/>
        </w:rPr>
        <w:t xml:space="preserve">Curva de regulación: </w:t>
      </w:r>
      <w:proofErr w:type="spellStart"/>
      <w:r w:rsidRPr="007F12AE">
        <w:rPr>
          <w:sz w:val="24"/>
        </w:rPr>
        <w:t>Ig</w:t>
      </w:r>
      <w:proofErr w:type="spellEnd"/>
      <w:r w:rsidRPr="007F12AE">
        <w:rPr>
          <w:sz w:val="24"/>
        </w:rPr>
        <w:t xml:space="preserve"> – </w:t>
      </w:r>
      <w:proofErr w:type="spellStart"/>
      <w:r w:rsidRPr="007F12AE">
        <w:rPr>
          <w:sz w:val="24"/>
        </w:rPr>
        <w:t>If</w:t>
      </w:r>
      <w:proofErr w:type="spellEnd"/>
      <w:r w:rsidRPr="007F12AE">
        <w:rPr>
          <w:sz w:val="24"/>
        </w:rPr>
        <w:t xml:space="preserve"> (</w:t>
      </w:r>
      <w:proofErr w:type="spellStart"/>
      <w:r w:rsidRPr="007F12AE">
        <w:rPr>
          <w:sz w:val="24"/>
        </w:rPr>
        <w:t>Vg</w:t>
      </w:r>
      <w:proofErr w:type="spellEnd"/>
      <w:r w:rsidRPr="007F12AE">
        <w:rPr>
          <w:sz w:val="24"/>
        </w:rPr>
        <w:t xml:space="preserve"> = 208 y </w:t>
      </w:r>
      <w:proofErr w:type="spellStart"/>
      <w:r w:rsidRPr="007F12AE">
        <w:rPr>
          <w:sz w:val="24"/>
        </w:rPr>
        <w:t>fp</w:t>
      </w:r>
      <w:proofErr w:type="spellEnd"/>
      <w:r w:rsidRPr="007F12AE">
        <w:rPr>
          <w:sz w:val="24"/>
        </w:rPr>
        <w:t xml:space="preserve"> constante = 1)</w:t>
      </w:r>
    </w:p>
    <w:tbl>
      <w:tblPr>
        <w:tblStyle w:val="Tablaconcuadrcula"/>
        <w:tblW w:w="0" w:type="auto"/>
        <w:tblInd w:w="265" w:type="dxa"/>
        <w:tblLook w:val="04A0" w:firstRow="1" w:lastRow="0" w:firstColumn="1" w:lastColumn="0" w:noHBand="0" w:noVBand="1"/>
      </w:tblPr>
      <w:tblGrid>
        <w:gridCol w:w="1837"/>
        <w:gridCol w:w="1382"/>
        <w:gridCol w:w="1383"/>
        <w:gridCol w:w="1383"/>
        <w:gridCol w:w="1383"/>
        <w:gridCol w:w="1383"/>
      </w:tblGrid>
      <w:tr w:rsidR="007F12AE" w:rsidTr="007F12AE">
        <w:tc>
          <w:tcPr>
            <w:tcW w:w="8751" w:type="dxa"/>
            <w:gridSpan w:val="6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  <w:r>
              <w:rPr>
                <w:sz w:val="24"/>
              </w:rPr>
              <w:t>Carga Resistiva</w:t>
            </w:r>
          </w:p>
        </w:tc>
      </w:tr>
      <w:tr w:rsidR="007F12AE" w:rsidTr="007F12AE">
        <w:tc>
          <w:tcPr>
            <w:tcW w:w="1837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Posic</w:t>
            </w:r>
            <w:proofErr w:type="spellEnd"/>
            <w:r>
              <w:rPr>
                <w:sz w:val="24"/>
              </w:rPr>
              <w:t xml:space="preserve"> - </w:t>
            </w:r>
            <w:proofErr w:type="spellStart"/>
            <w:r>
              <w:rPr>
                <w:sz w:val="24"/>
              </w:rPr>
              <w:t>Interrup</w:t>
            </w:r>
            <w:proofErr w:type="spellEnd"/>
          </w:p>
        </w:tc>
        <w:tc>
          <w:tcPr>
            <w:tcW w:w="1382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Iarm</w:t>
            </w:r>
            <w:proofErr w:type="spellEnd"/>
          </w:p>
        </w:tc>
        <w:tc>
          <w:tcPr>
            <w:tcW w:w="1383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  <w:r>
              <w:rPr>
                <w:sz w:val="24"/>
              </w:rPr>
              <w:t>VF</w:t>
            </w:r>
          </w:p>
        </w:tc>
        <w:tc>
          <w:tcPr>
            <w:tcW w:w="1383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Iexc</w:t>
            </w:r>
            <w:proofErr w:type="spellEnd"/>
          </w:p>
        </w:tc>
        <w:tc>
          <w:tcPr>
            <w:tcW w:w="1383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  <w:r>
              <w:rPr>
                <w:sz w:val="24"/>
              </w:rPr>
              <w:t>P 3f</w:t>
            </w:r>
          </w:p>
        </w:tc>
        <w:tc>
          <w:tcPr>
            <w:tcW w:w="1383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Pot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mec</w:t>
            </w:r>
            <w:proofErr w:type="spellEnd"/>
          </w:p>
        </w:tc>
      </w:tr>
      <w:tr w:rsidR="007F12AE" w:rsidTr="007F12AE">
        <w:tc>
          <w:tcPr>
            <w:tcW w:w="1837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0 – 0 – 0 </w:t>
            </w:r>
          </w:p>
        </w:tc>
        <w:tc>
          <w:tcPr>
            <w:tcW w:w="1382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</w:p>
        </w:tc>
        <w:tc>
          <w:tcPr>
            <w:tcW w:w="1383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  <w:r>
              <w:rPr>
                <w:sz w:val="24"/>
              </w:rPr>
              <w:t>0,0</w:t>
            </w:r>
          </w:p>
        </w:tc>
        <w:tc>
          <w:tcPr>
            <w:tcW w:w="1383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</w:p>
        </w:tc>
        <w:tc>
          <w:tcPr>
            <w:tcW w:w="1383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</w:p>
        </w:tc>
        <w:tc>
          <w:tcPr>
            <w:tcW w:w="1383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</w:p>
        </w:tc>
      </w:tr>
      <w:tr w:rsidR="007F12AE" w:rsidTr="007F12AE">
        <w:tc>
          <w:tcPr>
            <w:tcW w:w="1837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  <w:r>
              <w:rPr>
                <w:sz w:val="24"/>
              </w:rPr>
              <w:t>1 – 0 – 0</w:t>
            </w:r>
          </w:p>
        </w:tc>
        <w:tc>
          <w:tcPr>
            <w:tcW w:w="1382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</w:p>
        </w:tc>
        <w:tc>
          <w:tcPr>
            <w:tcW w:w="1383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  <w:r>
              <w:rPr>
                <w:sz w:val="24"/>
              </w:rPr>
              <w:t>0,0</w:t>
            </w:r>
          </w:p>
        </w:tc>
        <w:tc>
          <w:tcPr>
            <w:tcW w:w="1383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</w:p>
        </w:tc>
        <w:tc>
          <w:tcPr>
            <w:tcW w:w="1383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</w:p>
        </w:tc>
        <w:tc>
          <w:tcPr>
            <w:tcW w:w="1383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</w:p>
        </w:tc>
      </w:tr>
      <w:tr w:rsidR="007F12AE" w:rsidTr="007F12AE">
        <w:tc>
          <w:tcPr>
            <w:tcW w:w="1837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0 – 1 – 0 </w:t>
            </w:r>
          </w:p>
        </w:tc>
        <w:tc>
          <w:tcPr>
            <w:tcW w:w="1382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</w:p>
        </w:tc>
        <w:tc>
          <w:tcPr>
            <w:tcW w:w="1383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  <w:r>
              <w:rPr>
                <w:sz w:val="24"/>
              </w:rPr>
              <w:t>0,0</w:t>
            </w:r>
          </w:p>
        </w:tc>
        <w:tc>
          <w:tcPr>
            <w:tcW w:w="1383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</w:p>
        </w:tc>
        <w:tc>
          <w:tcPr>
            <w:tcW w:w="1383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</w:p>
        </w:tc>
        <w:tc>
          <w:tcPr>
            <w:tcW w:w="1383" w:type="dxa"/>
          </w:tcPr>
          <w:p w:rsidR="007F12AE" w:rsidRDefault="007F12AE" w:rsidP="007F12AE">
            <w:pPr>
              <w:pStyle w:val="Prrafodelista"/>
              <w:ind w:left="0"/>
              <w:jc w:val="both"/>
              <w:rPr>
                <w:sz w:val="24"/>
              </w:rPr>
            </w:pPr>
          </w:p>
        </w:tc>
      </w:tr>
    </w:tbl>
    <w:p w:rsidR="007F12AE" w:rsidRPr="007F12AE" w:rsidRDefault="007F12AE" w:rsidP="007F12AE">
      <w:pPr>
        <w:pStyle w:val="Prrafodelista"/>
        <w:jc w:val="both"/>
        <w:rPr>
          <w:sz w:val="24"/>
        </w:rPr>
      </w:pPr>
    </w:p>
    <w:sectPr w:rsidR="007F12AE" w:rsidRPr="007F12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6D344C"/>
    <w:multiLevelType w:val="multilevel"/>
    <w:tmpl w:val="83086C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6BFF7620"/>
    <w:multiLevelType w:val="hybridMultilevel"/>
    <w:tmpl w:val="85767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587DF7"/>
    <w:multiLevelType w:val="hybridMultilevel"/>
    <w:tmpl w:val="85767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2F7"/>
    <w:rsid w:val="001475B1"/>
    <w:rsid w:val="00397C0D"/>
    <w:rsid w:val="00415D2B"/>
    <w:rsid w:val="005D2470"/>
    <w:rsid w:val="007F12AE"/>
    <w:rsid w:val="009F62F7"/>
    <w:rsid w:val="00AD7B02"/>
    <w:rsid w:val="00AF731D"/>
    <w:rsid w:val="00B10F8C"/>
    <w:rsid w:val="00B53AF8"/>
    <w:rsid w:val="00C92635"/>
    <w:rsid w:val="00DB6F19"/>
    <w:rsid w:val="00F004DB"/>
    <w:rsid w:val="00FD4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0F2AF"/>
  <w15:chartTrackingRefBased/>
  <w15:docId w15:val="{666BF705-8461-4817-B5B6-A65E73E58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5D2B"/>
    <w:rPr>
      <w:rFonts w:eastAsiaTheme="minorEastAsia"/>
      <w:lang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7B02"/>
    <w:pPr>
      <w:ind w:left="720"/>
      <w:contextualSpacing/>
    </w:pPr>
  </w:style>
  <w:style w:type="table" w:styleId="Tablaconcuadrcula">
    <w:name w:val="Table Grid"/>
    <w:basedOn w:val="Tablanormal"/>
    <w:uiPriority w:val="39"/>
    <w:rsid w:val="00AD7B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AD7B0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6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Yábar</dc:creator>
  <cp:keywords/>
  <dc:description/>
  <cp:lastModifiedBy>Salvador Yábar</cp:lastModifiedBy>
  <cp:revision>5</cp:revision>
  <dcterms:created xsi:type="dcterms:W3CDTF">2024-04-17T22:45:00Z</dcterms:created>
  <dcterms:modified xsi:type="dcterms:W3CDTF">2024-04-18T03:51:00Z</dcterms:modified>
</cp:coreProperties>
</file>