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5D03B" w14:textId="77777777" w:rsidR="00F850FF" w:rsidRDefault="002E634B">
      <w:pPr>
        <w:jc w:val="center"/>
        <w:rPr>
          <w:rFonts w:ascii="Cambria" w:eastAsia="Cambria" w:hAnsi="Cambria" w:cs="Cambria"/>
          <w:b/>
          <w:sz w:val="38"/>
          <w:szCs w:val="38"/>
        </w:rPr>
      </w:pPr>
      <w:r>
        <w:rPr>
          <w:rFonts w:ascii="Cambria" w:eastAsia="Cambria" w:hAnsi="Cambria" w:cs="Cambria"/>
          <w:b/>
          <w:sz w:val="38"/>
          <w:szCs w:val="38"/>
        </w:rPr>
        <w:t>PONTIFICIA UNIVERSIDAD CATÓLICA DEL PERÚ</w:t>
      </w:r>
    </w:p>
    <w:p w14:paraId="04F0217C" w14:textId="77777777" w:rsidR="00F850FF" w:rsidRDefault="002E634B">
      <w:pPr>
        <w:jc w:val="center"/>
        <w:rPr>
          <w:rFonts w:ascii="Cambria" w:eastAsia="Cambria" w:hAnsi="Cambria" w:cs="Cambria"/>
          <w:b/>
          <w:sz w:val="36"/>
          <w:szCs w:val="36"/>
        </w:rPr>
      </w:pPr>
      <w:r>
        <w:rPr>
          <w:rFonts w:ascii="Cambria" w:eastAsia="Cambria" w:hAnsi="Cambria" w:cs="Cambria"/>
          <w:b/>
          <w:sz w:val="36"/>
          <w:szCs w:val="36"/>
        </w:rPr>
        <w:t>FACULTAD DE CIENCIAS E INGENIERÍA</w:t>
      </w:r>
    </w:p>
    <w:p w14:paraId="672A6659" w14:textId="77777777" w:rsidR="00F850FF" w:rsidRDefault="00F850FF">
      <w:pPr>
        <w:jc w:val="center"/>
        <w:rPr>
          <w:rFonts w:ascii="Cambria" w:eastAsia="Cambria" w:hAnsi="Cambria" w:cs="Cambria"/>
          <w:b/>
          <w:sz w:val="36"/>
          <w:szCs w:val="36"/>
        </w:rPr>
      </w:pPr>
    </w:p>
    <w:p w14:paraId="5AF4602B" w14:textId="5DCD3FA5" w:rsidR="00F850FF" w:rsidRDefault="002E634B">
      <w:pPr>
        <w:jc w:val="center"/>
        <w:rPr>
          <w:rFonts w:ascii="Cambria" w:eastAsia="Cambria" w:hAnsi="Cambria" w:cs="Cambria"/>
          <w:sz w:val="34"/>
          <w:szCs w:val="34"/>
        </w:rPr>
      </w:pPr>
      <w:r>
        <w:rPr>
          <w:rFonts w:ascii="Cambria" w:eastAsia="Cambria" w:hAnsi="Cambria" w:cs="Cambria"/>
          <w:sz w:val="34"/>
          <w:szCs w:val="34"/>
        </w:rPr>
        <w:t>SECCIÓN INGENIERÍA ELECTRÓNICA</w:t>
      </w:r>
    </w:p>
    <w:p w14:paraId="45A51D1C" w14:textId="260F7A01" w:rsidR="00F850FF" w:rsidRDefault="00153F6C">
      <w:pPr>
        <w:jc w:val="center"/>
        <w:rPr>
          <w:rFonts w:ascii="Cambria" w:eastAsia="Cambria" w:hAnsi="Cambria" w:cs="Cambria"/>
          <w:sz w:val="36"/>
          <w:szCs w:val="36"/>
        </w:rPr>
      </w:pPr>
      <w:r>
        <w:rPr>
          <w:noProof/>
        </w:rPr>
        <w:drawing>
          <wp:inline distT="0" distB="0" distL="0" distR="0" wp14:anchorId="0D9B179C" wp14:editId="3DD07096">
            <wp:extent cx="1805940" cy="1592580"/>
            <wp:effectExtent l="0" t="0" r="3810" b="7620"/>
            <wp:docPr id="30" name="image2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0" name="image23.png">
                      <a:extLst>
                        <a:ext uri="{C183D7F6-B498-43B3-948B-1728B52AA6E4}">
                          <adec:decorative xmlns:adec="http://schemas.microsoft.com/office/drawing/2017/decorative" val="1"/>
                        </a:ext>
                      </a:extLst>
                    </pic:cNvPr>
                    <pic:cNvPicPr preferRelativeResize="0"/>
                  </pic:nvPicPr>
                  <pic:blipFill>
                    <a:blip r:embed="rId8">
                      <a:extLst>
                        <a:ext uri="{28A0092B-C50C-407E-A947-70E740481C1C}">
                          <a14:useLocalDpi xmlns:a14="http://schemas.microsoft.com/office/drawing/2010/main" val="0"/>
                        </a:ext>
                      </a:extLst>
                    </a:blip>
                    <a:srcRect l="51281" t="13459" r="1842" b="13964"/>
                    <a:stretch>
                      <a:fillRect/>
                    </a:stretch>
                  </pic:blipFill>
                  <pic:spPr>
                    <a:xfrm>
                      <a:off x="0" y="0"/>
                      <a:ext cx="1805940" cy="1592580"/>
                    </a:xfrm>
                    <a:prstGeom prst="rect">
                      <a:avLst/>
                    </a:prstGeom>
                    <a:ln/>
                  </pic:spPr>
                </pic:pic>
              </a:graphicData>
            </a:graphic>
          </wp:inline>
        </w:drawing>
      </w:r>
    </w:p>
    <w:p w14:paraId="0D0B940D" w14:textId="77777777" w:rsidR="00F850FF" w:rsidRDefault="00F850FF" w:rsidP="009F77A6">
      <w:pPr>
        <w:rPr>
          <w:rFonts w:ascii="Calibri" w:eastAsia="Calibri" w:hAnsi="Calibri" w:cs="Calibri"/>
          <w:b/>
          <w:sz w:val="36"/>
          <w:szCs w:val="36"/>
        </w:rPr>
      </w:pPr>
    </w:p>
    <w:p w14:paraId="07B8B0F0" w14:textId="26C1124E" w:rsidR="00F850FF" w:rsidRDefault="002E634B">
      <w:pPr>
        <w:jc w:val="center"/>
        <w:rPr>
          <w:rFonts w:ascii="Cambria" w:eastAsia="Cambria" w:hAnsi="Cambria" w:cs="Cambria"/>
          <w:b/>
          <w:sz w:val="36"/>
          <w:szCs w:val="36"/>
        </w:rPr>
      </w:pPr>
      <w:r>
        <w:rPr>
          <w:rFonts w:ascii="Cambria" w:eastAsia="Cambria" w:hAnsi="Cambria" w:cs="Cambria"/>
          <w:b/>
          <w:sz w:val="36"/>
          <w:szCs w:val="36"/>
        </w:rPr>
        <w:t xml:space="preserve">Informe </w:t>
      </w:r>
      <w:r w:rsidR="00802397">
        <w:rPr>
          <w:rFonts w:ascii="Cambria" w:eastAsia="Cambria" w:hAnsi="Cambria" w:cs="Cambria"/>
          <w:b/>
          <w:sz w:val="36"/>
          <w:szCs w:val="36"/>
        </w:rPr>
        <w:t>N°</w:t>
      </w:r>
      <w:r w:rsidR="005F2354">
        <w:rPr>
          <w:rFonts w:ascii="Cambria" w:eastAsia="Cambria" w:hAnsi="Cambria" w:cs="Cambria"/>
          <w:b/>
          <w:sz w:val="36"/>
          <w:szCs w:val="36"/>
        </w:rPr>
        <w:t>1</w:t>
      </w:r>
    </w:p>
    <w:p w14:paraId="0E27B00A" w14:textId="77777777" w:rsidR="00F850FF" w:rsidRDefault="00F850FF">
      <w:pPr>
        <w:rPr>
          <w:rFonts w:ascii="Cambria" w:eastAsia="Cambria" w:hAnsi="Cambria" w:cs="Cambria"/>
          <w:b/>
          <w:sz w:val="36"/>
          <w:szCs w:val="36"/>
        </w:rPr>
      </w:pPr>
    </w:p>
    <w:p w14:paraId="0B1E7C65" w14:textId="4C2F2316" w:rsidR="00F850FF" w:rsidRDefault="002E634B">
      <w:pPr>
        <w:ind w:left="720" w:firstLine="720"/>
        <w:rPr>
          <w:rFonts w:ascii="Cambria" w:eastAsia="Cambria" w:hAnsi="Cambria" w:cs="Cambria"/>
          <w:sz w:val="30"/>
          <w:szCs w:val="30"/>
          <w:lang w:val="es-ES"/>
        </w:rPr>
      </w:pPr>
      <w:r w:rsidRPr="69B43A82">
        <w:rPr>
          <w:rFonts w:ascii="Cambria" w:eastAsia="Cambria" w:hAnsi="Cambria" w:cs="Cambria"/>
          <w:sz w:val="30"/>
          <w:szCs w:val="30"/>
          <w:lang w:val="es-ES"/>
        </w:rPr>
        <w:t>Curso</w:t>
      </w:r>
      <w:r>
        <w:tab/>
      </w:r>
      <w:r w:rsidRPr="69B43A82">
        <w:rPr>
          <w:rFonts w:ascii="Cambria" w:eastAsia="Cambria" w:hAnsi="Cambria" w:cs="Cambria"/>
          <w:sz w:val="30"/>
          <w:szCs w:val="30"/>
          <w:lang w:val="es-ES"/>
        </w:rPr>
        <w:t>:</w:t>
      </w:r>
      <w:r>
        <w:tab/>
      </w:r>
      <w:r w:rsidRPr="69B43A82">
        <w:rPr>
          <w:rFonts w:ascii="Cambria" w:eastAsia="Cambria" w:hAnsi="Cambria" w:cs="Cambria"/>
          <w:sz w:val="30"/>
          <w:szCs w:val="30"/>
          <w:lang w:val="es-ES"/>
        </w:rPr>
        <w:t xml:space="preserve">Proyecto Electrónico </w:t>
      </w:r>
      <w:r w:rsidR="005F2354">
        <w:rPr>
          <w:rFonts w:ascii="Cambria" w:eastAsia="Cambria" w:hAnsi="Cambria" w:cs="Cambria"/>
          <w:sz w:val="30"/>
          <w:szCs w:val="30"/>
          <w:lang w:val="es-ES"/>
        </w:rPr>
        <w:t>2</w:t>
      </w:r>
    </w:p>
    <w:p w14:paraId="7C2C7BCA" w14:textId="77777777" w:rsidR="00F850FF" w:rsidRDefault="002E634B">
      <w:pPr>
        <w:ind w:left="720" w:firstLine="720"/>
        <w:rPr>
          <w:rFonts w:ascii="Cambria" w:eastAsia="Cambria" w:hAnsi="Cambria" w:cs="Cambria"/>
          <w:sz w:val="30"/>
          <w:szCs w:val="30"/>
          <w:lang w:val="es-ES"/>
        </w:rPr>
      </w:pPr>
      <w:r w:rsidRPr="69B43A82">
        <w:rPr>
          <w:rFonts w:ascii="Cambria" w:eastAsia="Cambria" w:hAnsi="Cambria" w:cs="Cambria"/>
          <w:sz w:val="30"/>
          <w:szCs w:val="30"/>
          <w:lang w:val="es-ES"/>
        </w:rPr>
        <w:t>Grupo</w:t>
      </w:r>
      <w:r>
        <w:tab/>
      </w:r>
      <w:r w:rsidRPr="69B43A82">
        <w:rPr>
          <w:rFonts w:ascii="Cambria" w:eastAsia="Cambria" w:hAnsi="Cambria" w:cs="Cambria"/>
          <w:sz w:val="30"/>
          <w:szCs w:val="30"/>
          <w:lang w:val="es-ES"/>
        </w:rPr>
        <w:t>:</w:t>
      </w:r>
      <w:r>
        <w:tab/>
      </w:r>
      <w:r w:rsidRPr="69B43A82">
        <w:rPr>
          <w:rFonts w:ascii="Cambria" w:eastAsia="Cambria" w:hAnsi="Cambria" w:cs="Cambria"/>
          <w:sz w:val="30"/>
          <w:szCs w:val="30"/>
          <w:lang w:val="es-ES"/>
        </w:rPr>
        <w:t>4</w:t>
      </w:r>
    </w:p>
    <w:p w14:paraId="473324A9" w14:textId="77777777" w:rsidR="00F850FF" w:rsidRDefault="002E634B">
      <w:pPr>
        <w:ind w:left="720" w:firstLine="720"/>
        <w:rPr>
          <w:rFonts w:ascii="Cambria" w:eastAsia="Cambria" w:hAnsi="Cambria" w:cs="Cambria"/>
          <w:sz w:val="30"/>
          <w:szCs w:val="30"/>
          <w:lang w:val="es-ES"/>
        </w:rPr>
      </w:pPr>
      <w:r w:rsidRPr="69B43A82">
        <w:rPr>
          <w:rFonts w:ascii="Cambria" w:eastAsia="Cambria" w:hAnsi="Cambria" w:cs="Cambria"/>
          <w:sz w:val="30"/>
          <w:szCs w:val="30"/>
          <w:lang w:val="es-ES"/>
        </w:rPr>
        <w:t>Docente</w:t>
      </w:r>
      <w:r>
        <w:tab/>
      </w:r>
      <w:r w:rsidRPr="69B43A82">
        <w:rPr>
          <w:rFonts w:ascii="Cambria" w:eastAsia="Cambria" w:hAnsi="Cambria" w:cs="Cambria"/>
          <w:sz w:val="30"/>
          <w:szCs w:val="30"/>
          <w:lang w:val="es-ES"/>
        </w:rPr>
        <w:t>:</w:t>
      </w:r>
      <w:r>
        <w:tab/>
      </w:r>
      <w:r w:rsidRPr="69B43A82">
        <w:rPr>
          <w:rFonts w:ascii="Cambria" w:eastAsia="Cambria" w:hAnsi="Cambria" w:cs="Cambria"/>
          <w:sz w:val="30"/>
          <w:szCs w:val="30"/>
          <w:lang w:val="es-ES"/>
        </w:rPr>
        <w:t>Andrés Flores</w:t>
      </w:r>
    </w:p>
    <w:p w14:paraId="60061E4C" w14:textId="77777777" w:rsidR="00F850FF" w:rsidRDefault="00F850FF">
      <w:pPr>
        <w:ind w:left="720"/>
        <w:rPr>
          <w:rFonts w:ascii="Cambria" w:eastAsia="Cambria" w:hAnsi="Cambria" w:cs="Cambria"/>
          <w:b/>
          <w:sz w:val="24"/>
          <w:szCs w:val="24"/>
        </w:rPr>
      </w:pPr>
    </w:p>
    <w:tbl>
      <w:tblPr>
        <w:tblW w:w="7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2730"/>
      </w:tblGrid>
      <w:tr w:rsidR="00F850FF" w14:paraId="114747F7" w14:textId="77777777" w:rsidTr="7F08B8A0">
        <w:trPr>
          <w:trHeight w:val="540"/>
          <w:jc w:val="center"/>
        </w:trPr>
        <w:tc>
          <w:tcPr>
            <w:tcW w:w="4365" w:type="dxa"/>
            <w:shd w:val="clear" w:color="auto" w:fill="auto"/>
            <w:tcMar>
              <w:top w:w="100" w:type="dxa"/>
              <w:left w:w="100" w:type="dxa"/>
              <w:bottom w:w="100" w:type="dxa"/>
              <w:right w:w="100" w:type="dxa"/>
            </w:tcMar>
          </w:tcPr>
          <w:p w14:paraId="3BAF64FC" w14:textId="77777777" w:rsidR="00F850FF" w:rsidRDefault="002E634B">
            <w:pPr>
              <w:widowControl w:val="0"/>
              <w:jc w:val="center"/>
              <w:rPr>
                <w:rFonts w:ascii="Cambria" w:eastAsia="Cambria" w:hAnsi="Cambria" w:cs="Cambria"/>
                <w:b/>
                <w:sz w:val="26"/>
                <w:szCs w:val="26"/>
              </w:rPr>
            </w:pPr>
            <w:r>
              <w:rPr>
                <w:rFonts w:ascii="Cambria" w:eastAsia="Cambria" w:hAnsi="Cambria" w:cs="Cambria"/>
                <w:b/>
                <w:sz w:val="26"/>
                <w:szCs w:val="26"/>
              </w:rPr>
              <w:t>INTEGRANTES</w:t>
            </w:r>
          </w:p>
        </w:tc>
        <w:tc>
          <w:tcPr>
            <w:tcW w:w="2730" w:type="dxa"/>
            <w:shd w:val="clear" w:color="auto" w:fill="auto"/>
            <w:tcMar>
              <w:top w:w="100" w:type="dxa"/>
              <w:left w:w="100" w:type="dxa"/>
              <w:bottom w:w="100" w:type="dxa"/>
              <w:right w:w="100" w:type="dxa"/>
            </w:tcMar>
          </w:tcPr>
          <w:p w14:paraId="41DC9110" w14:textId="77777777" w:rsidR="00F850FF" w:rsidRDefault="002E634B">
            <w:pPr>
              <w:widowControl w:val="0"/>
              <w:jc w:val="center"/>
              <w:rPr>
                <w:rFonts w:ascii="Cambria" w:eastAsia="Cambria" w:hAnsi="Cambria" w:cs="Cambria"/>
                <w:b/>
                <w:sz w:val="26"/>
                <w:szCs w:val="26"/>
              </w:rPr>
            </w:pPr>
            <w:r>
              <w:rPr>
                <w:rFonts w:ascii="Cambria" w:eastAsia="Cambria" w:hAnsi="Cambria" w:cs="Cambria"/>
                <w:b/>
                <w:sz w:val="26"/>
                <w:szCs w:val="26"/>
              </w:rPr>
              <w:t>CÓDIGO</w:t>
            </w:r>
          </w:p>
        </w:tc>
      </w:tr>
      <w:tr w:rsidR="00F850FF" w14:paraId="3F7BEED6" w14:textId="77777777" w:rsidTr="7F08B8A0">
        <w:trPr>
          <w:jc w:val="center"/>
        </w:trPr>
        <w:tc>
          <w:tcPr>
            <w:tcW w:w="4365" w:type="dxa"/>
            <w:shd w:val="clear" w:color="auto" w:fill="auto"/>
            <w:tcMar>
              <w:top w:w="100" w:type="dxa"/>
              <w:left w:w="100" w:type="dxa"/>
              <w:bottom w:w="100" w:type="dxa"/>
              <w:right w:w="100" w:type="dxa"/>
            </w:tcMar>
          </w:tcPr>
          <w:p w14:paraId="076EA8B3" w14:textId="77777777" w:rsidR="00F850FF" w:rsidRDefault="002E634B">
            <w:pPr>
              <w:widowControl w:val="0"/>
              <w:rPr>
                <w:rFonts w:ascii="Cambria" w:eastAsia="Cambria" w:hAnsi="Cambria" w:cs="Cambria"/>
                <w:sz w:val="26"/>
                <w:szCs w:val="26"/>
                <w:lang w:val="es-ES"/>
              </w:rPr>
            </w:pPr>
            <w:r w:rsidRPr="69B43A82">
              <w:rPr>
                <w:rFonts w:ascii="Cambria" w:eastAsia="Cambria" w:hAnsi="Cambria" w:cs="Cambria"/>
                <w:sz w:val="26"/>
                <w:szCs w:val="26"/>
                <w:lang w:val="es-ES"/>
              </w:rPr>
              <w:t xml:space="preserve">Lucía Morales </w:t>
            </w:r>
            <w:proofErr w:type="spellStart"/>
            <w:r w:rsidRPr="69B43A82">
              <w:rPr>
                <w:rFonts w:ascii="Cambria" w:eastAsia="Cambria" w:hAnsi="Cambria" w:cs="Cambria"/>
                <w:sz w:val="26"/>
                <w:szCs w:val="26"/>
                <w:lang w:val="es-ES"/>
              </w:rPr>
              <w:t>Perez</w:t>
            </w:r>
            <w:proofErr w:type="spellEnd"/>
          </w:p>
        </w:tc>
        <w:tc>
          <w:tcPr>
            <w:tcW w:w="2730" w:type="dxa"/>
            <w:shd w:val="clear" w:color="auto" w:fill="auto"/>
            <w:tcMar>
              <w:top w:w="100" w:type="dxa"/>
              <w:left w:w="100" w:type="dxa"/>
              <w:bottom w:w="100" w:type="dxa"/>
              <w:right w:w="100" w:type="dxa"/>
            </w:tcMar>
          </w:tcPr>
          <w:p w14:paraId="213A7661" w14:textId="77777777" w:rsidR="00F850FF" w:rsidRDefault="002E634B">
            <w:pPr>
              <w:widowControl w:val="0"/>
              <w:jc w:val="center"/>
              <w:rPr>
                <w:rFonts w:ascii="Cambria" w:eastAsia="Cambria" w:hAnsi="Cambria" w:cs="Cambria"/>
                <w:sz w:val="26"/>
                <w:szCs w:val="26"/>
              </w:rPr>
            </w:pPr>
            <w:r>
              <w:rPr>
                <w:rFonts w:ascii="Cambria" w:eastAsia="Cambria" w:hAnsi="Cambria" w:cs="Cambria"/>
                <w:sz w:val="26"/>
                <w:szCs w:val="26"/>
              </w:rPr>
              <w:t>20163340</w:t>
            </w:r>
          </w:p>
        </w:tc>
      </w:tr>
      <w:tr w:rsidR="00F850FF" w14:paraId="7317E540" w14:textId="77777777" w:rsidTr="7F08B8A0">
        <w:trPr>
          <w:jc w:val="center"/>
        </w:trPr>
        <w:tc>
          <w:tcPr>
            <w:tcW w:w="4365" w:type="dxa"/>
            <w:shd w:val="clear" w:color="auto" w:fill="auto"/>
            <w:tcMar>
              <w:top w:w="100" w:type="dxa"/>
              <w:left w:w="100" w:type="dxa"/>
              <w:bottom w:w="100" w:type="dxa"/>
              <w:right w:w="100" w:type="dxa"/>
            </w:tcMar>
          </w:tcPr>
          <w:p w14:paraId="273A2D6C" w14:textId="461AF0BB" w:rsidR="00F850FF" w:rsidRDefault="65492270">
            <w:pPr>
              <w:widowControl w:val="0"/>
              <w:rPr>
                <w:rFonts w:ascii="Cambria" w:eastAsia="Cambria" w:hAnsi="Cambria" w:cs="Cambria"/>
                <w:sz w:val="26"/>
                <w:szCs w:val="26"/>
                <w:lang w:val="es-ES"/>
              </w:rPr>
            </w:pPr>
            <w:r w:rsidRPr="65492270">
              <w:rPr>
                <w:rFonts w:ascii="Cambria" w:eastAsia="Cambria" w:hAnsi="Cambria" w:cs="Cambria"/>
                <w:sz w:val="26"/>
                <w:szCs w:val="26"/>
                <w:lang w:val="es-ES"/>
              </w:rPr>
              <w:t>Ra</w:t>
            </w:r>
            <w:r w:rsidR="00350FBA">
              <w:rPr>
                <w:rFonts w:ascii="Cambria" w:eastAsia="Cambria" w:hAnsi="Cambria" w:cs="Cambria"/>
                <w:sz w:val="26"/>
                <w:szCs w:val="26"/>
                <w:lang w:val="es-ES"/>
              </w:rPr>
              <w:t>ú</w:t>
            </w:r>
            <w:r w:rsidRPr="65492270">
              <w:rPr>
                <w:rFonts w:ascii="Cambria" w:eastAsia="Cambria" w:hAnsi="Cambria" w:cs="Cambria"/>
                <w:sz w:val="26"/>
                <w:szCs w:val="26"/>
                <w:lang w:val="es-ES"/>
              </w:rPr>
              <w:t>l</w:t>
            </w:r>
            <w:r w:rsidRPr="69B43A82">
              <w:rPr>
                <w:rFonts w:ascii="Cambria" w:eastAsia="Cambria" w:hAnsi="Cambria" w:cs="Cambria"/>
                <w:sz w:val="26"/>
                <w:szCs w:val="26"/>
                <w:lang w:val="es-ES"/>
              </w:rPr>
              <w:t xml:space="preserve"> Samaniego Villarreyes</w:t>
            </w:r>
          </w:p>
        </w:tc>
        <w:tc>
          <w:tcPr>
            <w:tcW w:w="2730" w:type="dxa"/>
            <w:shd w:val="clear" w:color="auto" w:fill="auto"/>
            <w:tcMar>
              <w:top w:w="100" w:type="dxa"/>
              <w:left w:w="100" w:type="dxa"/>
              <w:bottom w:w="100" w:type="dxa"/>
              <w:right w:w="100" w:type="dxa"/>
            </w:tcMar>
          </w:tcPr>
          <w:p w14:paraId="70253BA6" w14:textId="77777777" w:rsidR="00F850FF" w:rsidRDefault="002E634B">
            <w:pPr>
              <w:widowControl w:val="0"/>
              <w:jc w:val="center"/>
              <w:rPr>
                <w:rFonts w:ascii="Cambria" w:eastAsia="Cambria" w:hAnsi="Cambria" w:cs="Cambria"/>
                <w:sz w:val="26"/>
                <w:szCs w:val="26"/>
              </w:rPr>
            </w:pPr>
            <w:r>
              <w:rPr>
                <w:rFonts w:ascii="Cambria" w:eastAsia="Cambria" w:hAnsi="Cambria" w:cs="Cambria"/>
                <w:sz w:val="26"/>
                <w:szCs w:val="26"/>
              </w:rPr>
              <w:t>20181449</w:t>
            </w:r>
          </w:p>
        </w:tc>
      </w:tr>
      <w:tr w:rsidR="00F850FF" w14:paraId="4361A599" w14:textId="77777777" w:rsidTr="7F08B8A0">
        <w:trPr>
          <w:jc w:val="center"/>
        </w:trPr>
        <w:tc>
          <w:tcPr>
            <w:tcW w:w="4365" w:type="dxa"/>
            <w:shd w:val="clear" w:color="auto" w:fill="auto"/>
            <w:tcMar>
              <w:top w:w="100" w:type="dxa"/>
              <w:left w:w="100" w:type="dxa"/>
              <w:bottom w:w="100" w:type="dxa"/>
              <w:right w:w="100" w:type="dxa"/>
            </w:tcMar>
          </w:tcPr>
          <w:p w14:paraId="68E2789C" w14:textId="1B055182" w:rsidR="00F850FF" w:rsidRDefault="7F08B8A0">
            <w:pPr>
              <w:widowControl w:val="0"/>
              <w:rPr>
                <w:rFonts w:ascii="Cambria" w:eastAsia="Cambria" w:hAnsi="Cambria" w:cs="Cambria"/>
                <w:sz w:val="26"/>
                <w:szCs w:val="26"/>
                <w:lang w:val="es-ES"/>
              </w:rPr>
            </w:pPr>
            <w:r w:rsidRPr="7F08B8A0">
              <w:rPr>
                <w:rFonts w:ascii="Cambria" w:eastAsia="Cambria" w:hAnsi="Cambria" w:cs="Cambria"/>
                <w:sz w:val="26"/>
                <w:szCs w:val="26"/>
                <w:lang w:val="es-ES"/>
              </w:rPr>
              <w:t xml:space="preserve">Sergio </w:t>
            </w:r>
            <w:r w:rsidR="00345C55">
              <w:rPr>
                <w:rFonts w:ascii="Cambria" w:eastAsia="Cambria" w:hAnsi="Cambria" w:cs="Cambria"/>
                <w:sz w:val="26"/>
                <w:szCs w:val="26"/>
                <w:lang w:val="es-ES"/>
              </w:rPr>
              <w:t>Ochoa</w:t>
            </w:r>
            <w:r w:rsidR="2B641288" w:rsidRPr="2B641288">
              <w:rPr>
                <w:rFonts w:ascii="Cambria" w:eastAsia="Cambria" w:hAnsi="Cambria" w:cs="Cambria"/>
                <w:sz w:val="26"/>
                <w:szCs w:val="26"/>
                <w:lang w:val="es-ES"/>
              </w:rPr>
              <w:t xml:space="preserve"> Samaniego</w:t>
            </w:r>
          </w:p>
        </w:tc>
        <w:tc>
          <w:tcPr>
            <w:tcW w:w="2730" w:type="dxa"/>
            <w:shd w:val="clear" w:color="auto" w:fill="auto"/>
            <w:tcMar>
              <w:top w:w="100" w:type="dxa"/>
              <w:left w:w="100" w:type="dxa"/>
              <w:bottom w:w="100" w:type="dxa"/>
              <w:right w:w="100" w:type="dxa"/>
            </w:tcMar>
          </w:tcPr>
          <w:p w14:paraId="7A4EC35F" w14:textId="4A34C040" w:rsidR="00F850FF" w:rsidRDefault="2B641288">
            <w:pPr>
              <w:widowControl w:val="0"/>
              <w:jc w:val="center"/>
              <w:rPr>
                <w:rFonts w:ascii="Cambria" w:eastAsia="Cambria" w:hAnsi="Cambria" w:cs="Cambria"/>
                <w:sz w:val="26"/>
                <w:szCs w:val="26"/>
              </w:rPr>
            </w:pPr>
            <w:r w:rsidRPr="2B641288">
              <w:rPr>
                <w:rFonts w:ascii="Cambria" w:eastAsia="Cambria" w:hAnsi="Cambria" w:cs="Cambria"/>
                <w:sz w:val="26"/>
                <w:szCs w:val="26"/>
              </w:rPr>
              <w:t>20150408</w:t>
            </w:r>
          </w:p>
        </w:tc>
      </w:tr>
      <w:tr w:rsidR="00F850FF" w14:paraId="09DA0269" w14:textId="77777777" w:rsidTr="7F08B8A0">
        <w:trPr>
          <w:jc w:val="center"/>
        </w:trPr>
        <w:tc>
          <w:tcPr>
            <w:tcW w:w="4365" w:type="dxa"/>
            <w:shd w:val="clear" w:color="auto" w:fill="auto"/>
            <w:tcMar>
              <w:top w:w="100" w:type="dxa"/>
              <w:left w:w="100" w:type="dxa"/>
              <w:bottom w:w="100" w:type="dxa"/>
              <w:right w:w="100" w:type="dxa"/>
            </w:tcMar>
          </w:tcPr>
          <w:p w14:paraId="18DFF904" w14:textId="77777777" w:rsidR="00F850FF" w:rsidRDefault="002E634B">
            <w:pPr>
              <w:widowControl w:val="0"/>
              <w:rPr>
                <w:rFonts w:ascii="Cambria" w:eastAsia="Cambria" w:hAnsi="Cambria" w:cs="Cambria"/>
                <w:sz w:val="26"/>
                <w:szCs w:val="26"/>
              </w:rPr>
            </w:pPr>
            <w:r>
              <w:rPr>
                <w:rFonts w:ascii="Cambria" w:eastAsia="Cambria" w:hAnsi="Cambria" w:cs="Cambria"/>
                <w:sz w:val="26"/>
                <w:szCs w:val="26"/>
              </w:rPr>
              <w:t>Fernando Tapia Álvarez</w:t>
            </w:r>
          </w:p>
        </w:tc>
        <w:tc>
          <w:tcPr>
            <w:tcW w:w="2730" w:type="dxa"/>
            <w:shd w:val="clear" w:color="auto" w:fill="auto"/>
            <w:tcMar>
              <w:top w:w="100" w:type="dxa"/>
              <w:left w:w="100" w:type="dxa"/>
              <w:bottom w:w="100" w:type="dxa"/>
              <w:right w:w="100" w:type="dxa"/>
            </w:tcMar>
          </w:tcPr>
          <w:p w14:paraId="58AC274A" w14:textId="77777777" w:rsidR="00F850FF" w:rsidRDefault="002E634B">
            <w:pPr>
              <w:widowControl w:val="0"/>
              <w:jc w:val="center"/>
              <w:rPr>
                <w:rFonts w:ascii="Cambria" w:eastAsia="Cambria" w:hAnsi="Cambria" w:cs="Cambria"/>
                <w:sz w:val="26"/>
                <w:szCs w:val="26"/>
              </w:rPr>
            </w:pPr>
            <w:r>
              <w:rPr>
                <w:rFonts w:ascii="Cambria" w:eastAsia="Cambria" w:hAnsi="Cambria" w:cs="Cambria"/>
                <w:sz w:val="26"/>
                <w:szCs w:val="26"/>
              </w:rPr>
              <w:t>20181560</w:t>
            </w:r>
          </w:p>
        </w:tc>
      </w:tr>
      <w:tr w:rsidR="00F850FF" w14:paraId="7CD506F6" w14:textId="77777777" w:rsidTr="7F08B8A0">
        <w:trPr>
          <w:jc w:val="center"/>
        </w:trPr>
        <w:tc>
          <w:tcPr>
            <w:tcW w:w="4365" w:type="dxa"/>
            <w:shd w:val="clear" w:color="auto" w:fill="auto"/>
            <w:tcMar>
              <w:top w:w="100" w:type="dxa"/>
              <w:left w:w="100" w:type="dxa"/>
              <w:bottom w:w="100" w:type="dxa"/>
              <w:right w:w="100" w:type="dxa"/>
            </w:tcMar>
          </w:tcPr>
          <w:p w14:paraId="62E9A05E" w14:textId="77777777" w:rsidR="00F850FF" w:rsidRDefault="002E634B">
            <w:pPr>
              <w:widowControl w:val="0"/>
              <w:rPr>
                <w:rFonts w:ascii="Cambria" w:eastAsia="Cambria" w:hAnsi="Cambria" w:cs="Cambria"/>
                <w:sz w:val="26"/>
                <w:szCs w:val="26"/>
                <w:lang w:val="es-ES"/>
              </w:rPr>
            </w:pPr>
            <w:r w:rsidRPr="69B43A82">
              <w:rPr>
                <w:rFonts w:ascii="Cambria" w:eastAsia="Cambria" w:hAnsi="Cambria" w:cs="Cambria"/>
                <w:sz w:val="26"/>
                <w:szCs w:val="26"/>
                <w:lang w:val="es-ES"/>
              </w:rPr>
              <w:t xml:space="preserve">Neil </w:t>
            </w:r>
            <w:proofErr w:type="spellStart"/>
            <w:r w:rsidRPr="69B43A82">
              <w:rPr>
                <w:rFonts w:ascii="Cambria" w:eastAsia="Cambria" w:hAnsi="Cambria" w:cs="Cambria"/>
                <w:sz w:val="26"/>
                <w:szCs w:val="26"/>
                <w:lang w:val="es-ES"/>
              </w:rPr>
              <w:t>Jhunior</w:t>
            </w:r>
            <w:proofErr w:type="spellEnd"/>
            <w:r w:rsidRPr="69B43A82">
              <w:rPr>
                <w:rFonts w:ascii="Cambria" w:eastAsia="Cambria" w:hAnsi="Cambria" w:cs="Cambria"/>
                <w:sz w:val="26"/>
                <w:szCs w:val="26"/>
                <w:lang w:val="es-ES"/>
              </w:rPr>
              <w:t xml:space="preserve"> Cubas Crespo</w:t>
            </w:r>
          </w:p>
        </w:tc>
        <w:tc>
          <w:tcPr>
            <w:tcW w:w="2730" w:type="dxa"/>
            <w:shd w:val="clear" w:color="auto" w:fill="auto"/>
            <w:tcMar>
              <w:top w:w="100" w:type="dxa"/>
              <w:left w:w="100" w:type="dxa"/>
              <w:bottom w:w="100" w:type="dxa"/>
              <w:right w:w="100" w:type="dxa"/>
            </w:tcMar>
          </w:tcPr>
          <w:p w14:paraId="601C6D05" w14:textId="77777777" w:rsidR="00F850FF" w:rsidRDefault="002E634B">
            <w:pPr>
              <w:widowControl w:val="0"/>
              <w:jc w:val="center"/>
              <w:rPr>
                <w:rFonts w:ascii="Cambria" w:eastAsia="Cambria" w:hAnsi="Cambria" w:cs="Cambria"/>
                <w:sz w:val="26"/>
                <w:szCs w:val="26"/>
              </w:rPr>
            </w:pPr>
            <w:r>
              <w:rPr>
                <w:rFonts w:ascii="Cambria" w:eastAsia="Cambria" w:hAnsi="Cambria" w:cs="Cambria"/>
                <w:sz w:val="26"/>
                <w:szCs w:val="26"/>
              </w:rPr>
              <w:t>20175824</w:t>
            </w:r>
          </w:p>
        </w:tc>
      </w:tr>
      <w:tr w:rsidR="00802397" w14:paraId="531D9FA3" w14:textId="77777777" w:rsidTr="7F08B8A0">
        <w:trPr>
          <w:jc w:val="center"/>
        </w:trPr>
        <w:tc>
          <w:tcPr>
            <w:tcW w:w="4365" w:type="dxa"/>
            <w:shd w:val="clear" w:color="auto" w:fill="auto"/>
            <w:tcMar>
              <w:top w:w="100" w:type="dxa"/>
              <w:left w:w="100" w:type="dxa"/>
              <w:bottom w:w="100" w:type="dxa"/>
              <w:right w:w="100" w:type="dxa"/>
            </w:tcMar>
          </w:tcPr>
          <w:p w14:paraId="69149F05" w14:textId="23302D1D" w:rsidR="00802397" w:rsidRPr="69B43A82" w:rsidRDefault="7F08B8A0">
            <w:pPr>
              <w:widowControl w:val="0"/>
              <w:rPr>
                <w:rFonts w:ascii="Cambria" w:eastAsia="Cambria" w:hAnsi="Cambria" w:cs="Cambria"/>
                <w:sz w:val="26"/>
                <w:szCs w:val="26"/>
                <w:lang w:val="es-ES"/>
              </w:rPr>
            </w:pPr>
            <w:r w:rsidRPr="7F08B8A0">
              <w:rPr>
                <w:rFonts w:ascii="Cambria" w:eastAsia="Cambria" w:hAnsi="Cambria" w:cs="Cambria"/>
                <w:sz w:val="26"/>
                <w:szCs w:val="26"/>
                <w:lang w:val="es-ES"/>
              </w:rPr>
              <w:t>Salvador Yábar Reaño</w:t>
            </w:r>
          </w:p>
        </w:tc>
        <w:tc>
          <w:tcPr>
            <w:tcW w:w="2730" w:type="dxa"/>
            <w:shd w:val="clear" w:color="auto" w:fill="auto"/>
            <w:tcMar>
              <w:top w:w="100" w:type="dxa"/>
              <w:left w:w="100" w:type="dxa"/>
              <w:bottom w:w="100" w:type="dxa"/>
              <w:right w:w="100" w:type="dxa"/>
            </w:tcMar>
          </w:tcPr>
          <w:p w14:paraId="5725759B" w14:textId="1134A062" w:rsidR="00802397" w:rsidRDefault="7F08B8A0">
            <w:pPr>
              <w:widowControl w:val="0"/>
              <w:jc w:val="center"/>
              <w:rPr>
                <w:rFonts w:ascii="Cambria" w:eastAsia="Cambria" w:hAnsi="Cambria" w:cs="Cambria"/>
                <w:sz w:val="26"/>
                <w:szCs w:val="26"/>
              </w:rPr>
            </w:pPr>
            <w:r w:rsidRPr="7F08B8A0">
              <w:rPr>
                <w:rFonts w:ascii="Cambria" w:eastAsia="Cambria" w:hAnsi="Cambria" w:cs="Cambria"/>
                <w:sz w:val="26"/>
                <w:szCs w:val="26"/>
              </w:rPr>
              <w:t>20200408</w:t>
            </w:r>
          </w:p>
        </w:tc>
      </w:tr>
    </w:tbl>
    <w:p w14:paraId="4B94D5A5" w14:textId="5678F370" w:rsidR="00F850FF" w:rsidRPr="00153F6C" w:rsidRDefault="748FFCC6" w:rsidP="00153F6C">
      <w:pPr>
        <w:spacing w:before="855" w:line="366" w:lineRule="auto"/>
        <w:ind w:right="-200"/>
        <w:jc w:val="center"/>
        <w:rPr>
          <w:rFonts w:ascii="Cambria" w:eastAsia="Cambria" w:hAnsi="Cambria" w:cs="Cambria"/>
          <w:b/>
          <w:sz w:val="40"/>
          <w:szCs w:val="40"/>
        </w:rPr>
      </w:pPr>
      <w:r w:rsidRPr="748FFCC6">
        <w:rPr>
          <w:rFonts w:ascii="Cambria" w:eastAsia="Cambria" w:hAnsi="Cambria" w:cs="Cambria"/>
          <w:b/>
          <w:bCs/>
          <w:sz w:val="40"/>
          <w:szCs w:val="40"/>
        </w:rPr>
        <w:t>2024</w:t>
      </w:r>
      <w:r>
        <w:rPr>
          <w:rFonts w:ascii="Cambria" w:eastAsia="Cambria" w:hAnsi="Cambria" w:cs="Cambria"/>
          <w:b/>
          <w:sz w:val="40"/>
          <w:szCs w:val="40"/>
        </w:rPr>
        <w:t xml:space="preserve"> - </w:t>
      </w:r>
      <w:r w:rsidR="4327414D" w:rsidRPr="4327414D">
        <w:rPr>
          <w:rFonts w:ascii="Cambria" w:eastAsia="Cambria" w:hAnsi="Cambria" w:cs="Cambria"/>
          <w:b/>
          <w:bCs/>
          <w:sz w:val="40"/>
          <w:szCs w:val="40"/>
        </w:rPr>
        <w:t>1</w:t>
      </w:r>
    </w:p>
    <w:sdt>
      <w:sdtPr>
        <w:rPr>
          <w:rFonts w:ascii="Arial" w:eastAsia="Arial" w:hAnsi="Arial" w:cs="Arial"/>
          <w:color w:val="auto"/>
          <w:sz w:val="22"/>
          <w:szCs w:val="22"/>
          <w:lang w:val="es-ES" w:eastAsia="ja-JP"/>
        </w:rPr>
        <w:id w:val="1696035541"/>
        <w:docPartObj>
          <w:docPartGallery w:val="Table of Contents"/>
          <w:docPartUnique/>
        </w:docPartObj>
      </w:sdtPr>
      <w:sdtEndPr/>
      <w:sdtContent>
        <w:p w14:paraId="4F045B58" w14:textId="32103346" w:rsidR="003D742D" w:rsidRDefault="003D742D">
          <w:pPr>
            <w:pStyle w:val="TtuloTDC"/>
          </w:pPr>
          <w:r>
            <w:rPr>
              <w:lang w:val="es-ES"/>
            </w:rPr>
            <w:t>Tabla de contenido</w:t>
          </w:r>
        </w:p>
        <w:p w14:paraId="5BF52B73" w14:textId="7852CDA5" w:rsidR="0004770A" w:rsidRPr="0004770A" w:rsidRDefault="00943986" w:rsidP="0075537E">
          <w:pPr>
            <w:pStyle w:val="TDC1"/>
            <w:numPr>
              <w:ilvl w:val="0"/>
              <w:numId w:val="2"/>
            </w:numPr>
          </w:pPr>
          <w:r>
            <w:rPr>
              <w:b/>
              <w:bCs/>
            </w:rPr>
            <w:t>P</w:t>
          </w:r>
          <w:r w:rsidR="003D742D">
            <w:rPr>
              <w:b/>
              <w:bCs/>
            </w:rPr>
            <w:t>roblemática</w:t>
          </w:r>
          <w:r w:rsidR="003D742D">
            <w:ptab w:relativeTo="margin" w:alignment="right" w:leader="dot"/>
          </w:r>
          <w:r>
            <w:rPr>
              <w:b/>
              <w:bCs/>
              <w:lang w:val="es-ES"/>
            </w:rPr>
            <w:t>3</w:t>
          </w:r>
        </w:p>
        <w:p w14:paraId="1907EFAF" w14:textId="575E6929" w:rsidR="003D742D" w:rsidRDefault="0086380D" w:rsidP="0075537E">
          <w:pPr>
            <w:pStyle w:val="TDC1"/>
            <w:numPr>
              <w:ilvl w:val="0"/>
              <w:numId w:val="2"/>
            </w:numPr>
          </w:pPr>
          <w:r w:rsidRPr="0004770A">
            <w:rPr>
              <w:b/>
              <w:bCs/>
            </w:rPr>
            <w:t>Objetivos</w:t>
          </w:r>
          <w:r w:rsidR="003D742D">
            <w:ptab w:relativeTo="margin" w:alignment="right" w:leader="dot"/>
          </w:r>
          <w:r w:rsidR="003D742D" w:rsidRPr="0004770A">
            <w:rPr>
              <w:b/>
              <w:bCs/>
              <w:lang w:val="es-ES"/>
            </w:rPr>
            <w:t>4</w:t>
          </w:r>
        </w:p>
        <w:p w14:paraId="6082CC43" w14:textId="5C75FEF5" w:rsidR="003D742D" w:rsidRDefault="00943986" w:rsidP="00943986">
          <w:pPr>
            <w:pStyle w:val="TDC2"/>
            <w:numPr>
              <w:ilvl w:val="1"/>
              <w:numId w:val="2"/>
            </w:numPr>
          </w:pPr>
          <w:r>
            <w:t>Objetivo general</w:t>
          </w:r>
          <w:r w:rsidR="003D742D">
            <w:ptab w:relativeTo="margin" w:alignment="right" w:leader="dot"/>
          </w:r>
          <w:r>
            <w:rPr>
              <w:lang w:val="es-ES"/>
            </w:rPr>
            <w:t>4</w:t>
          </w:r>
        </w:p>
        <w:p w14:paraId="49F23A3C" w14:textId="648B2B82" w:rsidR="00CD645D" w:rsidRDefault="007C588D" w:rsidP="00943986">
          <w:pPr>
            <w:pStyle w:val="TDC3"/>
            <w:numPr>
              <w:ilvl w:val="1"/>
              <w:numId w:val="2"/>
            </w:numPr>
            <w:rPr>
              <w:lang w:val="es-ES"/>
            </w:rPr>
          </w:pPr>
          <w:r>
            <w:t>Objetivos específicos</w:t>
          </w:r>
          <w:r w:rsidR="003D742D">
            <w:ptab w:relativeTo="margin" w:alignment="right" w:leader="dot"/>
          </w:r>
          <w:r>
            <w:rPr>
              <w:lang w:val="es-ES"/>
            </w:rPr>
            <w:t>4</w:t>
          </w:r>
        </w:p>
        <w:p w14:paraId="6CB0F600" w14:textId="3E6BC77C" w:rsidR="00CD645D" w:rsidRDefault="00CD645D" w:rsidP="0075537E">
          <w:pPr>
            <w:pStyle w:val="TDC1"/>
            <w:numPr>
              <w:ilvl w:val="0"/>
              <w:numId w:val="2"/>
            </w:numPr>
            <w:rPr>
              <w:b/>
              <w:bCs/>
              <w:lang w:val="es-ES"/>
            </w:rPr>
          </w:pPr>
          <w:r>
            <w:rPr>
              <w:b/>
              <w:bCs/>
            </w:rPr>
            <w:t>Lista de exigencias</w:t>
          </w:r>
          <w:r>
            <w:ptab w:relativeTo="margin" w:alignment="right" w:leader="dot"/>
          </w:r>
          <w:r w:rsidR="007C588D">
            <w:t>5</w:t>
          </w:r>
        </w:p>
        <w:p w14:paraId="35EA0F0D" w14:textId="6EF2BFDF" w:rsidR="00CD645D" w:rsidRDefault="00CD645D" w:rsidP="0075537E">
          <w:pPr>
            <w:pStyle w:val="TDC1"/>
            <w:numPr>
              <w:ilvl w:val="0"/>
              <w:numId w:val="2"/>
            </w:numPr>
            <w:rPr>
              <w:b/>
              <w:bCs/>
              <w:lang w:val="es-ES"/>
            </w:rPr>
          </w:pPr>
          <w:r>
            <w:rPr>
              <w:b/>
              <w:bCs/>
            </w:rPr>
            <w:t>Requerimientos técnicos</w:t>
          </w:r>
          <w:r>
            <w:ptab w:relativeTo="margin" w:alignment="right" w:leader="dot"/>
          </w:r>
          <w:r w:rsidR="00BC2282">
            <w:rPr>
              <w:b/>
              <w:bCs/>
              <w:lang w:val="es-ES"/>
            </w:rPr>
            <w:t>6</w:t>
          </w:r>
        </w:p>
        <w:p w14:paraId="3553469D" w14:textId="337D4502" w:rsidR="00CD645D" w:rsidRDefault="00CD645D" w:rsidP="0075537E">
          <w:pPr>
            <w:pStyle w:val="TDC1"/>
            <w:numPr>
              <w:ilvl w:val="0"/>
              <w:numId w:val="2"/>
            </w:numPr>
          </w:pPr>
          <w:r>
            <w:rPr>
              <w:b/>
              <w:bCs/>
            </w:rPr>
            <w:t>Descripción del diseño definitivo</w:t>
          </w:r>
          <w:r>
            <w:ptab w:relativeTo="margin" w:alignment="right" w:leader="dot"/>
          </w:r>
          <w:r w:rsidR="00BC2282">
            <w:rPr>
              <w:b/>
              <w:bCs/>
              <w:lang w:val="es-ES"/>
            </w:rPr>
            <w:t>8</w:t>
          </w:r>
        </w:p>
        <w:p w14:paraId="4B3A2BA6" w14:textId="57078FB4" w:rsidR="00CD645D" w:rsidRDefault="00CA1635" w:rsidP="0075537E">
          <w:pPr>
            <w:pStyle w:val="TDC1"/>
            <w:numPr>
              <w:ilvl w:val="0"/>
              <w:numId w:val="2"/>
            </w:numPr>
          </w:pPr>
          <w:r>
            <w:rPr>
              <w:b/>
              <w:bCs/>
            </w:rPr>
            <w:t>Presupuesto</w:t>
          </w:r>
          <w:r w:rsidR="00CD645D">
            <w:ptab w:relativeTo="margin" w:alignment="right" w:leader="dot"/>
          </w:r>
          <w:r w:rsidR="00CD645D">
            <w:rPr>
              <w:b/>
              <w:bCs/>
              <w:lang w:val="es-ES"/>
            </w:rPr>
            <w:t>1</w:t>
          </w:r>
          <w:r w:rsidR="00C94459">
            <w:rPr>
              <w:b/>
              <w:bCs/>
              <w:lang w:val="es-ES"/>
            </w:rPr>
            <w:t>1</w:t>
          </w:r>
        </w:p>
        <w:p w14:paraId="2427FD51" w14:textId="5820D836" w:rsidR="002E0854" w:rsidRDefault="00D869DD" w:rsidP="0075537E">
          <w:pPr>
            <w:pStyle w:val="TDC1"/>
            <w:numPr>
              <w:ilvl w:val="0"/>
              <w:numId w:val="2"/>
            </w:numPr>
          </w:pPr>
          <w:r>
            <w:rPr>
              <w:b/>
              <w:bCs/>
            </w:rPr>
            <w:t>Bibliografía</w:t>
          </w:r>
          <w:r w:rsidR="002E0854">
            <w:ptab w:relativeTo="margin" w:alignment="right" w:leader="dot"/>
          </w:r>
          <w:r w:rsidR="002E0854">
            <w:rPr>
              <w:b/>
              <w:bCs/>
              <w:lang w:val="es-ES"/>
            </w:rPr>
            <w:t>1</w:t>
          </w:r>
          <w:r w:rsidR="00C94459">
            <w:rPr>
              <w:b/>
              <w:bCs/>
              <w:lang w:val="es-ES"/>
            </w:rPr>
            <w:t>3</w:t>
          </w:r>
        </w:p>
        <w:p w14:paraId="2C5433C8" w14:textId="77777777" w:rsidR="00CD645D" w:rsidRPr="00CD645D" w:rsidRDefault="00CD645D" w:rsidP="00CD645D">
          <w:pPr>
            <w:rPr>
              <w:lang w:val="es-ES" w:eastAsia="es-PE"/>
            </w:rPr>
          </w:pPr>
        </w:p>
        <w:p w14:paraId="14E30F51" w14:textId="00655172" w:rsidR="003D742D" w:rsidRPr="00CD645D" w:rsidRDefault="00151AE9" w:rsidP="00CD645D">
          <w:pPr>
            <w:rPr>
              <w:lang w:val="es-ES" w:eastAsia="es-PE"/>
            </w:rPr>
          </w:pPr>
        </w:p>
      </w:sdtContent>
    </w:sdt>
    <w:p w14:paraId="3DEEC669" w14:textId="77777777" w:rsidR="00F850FF" w:rsidRPr="003D742D" w:rsidRDefault="00F850FF">
      <w:pPr>
        <w:ind w:left="283"/>
        <w:rPr>
          <w:rFonts w:ascii="Cambria" w:eastAsia="Cambria" w:hAnsi="Cambria" w:cs="Cambria"/>
          <w:b/>
          <w:lang w:val="es-PE"/>
        </w:rPr>
      </w:pPr>
    </w:p>
    <w:p w14:paraId="3656B9AB" w14:textId="77777777" w:rsidR="00F850FF" w:rsidRDefault="00F850FF">
      <w:pPr>
        <w:ind w:left="283"/>
        <w:rPr>
          <w:rFonts w:ascii="Cambria" w:eastAsia="Cambria" w:hAnsi="Cambria" w:cs="Cambria"/>
          <w:b/>
        </w:rPr>
      </w:pPr>
    </w:p>
    <w:p w14:paraId="45FB0818" w14:textId="77777777" w:rsidR="00F850FF" w:rsidRDefault="00F850FF">
      <w:pPr>
        <w:ind w:left="283"/>
        <w:rPr>
          <w:rFonts w:ascii="Cambria" w:eastAsia="Cambria" w:hAnsi="Cambria" w:cs="Cambria"/>
          <w:b/>
        </w:rPr>
      </w:pPr>
    </w:p>
    <w:p w14:paraId="049F31CB" w14:textId="77777777" w:rsidR="00F850FF" w:rsidRDefault="00F850FF">
      <w:pPr>
        <w:ind w:left="283"/>
        <w:rPr>
          <w:rFonts w:ascii="Cambria" w:eastAsia="Cambria" w:hAnsi="Cambria" w:cs="Cambria"/>
          <w:b/>
        </w:rPr>
      </w:pPr>
    </w:p>
    <w:p w14:paraId="53128261" w14:textId="77777777" w:rsidR="00F850FF" w:rsidRDefault="00F850FF">
      <w:pPr>
        <w:ind w:left="283"/>
        <w:rPr>
          <w:rFonts w:ascii="Cambria" w:eastAsia="Cambria" w:hAnsi="Cambria" w:cs="Cambria"/>
          <w:b/>
        </w:rPr>
      </w:pPr>
    </w:p>
    <w:p w14:paraId="62486C05" w14:textId="77777777" w:rsidR="00F850FF" w:rsidRDefault="00F850FF">
      <w:pPr>
        <w:ind w:left="283"/>
        <w:rPr>
          <w:rFonts w:ascii="Cambria" w:eastAsia="Cambria" w:hAnsi="Cambria" w:cs="Cambria"/>
          <w:b/>
        </w:rPr>
      </w:pPr>
    </w:p>
    <w:p w14:paraId="4101652C" w14:textId="77777777" w:rsidR="00F850FF" w:rsidRDefault="00F850FF">
      <w:pPr>
        <w:ind w:left="283"/>
        <w:rPr>
          <w:rFonts w:ascii="Cambria" w:eastAsia="Cambria" w:hAnsi="Cambria" w:cs="Cambria"/>
          <w:b/>
        </w:rPr>
      </w:pPr>
    </w:p>
    <w:p w14:paraId="4B99056E" w14:textId="77777777" w:rsidR="00F850FF" w:rsidRDefault="00F850FF">
      <w:pPr>
        <w:ind w:left="283"/>
        <w:rPr>
          <w:rFonts w:ascii="Cambria" w:eastAsia="Cambria" w:hAnsi="Cambria" w:cs="Cambria"/>
          <w:b/>
        </w:rPr>
      </w:pPr>
    </w:p>
    <w:p w14:paraId="1299C43A" w14:textId="77777777" w:rsidR="00F850FF" w:rsidRDefault="00F850FF">
      <w:pPr>
        <w:ind w:left="283"/>
        <w:rPr>
          <w:rFonts w:ascii="Cambria" w:eastAsia="Cambria" w:hAnsi="Cambria" w:cs="Cambria"/>
          <w:b/>
        </w:rPr>
      </w:pPr>
    </w:p>
    <w:p w14:paraId="4DDBEF00" w14:textId="77777777" w:rsidR="00F850FF" w:rsidRDefault="00F850FF">
      <w:pPr>
        <w:ind w:left="283"/>
        <w:rPr>
          <w:rFonts w:ascii="Cambria" w:eastAsia="Cambria" w:hAnsi="Cambria" w:cs="Cambria"/>
          <w:b/>
        </w:rPr>
      </w:pPr>
    </w:p>
    <w:p w14:paraId="3461D779" w14:textId="77777777" w:rsidR="00F850FF" w:rsidRDefault="00F850FF">
      <w:pPr>
        <w:ind w:left="283"/>
        <w:rPr>
          <w:rFonts w:ascii="Cambria" w:eastAsia="Cambria" w:hAnsi="Cambria" w:cs="Cambria"/>
          <w:b/>
        </w:rPr>
      </w:pPr>
    </w:p>
    <w:p w14:paraId="3CF2D8B6" w14:textId="77777777" w:rsidR="00F850FF" w:rsidRDefault="00F850FF">
      <w:pPr>
        <w:ind w:left="283"/>
        <w:rPr>
          <w:rFonts w:ascii="Cambria" w:eastAsia="Cambria" w:hAnsi="Cambria" w:cs="Cambria"/>
          <w:b/>
        </w:rPr>
      </w:pPr>
    </w:p>
    <w:p w14:paraId="0FB78278" w14:textId="77777777" w:rsidR="00F850FF" w:rsidRDefault="00F850FF">
      <w:pPr>
        <w:ind w:left="283"/>
        <w:rPr>
          <w:rFonts w:ascii="Cambria" w:eastAsia="Cambria" w:hAnsi="Cambria" w:cs="Cambria"/>
          <w:b/>
        </w:rPr>
      </w:pPr>
    </w:p>
    <w:p w14:paraId="1FC39945" w14:textId="77777777" w:rsidR="00F850FF" w:rsidRDefault="00F850FF">
      <w:pPr>
        <w:ind w:left="283"/>
        <w:rPr>
          <w:rFonts w:ascii="Cambria" w:eastAsia="Cambria" w:hAnsi="Cambria" w:cs="Cambria"/>
          <w:b/>
        </w:rPr>
      </w:pPr>
    </w:p>
    <w:p w14:paraId="0562CB0E" w14:textId="77777777" w:rsidR="00F850FF" w:rsidRDefault="00F850FF">
      <w:pPr>
        <w:ind w:left="283"/>
        <w:rPr>
          <w:rFonts w:ascii="Cambria" w:eastAsia="Cambria" w:hAnsi="Cambria" w:cs="Cambria"/>
          <w:b/>
        </w:rPr>
      </w:pPr>
    </w:p>
    <w:p w14:paraId="34CE0A41" w14:textId="77777777" w:rsidR="00F850FF" w:rsidRDefault="00F850FF">
      <w:pPr>
        <w:ind w:left="283"/>
        <w:rPr>
          <w:rFonts w:ascii="Cambria" w:eastAsia="Cambria" w:hAnsi="Cambria" w:cs="Cambria"/>
          <w:b/>
        </w:rPr>
      </w:pPr>
    </w:p>
    <w:p w14:paraId="62EBF3C5" w14:textId="77777777" w:rsidR="00F850FF" w:rsidRDefault="00F850FF">
      <w:pPr>
        <w:ind w:left="283"/>
        <w:rPr>
          <w:rFonts w:ascii="Cambria" w:eastAsia="Cambria" w:hAnsi="Cambria" w:cs="Cambria"/>
          <w:b/>
        </w:rPr>
      </w:pPr>
    </w:p>
    <w:p w14:paraId="6D98A12B" w14:textId="77777777" w:rsidR="00F850FF" w:rsidRDefault="00F850FF">
      <w:pPr>
        <w:ind w:left="283"/>
        <w:rPr>
          <w:rFonts w:ascii="Cambria" w:eastAsia="Cambria" w:hAnsi="Cambria" w:cs="Cambria"/>
          <w:b/>
        </w:rPr>
      </w:pPr>
    </w:p>
    <w:p w14:paraId="2946DB82" w14:textId="77777777" w:rsidR="00F850FF" w:rsidRDefault="00F850FF">
      <w:pPr>
        <w:ind w:left="283"/>
        <w:rPr>
          <w:rFonts w:ascii="Cambria" w:eastAsia="Cambria" w:hAnsi="Cambria" w:cs="Cambria"/>
          <w:b/>
        </w:rPr>
      </w:pPr>
    </w:p>
    <w:p w14:paraId="5997CC1D" w14:textId="77777777" w:rsidR="00F850FF" w:rsidRDefault="00F850FF">
      <w:pPr>
        <w:ind w:left="283"/>
        <w:rPr>
          <w:rFonts w:ascii="Cambria" w:eastAsia="Cambria" w:hAnsi="Cambria" w:cs="Cambria"/>
          <w:b/>
        </w:rPr>
      </w:pPr>
    </w:p>
    <w:p w14:paraId="110FFD37" w14:textId="77777777" w:rsidR="00F850FF" w:rsidRDefault="00F850FF">
      <w:pPr>
        <w:ind w:left="283"/>
        <w:rPr>
          <w:rFonts w:ascii="Cambria" w:eastAsia="Cambria" w:hAnsi="Cambria" w:cs="Cambria"/>
          <w:b/>
        </w:rPr>
      </w:pPr>
    </w:p>
    <w:p w14:paraId="6B699379" w14:textId="77777777" w:rsidR="00F850FF" w:rsidRDefault="00F850FF">
      <w:pPr>
        <w:ind w:left="283"/>
        <w:rPr>
          <w:rFonts w:ascii="Cambria" w:eastAsia="Cambria" w:hAnsi="Cambria" w:cs="Cambria"/>
          <w:b/>
        </w:rPr>
      </w:pPr>
    </w:p>
    <w:p w14:paraId="3FE9F23F" w14:textId="77777777" w:rsidR="00F850FF" w:rsidRDefault="00F850FF">
      <w:pPr>
        <w:ind w:left="283"/>
        <w:rPr>
          <w:rFonts w:ascii="Cambria" w:eastAsia="Cambria" w:hAnsi="Cambria" w:cs="Cambria"/>
          <w:b/>
        </w:rPr>
      </w:pPr>
    </w:p>
    <w:p w14:paraId="1F72F646" w14:textId="77777777" w:rsidR="00F850FF" w:rsidRDefault="00F850FF">
      <w:pPr>
        <w:ind w:left="283"/>
        <w:rPr>
          <w:rFonts w:ascii="Cambria" w:eastAsia="Cambria" w:hAnsi="Cambria" w:cs="Cambria"/>
          <w:b/>
        </w:rPr>
      </w:pPr>
    </w:p>
    <w:p w14:paraId="08CE6F91" w14:textId="77777777" w:rsidR="00F850FF" w:rsidRDefault="00F850FF">
      <w:pPr>
        <w:ind w:left="283"/>
        <w:rPr>
          <w:rFonts w:ascii="Cambria" w:eastAsia="Cambria" w:hAnsi="Cambria" w:cs="Cambria"/>
          <w:b/>
        </w:rPr>
      </w:pPr>
    </w:p>
    <w:p w14:paraId="61CDCEAD" w14:textId="77777777" w:rsidR="00F850FF" w:rsidRDefault="00F850FF">
      <w:pPr>
        <w:ind w:left="283"/>
        <w:rPr>
          <w:rFonts w:ascii="Cambria" w:eastAsia="Cambria" w:hAnsi="Cambria" w:cs="Cambria"/>
          <w:b/>
        </w:rPr>
      </w:pPr>
    </w:p>
    <w:p w14:paraId="6BB9E253" w14:textId="77777777" w:rsidR="00F850FF" w:rsidRDefault="00F850FF">
      <w:pPr>
        <w:ind w:left="283"/>
        <w:rPr>
          <w:rFonts w:ascii="Cambria" w:eastAsia="Cambria" w:hAnsi="Cambria" w:cs="Cambria"/>
          <w:b/>
        </w:rPr>
      </w:pPr>
    </w:p>
    <w:p w14:paraId="23DE523C" w14:textId="77777777" w:rsidR="00F850FF" w:rsidRDefault="00F850FF">
      <w:pPr>
        <w:ind w:left="283"/>
        <w:rPr>
          <w:rFonts w:ascii="Cambria" w:eastAsia="Cambria" w:hAnsi="Cambria" w:cs="Cambria"/>
          <w:b/>
        </w:rPr>
      </w:pPr>
    </w:p>
    <w:p w14:paraId="52E56223" w14:textId="77777777" w:rsidR="00F850FF" w:rsidRDefault="00F850FF">
      <w:pPr>
        <w:ind w:left="283"/>
        <w:rPr>
          <w:rFonts w:ascii="Cambria" w:eastAsia="Cambria" w:hAnsi="Cambria" w:cs="Cambria"/>
          <w:b/>
        </w:rPr>
      </w:pPr>
    </w:p>
    <w:p w14:paraId="41EBC89C" w14:textId="77777777" w:rsidR="00EE5B01" w:rsidRDefault="00EE5B01">
      <w:pPr>
        <w:ind w:left="283"/>
        <w:rPr>
          <w:rFonts w:ascii="Cambria" w:eastAsia="Cambria" w:hAnsi="Cambria" w:cs="Cambria"/>
          <w:b/>
        </w:rPr>
      </w:pPr>
    </w:p>
    <w:p w14:paraId="627746BD" w14:textId="77777777" w:rsidR="00EE5B01" w:rsidRDefault="00EE5B01">
      <w:pPr>
        <w:ind w:left="283"/>
        <w:rPr>
          <w:rFonts w:ascii="Cambria" w:eastAsia="Cambria" w:hAnsi="Cambria" w:cs="Cambria"/>
          <w:b/>
        </w:rPr>
      </w:pPr>
    </w:p>
    <w:p w14:paraId="50C57CCF" w14:textId="77777777" w:rsidR="005229AC" w:rsidRDefault="005229AC">
      <w:pPr>
        <w:ind w:left="283"/>
        <w:rPr>
          <w:rFonts w:ascii="Cambria" w:eastAsia="Cambria" w:hAnsi="Cambria" w:cs="Cambria"/>
          <w:b/>
        </w:rPr>
      </w:pPr>
    </w:p>
    <w:p w14:paraId="374826E6" w14:textId="0E959417" w:rsidR="00F850FF" w:rsidRDefault="153C491E" w:rsidP="0075537E">
      <w:pPr>
        <w:numPr>
          <w:ilvl w:val="0"/>
          <w:numId w:val="1"/>
        </w:numPr>
        <w:rPr>
          <w:rFonts w:ascii="Cambria" w:eastAsia="Cambria" w:hAnsi="Cambria" w:cs="Cambria"/>
          <w:b/>
        </w:rPr>
      </w:pPr>
      <w:r w:rsidRPr="153C491E">
        <w:rPr>
          <w:rFonts w:ascii="Cambria" w:eastAsia="Cambria" w:hAnsi="Cambria" w:cs="Cambria"/>
          <w:b/>
          <w:bCs/>
        </w:rPr>
        <w:lastRenderedPageBreak/>
        <w:t>Problemática</w:t>
      </w:r>
    </w:p>
    <w:p w14:paraId="5043CB0F" w14:textId="4671F551" w:rsidR="00F850FF" w:rsidRDefault="00AB035F">
      <w:pPr>
        <w:spacing w:before="200"/>
        <w:ind w:left="425" w:firstLine="283"/>
        <w:jc w:val="both"/>
        <w:rPr>
          <w:rFonts w:ascii="Cambria" w:eastAsia="Cambria" w:hAnsi="Cambria" w:cs="Cambria"/>
          <w:lang w:val="es-ES"/>
        </w:rPr>
      </w:pPr>
      <w:r w:rsidRPr="153C491E">
        <w:rPr>
          <w:rFonts w:ascii="Cambria" w:eastAsia="Cambria" w:hAnsi="Cambria" w:cs="Cambria"/>
          <w:lang w:val="es-ES"/>
        </w:rPr>
        <w:t>La industria minera subterránea en Perú despliega una función crucial en la economía nacional, no obstante, enfrenta desafíos significativos vinculados a la seguridad laboral</w:t>
      </w:r>
      <w:r w:rsidR="48BDA432" w:rsidRPr="48BDA432">
        <w:rPr>
          <w:rFonts w:ascii="Cambria" w:eastAsia="Cambria" w:hAnsi="Cambria" w:cs="Cambria"/>
          <w:lang w:val="es-ES"/>
        </w:rPr>
        <w:t xml:space="preserve"> y ambiental</w:t>
      </w:r>
      <w:r w:rsidRPr="153C491E">
        <w:rPr>
          <w:rFonts w:ascii="Cambria" w:eastAsia="Cambria" w:hAnsi="Cambria" w:cs="Cambria"/>
          <w:lang w:val="es-ES"/>
        </w:rPr>
        <w:t xml:space="preserve">, especialmente en lo </w:t>
      </w:r>
      <w:r w:rsidR="153C491E" w:rsidRPr="153C491E">
        <w:rPr>
          <w:rFonts w:ascii="Cambria" w:eastAsia="Cambria" w:hAnsi="Cambria" w:cs="Cambria"/>
          <w:lang w:val="es-ES"/>
        </w:rPr>
        <w:t xml:space="preserve">que </w:t>
      </w:r>
      <w:proofErr w:type="spellStart"/>
      <w:r w:rsidR="153C491E" w:rsidRPr="153C491E">
        <w:rPr>
          <w:rFonts w:ascii="Cambria" w:eastAsia="Cambria" w:hAnsi="Cambria" w:cs="Cambria"/>
          <w:lang w:val="es-ES"/>
        </w:rPr>
        <w:t>concier</w:t>
      </w:r>
      <w:r w:rsidR="153C491E" w:rsidRPr="153C491E">
        <w:rPr>
          <w:rFonts w:ascii="Cambria" w:eastAsia="Cambria" w:hAnsi="Cambria" w:cs="Cambria"/>
        </w:rPr>
        <w:t>ne</w:t>
      </w:r>
      <w:proofErr w:type="spellEnd"/>
      <w:r w:rsidRPr="00AB035F">
        <w:rPr>
          <w:rFonts w:ascii="Cambria" w:eastAsia="Cambria" w:hAnsi="Cambria" w:cs="Cambria"/>
        </w:rPr>
        <w:t xml:space="preserve"> </w:t>
      </w:r>
      <w:r w:rsidRPr="153C491E">
        <w:rPr>
          <w:rFonts w:ascii="Cambria" w:eastAsia="Cambria" w:hAnsi="Cambria" w:cs="Cambria"/>
          <w:lang w:val="es-ES"/>
        </w:rPr>
        <w:t xml:space="preserve">a la exposición a gases peligrosos como el dióxido de nitrógeno y el monóxido de carbono. Aunque la monitorización de estos gases es esencial para proteger la salud y la vida de los trabajadores, la mayoría de los dispositivos disponibles en el mercado son costosos y, además, su acceso está restringido principalmente a supervisores y personal especializado. Esta limitación en la disponibilidad de equipos de detección de gases representa un grave obstáculo para la seguridad </w:t>
      </w:r>
      <w:r w:rsidR="487A50FA" w:rsidRPr="487A50FA">
        <w:rPr>
          <w:rFonts w:ascii="Cambria" w:eastAsia="Cambria" w:hAnsi="Cambria" w:cs="Cambria"/>
          <w:lang w:val="es-ES"/>
        </w:rPr>
        <w:t>y salud</w:t>
      </w:r>
      <w:r w:rsidR="4A71E2C7" w:rsidRPr="4A71E2C7">
        <w:rPr>
          <w:rFonts w:ascii="Cambria" w:eastAsia="Cambria" w:hAnsi="Cambria" w:cs="Cambria"/>
          <w:lang w:val="es-ES"/>
        </w:rPr>
        <w:t xml:space="preserve"> </w:t>
      </w:r>
      <w:r w:rsidRPr="153C491E">
        <w:rPr>
          <w:rFonts w:ascii="Cambria" w:eastAsia="Cambria" w:hAnsi="Cambria" w:cs="Cambria"/>
          <w:lang w:val="es-ES"/>
        </w:rPr>
        <w:t>de los trabajadores de la industria minera, ya que los operarios en el terreno carecen de herramientas adecuadas para evaluar y mitigar los riesgos asociados con la calidad del aire en tiempo real.</w:t>
      </w:r>
      <w:r w:rsidR="4AEBF694" w:rsidRPr="4AEBF694">
        <w:rPr>
          <w:rFonts w:ascii="Cambria" w:eastAsia="Cambria" w:hAnsi="Cambria" w:cs="Cambria"/>
          <w:lang w:val="es-ES"/>
        </w:rPr>
        <w:t xml:space="preserve"> </w:t>
      </w:r>
    </w:p>
    <w:p w14:paraId="140B5A7C" w14:textId="5BB0D600" w:rsidR="39168509" w:rsidRDefault="1EE97CBB" w:rsidP="367CA74A">
      <w:pPr>
        <w:spacing w:before="200"/>
        <w:ind w:left="425"/>
        <w:jc w:val="both"/>
        <w:rPr>
          <w:rFonts w:ascii="Cambria" w:eastAsia="Cambria" w:hAnsi="Cambria" w:cs="Cambria"/>
          <w:lang w:val="es-ES"/>
        </w:rPr>
      </w:pPr>
      <w:r w:rsidRPr="1EE97CBB">
        <w:rPr>
          <w:rFonts w:ascii="Cambria" w:eastAsia="Cambria" w:hAnsi="Cambria" w:cs="Cambria"/>
        </w:rPr>
        <w:t xml:space="preserve">En este contexto, este proyecto buscó abordar esta problemática desarrollando un equipo detector de gases tóxicos portátil de bajo costo, con el objetivo de democratizar el </w:t>
      </w:r>
      <w:r w:rsidR="00151AE9">
        <w:rPr>
          <w:rFonts w:ascii="Cambria" w:eastAsia="Cambria" w:hAnsi="Cambria" w:cs="Cambria"/>
        </w:rPr>
        <w:t xml:space="preserve">uso de dispositivos detectores de gases </w:t>
      </w:r>
      <w:r w:rsidRPr="1EE97CBB">
        <w:rPr>
          <w:rFonts w:ascii="Cambria" w:eastAsia="Cambria" w:hAnsi="Cambria" w:cs="Cambria"/>
        </w:rPr>
        <w:t xml:space="preserve">en el entorno minero. Es así </w:t>
      </w:r>
      <w:r w:rsidR="00151AE9" w:rsidRPr="1EE97CBB">
        <w:rPr>
          <w:rFonts w:ascii="Cambria" w:eastAsia="Cambria" w:hAnsi="Cambria" w:cs="Cambria"/>
        </w:rPr>
        <w:t>como</w:t>
      </w:r>
      <w:r w:rsidRPr="1EE97CBB">
        <w:rPr>
          <w:rFonts w:ascii="Cambria" w:eastAsia="Cambria" w:hAnsi="Cambria" w:cs="Cambria"/>
        </w:rPr>
        <w:t>, al diseñar un dispositivo más asequible y preciso, se pretende equipar a todos los operarios en la minería subterránea en el Perú con las herramientas necesarias para tomar decisiones informadas en cuanto a la gestión de riesgos relacionados con la calidad del aire en sus áreas de trabajo.</w:t>
      </w:r>
    </w:p>
    <w:p w14:paraId="794B883D" w14:textId="7992F92C" w:rsidR="6C36A0BD" w:rsidRDefault="6C36A0BD" w:rsidP="6C36A0BD">
      <w:pPr>
        <w:spacing w:before="200"/>
        <w:ind w:left="425"/>
        <w:jc w:val="both"/>
        <w:rPr>
          <w:rFonts w:ascii="Cambria" w:eastAsia="Cambria" w:hAnsi="Cambria" w:cs="Cambria"/>
        </w:rPr>
      </w:pPr>
    </w:p>
    <w:p w14:paraId="22E93BB0" w14:textId="34F744EC" w:rsidR="5C61AAA4" w:rsidRDefault="5C61AAA4">
      <w:r>
        <w:br w:type="page"/>
      </w:r>
    </w:p>
    <w:p w14:paraId="5F6651D6" w14:textId="6B170F6A" w:rsidR="0067293A" w:rsidRDefault="3C444007" w:rsidP="0067293A">
      <w:pPr>
        <w:numPr>
          <w:ilvl w:val="0"/>
          <w:numId w:val="1"/>
        </w:numPr>
        <w:spacing w:before="200" w:after="200"/>
        <w:rPr>
          <w:rFonts w:ascii="Cambria" w:eastAsia="Cambria" w:hAnsi="Cambria" w:cs="Cambria"/>
          <w:b/>
        </w:rPr>
      </w:pPr>
      <w:r w:rsidRPr="3C444007">
        <w:rPr>
          <w:rFonts w:ascii="Cambria" w:eastAsia="Cambria" w:hAnsi="Cambria" w:cs="Cambria"/>
          <w:b/>
          <w:bCs/>
        </w:rPr>
        <w:lastRenderedPageBreak/>
        <w:t>Objetivos</w:t>
      </w:r>
    </w:p>
    <w:p w14:paraId="4A8CA725" w14:textId="5AE00680" w:rsidR="00970F9E" w:rsidRPr="0067293A" w:rsidRDefault="153C491E" w:rsidP="0067293A">
      <w:pPr>
        <w:numPr>
          <w:ilvl w:val="1"/>
          <w:numId w:val="1"/>
        </w:numPr>
        <w:spacing w:before="200" w:after="200"/>
        <w:rPr>
          <w:rFonts w:ascii="Cambria" w:eastAsia="Cambria" w:hAnsi="Cambria" w:cs="Cambria"/>
          <w:b/>
        </w:rPr>
      </w:pPr>
      <w:r w:rsidRPr="0067293A">
        <w:rPr>
          <w:rFonts w:ascii="Cambria" w:eastAsia="Cambria" w:hAnsi="Cambria" w:cs="Cambria"/>
          <w:lang w:val="es-ES"/>
        </w:rPr>
        <w:t xml:space="preserve">Objetivo general: </w:t>
      </w:r>
    </w:p>
    <w:p w14:paraId="1E416766" w14:textId="08B1F184" w:rsidR="00970F9E" w:rsidRPr="0041180C" w:rsidRDefault="41FD6074" w:rsidP="00B9329C">
      <w:pPr>
        <w:spacing w:before="200" w:after="200"/>
        <w:ind w:left="426" w:firstLine="283"/>
        <w:jc w:val="both"/>
        <w:rPr>
          <w:rFonts w:ascii="Cambria" w:eastAsia="Cambria" w:hAnsi="Cambria" w:cs="Cambria"/>
          <w:b/>
          <w:bCs/>
          <w:lang w:val="es-ES"/>
        </w:rPr>
      </w:pPr>
      <w:r w:rsidRPr="41FD6074">
        <w:rPr>
          <w:rFonts w:ascii="Cambria" w:eastAsia="Cambria" w:hAnsi="Cambria" w:cs="Cambria"/>
          <w:lang w:val="es-ES"/>
        </w:rPr>
        <w:t xml:space="preserve">Desarrollo de un detector de gases tóxicos portátil y asequible, especialmente dirigido a los trabajadores de la minería subterránea en el Perú. Su enfoque principal es democratizar el acceso a la seguridad en este entorno laboral, garantizando que todos los empleados dispongan de los medios necesarios para </w:t>
      </w:r>
      <w:r w:rsidR="3BCAC3B2" w:rsidRPr="3BCAC3B2">
        <w:rPr>
          <w:rFonts w:ascii="Cambria" w:eastAsia="Cambria" w:hAnsi="Cambria" w:cs="Cambria"/>
          <w:lang w:val="es-ES"/>
        </w:rPr>
        <w:t>monitorear</w:t>
      </w:r>
      <w:r w:rsidRPr="41FD6074">
        <w:rPr>
          <w:rFonts w:ascii="Cambria" w:eastAsia="Cambria" w:hAnsi="Cambria" w:cs="Cambria"/>
          <w:lang w:val="es-ES"/>
        </w:rPr>
        <w:t xml:space="preserve"> y </w:t>
      </w:r>
      <w:r w:rsidR="473944EB" w:rsidRPr="473944EB">
        <w:rPr>
          <w:rFonts w:ascii="Cambria" w:eastAsia="Cambria" w:hAnsi="Cambria" w:cs="Cambria"/>
          <w:lang w:val="es-ES"/>
        </w:rPr>
        <w:t>gestionar</w:t>
      </w:r>
      <w:r w:rsidRPr="41FD6074">
        <w:rPr>
          <w:rFonts w:ascii="Cambria" w:eastAsia="Cambria" w:hAnsi="Cambria" w:cs="Cambria"/>
          <w:lang w:val="es-ES"/>
        </w:rPr>
        <w:t xml:space="preserve"> los riesgos </w:t>
      </w:r>
      <w:r w:rsidR="2E826B95" w:rsidRPr="2E826B95">
        <w:rPr>
          <w:rFonts w:ascii="Cambria" w:eastAsia="Cambria" w:hAnsi="Cambria" w:cs="Cambria"/>
          <w:lang w:val="es-ES"/>
        </w:rPr>
        <w:t>derivados de</w:t>
      </w:r>
      <w:r w:rsidRPr="41FD6074">
        <w:rPr>
          <w:rFonts w:ascii="Cambria" w:eastAsia="Cambria" w:hAnsi="Cambria" w:cs="Cambria"/>
          <w:lang w:val="es-ES"/>
        </w:rPr>
        <w:t xml:space="preserve"> la exposición a gases peligrosos, como el dióxido de nitrógeno y el monóxido de carbono.</w:t>
      </w:r>
    </w:p>
    <w:p w14:paraId="63128020" w14:textId="662A1ED7" w:rsidR="153C491E" w:rsidRPr="0041180C" w:rsidRDefault="153C491E" w:rsidP="0041180C">
      <w:pPr>
        <w:pStyle w:val="Prrafodelista"/>
        <w:numPr>
          <w:ilvl w:val="1"/>
          <w:numId w:val="1"/>
        </w:numPr>
        <w:spacing w:before="200" w:after="200"/>
        <w:jc w:val="both"/>
        <w:rPr>
          <w:rFonts w:ascii="Cambria" w:eastAsia="Cambria" w:hAnsi="Cambria" w:cs="Cambria"/>
          <w:lang w:val="es-ES"/>
        </w:rPr>
      </w:pPr>
      <w:r w:rsidRPr="0041180C">
        <w:rPr>
          <w:rFonts w:ascii="Cambria" w:eastAsia="Cambria" w:hAnsi="Cambria" w:cs="Cambria"/>
          <w:b/>
          <w:bCs/>
          <w:lang w:val="es-ES"/>
        </w:rPr>
        <w:t>Objetivos específicos:</w:t>
      </w:r>
    </w:p>
    <w:p w14:paraId="5A8C19A9" w14:textId="4136CE76" w:rsidR="00B4303B" w:rsidRPr="0041180C" w:rsidRDefault="4C88778D" w:rsidP="0041180C">
      <w:pPr>
        <w:pStyle w:val="Prrafodelista"/>
        <w:numPr>
          <w:ilvl w:val="2"/>
          <w:numId w:val="1"/>
        </w:numPr>
        <w:spacing w:before="200" w:after="200"/>
        <w:jc w:val="both"/>
        <w:rPr>
          <w:rFonts w:asciiTheme="minorHAnsi" w:eastAsia="Cambria" w:hAnsiTheme="minorHAnsi" w:cs="Cambria"/>
          <w:lang w:val="es-ES"/>
        </w:rPr>
      </w:pPr>
      <w:r w:rsidRPr="4C88778D">
        <w:rPr>
          <w:rFonts w:asciiTheme="minorHAnsi" w:eastAsia="Cambria" w:hAnsiTheme="minorHAnsi" w:cs="Cambria"/>
          <w:lang w:val="es-ES"/>
        </w:rPr>
        <w:t xml:space="preserve"> </w:t>
      </w:r>
      <w:r w:rsidR="153C491E" w:rsidRPr="0041180C">
        <w:rPr>
          <w:rFonts w:asciiTheme="minorHAnsi" w:eastAsia="Cambria" w:hAnsiTheme="minorHAnsi" w:cs="Cambria"/>
          <w:lang w:val="es-ES"/>
        </w:rPr>
        <w:t>Analizar</w:t>
      </w:r>
      <w:r w:rsidR="00B4303B" w:rsidRPr="0041180C">
        <w:rPr>
          <w:rFonts w:asciiTheme="minorHAnsi" w:eastAsia="Cambria" w:hAnsiTheme="minorHAnsi" w:cs="Cambria"/>
          <w:lang w:val="es-ES"/>
        </w:rPr>
        <w:t xml:space="preserve"> las necesidades y requisitos de los mineros en cuanto a la detección de gases tóxicos en ambientes subterráneos</w:t>
      </w:r>
      <w:r w:rsidR="153C491E" w:rsidRPr="0041180C">
        <w:rPr>
          <w:rFonts w:asciiTheme="minorHAnsi" w:eastAsia="Cambria" w:hAnsiTheme="minorHAnsi" w:cs="Cambria"/>
          <w:lang w:val="es-ES"/>
        </w:rPr>
        <w:t xml:space="preserve">, así </w:t>
      </w:r>
      <w:r w:rsidR="00C977BB" w:rsidRPr="0041180C">
        <w:rPr>
          <w:rFonts w:asciiTheme="minorHAnsi" w:eastAsia="Cambria" w:hAnsiTheme="minorHAnsi" w:cs="Cambria"/>
          <w:lang w:val="es-ES"/>
        </w:rPr>
        <w:t>como</w:t>
      </w:r>
      <w:r w:rsidR="153C491E" w:rsidRPr="0041180C">
        <w:rPr>
          <w:rFonts w:asciiTheme="minorHAnsi" w:eastAsia="Cambria" w:hAnsiTheme="minorHAnsi" w:cs="Cambria"/>
        </w:rPr>
        <w:t xml:space="preserve"> de </w:t>
      </w:r>
      <w:r w:rsidR="153C491E" w:rsidRPr="0041180C">
        <w:rPr>
          <w:rFonts w:asciiTheme="minorHAnsi" w:eastAsia="Cambria" w:hAnsiTheme="minorHAnsi" w:cs="Cambria"/>
          <w:lang w:val="es-ES"/>
        </w:rPr>
        <w:t>las condiciones únicas del entorno minero</w:t>
      </w:r>
      <w:r w:rsidR="00B4303B" w:rsidRPr="0041180C">
        <w:rPr>
          <w:rFonts w:asciiTheme="minorHAnsi" w:eastAsia="Cambria" w:hAnsiTheme="minorHAnsi" w:cs="Cambria"/>
          <w:lang w:val="es-ES"/>
        </w:rPr>
        <w:t>.</w:t>
      </w:r>
    </w:p>
    <w:p w14:paraId="1320305B" w14:textId="7FFFD5DA" w:rsidR="153C491E" w:rsidRPr="0041180C" w:rsidRDefault="3DF6436D" w:rsidP="0041180C">
      <w:pPr>
        <w:pStyle w:val="Prrafodelista"/>
        <w:numPr>
          <w:ilvl w:val="2"/>
          <w:numId w:val="1"/>
        </w:numPr>
        <w:spacing w:before="200" w:after="200"/>
        <w:jc w:val="both"/>
        <w:rPr>
          <w:rFonts w:asciiTheme="minorHAnsi" w:eastAsia="Cambria" w:hAnsiTheme="minorHAnsi" w:cs="Cambria"/>
          <w:lang w:val="es-ES"/>
        </w:rPr>
      </w:pPr>
      <w:r w:rsidRPr="3DF6436D">
        <w:rPr>
          <w:rFonts w:asciiTheme="minorHAnsi" w:eastAsia="Cambria" w:hAnsiTheme="minorHAnsi" w:cs="Cambria"/>
          <w:lang w:val="es-ES"/>
        </w:rPr>
        <w:t xml:space="preserve"> Plantear las mejoras al diseño del prototipo de detector de gases para adecuarse a </w:t>
      </w:r>
      <w:r w:rsidR="176D241C" w:rsidRPr="176D241C">
        <w:rPr>
          <w:rFonts w:asciiTheme="minorHAnsi" w:eastAsia="Cambria" w:hAnsiTheme="minorHAnsi" w:cs="Cambria"/>
          <w:lang w:val="es-ES"/>
        </w:rPr>
        <w:t xml:space="preserve">las necesidades y deseos del </w:t>
      </w:r>
      <w:r w:rsidR="6D40C88B" w:rsidRPr="6D40C88B">
        <w:rPr>
          <w:rFonts w:asciiTheme="minorHAnsi" w:eastAsia="Cambria" w:hAnsiTheme="minorHAnsi" w:cs="Cambria"/>
          <w:lang w:val="es-ES"/>
        </w:rPr>
        <w:t>cliente</w:t>
      </w:r>
      <w:r w:rsidR="0A451799" w:rsidRPr="0A451799">
        <w:rPr>
          <w:rFonts w:asciiTheme="minorHAnsi" w:eastAsia="Cambria" w:hAnsiTheme="minorHAnsi" w:cs="Cambria"/>
          <w:lang w:val="es-ES"/>
        </w:rPr>
        <w:t xml:space="preserve">, en </w:t>
      </w:r>
      <w:r w:rsidR="1A2A1999" w:rsidRPr="1A2A1999">
        <w:rPr>
          <w:rFonts w:asciiTheme="minorHAnsi" w:eastAsia="Cambria" w:hAnsiTheme="minorHAnsi" w:cs="Cambria"/>
          <w:lang w:val="es-ES"/>
        </w:rPr>
        <w:t>particular, mejorar</w:t>
      </w:r>
      <w:r w:rsidR="0A451799" w:rsidRPr="0A451799">
        <w:rPr>
          <w:rFonts w:asciiTheme="minorHAnsi" w:eastAsia="Cambria" w:hAnsiTheme="minorHAnsi" w:cs="Cambria"/>
          <w:lang w:val="es-ES"/>
        </w:rPr>
        <w:t xml:space="preserve"> </w:t>
      </w:r>
      <w:r w:rsidR="3828E934" w:rsidRPr="3828E934">
        <w:rPr>
          <w:rFonts w:asciiTheme="minorHAnsi" w:eastAsia="Cambria" w:hAnsiTheme="minorHAnsi" w:cs="Cambria"/>
          <w:lang w:val="es-ES"/>
        </w:rPr>
        <w:t xml:space="preserve">la portabilidad del </w:t>
      </w:r>
      <w:r w:rsidR="5C933AB2" w:rsidRPr="5C933AB2">
        <w:rPr>
          <w:rFonts w:asciiTheme="minorHAnsi" w:eastAsia="Cambria" w:hAnsiTheme="minorHAnsi" w:cs="Cambria"/>
          <w:lang w:val="es-ES"/>
        </w:rPr>
        <w:t>equipo</w:t>
      </w:r>
      <w:r w:rsidR="673DB9FC" w:rsidRPr="673DB9FC">
        <w:rPr>
          <w:rFonts w:asciiTheme="minorHAnsi" w:eastAsia="Cambria" w:hAnsiTheme="minorHAnsi" w:cs="Cambria"/>
          <w:lang w:val="es-ES"/>
        </w:rPr>
        <w:t xml:space="preserve"> y facilitar</w:t>
      </w:r>
      <w:r w:rsidR="76852BCA" w:rsidRPr="76852BCA">
        <w:rPr>
          <w:rFonts w:asciiTheme="minorHAnsi" w:eastAsia="Cambria" w:hAnsiTheme="minorHAnsi" w:cs="Cambria"/>
          <w:lang w:val="es-ES"/>
        </w:rPr>
        <w:t xml:space="preserve"> </w:t>
      </w:r>
      <w:r w:rsidR="52912E78" w:rsidRPr="52912E78">
        <w:rPr>
          <w:rFonts w:asciiTheme="minorHAnsi" w:eastAsia="Cambria" w:hAnsiTheme="minorHAnsi" w:cs="Cambria"/>
          <w:lang w:val="es-ES"/>
        </w:rPr>
        <w:t xml:space="preserve">la identificación de </w:t>
      </w:r>
      <w:r w:rsidR="6935E341" w:rsidRPr="6935E341">
        <w:rPr>
          <w:rFonts w:asciiTheme="minorHAnsi" w:eastAsia="Cambria" w:hAnsiTheme="minorHAnsi" w:cs="Cambria"/>
          <w:lang w:val="es-ES"/>
        </w:rPr>
        <w:t xml:space="preserve">situaciones de </w:t>
      </w:r>
      <w:r w:rsidR="40F9919A" w:rsidRPr="40F9919A">
        <w:rPr>
          <w:rFonts w:asciiTheme="minorHAnsi" w:eastAsia="Cambria" w:hAnsiTheme="minorHAnsi" w:cs="Cambria"/>
          <w:lang w:val="es-ES"/>
        </w:rPr>
        <w:t>riesgo</w:t>
      </w:r>
      <w:r w:rsidR="6935E341" w:rsidRPr="6935E341">
        <w:rPr>
          <w:rFonts w:asciiTheme="minorHAnsi" w:eastAsia="Cambria" w:hAnsiTheme="minorHAnsi" w:cs="Cambria"/>
          <w:lang w:val="es-ES"/>
        </w:rPr>
        <w:t>.</w:t>
      </w:r>
    </w:p>
    <w:p w14:paraId="7F8F874E" w14:textId="3613C3C0" w:rsidR="153C491E" w:rsidRPr="0041180C" w:rsidRDefault="0A2D1E2C" w:rsidP="0041180C">
      <w:pPr>
        <w:pStyle w:val="Prrafodelista"/>
        <w:numPr>
          <w:ilvl w:val="2"/>
          <w:numId w:val="1"/>
        </w:numPr>
        <w:spacing w:before="200" w:after="200"/>
        <w:jc w:val="both"/>
        <w:rPr>
          <w:rFonts w:asciiTheme="minorHAnsi" w:hAnsiTheme="minorHAnsi"/>
          <w:color w:val="171819"/>
        </w:rPr>
      </w:pPr>
      <w:r w:rsidRPr="0A2D1E2C">
        <w:rPr>
          <w:rFonts w:asciiTheme="minorHAnsi" w:eastAsia="Cambria" w:hAnsiTheme="minorHAnsi" w:cs="Cambria"/>
          <w:lang w:val="es-ES"/>
        </w:rPr>
        <w:t xml:space="preserve">Desarrollo del producto final y su evaluación para garantizar su funcionalidad y fiabilidad en situaciones reales de trabajo en la minería subterránea, </w:t>
      </w:r>
      <w:r w:rsidRPr="0A2D1E2C">
        <w:rPr>
          <w:rFonts w:asciiTheme="minorHAnsi" w:eastAsia="Cambria" w:hAnsiTheme="minorHAnsi" w:cs="Cambria"/>
        </w:rPr>
        <w:t>mediante pruebas de campo (</w:t>
      </w:r>
      <w:r w:rsidR="3CC57711" w:rsidRPr="3CC57711">
        <w:rPr>
          <w:rFonts w:asciiTheme="minorHAnsi" w:eastAsia="Cambria" w:hAnsiTheme="minorHAnsi" w:cs="Cambria"/>
        </w:rPr>
        <w:t>simulaciones</w:t>
      </w:r>
      <w:r w:rsidRPr="0A2D1E2C">
        <w:rPr>
          <w:rFonts w:asciiTheme="minorHAnsi" w:eastAsia="Cambria" w:hAnsiTheme="minorHAnsi" w:cs="Cambria"/>
        </w:rPr>
        <w:t xml:space="preserve"> </w:t>
      </w:r>
      <w:r w:rsidR="3657647D" w:rsidRPr="3657647D">
        <w:rPr>
          <w:rFonts w:asciiTheme="minorHAnsi" w:eastAsia="Cambria" w:hAnsiTheme="minorHAnsi" w:cs="Cambria"/>
        </w:rPr>
        <w:t>de condiciones</w:t>
      </w:r>
      <w:r w:rsidRPr="0A2D1E2C">
        <w:rPr>
          <w:rFonts w:asciiTheme="minorHAnsi" w:eastAsia="Cambria" w:hAnsiTheme="minorHAnsi" w:cs="Cambria"/>
        </w:rPr>
        <w:t xml:space="preserve"> reales de trabajo) y comparaciones con equipos certificados.</w:t>
      </w:r>
    </w:p>
    <w:p w14:paraId="45BAC9F4" w14:textId="2E37B3E9" w:rsidR="7F08B8A0" w:rsidRDefault="7F08B8A0" w:rsidP="0041180C">
      <w:pPr>
        <w:pStyle w:val="Prrafodelista"/>
        <w:numPr>
          <w:ilvl w:val="2"/>
          <w:numId w:val="1"/>
        </w:numPr>
        <w:spacing w:before="200" w:after="200"/>
        <w:jc w:val="both"/>
        <w:rPr>
          <w:rFonts w:ascii="Cambria" w:eastAsia="Cambria" w:hAnsi="Cambria" w:cs="Cambria"/>
        </w:rPr>
      </w:pPr>
      <w:r w:rsidRPr="7F08B8A0">
        <w:rPr>
          <w:rFonts w:ascii="Cambria" w:eastAsia="Cambria" w:hAnsi="Cambria" w:cs="Cambria"/>
        </w:rPr>
        <w:t>Evaluar la recepción y la utilidad del detector de gases por parte de los mineros, así como su impacto en la mejora de la seguridad y la prevención de riesgos laborales.</w:t>
      </w:r>
    </w:p>
    <w:p w14:paraId="456C45C4" w14:textId="31F0E570" w:rsidR="006700E1" w:rsidRPr="00970F9E" w:rsidRDefault="00B4303B" w:rsidP="00B9329C">
      <w:pPr>
        <w:spacing w:before="200" w:after="200"/>
        <w:ind w:left="426" w:firstLine="283"/>
        <w:jc w:val="both"/>
        <w:rPr>
          <w:rFonts w:ascii="Cambria" w:eastAsia="Cambria" w:hAnsi="Cambria" w:cs="Cambria"/>
          <w:bCs/>
        </w:rPr>
      </w:pPr>
      <w:r w:rsidRPr="00B4303B">
        <w:rPr>
          <w:rFonts w:ascii="Cambria" w:eastAsia="Cambria" w:hAnsi="Cambria" w:cs="Cambria"/>
          <w:bCs/>
        </w:rPr>
        <w:t>Al lograr estos objetivos, se espera contribuir significativamente a la protección y el bienestar de los trabajadores de la minería subterránea en Perú, así como a la optimización de las operaciones mineras mediante la implementación de medidas de seguridad más eficaces y accesibles.</w:t>
      </w:r>
    </w:p>
    <w:p w14:paraId="466C5074" w14:textId="4121C535" w:rsidR="4482DB33" w:rsidRDefault="4482DB33">
      <w:r>
        <w:br w:type="page"/>
      </w:r>
    </w:p>
    <w:p w14:paraId="22F8A320" w14:textId="429B895B" w:rsidR="00EE5B01" w:rsidRPr="0041180C" w:rsidRDefault="1EE97CBB" w:rsidP="0041180C">
      <w:pPr>
        <w:pStyle w:val="Prrafodelista"/>
        <w:numPr>
          <w:ilvl w:val="0"/>
          <w:numId w:val="1"/>
        </w:numPr>
        <w:spacing w:before="200" w:after="200"/>
        <w:rPr>
          <w:rFonts w:ascii="Cambria" w:eastAsia="Cambria" w:hAnsi="Cambria" w:cs="Cambria"/>
          <w:b/>
          <w:bCs/>
        </w:rPr>
      </w:pPr>
      <w:r w:rsidRPr="1EE97CBB">
        <w:rPr>
          <w:rFonts w:ascii="Cambria" w:eastAsia="Cambria" w:hAnsi="Cambria" w:cs="Cambria"/>
          <w:b/>
          <w:bCs/>
        </w:rPr>
        <w:lastRenderedPageBreak/>
        <w:t>Lista de exigencias</w:t>
      </w:r>
    </w:p>
    <w:tbl>
      <w:tblPr>
        <w:tblW w:w="0" w:type="auto"/>
        <w:tblCellMar>
          <w:top w:w="15" w:type="dxa"/>
          <w:left w:w="15" w:type="dxa"/>
          <w:bottom w:w="15" w:type="dxa"/>
          <w:right w:w="15" w:type="dxa"/>
        </w:tblCellMar>
        <w:tblLook w:val="04A0" w:firstRow="1" w:lastRow="0" w:firstColumn="1" w:lastColumn="0" w:noHBand="0" w:noVBand="1"/>
      </w:tblPr>
      <w:tblGrid>
        <w:gridCol w:w="1247"/>
        <w:gridCol w:w="998"/>
        <w:gridCol w:w="5538"/>
        <w:gridCol w:w="1257"/>
      </w:tblGrid>
      <w:tr w:rsidR="00A16749" w:rsidRPr="00A16749" w14:paraId="5AFA1FB5" w14:textId="77777777" w:rsidTr="1EE97CBB">
        <w:trPr>
          <w:trHeight w:val="255"/>
        </w:trPr>
        <w:tc>
          <w:tcPr>
            <w:tcW w:w="0" w:type="auto"/>
            <w:gridSpan w:val="3"/>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6F9A51E"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b/>
                <w:bCs/>
                <w:color w:val="000000"/>
                <w:sz w:val="24"/>
                <w:szCs w:val="24"/>
                <w:lang w:val="es-PE" w:eastAsia="es-PE"/>
              </w:rPr>
              <w:t>Lista de exigencias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24061F0"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Página 1 de 1</w:t>
            </w:r>
          </w:p>
        </w:tc>
      </w:tr>
      <w:tr w:rsidR="00A16749" w:rsidRPr="00A16749" w14:paraId="6623E996" w14:textId="77777777" w:rsidTr="1EE97CBB">
        <w:trPr>
          <w:trHeight w:val="465"/>
        </w:trPr>
        <w:tc>
          <w:tcPr>
            <w:tcW w:w="0" w:type="auto"/>
            <w:gridSpan w:val="3"/>
            <w:vMerge/>
            <w:vAlign w:val="center"/>
            <w:hideMark/>
          </w:tcPr>
          <w:p w14:paraId="489F55B2"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3A75992" w14:textId="42F7630D"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 xml:space="preserve">Edición: </w:t>
            </w:r>
            <w:r w:rsidR="00F609CF">
              <w:rPr>
                <w:rFonts w:asciiTheme="minorHAnsi" w:eastAsia="Times New Roman" w:hAnsiTheme="minorHAnsi"/>
                <w:color w:val="000000"/>
                <w:sz w:val="20"/>
                <w:szCs w:val="20"/>
                <w:lang w:val="es-PE" w:eastAsia="es-PE"/>
              </w:rPr>
              <w:t>2 da</w:t>
            </w:r>
          </w:p>
        </w:tc>
      </w:tr>
      <w:tr w:rsidR="00A16749" w:rsidRPr="00A16749" w14:paraId="4FBAE6D5" w14:textId="77777777" w:rsidTr="1EE97CBB">
        <w:trPr>
          <w:trHeight w:val="255"/>
        </w:trPr>
        <w:tc>
          <w:tcPr>
            <w:tcW w:w="0" w:type="auto"/>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AC51E80"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b/>
                <w:bCs/>
                <w:color w:val="000000"/>
                <w:sz w:val="24"/>
                <w:szCs w:val="24"/>
                <w:lang w:val="es-PE" w:eastAsia="es-PE"/>
              </w:rPr>
              <w:t>Proyecto:</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472FC368"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lang w:val="es-PE" w:eastAsia="es-PE"/>
              </w:rPr>
              <w:t>Dispositivo de monitoreo de gases y calidad de aire para trabajadores de minería subterránea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E683B62" w14:textId="41C97FDE"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 xml:space="preserve">Fecha: </w:t>
            </w:r>
            <w:r w:rsidR="008B1C90">
              <w:rPr>
                <w:rFonts w:asciiTheme="minorHAnsi" w:eastAsia="Times New Roman" w:hAnsiTheme="minorHAnsi"/>
                <w:color w:val="000000"/>
                <w:sz w:val="20"/>
                <w:szCs w:val="20"/>
                <w:lang w:val="es-PE" w:eastAsia="es-PE"/>
              </w:rPr>
              <w:t>01</w:t>
            </w:r>
            <w:r w:rsidRPr="00A16749">
              <w:rPr>
                <w:rFonts w:asciiTheme="minorHAnsi" w:eastAsia="Times New Roman" w:hAnsiTheme="minorHAnsi"/>
                <w:color w:val="000000"/>
                <w:sz w:val="20"/>
                <w:szCs w:val="20"/>
                <w:lang w:val="es-PE" w:eastAsia="es-PE"/>
              </w:rPr>
              <w:t>/0</w:t>
            </w:r>
            <w:r w:rsidR="008B1C90">
              <w:rPr>
                <w:rFonts w:asciiTheme="minorHAnsi" w:eastAsia="Times New Roman" w:hAnsiTheme="minorHAnsi"/>
                <w:color w:val="000000"/>
                <w:sz w:val="20"/>
                <w:szCs w:val="20"/>
                <w:lang w:val="es-PE" w:eastAsia="es-PE"/>
              </w:rPr>
              <w:t>4</w:t>
            </w:r>
            <w:r w:rsidRPr="00A16749">
              <w:rPr>
                <w:rFonts w:asciiTheme="minorHAnsi" w:eastAsia="Times New Roman" w:hAnsiTheme="minorHAnsi"/>
                <w:color w:val="000000"/>
                <w:sz w:val="20"/>
                <w:szCs w:val="20"/>
                <w:lang w:val="es-PE" w:eastAsia="es-PE"/>
              </w:rPr>
              <w:t>/2024</w:t>
            </w:r>
          </w:p>
        </w:tc>
      </w:tr>
      <w:tr w:rsidR="00A16749" w:rsidRPr="00A16749" w14:paraId="3AE8E63D" w14:textId="77777777" w:rsidTr="1EE97CBB">
        <w:trPr>
          <w:trHeight w:val="570"/>
        </w:trPr>
        <w:tc>
          <w:tcPr>
            <w:tcW w:w="0" w:type="auto"/>
            <w:gridSpan w:val="2"/>
            <w:vMerge/>
            <w:vAlign w:val="center"/>
            <w:hideMark/>
          </w:tcPr>
          <w:p w14:paraId="5036571D"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p>
        </w:tc>
        <w:tc>
          <w:tcPr>
            <w:tcW w:w="0" w:type="auto"/>
            <w:vMerge/>
            <w:vAlign w:val="center"/>
            <w:hideMark/>
          </w:tcPr>
          <w:p w14:paraId="4FB8D64A"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101BE2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Revisado:</w:t>
            </w:r>
          </w:p>
        </w:tc>
      </w:tr>
      <w:tr w:rsidR="00A16749" w:rsidRPr="00A16749" w14:paraId="6D57B245" w14:textId="77777777" w:rsidTr="1EE97CBB">
        <w:trPr>
          <w:trHeight w:val="315"/>
        </w:trPr>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13D5869C"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b/>
                <w:bCs/>
                <w:color w:val="000000"/>
                <w:sz w:val="24"/>
                <w:szCs w:val="24"/>
                <w:lang w:val="es-PE" w:eastAsia="es-PE"/>
              </w:rPr>
              <w:t>Cliente: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199C274" w14:textId="207565F7" w:rsidR="00A16749" w:rsidRPr="00A16749" w:rsidRDefault="1EE97CBB" w:rsidP="1EE97CBB">
            <w:pPr>
              <w:spacing w:line="240" w:lineRule="auto"/>
              <w:jc w:val="center"/>
              <w:rPr>
                <w:rFonts w:asciiTheme="minorHAnsi" w:eastAsia="Times New Roman" w:hAnsiTheme="minorHAnsi" w:cs="Times New Roman"/>
                <w:sz w:val="24"/>
                <w:szCs w:val="24"/>
                <w:lang w:val="es-PE" w:eastAsia="es-PE"/>
              </w:rPr>
            </w:pPr>
            <w:r w:rsidRPr="1EE97CBB">
              <w:rPr>
                <w:rFonts w:asciiTheme="minorHAnsi" w:eastAsia="Times New Roman" w:hAnsiTheme="minorHAnsi"/>
                <w:color w:val="000000" w:themeColor="text1"/>
                <w:sz w:val="20"/>
                <w:szCs w:val="20"/>
                <w:lang w:val="es-PE" w:eastAsia="es-PE"/>
              </w:rPr>
              <w:t>Los profesores del curso e INCIMET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2C57CF7"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Elaborado: Grupo 4</w:t>
            </w:r>
          </w:p>
        </w:tc>
      </w:tr>
      <w:tr w:rsidR="008B1C90" w:rsidRPr="00A16749" w14:paraId="0D94F56A" w14:textId="77777777" w:rsidTr="1EE97CBB">
        <w:trPr>
          <w:trHeight w:val="61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585F02A7" w14:textId="306F6965"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Fechas</w:t>
            </w:r>
            <w:r>
              <w:rPr>
                <w:rFonts w:asciiTheme="minorHAnsi" w:eastAsia="Times New Roman" w:hAnsiTheme="minorHAnsi"/>
                <w:color w:val="000000"/>
                <w:sz w:val="20"/>
                <w:szCs w:val="20"/>
                <w:lang w:val="es-PE" w:eastAsia="es-PE"/>
              </w:rPr>
              <w:t xml:space="preserve"> </w:t>
            </w:r>
            <w:r w:rsidRPr="00A16749">
              <w:rPr>
                <w:rFonts w:asciiTheme="minorHAnsi" w:eastAsia="Times New Roman" w:hAnsiTheme="minorHAnsi"/>
                <w:color w:val="000000"/>
                <w:sz w:val="20"/>
                <w:szCs w:val="20"/>
                <w:lang w:val="es-PE" w:eastAsia="es-PE"/>
              </w:rPr>
              <w:t>(cambios)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4FF59C74" w14:textId="754F1A40"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Deseo o Exigencia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1C7FFB8A"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Descripción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4E1981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Responsable</w:t>
            </w:r>
          </w:p>
        </w:tc>
      </w:tr>
      <w:tr w:rsidR="008B1C90" w:rsidRPr="00A16749" w14:paraId="6DC1A5A9" w14:textId="77777777" w:rsidTr="1EE97CBB">
        <w:trPr>
          <w:trHeight w:val="10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697A094"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1F802AB"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428B16BD" w14:textId="77777777"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153C491E">
              <w:rPr>
                <w:rFonts w:asciiTheme="minorHAnsi" w:eastAsia="Times New Roman" w:hAnsiTheme="minorHAnsi"/>
                <w:b/>
                <w:color w:val="000000" w:themeColor="text1"/>
                <w:lang w:val="es-PE" w:eastAsia="es-PE"/>
              </w:rPr>
              <w:t>Función principal</w:t>
            </w:r>
            <w:r w:rsidRPr="153C491E">
              <w:rPr>
                <w:rFonts w:asciiTheme="minorHAnsi" w:eastAsia="Times New Roman" w:hAnsiTheme="minorHAnsi"/>
                <w:b/>
                <w:color w:val="000000" w:themeColor="text1"/>
                <w:sz w:val="24"/>
                <w:szCs w:val="24"/>
                <w:lang w:val="es-PE" w:eastAsia="es-PE"/>
              </w:rPr>
              <w:t>:</w:t>
            </w:r>
            <w:r w:rsidRPr="153C491E">
              <w:rPr>
                <w:rFonts w:asciiTheme="minorHAnsi" w:eastAsia="Times New Roman" w:hAnsiTheme="minorHAnsi"/>
                <w:color w:val="000000" w:themeColor="text1"/>
                <w:sz w:val="20"/>
                <w:szCs w:val="20"/>
                <w:lang w:val="es-PE" w:eastAsia="es-PE"/>
              </w:rPr>
              <w:t xml:space="preserve"> Monitorear el nivel de concentración de los gases y dar una señal de alarma en caso de superar el límite permitido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CF4287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Todos</w:t>
            </w:r>
          </w:p>
        </w:tc>
      </w:tr>
      <w:tr w:rsidR="008B1C90" w:rsidRPr="00A16749" w14:paraId="55701225" w14:textId="77777777" w:rsidTr="1EE97CBB">
        <w:trPr>
          <w:trHeight w:val="7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38FD4067" w14:textId="529B4F2A" w:rsidR="00A16749" w:rsidRPr="00A16749" w:rsidRDefault="16A4C281" w:rsidP="00A16749">
            <w:pPr>
              <w:spacing w:line="240" w:lineRule="auto"/>
              <w:jc w:val="center"/>
              <w:rPr>
                <w:rFonts w:asciiTheme="minorHAnsi" w:eastAsia="Times New Roman" w:hAnsiTheme="minorHAnsi" w:cs="Times New Roman"/>
                <w:sz w:val="24"/>
                <w:szCs w:val="24"/>
                <w:lang w:val="es-PE" w:eastAsia="es-PE"/>
              </w:rPr>
            </w:pPr>
            <w:r w:rsidRPr="16A4C281">
              <w:rPr>
                <w:rFonts w:asciiTheme="minorHAnsi" w:eastAsia="Times New Roman" w:hAnsiTheme="minorHAnsi"/>
                <w:color w:val="000000" w:themeColor="text1"/>
                <w:sz w:val="20"/>
                <w:szCs w:val="20"/>
                <w:lang w:val="es-PE" w:eastAsia="es-PE"/>
              </w:rPr>
              <w:t>04/04/2024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669C7A92"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1C171400" w14:textId="0BEF5D06" w:rsidR="00A16749" w:rsidRPr="00A16749" w:rsidRDefault="1EE97CBB" w:rsidP="1EE97CBB">
            <w:pPr>
              <w:spacing w:line="240" w:lineRule="auto"/>
              <w:jc w:val="both"/>
              <w:rPr>
                <w:rFonts w:asciiTheme="minorHAnsi" w:eastAsia="Times New Roman" w:hAnsiTheme="minorHAnsi"/>
                <w:color w:val="000000" w:themeColor="text1"/>
                <w:sz w:val="20"/>
                <w:szCs w:val="20"/>
                <w:lang w:val="es-PE" w:eastAsia="es-PE"/>
              </w:rPr>
            </w:pPr>
            <w:r w:rsidRPr="1EE97CBB">
              <w:rPr>
                <w:rFonts w:asciiTheme="minorHAnsi" w:eastAsia="Times New Roman" w:hAnsiTheme="minorHAnsi"/>
                <w:b/>
                <w:bCs/>
                <w:color w:val="000000" w:themeColor="text1"/>
                <w:sz w:val="24"/>
                <w:szCs w:val="24"/>
                <w:lang w:val="es-PE" w:eastAsia="es-PE"/>
              </w:rPr>
              <w:t>Geometría</w:t>
            </w:r>
            <w:r w:rsidRPr="1EE97CBB">
              <w:rPr>
                <w:rFonts w:asciiTheme="minorHAnsi" w:eastAsia="Times New Roman" w:hAnsiTheme="minorHAnsi"/>
                <w:color w:val="000000" w:themeColor="text1"/>
                <w:sz w:val="20"/>
                <w:szCs w:val="20"/>
                <w:lang w:val="es-PE" w:eastAsia="es-PE"/>
              </w:rPr>
              <w:t xml:space="preserve">: Tamaño suficientemente pequeño para que el equipo sea portable y no afecte las actividades del usuario. (aprox. 100 mm * 60 mm * 20 mm)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3C66F920"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proofErr w:type="spellStart"/>
            <w:r w:rsidRPr="00A16749">
              <w:rPr>
                <w:rFonts w:asciiTheme="minorHAnsi" w:eastAsia="Times New Roman" w:hAnsiTheme="minorHAnsi"/>
                <w:color w:val="000000"/>
                <w:sz w:val="20"/>
                <w:szCs w:val="20"/>
                <w:lang w:val="es-PE" w:eastAsia="es-PE"/>
              </w:rPr>
              <w:t>Jhunior</w:t>
            </w:r>
            <w:proofErr w:type="spellEnd"/>
          </w:p>
        </w:tc>
      </w:tr>
      <w:tr w:rsidR="008B1C90" w:rsidRPr="00A16749" w14:paraId="1921B66E" w14:textId="77777777" w:rsidTr="1EE97CBB">
        <w:trPr>
          <w:trHeight w:val="82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47750742"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FA44571"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C08F16C" w14:textId="73BD433F"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0DDDD69C">
              <w:rPr>
                <w:rFonts w:asciiTheme="minorHAnsi" w:eastAsia="Times New Roman" w:hAnsiTheme="minorHAnsi"/>
                <w:b/>
                <w:color w:val="000000" w:themeColor="text1"/>
                <w:sz w:val="24"/>
                <w:szCs w:val="24"/>
                <w:lang w:val="es-PE" w:eastAsia="es-PE"/>
              </w:rPr>
              <w:t xml:space="preserve">Cinemática: </w:t>
            </w:r>
            <w:r w:rsidRPr="0DDDD69C">
              <w:rPr>
                <w:rFonts w:asciiTheme="minorHAnsi" w:eastAsia="Times New Roman" w:hAnsiTheme="minorHAnsi"/>
                <w:color w:val="000000" w:themeColor="text1"/>
                <w:sz w:val="20"/>
                <w:szCs w:val="20"/>
                <w:lang w:val="es-PE" w:eastAsia="es-PE"/>
              </w:rPr>
              <w:t>Es un equipo portable que no requiere conexión a la red eléctrica, facilitando su uso</w:t>
            </w:r>
            <w:r w:rsidR="6E4A270B" w:rsidRPr="6E4A270B">
              <w:rPr>
                <w:rFonts w:asciiTheme="minorHAnsi" w:eastAsia="Times New Roman" w:hAnsiTheme="minorHAnsi"/>
                <w:color w:val="000000" w:themeColor="text1"/>
                <w:sz w:val="20"/>
                <w:szCs w:val="20"/>
                <w:lang w:val="es-PE" w:eastAsia="es-PE"/>
              </w:rPr>
              <w:t xml:space="preserve">. Además, adaptable a la </w:t>
            </w:r>
            <w:r w:rsidR="1805EFEC" w:rsidRPr="1805EFEC">
              <w:rPr>
                <w:rFonts w:asciiTheme="minorHAnsi" w:eastAsia="Times New Roman" w:hAnsiTheme="minorHAnsi"/>
                <w:color w:val="000000" w:themeColor="text1"/>
                <w:sz w:val="20"/>
                <w:szCs w:val="20"/>
                <w:lang w:val="es-PE" w:eastAsia="es-PE"/>
              </w:rPr>
              <w:t>indumentaria del operario</w:t>
            </w:r>
            <w:r w:rsidR="08810F13" w:rsidRPr="08810F13">
              <w:rPr>
                <w:rFonts w:asciiTheme="minorHAnsi" w:eastAsia="Times New Roman" w:hAnsiTheme="minorHAnsi"/>
                <w:color w:val="000000" w:themeColor="text1"/>
                <w:sz w:val="20"/>
                <w:szCs w:val="20"/>
                <w:lang w:val="es-PE" w:eastAsia="es-PE"/>
              </w:rP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4E2268F7"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Fernando</w:t>
            </w:r>
          </w:p>
        </w:tc>
      </w:tr>
      <w:tr w:rsidR="008B1C90" w:rsidRPr="00A16749" w14:paraId="1436431F" w14:textId="77777777" w:rsidTr="1EE97CBB">
        <w:trPr>
          <w:trHeight w:val="93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3D60669D"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364D67E8"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52980513" w14:textId="77777777"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00A16749">
              <w:rPr>
                <w:rFonts w:asciiTheme="minorHAnsi" w:eastAsia="Times New Roman" w:hAnsiTheme="minorHAnsi"/>
                <w:b/>
                <w:color w:val="000000"/>
                <w:sz w:val="24"/>
                <w:szCs w:val="24"/>
                <w:lang w:val="es-PE" w:eastAsia="es-PE"/>
              </w:rPr>
              <w:t>Fuerzas</w:t>
            </w:r>
            <w:r w:rsidRPr="00A16749">
              <w:rPr>
                <w:rFonts w:asciiTheme="minorHAnsi" w:eastAsia="Times New Roman" w:hAnsiTheme="minorHAnsi"/>
                <w:color w:val="000000"/>
                <w:sz w:val="20"/>
                <w:szCs w:val="20"/>
                <w:lang w:val="es-PE" w:eastAsia="es-PE"/>
              </w:rPr>
              <w:t>: El equipo tendrá un peso entre [500 - 700] 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D0782EB"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Lucía</w:t>
            </w:r>
          </w:p>
        </w:tc>
      </w:tr>
      <w:tr w:rsidR="008B1C90" w:rsidRPr="00A16749" w14:paraId="732E711B" w14:textId="77777777" w:rsidTr="1EE97CBB">
        <w:trPr>
          <w:trHeight w:val="63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46E4E300" w14:textId="28074CE1" w:rsidR="00A16749" w:rsidRPr="00A16749" w:rsidRDefault="16A4C281" w:rsidP="00A16749">
            <w:pPr>
              <w:spacing w:line="240" w:lineRule="auto"/>
              <w:jc w:val="center"/>
              <w:rPr>
                <w:rFonts w:asciiTheme="minorHAnsi" w:eastAsia="Times New Roman" w:hAnsiTheme="minorHAnsi" w:cs="Times New Roman"/>
                <w:sz w:val="24"/>
                <w:szCs w:val="24"/>
                <w:lang w:val="es-PE" w:eastAsia="es-PE"/>
              </w:rPr>
            </w:pPr>
            <w:r w:rsidRPr="16A4C281">
              <w:rPr>
                <w:rFonts w:asciiTheme="minorHAnsi" w:eastAsia="Times New Roman" w:hAnsiTheme="minorHAnsi"/>
                <w:color w:val="000000" w:themeColor="text1"/>
                <w:sz w:val="20"/>
                <w:szCs w:val="20"/>
                <w:lang w:val="es-PE" w:eastAsia="es-PE"/>
              </w:rPr>
              <w:t>04/04</w:t>
            </w:r>
            <w:r w:rsidR="00A16749" w:rsidRPr="16A4C281">
              <w:rPr>
                <w:rFonts w:asciiTheme="minorHAnsi" w:eastAsia="Times New Roman" w:hAnsiTheme="minorHAnsi"/>
                <w:color w:val="000000" w:themeColor="text1"/>
                <w:sz w:val="20"/>
                <w:szCs w:val="20"/>
                <w:lang w:val="es-PE" w:eastAsia="es-PE"/>
              </w:rPr>
              <w:t>/2023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55E54E5E"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58FC3E0B" w14:textId="484D4DA6" w:rsidR="00A16749" w:rsidRPr="00A16749" w:rsidRDefault="1EE97CBB" w:rsidP="7F08B8A0">
            <w:pPr>
              <w:spacing w:line="240" w:lineRule="auto"/>
              <w:jc w:val="both"/>
              <w:rPr>
                <w:rFonts w:ascii="Cambria" w:eastAsia="Cambria" w:hAnsi="Cambria" w:cs="Cambria"/>
                <w:sz w:val="20"/>
                <w:szCs w:val="20"/>
                <w:lang w:val="es-PE"/>
              </w:rPr>
            </w:pPr>
            <w:r w:rsidRPr="1EE97CBB">
              <w:rPr>
                <w:rFonts w:asciiTheme="minorHAnsi" w:eastAsia="Times New Roman" w:hAnsiTheme="minorHAnsi"/>
                <w:b/>
                <w:bCs/>
                <w:color w:val="000000" w:themeColor="text1"/>
                <w:sz w:val="24"/>
                <w:szCs w:val="24"/>
                <w:lang w:val="es-PE" w:eastAsia="es-PE"/>
              </w:rPr>
              <w:t>Energía:</w:t>
            </w:r>
            <w:r w:rsidRPr="1EE97CBB">
              <w:rPr>
                <w:rFonts w:asciiTheme="minorHAnsi" w:eastAsia="Times New Roman" w:hAnsiTheme="minorHAnsi"/>
                <w:color w:val="000000" w:themeColor="text1"/>
                <w:sz w:val="20"/>
                <w:szCs w:val="20"/>
                <w:lang w:val="es-PE" w:eastAsia="es-PE"/>
              </w:rPr>
              <w:t xml:space="preserve"> </w:t>
            </w:r>
            <w:r w:rsidRPr="1EE97CBB">
              <w:rPr>
                <w:rFonts w:ascii="Cambria" w:eastAsia="Cambria" w:hAnsi="Cambria" w:cs="Cambria"/>
                <w:color w:val="171819"/>
                <w:sz w:val="20"/>
                <w:szCs w:val="20"/>
                <w:lang w:val="es-PE"/>
              </w:rPr>
              <w:t>Se requiere de una batería con la suficiente capacidad para garantizar la autonomía del producto en un periodo de 24h de uso continuo.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5FE51A4A" w14:textId="166FACC2" w:rsidR="00A16749" w:rsidRPr="00A16749" w:rsidRDefault="16A4C281" w:rsidP="00A16749">
            <w:pPr>
              <w:spacing w:line="240" w:lineRule="auto"/>
              <w:jc w:val="center"/>
            </w:pPr>
            <w:r w:rsidRPr="16A4C281">
              <w:rPr>
                <w:rFonts w:asciiTheme="minorHAnsi" w:eastAsia="Times New Roman" w:hAnsiTheme="minorHAnsi"/>
                <w:color w:val="000000" w:themeColor="text1"/>
                <w:sz w:val="20"/>
                <w:szCs w:val="20"/>
                <w:lang w:val="es-PE" w:eastAsia="es-PE"/>
              </w:rPr>
              <w:t>Raúl</w:t>
            </w:r>
          </w:p>
        </w:tc>
      </w:tr>
      <w:tr w:rsidR="008B1C90" w:rsidRPr="00A16749" w14:paraId="0B0C9C7E" w14:textId="77777777" w:rsidTr="1EE97CBB">
        <w:trPr>
          <w:trHeight w:val="3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57B60C0C"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DF91048"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56F297E3" w14:textId="61E94AD8" w:rsidR="00A16749" w:rsidRPr="00A16749" w:rsidRDefault="7F08B8A0" w:rsidP="7F08B8A0">
            <w:pPr>
              <w:spacing w:line="240" w:lineRule="auto"/>
              <w:jc w:val="both"/>
              <w:rPr>
                <w:rFonts w:asciiTheme="minorHAnsi" w:eastAsia="Times New Roman" w:hAnsiTheme="minorHAnsi" w:cs="Times New Roman"/>
                <w:sz w:val="24"/>
                <w:szCs w:val="24"/>
                <w:lang w:val="es-PE" w:eastAsia="es-PE"/>
              </w:rPr>
            </w:pPr>
            <w:r w:rsidRPr="7F08B8A0">
              <w:rPr>
                <w:rFonts w:asciiTheme="minorHAnsi" w:eastAsia="Times New Roman" w:hAnsiTheme="minorHAnsi"/>
                <w:b/>
                <w:bCs/>
                <w:color w:val="000000" w:themeColor="text1"/>
                <w:sz w:val="24"/>
                <w:szCs w:val="24"/>
                <w:lang w:val="es-PE" w:eastAsia="es-PE"/>
              </w:rPr>
              <w:t>Materia Prima</w:t>
            </w:r>
            <w:r w:rsidRPr="7F08B8A0">
              <w:rPr>
                <w:rFonts w:asciiTheme="minorHAnsi" w:eastAsia="Times New Roman" w:hAnsiTheme="minorHAnsi"/>
                <w:color w:val="000000" w:themeColor="text1"/>
                <w:sz w:val="20"/>
                <w:szCs w:val="20"/>
                <w:lang w:val="es-PE" w:eastAsia="es-PE"/>
              </w:rPr>
              <w:t xml:space="preserve">: Gases presentes en el área de trabajo </w:t>
            </w:r>
            <w:r w:rsidR="16A4C281" w:rsidRPr="16A4C281">
              <w:rPr>
                <w:rFonts w:asciiTheme="minorHAnsi" w:eastAsia="Times New Roman" w:hAnsiTheme="minorHAnsi"/>
                <w:color w:val="000000" w:themeColor="text1"/>
                <w:sz w:val="20"/>
                <w:szCs w:val="20"/>
                <w:lang w:val="es-PE" w:eastAsia="es-PE"/>
              </w:rPr>
              <w:t>en minería (</w:t>
            </w:r>
            <w:r w:rsidRPr="7F08B8A0">
              <w:rPr>
                <w:rFonts w:asciiTheme="minorHAnsi" w:eastAsia="Times New Roman" w:hAnsiTheme="minorHAnsi"/>
                <w:color w:val="000000" w:themeColor="text1"/>
                <w:sz w:val="20"/>
                <w:szCs w:val="20"/>
                <w:lang w:val="es-PE" w:eastAsia="es-PE"/>
              </w:rPr>
              <w:t>CO,</w:t>
            </w:r>
            <w:r w:rsidR="16A4C281" w:rsidRPr="16A4C281">
              <w:rPr>
                <w:rFonts w:asciiTheme="minorHAnsi" w:eastAsia="Times New Roman" w:hAnsiTheme="minorHAnsi"/>
                <w:color w:val="000000" w:themeColor="text1"/>
                <w:sz w:val="20"/>
                <w:szCs w:val="20"/>
                <w:lang w:val="es-PE" w:eastAsia="es-PE"/>
              </w:rPr>
              <w:t xml:space="preserve"> </w:t>
            </w:r>
            <w:r w:rsidRPr="7F08B8A0">
              <w:rPr>
                <w:rFonts w:asciiTheme="minorHAnsi" w:eastAsia="Times New Roman" w:hAnsiTheme="minorHAnsi"/>
                <w:color w:val="000000" w:themeColor="text1"/>
                <w:sz w:val="20"/>
                <w:szCs w:val="20"/>
                <w:lang w:val="es-PE" w:eastAsia="es-PE"/>
              </w:rPr>
              <w:t>NO2, O2)</w:t>
            </w:r>
          </w:p>
          <w:p w14:paraId="33B9B183" w14:textId="77777777"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5DBC474"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w:t>
            </w:r>
          </w:p>
        </w:tc>
      </w:tr>
      <w:tr w:rsidR="008B1C90" w:rsidRPr="00A16749" w14:paraId="159E0A2C" w14:textId="77777777" w:rsidTr="1EE97CBB">
        <w:trPr>
          <w:trHeight w:val="94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DDC351B" w14:textId="402423ED"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16A4C281">
              <w:rPr>
                <w:rFonts w:asciiTheme="minorHAnsi" w:eastAsia="Times New Roman" w:hAnsiTheme="minorHAnsi"/>
                <w:color w:val="000000" w:themeColor="text1"/>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3EE5AE0"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A2105D6" w14:textId="2D2D1B76" w:rsidR="00A16749" w:rsidRPr="00A16749" w:rsidRDefault="00A16749" w:rsidP="00972022">
            <w:pPr>
              <w:spacing w:line="240" w:lineRule="auto"/>
              <w:jc w:val="both"/>
              <w:rPr>
                <w:rFonts w:asciiTheme="minorHAnsi" w:eastAsia="Times New Roman" w:hAnsiTheme="minorHAnsi"/>
                <w:b/>
                <w:color w:val="000000" w:themeColor="text1"/>
                <w:sz w:val="24"/>
                <w:szCs w:val="24"/>
                <w:lang w:val="es-PE" w:eastAsia="es-PE"/>
              </w:rPr>
            </w:pPr>
            <w:r w:rsidRPr="5161C3DD">
              <w:rPr>
                <w:rFonts w:asciiTheme="minorHAnsi" w:eastAsia="Times New Roman" w:hAnsiTheme="minorHAnsi"/>
                <w:b/>
                <w:color w:val="000000" w:themeColor="text1"/>
                <w:sz w:val="24"/>
                <w:szCs w:val="24"/>
                <w:lang w:val="es-PE" w:eastAsia="es-PE"/>
              </w:rPr>
              <w:t>Señales:</w:t>
            </w:r>
            <w:r w:rsidRPr="5161C3DD">
              <w:rPr>
                <w:rFonts w:asciiTheme="minorHAnsi" w:eastAsia="Times New Roman" w:hAnsiTheme="minorHAnsi"/>
                <w:color w:val="000000" w:themeColor="text1"/>
                <w:sz w:val="20"/>
                <w:szCs w:val="20"/>
                <w:lang w:val="es-PE" w:eastAsia="es-PE"/>
              </w:rPr>
              <w:t xml:space="preserve"> Señales de alerta a través de una alarma visual, auditiva y vibratoria al superar el límite permitido</w:t>
            </w:r>
            <w:r w:rsidR="5161C3DD" w:rsidRPr="5161C3DD">
              <w:rPr>
                <w:rFonts w:asciiTheme="minorHAnsi" w:eastAsia="Times New Roman" w:hAnsiTheme="minorHAnsi"/>
                <w:color w:val="000000" w:themeColor="text1"/>
                <w:sz w:val="20"/>
                <w:szCs w:val="20"/>
                <w:lang w:val="es-PE" w:eastAsia="es-PE"/>
              </w:rPr>
              <w:t xml:space="preserve"> </w:t>
            </w:r>
            <w:r w:rsidR="0DA8B9BE" w:rsidRPr="0DA8B9BE">
              <w:rPr>
                <w:rFonts w:asciiTheme="minorHAnsi" w:eastAsia="Times New Roman" w:hAnsiTheme="minorHAnsi"/>
                <w:color w:val="000000" w:themeColor="text1"/>
                <w:sz w:val="20"/>
                <w:szCs w:val="20"/>
                <w:lang w:val="es-PE" w:eastAsia="es-PE"/>
              </w:rPr>
              <w:t xml:space="preserve">de exposición a los gases. </w:t>
            </w:r>
            <w:r w:rsidR="32130B3C" w:rsidRPr="32130B3C">
              <w:rPr>
                <w:rFonts w:asciiTheme="minorHAnsi" w:eastAsia="Times New Roman" w:hAnsiTheme="minorHAnsi"/>
                <w:color w:val="000000" w:themeColor="text1"/>
                <w:sz w:val="20"/>
                <w:szCs w:val="20"/>
                <w:lang w:val="es-PE" w:eastAsia="es-PE"/>
              </w:rPr>
              <w:t xml:space="preserve">Estas señales </w:t>
            </w:r>
            <w:r w:rsidR="5161C3DD" w:rsidRPr="5161C3DD">
              <w:rPr>
                <w:rFonts w:asciiTheme="minorHAnsi" w:eastAsia="Times New Roman" w:hAnsiTheme="minorHAnsi"/>
                <w:color w:val="000000" w:themeColor="text1"/>
                <w:sz w:val="20"/>
                <w:szCs w:val="20"/>
                <w:lang w:val="es-PE" w:eastAsia="es-PE"/>
              </w:rPr>
              <w:t>deben tener un nivel adecuado para ser perceptibles en el entorno particular de la mina.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FE9C101" w14:textId="0402A653" w:rsidR="00A16749" w:rsidRPr="00A16749" w:rsidRDefault="16A4C281" w:rsidP="00A16749">
            <w:pPr>
              <w:spacing w:line="240" w:lineRule="auto"/>
              <w:jc w:val="center"/>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color w:val="000000" w:themeColor="text1"/>
                <w:sz w:val="20"/>
                <w:szCs w:val="20"/>
                <w:lang w:val="es-PE" w:eastAsia="es-PE"/>
              </w:rPr>
              <w:t>Salvador</w:t>
            </w:r>
          </w:p>
        </w:tc>
      </w:tr>
      <w:tr w:rsidR="008B1C90" w:rsidRPr="00A16749" w14:paraId="245A15AC" w14:textId="77777777" w:rsidTr="1EE97CBB">
        <w:trPr>
          <w:trHeight w:val="13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AF9066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E77CE7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538DA31" w14:textId="0CC09A52"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16A4C281">
              <w:rPr>
                <w:rFonts w:asciiTheme="minorHAnsi" w:eastAsia="Times New Roman" w:hAnsiTheme="minorHAnsi"/>
                <w:b/>
                <w:color w:val="000000" w:themeColor="text1"/>
                <w:sz w:val="24"/>
                <w:szCs w:val="24"/>
                <w:lang w:val="es-PE" w:eastAsia="es-PE"/>
              </w:rPr>
              <w:t>Control y electrónica (Hardware)</w:t>
            </w:r>
            <w:r w:rsidRPr="16A4C281">
              <w:rPr>
                <w:rFonts w:asciiTheme="minorHAnsi" w:eastAsia="Times New Roman" w:hAnsiTheme="minorHAnsi"/>
                <w:color w:val="000000" w:themeColor="text1"/>
                <w:sz w:val="20"/>
                <w:szCs w:val="20"/>
                <w:lang w:val="es-PE" w:eastAsia="es-PE"/>
              </w:rPr>
              <w:t xml:space="preserve">: </w:t>
            </w:r>
            <w:r w:rsidR="16A4C281" w:rsidRPr="16A4C281">
              <w:rPr>
                <w:rFonts w:asciiTheme="minorHAnsi" w:eastAsia="Times New Roman" w:hAnsiTheme="minorHAnsi"/>
                <w:color w:val="000000" w:themeColor="text1"/>
                <w:sz w:val="20"/>
                <w:szCs w:val="20"/>
                <w:lang w:val="es-PE" w:eastAsia="es-PE"/>
              </w:rPr>
              <w:t>Sensores</w:t>
            </w:r>
            <w:r w:rsidRPr="16A4C281">
              <w:rPr>
                <w:rFonts w:asciiTheme="minorHAnsi" w:eastAsia="Times New Roman" w:hAnsiTheme="minorHAnsi"/>
                <w:color w:val="000000" w:themeColor="text1"/>
                <w:sz w:val="20"/>
                <w:szCs w:val="20"/>
                <w:lang w:val="es-PE" w:eastAsia="es-PE"/>
              </w:rPr>
              <w:t xml:space="preserve"> para detectar la concentración de distintos tipos de gases (actuador). </w:t>
            </w:r>
            <w:r w:rsidR="61C2D2E3" w:rsidRPr="61C2D2E3">
              <w:rPr>
                <w:rFonts w:asciiTheme="minorHAnsi" w:eastAsia="Times New Roman" w:hAnsiTheme="minorHAnsi"/>
                <w:color w:val="000000" w:themeColor="text1"/>
                <w:sz w:val="20"/>
                <w:szCs w:val="20"/>
                <w:lang w:val="es-PE" w:eastAsia="es-PE"/>
              </w:rPr>
              <w:t>Luego, el microcontrolador se</w:t>
            </w:r>
            <w:r w:rsidRPr="16A4C281">
              <w:rPr>
                <w:rFonts w:asciiTheme="minorHAnsi" w:eastAsia="Times New Roman" w:hAnsiTheme="minorHAnsi"/>
                <w:color w:val="000000" w:themeColor="text1"/>
                <w:sz w:val="20"/>
                <w:szCs w:val="20"/>
                <w:lang w:val="es-PE" w:eastAsia="es-PE"/>
              </w:rPr>
              <w:t xml:space="preserve"> encargará de </w:t>
            </w:r>
            <w:r w:rsidR="16A4C281" w:rsidRPr="16A4C281">
              <w:rPr>
                <w:rFonts w:asciiTheme="minorHAnsi" w:eastAsia="Times New Roman" w:hAnsiTheme="minorHAnsi"/>
                <w:color w:val="000000" w:themeColor="text1"/>
                <w:sz w:val="20"/>
                <w:szCs w:val="20"/>
                <w:lang w:val="es-PE" w:eastAsia="es-PE"/>
              </w:rPr>
              <w:t xml:space="preserve">registrar los datos y </w:t>
            </w:r>
            <w:r w:rsidRPr="16A4C281">
              <w:rPr>
                <w:rFonts w:asciiTheme="minorHAnsi" w:eastAsia="Times New Roman" w:hAnsiTheme="minorHAnsi"/>
                <w:color w:val="000000" w:themeColor="text1"/>
                <w:sz w:val="20"/>
                <w:szCs w:val="20"/>
                <w:lang w:val="es-PE" w:eastAsia="es-PE"/>
              </w:rPr>
              <w:t>decidir si escapan de los rangos previamente establecidos.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117425E" w14:textId="0643ED27" w:rsidR="00A16749" w:rsidRPr="00A16749" w:rsidRDefault="16A4C281" w:rsidP="00A16749">
            <w:pPr>
              <w:spacing w:line="240" w:lineRule="auto"/>
              <w:jc w:val="center"/>
            </w:pPr>
            <w:r w:rsidRPr="16A4C281">
              <w:rPr>
                <w:rFonts w:asciiTheme="minorHAnsi" w:eastAsia="Times New Roman" w:hAnsiTheme="minorHAnsi"/>
                <w:color w:val="000000" w:themeColor="text1"/>
                <w:sz w:val="20"/>
                <w:szCs w:val="20"/>
                <w:lang w:val="es-PE" w:eastAsia="es-PE"/>
              </w:rPr>
              <w:t>Sergio</w:t>
            </w:r>
          </w:p>
        </w:tc>
      </w:tr>
      <w:tr w:rsidR="008B1C90" w:rsidRPr="00A16749" w14:paraId="41896D6C" w14:textId="77777777" w:rsidTr="1EE97CBB">
        <w:trPr>
          <w:trHeight w:val="82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EFE3556"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lastRenderedPageBreak/>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950F384"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19AEF89" w14:textId="77777777"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00A16749">
              <w:rPr>
                <w:rFonts w:asciiTheme="minorHAnsi" w:eastAsia="Times New Roman" w:hAnsiTheme="minorHAnsi"/>
                <w:b/>
                <w:bCs/>
                <w:color w:val="000000"/>
                <w:sz w:val="24"/>
                <w:szCs w:val="24"/>
                <w:lang w:val="es-PE" w:eastAsia="es-PE"/>
              </w:rPr>
              <w:t>Software</w:t>
            </w:r>
            <w:r w:rsidRPr="00A16749">
              <w:rPr>
                <w:rFonts w:asciiTheme="minorHAnsi" w:eastAsia="Times New Roman" w:hAnsiTheme="minorHAnsi"/>
                <w:color w:val="000000"/>
                <w:sz w:val="20"/>
                <w:szCs w:val="20"/>
                <w:lang w:val="es-PE" w:eastAsia="es-PE"/>
              </w:rPr>
              <w:t>: Se usará un programa de acceso libre (gratis) para la programación e interpretación de señales eléctricas para el control del sistema.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FE439C8" w14:textId="1FE58156" w:rsidR="00A16749" w:rsidRPr="00A16749" w:rsidRDefault="16A4C281" w:rsidP="00A16749">
            <w:pPr>
              <w:spacing w:line="240" w:lineRule="auto"/>
              <w:jc w:val="center"/>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color w:val="000000" w:themeColor="text1"/>
                <w:sz w:val="20"/>
                <w:szCs w:val="20"/>
                <w:lang w:val="es-PE" w:eastAsia="es-PE"/>
              </w:rPr>
              <w:t>Sergio</w:t>
            </w:r>
          </w:p>
        </w:tc>
      </w:tr>
      <w:tr w:rsidR="16A4C281" w14:paraId="0A1643B6" w14:textId="77777777" w:rsidTr="1EE97CBB">
        <w:trPr>
          <w:trHeight w:val="825"/>
        </w:trPr>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2C0897F0" w14:textId="4E6891C9" w:rsidR="16A4C281" w:rsidRDefault="16A4C281" w:rsidP="16A4C281">
            <w:pPr>
              <w:spacing w:line="240" w:lineRule="auto"/>
              <w:jc w:val="center"/>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color w:val="000000" w:themeColor="text1"/>
                <w:sz w:val="20"/>
                <w:szCs w:val="20"/>
                <w:lang w:val="es-PE" w:eastAsia="es-PE"/>
              </w:rPr>
              <w:t>4/04/2024</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4FBA4A9F" w14:textId="16150275" w:rsidR="16A4C281" w:rsidRDefault="16A4C281" w:rsidP="16A4C281">
            <w:pPr>
              <w:spacing w:line="240" w:lineRule="auto"/>
              <w:jc w:val="center"/>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color w:val="000000" w:themeColor="text1"/>
                <w:sz w:val="20"/>
                <w:szCs w:val="20"/>
                <w:lang w:val="es-PE" w:eastAsia="es-PE"/>
              </w:rPr>
              <w:t>E</w:t>
            </w:r>
          </w:p>
        </w:tc>
        <w:tc>
          <w:tcPr>
            <w:tcW w:w="5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5E309D89" w14:textId="6A536D17" w:rsidR="16A4C281" w:rsidRDefault="16A4C281" w:rsidP="16A4C281">
            <w:pPr>
              <w:spacing w:line="240" w:lineRule="auto"/>
              <w:jc w:val="both"/>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b/>
                <w:bCs/>
                <w:color w:val="000000" w:themeColor="text1"/>
                <w:sz w:val="24"/>
                <w:szCs w:val="24"/>
                <w:lang w:val="es-PE" w:eastAsia="es-PE"/>
              </w:rPr>
              <w:t xml:space="preserve">Software: </w:t>
            </w:r>
            <w:r w:rsidRPr="16A4C281">
              <w:rPr>
                <w:rFonts w:asciiTheme="minorHAnsi" w:eastAsia="Times New Roman" w:hAnsiTheme="minorHAnsi"/>
                <w:color w:val="000000" w:themeColor="text1"/>
                <w:sz w:val="20"/>
                <w:szCs w:val="20"/>
                <w:lang w:val="es-PE" w:eastAsia="es-PE"/>
              </w:rPr>
              <w:t>El dispositivo debe ser reprogramable para ser calibrado de forma periódica</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0E6F1E44" w14:textId="31EE289B" w:rsidR="16A4C281" w:rsidRDefault="16A4C281" w:rsidP="16A4C281">
            <w:pPr>
              <w:spacing w:line="240" w:lineRule="auto"/>
              <w:jc w:val="center"/>
              <w:rPr>
                <w:rFonts w:asciiTheme="minorHAnsi" w:eastAsia="Times New Roman" w:hAnsiTheme="minorHAnsi"/>
                <w:color w:val="000000" w:themeColor="text1"/>
                <w:sz w:val="20"/>
                <w:szCs w:val="20"/>
                <w:lang w:val="es-PE" w:eastAsia="es-PE"/>
              </w:rPr>
            </w:pPr>
            <w:r w:rsidRPr="16A4C281">
              <w:rPr>
                <w:rFonts w:asciiTheme="minorHAnsi" w:eastAsia="Times New Roman" w:hAnsiTheme="minorHAnsi"/>
                <w:color w:val="000000" w:themeColor="text1"/>
                <w:sz w:val="20"/>
                <w:szCs w:val="20"/>
                <w:lang w:val="es-PE" w:eastAsia="es-PE"/>
              </w:rPr>
              <w:t>Raúl</w:t>
            </w:r>
          </w:p>
        </w:tc>
      </w:tr>
      <w:tr w:rsidR="008B1C90" w:rsidRPr="00A16749" w14:paraId="3F90BCFE" w14:textId="77777777" w:rsidTr="1EE97CBB">
        <w:trPr>
          <w:trHeight w:val="84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191E3DE6"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38396AA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DBDA186" w14:textId="36336004" w:rsidR="00A16749" w:rsidRPr="00A16749" w:rsidRDefault="17AEEA38" w:rsidP="17AEEA38">
            <w:pPr>
              <w:spacing w:line="240" w:lineRule="auto"/>
              <w:jc w:val="both"/>
              <w:rPr>
                <w:rFonts w:asciiTheme="minorHAnsi" w:eastAsia="Times New Roman" w:hAnsiTheme="minorHAnsi" w:cs="Times New Roman"/>
                <w:sz w:val="24"/>
                <w:szCs w:val="24"/>
                <w:lang w:val="es-PE" w:eastAsia="es-PE"/>
              </w:rPr>
            </w:pPr>
            <w:r w:rsidRPr="17AEEA38">
              <w:rPr>
                <w:rFonts w:asciiTheme="minorHAnsi" w:eastAsia="Times New Roman" w:hAnsiTheme="minorHAnsi"/>
                <w:b/>
                <w:bCs/>
                <w:color w:val="000000" w:themeColor="text1"/>
                <w:sz w:val="24"/>
                <w:szCs w:val="24"/>
                <w:lang w:val="es-PE" w:eastAsia="es-PE"/>
              </w:rPr>
              <w:t>Seguridad</w:t>
            </w:r>
            <w:r w:rsidRPr="17AEEA38">
              <w:rPr>
                <w:rFonts w:asciiTheme="minorHAnsi" w:eastAsia="Times New Roman" w:hAnsiTheme="minorHAnsi"/>
                <w:color w:val="000000" w:themeColor="text1"/>
                <w:sz w:val="20"/>
                <w:szCs w:val="20"/>
                <w:lang w:val="es-PE" w:eastAsia="es-PE"/>
              </w:rPr>
              <w:t>: Los materiales de fabricación del dispositivo serán no inflamables o retardantes de fuego, así como también no reactivos con componentes típicos de un socavón.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3EEA5A23"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Lucía</w:t>
            </w:r>
          </w:p>
        </w:tc>
      </w:tr>
      <w:tr w:rsidR="008B1C90" w:rsidRPr="00A16749" w14:paraId="155E748D" w14:textId="77777777" w:rsidTr="1EE97CBB">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2EAF32AB" w14:textId="0C0F7644" w:rsidR="00A16749" w:rsidRPr="00A16749" w:rsidRDefault="16A4C281" w:rsidP="00A16749">
            <w:pPr>
              <w:spacing w:line="240" w:lineRule="auto"/>
              <w:jc w:val="center"/>
              <w:rPr>
                <w:rFonts w:asciiTheme="minorHAnsi" w:eastAsia="Times New Roman" w:hAnsiTheme="minorHAnsi" w:cs="Times New Roman"/>
                <w:sz w:val="24"/>
                <w:szCs w:val="24"/>
                <w:lang w:val="es-PE" w:eastAsia="es-PE"/>
              </w:rPr>
            </w:pPr>
            <w:r w:rsidRPr="16A4C281">
              <w:rPr>
                <w:rFonts w:asciiTheme="minorHAnsi" w:eastAsia="Times New Roman" w:hAnsiTheme="minorHAnsi"/>
                <w:color w:val="000000" w:themeColor="text1"/>
                <w:sz w:val="20"/>
                <w:szCs w:val="20"/>
                <w:lang w:val="es-PE" w:eastAsia="es-PE"/>
              </w:rPr>
              <w:t>04/04/2024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12378E29"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78556BAB" w14:textId="2E534D0A" w:rsidR="00A16749" w:rsidRPr="00A16749" w:rsidRDefault="1EE97CBB" w:rsidP="1EE97CBB">
            <w:pPr>
              <w:spacing w:line="240" w:lineRule="auto"/>
              <w:jc w:val="both"/>
              <w:rPr>
                <w:rFonts w:asciiTheme="minorHAnsi" w:eastAsia="Times New Roman" w:hAnsiTheme="minorHAnsi" w:cs="Times New Roman"/>
                <w:sz w:val="24"/>
                <w:szCs w:val="24"/>
                <w:lang w:val="es-PE" w:eastAsia="es-PE"/>
              </w:rPr>
            </w:pPr>
            <w:r w:rsidRPr="1EE97CBB">
              <w:rPr>
                <w:rFonts w:asciiTheme="minorHAnsi" w:eastAsia="Times New Roman" w:hAnsiTheme="minorHAnsi"/>
                <w:b/>
                <w:bCs/>
                <w:color w:val="000000" w:themeColor="text1"/>
                <w:sz w:val="24"/>
                <w:szCs w:val="24"/>
                <w:lang w:val="es-PE" w:eastAsia="es-PE"/>
              </w:rPr>
              <w:t>Ergonomía</w:t>
            </w:r>
            <w:r w:rsidRPr="1EE97CBB">
              <w:rPr>
                <w:rFonts w:asciiTheme="minorHAnsi" w:eastAsia="Times New Roman" w:hAnsiTheme="minorHAnsi"/>
                <w:color w:val="000000" w:themeColor="text1"/>
                <w:sz w:val="20"/>
                <w:szCs w:val="20"/>
                <w:lang w:val="es-PE" w:eastAsia="es-PE"/>
              </w:rPr>
              <w:t xml:space="preserve">: Adaptabilidad a la indumentaria del operario. El equipo debe poder portarse como parte de la indumentaria, concretamente en el bolsillo delantero.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001088D8"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proofErr w:type="spellStart"/>
            <w:r w:rsidRPr="00A16749">
              <w:rPr>
                <w:rFonts w:asciiTheme="minorHAnsi" w:eastAsia="Times New Roman" w:hAnsiTheme="minorHAnsi"/>
                <w:color w:val="000000"/>
                <w:sz w:val="20"/>
                <w:szCs w:val="20"/>
                <w:lang w:val="es-PE" w:eastAsia="es-PE"/>
              </w:rPr>
              <w:t>Jhunior</w:t>
            </w:r>
            <w:proofErr w:type="spellEnd"/>
          </w:p>
        </w:tc>
      </w:tr>
      <w:tr w:rsidR="008B1C90" w:rsidRPr="00A16749" w14:paraId="5C9C3F43" w14:textId="77777777" w:rsidTr="1EE97CBB">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63AA13E6"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22/08/2023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0ECA3B6A"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7F55FF23" w14:textId="3474D407" w:rsidR="00A16749" w:rsidRPr="00A16749" w:rsidRDefault="00A16749" w:rsidP="00972022">
            <w:pPr>
              <w:spacing w:line="240" w:lineRule="auto"/>
              <w:jc w:val="both"/>
              <w:rPr>
                <w:rFonts w:asciiTheme="minorHAnsi" w:eastAsia="Times New Roman" w:hAnsiTheme="minorHAnsi" w:cs="Times New Roman"/>
                <w:sz w:val="24"/>
                <w:szCs w:val="24"/>
                <w:lang w:val="es-PE" w:eastAsia="es-PE"/>
              </w:rPr>
            </w:pPr>
            <w:r w:rsidRPr="00A16749">
              <w:rPr>
                <w:rFonts w:asciiTheme="minorHAnsi" w:eastAsia="Times New Roman" w:hAnsiTheme="minorHAnsi"/>
                <w:b/>
                <w:bCs/>
                <w:color w:val="000000"/>
                <w:sz w:val="24"/>
                <w:szCs w:val="24"/>
                <w:lang w:val="es-PE" w:eastAsia="es-PE"/>
              </w:rPr>
              <w:t xml:space="preserve">Sueldo: </w:t>
            </w:r>
            <w:r w:rsidRPr="00A16749">
              <w:rPr>
                <w:rFonts w:asciiTheme="minorHAnsi" w:eastAsia="Times New Roman" w:hAnsiTheme="minorHAnsi"/>
                <w:color w:val="000000"/>
                <w:sz w:val="20"/>
                <w:szCs w:val="20"/>
                <w:lang w:val="es-PE" w:eastAsia="es-PE"/>
              </w:rPr>
              <w:t>Se plantea un sueldo mensual de S/.1 025,00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70" w:type="dxa"/>
              <w:bottom w:w="100" w:type="dxa"/>
              <w:right w:w="70" w:type="dxa"/>
            </w:tcMar>
            <w:vAlign w:val="center"/>
            <w:hideMark/>
          </w:tcPr>
          <w:p w14:paraId="2129D34F"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Todos</w:t>
            </w:r>
          </w:p>
        </w:tc>
      </w:tr>
      <w:tr w:rsidR="008B1C90" w:rsidRPr="00A16749" w14:paraId="410813F7" w14:textId="77777777" w:rsidTr="1EE97CBB">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7133C4B4" w14:textId="4F655B88" w:rsidR="00A16749" w:rsidRPr="00A16749" w:rsidRDefault="58E0D6F0" w:rsidP="00A16749">
            <w:pPr>
              <w:spacing w:line="240" w:lineRule="auto"/>
              <w:jc w:val="center"/>
              <w:rPr>
                <w:rFonts w:asciiTheme="minorHAnsi" w:eastAsia="Times New Roman" w:hAnsiTheme="minorHAnsi" w:cs="Times New Roman"/>
                <w:sz w:val="24"/>
                <w:szCs w:val="24"/>
                <w:lang w:val="es-PE" w:eastAsia="es-PE"/>
              </w:rPr>
            </w:pPr>
            <w:r w:rsidRPr="58E0D6F0">
              <w:rPr>
                <w:rFonts w:asciiTheme="minorHAnsi" w:eastAsia="Times New Roman" w:hAnsiTheme="minorHAnsi"/>
                <w:color w:val="000000" w:themeColor="text1"/>
                <w:sz w:val="20"/>
                <w:szCs w:val="20"/>
                <w:lang w:val="es-PE" w:eastAsia="es-PE"/>
              </w:rPr>
              <w:t>04/04/2024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6A0E25A6"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3BC73FAD" w14:textId="01CEA52E" w:rsidR="00A16749" w:rsidRPr="00A16749" w:rsidRDefault="1EE97CBB" w:rsidP="1EE97CBB">
            <w:pPr>
              <w:spacing w:line="240" w:lineRule="auto"/>
              <w:jc w:val="both"/>
              <w:rPr>
                <w:rFonts w:asciiTheme="minorHAnsi" w:eastAsia="Times New Roman" w:hAnsiTheme="minorHAnsi" w:cs="Times New Roman"/>
                <w:sz w:val="24"/>
                <w:szCs w:val="24"/>
                <w:lang w:val="es-PE" w:eastAsia="es-PE"/>
              </w:rPr>
            </w:pPr>
            <w:r w:rsidRPr="1EE97CBB">
              <w:rPr>
                <w:rFonts w:asciiTheme="minorHAnsi" w:eastAsia="Times New Roman" w:hAnsiTheme="minorHAnsi"/>
                <w:b/>
                <w:bCs/>
                <w:color w:val="000000" w:themeColor="text1"/>
                <w:sz w:val="24"/>
                <w:szCs w:val="24"/>
                <w:lang w:val="es-PE" w:eastAsia="es-PE"/>
              </w:rPr>
              <w:t xml:space="preserve">Plazo de entrega: </w:t>
            </w:r>
            <w:r w:rsidRPr="1EE97CBB">
              <w:rPr>
                <w:rFonts w:asciiTheme="minorHAnsi" w:eastAsia="Times New Roman" w:hAnsiTheme="minorHAnsi"/>
                <w:color w:val="000000" w:themeColor="text1"/>
                <w:sz w:val="20"/>
                <w:szCs w:val="20"/>
                <w:lang w:val="es-PE" w:eastAsia="es-PE"/>
              </w:rPr>
              <w:t>Se planea presentar el dispositivo final ajustado a la lista de requerimientos el 16 de julio. O en su defecto, el día 19 de julio en la exposición final.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6DDE8" w:themeFill="accent5" w:themeFillTint="66"/>
            <w:tcMar>
              <w:top w:w="100" w:type="dxa"/>
              <w:left w:w="70" w:type="dxa"/>
              <w:bottom w:w="100" w:type="dxa"/>
              <w:right w:w="70" w:type="dxa"/>
            </w:tcMar>
            <w:vAlign w:val="center"/>
            <w:hideMark/>
          </w:tcPr>
          <w:p w14:paraId="65E298AD" w14:textId="77777777" w:rsidR="00A16749" w:rsidRPr="00A16749" w:rsidRDefault="00A16749" w:rsidP="00A16749">
            <w:pPr>
              <w:spacing w:line="240" w:lineRule="auto"/>
              <w:jc w:val="center"/>
              <w:rPr>
                <w:rFonts w:asciiTheme="minorHAnsi" w:eastAsia="Times New Roman" w:hAnsiTheme="minorHAnsi" w:cs="Times New Roman"/>
                <w:sz w:val="24"/>
                <w:szCs w:val="24"/>
                <w:lang w:val="es-PE" w:eastAsia="es-PE"/>
              </w:rPr>
            </w:pPr>
            <w:r w:rsidRPr="00A16749">
              <w:rPr>
                <w:rFonts w:asciiTheme="minorHAnsi" w:eastAsia="Times New Roman" w:hAnsiTheme="minorHAnsi"/>
                <w:color w:val="000000"/>
                <w:sz w:val="20"/>
                <w:szCs w:val="20"/>
                <w:lang w:val="es-PE" w:eastAsia="es-PE"/>
              </w:rPr>
              <w:t>Todos</w:t>
            </w:r>
          </w:p>
        </w:tc>
      </w:tr>
    </w:tbl>
    <w:p w14:paraId="3B5A3EB7" w14:textId="77777777" w:rsidR="0041180C" w:rsidRDefault="0041180C" w:rsidP="01CBD932">
      <w:pPr>
        <w:spacing w:before="200" w:after="200"/>
      </w:pPr>
    </w:p>
    <w:p w14:paraId="343FE1BB" w14:textId="77777777" w:rsidR="00E70654" w:rsidRPr="00E70654" w:rsidRDefault="00EE5B01" w:rsidP="187D0D12">
      <w:pPr>
        <w:pStyle w:val="Prrafodelista"/>
        <w:numPr>
          <w:ilvl w:val="0"/>
          <w:numId w:val="1"/>
        </w:numPr>
        <w:spacing w:before="200" w:after="200"/>
      </w:pPr>
      <w:r w:rsidRPr="0041180C">
        <w:rPr>
          <w:rFonts w:ascii="Cambria" w:eastAsia="Cambria" w:hAnsi="Cambria" w:cs="Cambria"/>
          <w:b/>
          <w:lang w:val="es-ES"/>
        </w:rPr>
        <w:t xml:space="preserve">Requerimientos </w:t>
      </w:r>
      <w:r w:rsidR="01CBD932" w:rsidRPr="0041180C">
        <w:rPr>
          <w:rFonts w:ascii="Cambria" w:eastAsia="Cambria" w:hAnsi="Cambria" w:cs="Cambria"/>
          <w:b/>
          <w:bCs/>
          <w:lang w:val="es-ES"/>
        </w:rPr>
        <w:t>técnicos</w:t>
      </w:r>
    </w:p>
    <w:p w14:paraId="6E8C2AA1" w14:textId="77777777" w:rsidR="00E70654" w:rsidRPr="00E70654" w:rsidRDefault="00E70654" w:rsidP="00E70654">
      <w:pPr>
        <w:pStyle w:val="Prrafodelista"/>
        <w:spacing w:before="200" w:after="200"/>
        <w:ind w:left="360"/>
      </w:pPr>
    </w:p>
    <w:p w14:paraId="4A5FF84E" w14:textId="33E00580" w:rsidR="008724C8" w:rsidRPr="00E70654" w:rsidRDefault="00E07686" w:rsidP="00E70654">
      <w:pPr>
        <w:pStyle w:val="Prrafodelista"/>
        <w:numPr>
          <w:ilvl w:val="1"/>
          <w:numId w:val="1"/>
        </w:numPr>
        <w:spacing w:before="200" w:after="200"/>
      </w:pPr>
      <w:r w:rsidRPr="00E70654">
        <w:rPr>
          <w:rFonts w:ascii="Cambria" w:eastAsia="Cambria" w:hAnsi="Cambria" w:cs="Cambria"/>
          <w:b/>
          <w:lang w:val="es-ES"/>
        </w:rPr>
        <w:t>Sensores de Gases Nocivos (NO2, CO y O2):</w:t>
      </w:r>
      <w:r w:rsidRPr="00E70654">
        <w:rPr>
          <w:rFonts w:ascii="Cambria" w:eastAsia="Cambria" w:hAnsi="Cambria" w:cs="Cambria"/>
          <w:lang w:val="es-ES"/>
        </w:rPr>
        <w:t xml:space="preserve"> </w:t>
      </w:r>
    </w:p>
    <w:p w14:paraId="65161CEA" w14:textId="2F693260" w:rsidR="008724C8" w:rsidRPr="00882FB6" w:rsidRDefault="00E07686" w:rsidP="2A97A762">
      <w:pPr>
        <w:spacing w:before="200" w:after="200"/>
        <w:rPr>
          <w:rFonts w:ascii="Cambria" w:eastAsia="Cambria" w:hAnsi="Cambria" w:cs="Cambria"/>
          <w:bCs/>
        </w:rPr>
      </w:pPr>
      <w:r w:rsidRPr="00E07686">
        <w:rPr>
          <w:rFonts w:ascii="Cambria" w:eastAsia="Cambria" w:hAnsi="Cambria" w:cs="Cambria"/>
          <w:lang w:val="es-ES"/>
        </w:rPr>
        <w:t>Deben ser precisos y sensibles para detectar concentraciones peligrosas de gases en el ambiente minero.</w:t>
      </w:r>
    </w:p>
    <w:p w14:paraId="220E2036" w14:textId="630D53C8" w:rsidR="00882FB6" w:rsidRPr="00882FB6" w:rsidRDefault="00882FB6" w:rsidP="761E872C">
      <w:pPr>
        <w:spacing w:before="200" w:after="200"/>
        <w:rPr>
          <w:rFonts w:ascii="Cambria" w:eastAsia="Cambria" w:hAnsi="Cambria" w:cs="Cambria"/>
          <w:bCs/>
        </w:rPr>
      </w:pPr>
      <w:r>
        <w:rPr>
          <w:rFonts w:ascii="Cambria" w:eastAsia="Cambria" w:hAnsi="Cambria" w:cs="Cambria"/>
          <w:lang w:val="es-ES"/>
        </w:rPr>
        <w:t>Los sensores deben ser capaces de detectar cuando se excedan los siguientes límites:</w:t>
      </w:r>
    </w:p>
    <w:p w14:paraId="1C95CE89" w14:textId="6F30AB14" w:rsidR="00E70654" w:rsidRDefault="00E70654" w:rsidP="1AB144F0">
      <w:pPr>
        <w:pStyle w:val="Prrafodelista"/>
        <w:spacing w:before="200" w:after="200"/>
        <w:ind w:left="2520"/>
        <w:rPr>
          <w:rFonts w:ascii="Cambria" w:eastAsia="Cambria" w:hAnsi="Cambria" w:cs="Cambria"/>
          <w:lang w:val="es-ES"/>
        </w:rPr>
      </w:pPr>
      <w:r>
        <w:rPr>
          <w:noProof/>
        </w:rPr>
        <w:drawing>
          <wp:inline distT="0" distB="0" distL="0" distR="0" wp14:anchorId="25022633" wp14:editId="59280DBD">
            <wp:extent cx="3505200" cy="1513840"/>
            <wp:effectExtent l="0" t="0" r="0" b="0"/>
            <wp:docPr id="3633868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3505200" cy="1513840"/>
                    </a:xfrm>
                    <a:prstGeom prst="rect">
                      <a:avLst/>
                    </a:prstGeom>
                  </pic:spPr>
                </pic:pic>
              </a:graphicData>
            </a:graphic>
          </wp:inline>
        </w:drawing>
      </w:r>
    </w:p>
    <w:p w14:paraId="15195443" w14:textId="17D37D43" w:rsidR="1AB144F0" w:rsidRDefault="047BEB45" w:rsidP="20C58F51">
      <w:pPr>
        <w:pStyle w:val="Prrafodelista"/>
        <w:spacing w:before="200" w:after="200"/>
        <w:ind w:left="1440"/>
        <w:jc w:val="center"/>
        <w:rPr>
          <w:rFonts w:ascii="Cambria" w:eastAsia="Cambria" w:hAnsi="Cambria" w:cs="Cambria"/>
        </w:rPr>
      </w:pPr>
      <w:proofErr w:type="spellStart"/>
      <w:r w:rsidRPr="047BEB45">
        <w:rPr>
          <w:rFonts w:ascii="Cambria" w:eastAsia="Cambria" w:hAnsi="Cambria" w:cs="Cambria"/>
          <w:lang w:val="es-ES"/>
        </w:rPr>
        <w:t>Fig</w:t>
      </w:r>
      <w:proofErr w:type="spellEnd"/>
      <w:r w:rsidRPr="047BEB45">
        <w:rPr>
          <w:rFonts w:ascii="Cambria" w:eastAsia="Cambria" w:hAnsi="Cambria" w:cs="Cambria"/>
        </w:rPr>
        <w:t>. 1 Concentración máxima permitida de gases</w:t>
      </w:r>
    </w:p>
    <w:p w14:paraId="01B6CAC0" w14:textId="0D462739" w:rsidR="36B882BE" w:rsidRDefault="36B882BE" w:rsidP="36B882BE">
      <w:pPr>
        <w:pStyle w:val="Prrafodelista"/>
        <w:spacing w:before="200" w:after="200"/>
        <w:ind w:left="2520"/>
        <w:rPr>
          <w:rFonts w:ascii="Cambria" w:eastAsia="Cambria" w:hAnsi="Cambria" w:cs="Cambria"/>
        </w:rPr>
      </w:pPr>
    </w:p>
    <w:p w14:paraId="2C741769" w14:textId="6BD85D77" w:rsidR="008724C8" w:rsidRPr="00E70654" w:rsidRDefault="00E07686" w:rsidP="00E70654">
      <w:pPr>
        <w:pStyle w:val="Prrafodelista"/>
        <w:numPr>
          <w:ilvl w:val="1"/>
          <w:numId w:val="1"/>
        </w:numPr>
        <w:spacing w:before="200" w:after="200"/>
        <w:rPr>
          <w:rFonts w:ascii="Cambria" w:eastAsia="Cambria" w:hAnsi="Cambria" w:cs="Cambria"/>
        </w:rPr>
      </w:pPr>
      <w:proofErr w:type="spellStart"/>
      <w:r w:rsidRPr="00E70654">
        <w:rPr>
          <w:rFonts w:ascii="Cambria" w:eastAsia="Cambria" w:hAnsi="Cambria" w:cs="Cambria"/>
          <w:b/>
          <w:lang w:val="es-ES"/>
        </w:rPr>
        <w:t>Display</w:t>
      </w:r>
      <w:proofErr w:type="spellEnd"/>
      <w:r w:rsidRPr="00E70654">
        <w:rPr>
          <w:rFonts w:ascii="Cambria" w:eastAsia="Cambria" w:hAnsi="Cambria" w:cs="Cambria"/>
          <w:b/>
          <w:lang w:val="es-ES"/>
        </w:rPr>
        <w:t xml:space="preserve"> de Visualización de Datos:</w:t>
      </w:r>
      <w:r w:rsidRPr="00E70654">
        <w:rPr>
          <w:rFonts w:ascii="Cambria" w:eastAsia="Cambria" w:hAnsi="Cambria" w:cs="Cambria"/>
          <w:lang w:val="es-ES"/>
        </w:rPr>
        <w:t xml:space="preserve"> </w:t>
      </w:r>
    </w:p>
    <w:p w14:paraId="250C8213" w14:textId="1FDF67CA" w:rsidR="00E70654" w:rsidRDefault="2ADBDA42" w:rsidP="2ADBDA42">
      <w:pPr>
        <w:spacing w:before="200" w:after="200"/>
        <w:rPr>
          <w:rFonts w:ascii="Cambria" w:eastAsia="Cambria" w:hAnsi="Cambria" w:cs="Cambria"/>
          <w:lang w:val="es-ES"/>
        </w:rPr>
      </w:pPr>
      <w:r w:rsidRPr="2ADBDA42">
        <w:rPr>
          <w:rFonts w:ascii="Cambria" w:eastAsia="Cambria" w:hAnsi="Cambria" w:cs="Cambria"/>
          <w:lang w:val="es-ES"/>
        </w:rPr>
        <w:t xml:space="preserve">Debe mostrar de manera clara y legible los niveles de gases detectados y otra información relevante para los operarios. Además, debe </w:t>
      </w:r>
      <w:r w:rsidR="537E33D0" w:rsidRPr="537E33D0">
        <w:rPr>
          <w:rFonts w:ascii="Cambria" w:eastAsia="Cambria" w:hAnsi="Cambria" w:cs="Cambria"/>
          <w:lang w:val="es-ES"/>
        </w:rPr>
        <w:t>permitir visualizar</w:t>
      </w:r>
      <w:r w:rsidRPr="2ADBDA42">
        <w:rPr>
          <w:rFonts w:ascii="Cambria" w:eastAsia="Cambria" w:hAnsi="Cambria" w:cs="Cambria"/>
          <w:lang w:val="es-ES"/>
        </w:rPr>
        <w:t xml:space="preserve"> los datos en ambientes carentes de iluminación. </w:t>
      </w:r>
    </w:p>
    <w:p w14:paraId="4D7630AA" w14:textId="2F3BD24F" w:rsidR="004804E7" w:rsidRPr="00E70654" w:rsidRDefault="1EE97CBB" w:rsidP="00E70654">
      <w:pPr>
        <w:pStyle w:val="Prrafodelista"/>
        <w:numPr>
          <w:ilvl w:val="1"/>
          <w:numId w:val="1"/>
        </w:numPr>
        <w:spacing w:before="200" w:after="200"/>
        <w:rPr>
          <w:rFonts w:ascii="Cambria" w:eastAsia="Cambria" w:hAnsi="Cambria" w:cs="Cambria"/>
        </w:rPr>
      </w:pPr>
      <w:r w:rsidRPr="1EE97CBB">
        <w:rPr>
          <w:rFonts w:ascii="Cambria" w:eastAsia="Cambria" w:hAnsi="Cambria" w:cs="Cambria"/>
          <w:b/>
          <w:bCs/>
          <w:lang w:val="es-ES"/>
        </w:rPr>
        <w:t>Alertas Visuales:</w:t>
      </w:r>
      <w:r w:rsidRPr="1EE97CBB">
        <w:rPr>
          <w:rFonts w:ascii="Cambria" w:eastAsia="Cambria" w:hAnsi="Cambria" w:cs="Cambria"/>
          <w:lang w:val="es-ES"/>
        </w:rPr>
        <w:t xml:space="preserve"> </w:t>
      </w:r>
    </w:p>
    <w:p w14:paraId="034489E2" w14:textId="51CC2550" w:rsidR="004804E7" w:rsidRDefault="2D377ABD" w:rsidP="3957BC03">
      <w:pPr>
        <w:spacing w:before="200" w:after="200"/>
        <w:rPr>
          <w:rFonts w:ascii="Cambria" w:eastAsia="Cambria" w:hAnsi="Cambria" w:cs="Cambria"/>
          <w:lang w:val="es-ES"/>
        </w:rPr>
      </w:pPr>
      <w:r w:rsidRPr="2D377ABD">
        <w:rPr>
          <w:rFonts w:ascii="Cambria" w:eastAsia="Cambria" w:hAnsi="Cambria" w:cs="Cambria"/>
          <w:lang w:val="es-ES"/>
        </w:rPr>
        <w:lastRenderedPageBreak/>
        <w:t>Indicador</w:t>
      </w:r>
      <w:r w:rsidR="1678C95D" w:rsidRPr="1678C95D">
        <w:rPr>
          <w:rFonts w:ascii="Cambria" w:eastAsia="Cambria" w:hAnsi="Cambria" w:cs="Cambria"/>
          <w:lang w:val="es-ES"/>
        </w:rPr>
        <w:t xml:space="preserve"> visual del nivel de </w:t>
      </w:r>
      <w:r w:rsidR="7AFB796C" w:rsidRPr="7AFB796C">
        <w:rPr>
          <w:rFonts w:ascii="Cambria" w:eastAsia="Cambria" w:hAnsi="Cambria" w:cs="Cambria"/>
          <w:lang w:val="es-ES"/>
        </w:rPr>
        <w:t xml:space="preserve">peligro al que se expone el </w:t>
      </w:r>
      <w:r w:rsidR="5F7E297C" w:rsidRPr="5F7E297C">
        <w:rPr>
          <w:rFonts w:ascii="Cambria" w:eastAsia="Cambria" w:hAnsi="Cambria" w:cs="Cambria"/>
          <w:lang w:val="es-ES"/>
        </w:rPr>
        <w:t>usuario</w:t>
      </w:r>
      <w:r w:rsidR="0AF0ECF6" w:rsidRPr="0AF0ECF6">
        <w:rPr>
          <w:rFonts w:ascii="Cambria" w:eastAsia="Cambria" w:hAnsi="Cambria" w:cs="Cambria"/>
          <w:lang w:val="es-ES"/>
        </w:rPr>
        <w:t>.</w:t>
      </w:r>
      <w:r w:rsidR="2F3D838B" w:rsidRPr="2F3D838B">
        <w:rPr>
          <w:rFonts w:ascii="Cambria" w:eastAsia="Cambria" w:hAnsi="Cambria" w:cs="Cambria"/>
          <w:lang w:val="es-ES"/>
        </w:rPr>
        <w:t xml:space="preserve"> </w:t>
      </w:r>
      <w:r w:rsidR="21927996" w:rsidRPr="21927996">
        <w:rPr>
          <w:rFonts w:ascii="Cambria" w:eastAsia="Cambria" w:hAnsi="Cambria" w:cs="Cambria"/>
          <w:lang w:val="es-ES"/>
        </w:rPr>
        <w:t xml:space="preserve">De esta forma </w:t>
      </w:r>
      <w:r w:rsidR="55DE2D0A" w:rsidRPr="55DE2D0A">
        <w:rPr>
          <w:rFonts w:ascii="Cambria" w:eastAsia="Cambria" w:hAnsi="Cambria" w:cs="Cambria"/>
          <w:lang w:val="es-ES"/>
        </w:rPr>
        <w:t xml:space="preserve">el usuario </w:t>
      </w:r>
      <w:r w:rsidR="21927996" w:rsidRPr="21927996">
        <w:rPr>
          <w:rFonts w:ascii="Cambria" w:eastAsia="Cambria" w:hAnsi="Cambria" w:cs="Cambria"/>
          <w:lang w:val="es-ES"/>
        </w:rPr>
        <w:t xml:space="preserve">puede ser consciente </w:t>
      </w:r>
      <w:r w:rsidR="743895D8" w:rsidRPr="743895D8">
        <w:rPr>
          <w:rFonts w:ascii="Cambria" w:eastAsia="Cambria" w:hAnsi="Cambria" w:cs="Cambria"/>
          <w:lang w:val="es-ES"/>
        </w:rPr>
        <w:t xml:space="preserve">de los cambios en </w:t>
      </w:r>
      <w:r w:rsidR="71B7162D" w:rsidRPr="71B7162D">
        <w:rPr>
          <w:rFonts w:ascii="Cambria" w:eastAsia="Cambria" w:hAnsi="Cambria" w:cs="Cambria"/>
          <w:lang w:val="es-ES"/>
        </w:rPr>
        <w:t xml:space="preserve">el entorno sin tener que </w:t>
      </w:r>
      <w:r w:rsidR="6B2B48B0" w:rsidRPr="6B2B48B0">
        <w:rPr>
          <w:rFonts w:ascii="Cambria" w:eastAsia="Cambria" w:hAnsi="Cambria" w:cs="Cambria"/>
          <w:lang w:val="es-ES"/>
        </w:rPr>
        <w:t xml:space="preserve">revisar las lecturas </w:t>
      </w:r>
      <w:r w:rsidR="4BED0198" w:rsidRPr="4BED0198">
        <w:rPr>
          <w:rFonts w:ascii="Cambria" w:eastAsia="Cambria" w:hAnsi="Cambria" w:cs="Cambria"/>
          <w:lang w:val="es-ES"/>
        </w:rPr>
        <w:t xml:space="preserve">en la pantalla. </w:t>
      </w:r>
      <w:r w:rsidR="64D19821" w:rsidRPr="64D19821">
        <w:rPr>
          <w:rFonts w:ascii="Cambria" w:eastAsia="Cambria" w:hAnsi="Cambria" w:cs="Cambria"/>
          <w:lang w:val="es-ES"/>
        </w:rPr>
        <w:t xml:space="preserve"> Por esta razón, se cambió el requerimiento anterior de una alerta visual </w:t>
      </w:r>
      <w:r w:rsidR="5B7F540A" w:rsidRPr="5B7F540A">
        <w:rPr>
          <w:rFonts w:ascii="Cambria" w:eastAsia="Cambria" w:hAnsi="Cambria" w:cs="Cambria"/>
          <w:lang w:val="es-ES"/>
        </w:rPr>
        <w:t xml:space="preserve">de alarma, por una que permita </w:t>
      </w:r>
      <w:r w:rsidR="55DE2D0A" w:rsidRPr="55DE2D0A">
        <w:rPr>
          <w:rFonts w:ascii="Cambria" w:eastAsia="Cambria" w:hAnsi="Cambria" w:cs="Cambria"/>
          <w:lang w:val="es-ES"/>
        </w:rPr>
        <w:t xml:space="preserve">esta funcionalidad. </w:t>
      </w:r>
    </w:p>
    <w:p w14:paraId="03553527" w14:textId="03C0F252" w:rsidR="00E70654" w:rsidRDefault="00E07686" w:rsidP="1ECD660C">
      <w:pPr>
        <w:spacing w:before="200" w:after="200"/>
        <w:rPr>
          <w:rFonts w:ascii="Cambria" w:eastAsia="Cambria" w:hAnsi="Cambria" w:cs="Cambria"/>
          <w:lang w:val="es-ES"/>
        </w:rPr>
      </w:pPr>
      <w:r w:rsidRPr="00E07686">
        <w:rPr>
          <w:rFonts w:ascii="Cambria" w:eastAsia="Cambria" w:hAnsi="Cambria" w:cs="Cambria"/>
          <w:lang w:val="es-ES"/>
        </w:rPr>
        <w:t>Deben ser brillantes y de colores distintivos para alertar a los operarios en caso de condiciones peligrosas.</w:t>
      </w:r>
      <w:r w:rsidR="00483314">
        <w:rPr>
          <w:rFonts w:ascii="Cambria" w:eastAsia="Cambria" w:hAnsi="Cambria" w:cs="Cambria"/>
          <w:lang w:val="es-ES"/>
        </w:rPr>
        <w:t xml:space="preserve"> Además, deben de ser configurables para indicar diferentes niveles de riesgo y deben tener una duración de vida útil prolongada</w:t>
      </w:r>
      <w:r w:rsidR="0019259F">
        <w:rPr>
          <w:rFonts w:ascii="Cambria" w:eastAsia="Cambria" w:hAnsi="Cambria" w:cs="Cambria"/>
          <w:lang w:val="es-ES"/>
        </w:rPr>
        <w:t>.</w:t>
      </w:r>
      <w:r w:rsidR="00861F15">
        <w:rPr>
          <w:rFonts w:ascii="Cambria" w:eastAsia="Cambria" w:hAnsi="Cambria" w:cs="Cambria"/>
          <w:lang w:val="es-ES"/>
        </w:rPr>
        <w:t xml:space="preserve"> </w:t>
      </w:r>
    </w:p>
    <w:p w14:paraId="5E82D04E" w14:textId="48159055" w:rsidR="00BF41DC" w:rsidRDefault="00861F15" w:rsidP="6716E249">
      <w:pPr>
        <w:spacing w:before="200" w:after="200"/>
        <w:rPr>
          <w:rFonts w:ascii="Cambria" w:eastAsia="Cambria" w:hAnsi="Cambria" w:cs="Cambria"/>
          <w:lang w:val="es-ES"/>
        </w:rPr>
      </w:pPr>
      <w:r>
        <w:rPr>
          <w:rFonts w:ascii="Cambria" w:eastAsia="Cambria" w:hAnsi="Cambria" w:cs="Cambria"/>
          <w:lang w:val="es-ES"/>
        </w:rPr>
        <w:t xml:space="preserve">Una alternativa es el efecto de las luces estroboscópicas </w:t>
      </w:r>
      <w:r w:rsidR="00DA2D74">
        <w:rPr>
          <w:rFonts w:ascii="Cambria" w:eastAsia="Cambria" w:hAnsi="Cambria" w:cs="Cambria"/>
          <w:lang w:val="es-ES"/>
        </w:rPr>
        <w:t xml:space="preserve">al usarse como </w:t>
      </w:r>
      <w:r w:rsidR="00DA2D74" w:rsidRPr="00DA2D74">
        <w:rPr>
          <w:rFonts w:ascii="Cambria" w:eastAsia="Cambria" w:hAnsi="Cambria" w:cs="Cambria"/>
          <w:lang w:val="es-ES"/>
        </w:rPr>
        <w:t>señalizaciones de advertencia o peligro</w:t>
      </w:r>
      <w:r w:rsidR="00DA2D74">
        <w:rPr>
          <w:rFonts w:ascii="Cambria" w:eastAsia="Cambria" w:hAnsi="Cambria" w:cs="Cambria"/>
          <w:lang w:val="es-ES"/>
        </w:rPr>
        <w:t>.</w:t>
      </w:r>
      <w:r w:rsidR="005A35BC">
        <w:rPr>
          <w:rFonts w:ascii="Cambria" w:eastAsia="Cambria" w:hAnsi="Cambria" w:cs="Cambria"/>
          <w:lang w:val="es-ES"/>
        </w:rPr>
        <w:t xml:space="preserve"> Al ser una fuente luminosa que emita destellos breves </w:t>
      </w:r>
      <w:r w:rsidR="002777B1">
        <w:rPr>
          <w:rFonts w:ascii="Cambria" w:eastAsia="Cambria" w:hAnsi="Cambria" w:cs="Cambria"/>
          <w:lang w:val="es-ES"/>
        </w:rPr>
        <w:t xml:space="preserve">de manera sucesivamente rápida, permite que el usuario pueda darse cuenta cuando </w:t>
      </w:r>
      <w:r w:rsidR="00EB6ABC">
        <w:rPr>
          <w:rFonts w:ascii="Cambria" w:eastAsia="Cambria" w:hAnsi="Cambria" w:cs="Cambria"/>
          <w:lang w:val="es-ES"/>
        </w:rPr>
        <w:t xml:space="preserve">el dispositivo detecte </w:t>
      </w:r>
      <w:r w:rsidR="00DB0BFC">
        <w:rPr>
          <w:rFonts w:ascii="Cambria" w:eastAsia="Cambria" w:hAnsi="Cambria" w:cs="Cambria"/>
          <w:lang w:val="es-ES"/>
        </w:rPr>
        <w:t>el alcance del límite permitido de algún gas que detecta el equipo.</w:t>
      </w:r>
    </w:p>
    <w:p w14:paraId="0D37AAE2" w14:textId="50533992" w:rsidR="008724C8" w:rsidRPr="00E70654" w:rsidRDefault="00E07686" w:rsidP="00E70654">
      <w:pPr>
        <w:pStyle w:val="Prrafodelista"/>
        <w:numPr>
          <w:ilvl w:val="1"/>
          <w:numId w:val="1"/>
        </w:numPr>
        <w:spacing w:before="200" w:after="200"/>
        <w:rPr>
          <w:rFonts w:ascii="Cambria" w:eastAsia="Cambria" w:hAnsi="Cambria" w:cs="Cambria"/>
          <w:bCs/>
        </w:rPr>
      </w:pPr>
      <w:r w:rsidRPr="00E70654">
        <w:rPr>
          <w:rFonts w:ascii="Cambria" w:eastAsia="Cambria" w:hAnsi="Cambria" w:cs="Cambria"/>
          <w:b/>
          <w:lang w:val="es-ES"/>
        </w:rPr>
        <w:t>Alarma Sonora</w:t>
      </w:r>
      <w:r w:rsidR="00221A0F" w:rsidRPr="00E70654">
        <w:rPr>
          <w:rFonts w:ascii="Cambria" w:eastAsia="Cambria" w:hAnsi="Cambria" w:cs="Cambria"/>
          <w:b/>
          <w:lang w:val="es-ES"/>
        </w:rPr>
        <w:t>:</w:t>
      </w:r>
      <w:r w:rsidR="00221A0F" w:rsidRPr="00E70654">
        <w:rPr>
          <w:rFonts w:ascii="Cambria" w:eastAsia="Cambria" w:hAnsi="Cambria" w:cs="Cambria"/>
          <w:lang w:val="es-ES"/>
        </w:rPr>
        <w:t xml:space="preserve"> </w:t>
      </w:r>
    </w:p>
    <w:p w14:paraId="3E087D83" w14:textId="500E8E9F" w:rsidR="008724C8" w:rsidRPr="007D1C39" w:rsidRDefault="00AF0DD7" w:rsidP="0D96807E">
      <w:pPr>
        <w:spacing w:before="200" w:after="200"/>
        <w:rPr>
          <w:rFonts w:ascii="Cambria" w:eastAsia="Cambria" w:hAnsi="Cambria" w:cs="Cambria"/>
          <w:lang w:val="es-ES"/>
        </w:rPr>
      </w:pPr>
      <w:r w:rsidRPr="00AF0DD7">
        <w:rPr>
          <w:rFonts w:ascii="Cambria" w:eastAsia="Cambria" w:hAnsi="Cambria" w:cs="Cambria"/>
          <w:lang w:val="es-ES"/>
        </w:rPr>
        <w:t>Debe ser lo suficientemente potente como para ser escuchada en entornos ruidosos y debe tener un tono de alarma distintivo para diferenciarlo de otros sonidos ambientales. Además, debe ser fácilmente audible a una distancia segura para los operarios.</w:t>
      </w:r>
      <w:r w:rsidR="006D714B">
        <w:rPr>
          <w:rFonts w:ascii="Cambria" w:eastAsia="Cambria" w:hAnsi="Cambria" w:cs="Cambria"/>
          <w:lang w:val="es-ES"/>
        </w:rPr>
        <w:t xml:space="preserve"> Para conseguir ello, se </w:t>
      </w:r>
      <w:r w:rsidR="35AC55D0" w:rsidRPr="35AC55D0">
        <w:rPr>
          <w:rFonts w:ascii="Cambria" w:eastAsia="Cambria" w:hAnsi="Cambria" w:cs="Cambria"/>
          <w:lang w:val="es-ES"/>
        </w:rPr>
        <w:t xml:space="preserve">actualizó el requerimiento </w:t>
      </w:r>
      <w:r w:rsidR="2FA18C8C" w:rsidRPr="2FA18C8C">
        <w:rPr>
          <w:rFonts w:ascii="Cambria" w:eastAsia="Cambria" w:hAnsi="Cambria" w:cs="Cambria"/>
          <w:lang w:val="es-ES"/>
        </w:rPr>
        <w:t>al de 95dB</w:t>
      </w:r>
      <w:r w:rsidR="006D714B">
        <w:rPr>
          <w:rFonts w:ascii="Cambria" w:eastAsia="Cambria" w:hAnsi="Cambria" w:cs="Cambria"/>
          <w:lang w:val="es-ES"/>
        </w:rPr>
        <w:t xml:space="preserve"> a 30cm que ofrecen las alarmas sonoras de la gran mayoría de equipos comerciales.</w:t>
      </w:r>
    </w:p>
    <w:p w14:paraId="32F10FEF" w14:textId="4930FB14" w:rsidR="007D1C39" w:rsidRPr="00BF41DC" w:rsidRDefault="00E07686" w:rsidP="00BF41DC">
      <w:pPr>
        <w:pStyle w:val="Prrafodelista"/>
        <w:numPr>
          <w:ilvl w:val="1"/>
          <w:numId w:val="1"/>
        </w:numPr>
        <w:spacing w:before="200" w:after="200"/>
        <w:rPr>
          <w:rFonts w:ascii="Cambria" w:eastAsia="Cambria" w:hAnsi="Cambria" w:cs="Cambria"/>
        </w:rPr>
      </w:pPr>
      <w:r w:rsidRPr="00BF41DC">
        <w:rPr>
          <w:rFonts w:ascii="Cambria" w:eastAsia="Cambria" w:hAnsi="Cambria" w:cs="Cambria"/>
          <w:b/>
          <w:lang w:val="es-ES"/>
        </w:rPr>
        <w:t>Alarma Sensorial (</w:t>
      </w:r>
      <w:r w:rsidR="4AC2C250" w:rsidRPr="4AC2C250">
        <w:rPr>
          <w:rFonts w:ascii="Cambria" w:eastAsia="Cambria" w:hAnsi="Cambria" w:cs="Cambria"/>
          <w:b/>
          <w:bCs/>
          <w:lang w:val="es-ES"/>
        </w:rPr>
        <w:t>Vibración</w:t>
      </w:r>
      <w:r w:rsidRPr="00BF41DC">
        <w:rPr>
          <w:rFonts w:ascii="Cambria" w:eastAsia="Cambria" w:hAnsi="Cambria" w:cs="Cambria"/>
          <w:b/>
          <w:lang w:val="es-ES"/>
        </w:rPr>
        <w:t>)</w:t>
      </w:r>
      <w:r w:rsidRPr="00BF41DC">
        <w:rPr>
          <w:rFonts w:ascii="Cambria" w:eastAsia="Cambria" w:hAnsi="Cambria" w:cs="Cambria"/>
          <w:lang w:val="es-ES"/>
        </w:rPr>
        <w:t xml:space="preserve">: </w:t>
      </w:r>
    </w:p>
    <w:p w14:paraId="254FF57D" w14:textId="0CC8CC25" w:rsidR="007D1C39" w:rsidRPr="007D1C39" w:rsidRDefault="007D1C39" w:rsidP="69DF5026">
      <w:pPr>
        <w:spacing w:before="200" w:after="200"/>
        <w:rPr>
          <w:rFonts w:ascii="Cambria" w:eastAsia="Cambria" w:hAnsi="Cambria" w:cs="Cambria"/>
          <w:bCs/>
        </w:rPr>
      </w:pPr>
      <w:r w:rsidRPr="007D1C39">
        <w:rPr>
          <w:rFonts w:ascii="Cambria" w:eastAsia="Cambria" w:hAnsi="Cambria" w:cs="Cambria"/>
          <w:lang w:val="es-ES"/>
        </w:rPr>
        <w:t>Debe proporcionar una alerta táctil clara y efectiva para los operarios con discapacidad auditiva o en entornos donde el ruido sea excesivo. Además, debe ser compacto y de bajo consumo de energía para su integración en el dispositivo</w:t>
      </w:r>
      <w:r>
        <w:rPr>
          <w:rFonts w:ascii="Cambria" w:eastAsia="Cambria" w:hAnsi="Cambria" w:cs="Cambria"/>
          <w:lang w:val="es-ES"/>
        </w:rPr>
        <w:t>.</w:t>
      </w:r>
      <w:r w:rsidR="00F23C07">
        <w:rPr>
          <w:rFonts w:ascii="Cambria" w:eastAsia="Cambria" w:hAnsi="Cambria" w:cs="Cambria"/>
          <w:lang w:val="es-ES"/>
        </w:rPr>
        <w:t xml:space="preserve"> </w:t>
      </w:r>
    </w:p>
    <w:p w14:paraId="32B737DD" w14:textId="1F97A9F1" w:rsidR="00EE59CA" w:rsidRPr="00BF41DC" w:rsidRDefault="00EE59CA" w:rsidP="00BF41DC">
      <w:pPr>
        <w:pStyle w:val="Prrafodelista"/>
        <w:numPr>
          <w:ilvl w:val="1"/>
          <w:numId w:val="1"/>
        </w:numPr>
        <w:spacing w:before="200" w:after="200"/>
        <w:rPr>
          <w:rFonts w:ascii="Cambria" w:eastAsia="Cambria" w:hAnsi="Cambria" w:cs="Cambria"/>
          <w:lang w:val="es-ES"/>
        </w:rPr>
      </w:pPr>
      <w:r w:rsidRPr="00BF41DC">
        <w:rPr>
          <w:rFonts w:ascii="Cambria" w:eastAsia="Cambria" w:hAnsi="Cambria" w:cs="Cambria"/>
          <w:b/>
          <w:lang w:val="es-ES"/>
        </w:rPr>
        <w:t xml:space="preserve">Baterías </w:t>
      </w:r>
      <w:r w:rsidR="006023F5" w:rsidRPr="00BF41DC">
        <w:rPr>
          <w:rFonts w:ascii="Cambria" w:eastAsia="Cambria" w:hAnsi="Cambria" w:cs="Cambria"/>
          <w:b/>
          <w:lang w:val="es-ES"/>
        </w:rPr>
        <w:t>recargables:</w:t>
      </w:r>
      <w:r w:rsidR="006023F5" w:rsidRPr="00BF41DC">
        <w:rPr>
          <w:rFonts w:ascii="Cambria" w:eastAsia="Cambria" w:hAnsi="Cambria" w:cs="Cambria"/>
          <w:lang w:val="es-ES"/>
        </w:rPr>
        <w:t xml:space="preserve"> </w:t>
      </w:r>
    </w:p>
    <w:p w14:paraId="143A3CE5" w14:textId="756F0FBA" w:rsidR="007D1C39" w:rsidRPr="007D1C39" w:rsidRDefault="00EE59CA" w:rsidP="48D33D61">
      <w:pPr>
        <w:spacing w:before="200" w:after="200"/>
        <w:rPr>
          <w:rFonts w:ascii="Cambria" w:eastAsia="Cambria" w:hAnsi="Cambria" w:cs="Cambria"/>
          <w:lang w:val="es-ES"/>
        </w:rPr>
      </w:pPr>
      <w:r w:rsidRPr="585383F8">
        <w:rPr>
          <w:rFonts w:ascii="Cambria" w:eastAsia="Cambria" w:hAnsi="Cambria" w:cs="Cambria"/>
          <w:lang w:val="es-ES"/>
        </w:rPr>
        <w:t xml:space="preserve">Deben tener una capacidad suficiente para proporcionar una autonomía de </w:t>
      </w:r>
      <w:r w:rsidR="4E5E0522" w:rsidRPr="4E5E0522">
        <w:rPr>
          <w:rFonts w:ascii="Cambria" w:eastAsia="Cambria" w:hAnsi="Cambria" w:cs="Cambria"/>
          <w:lang w:val="es-ES"/>
        </w:rPr>
        <w:t xml:space="preserve">alrededor </w:t>
      </w:r>
      <w:r w:rsidR="379376E0" w:rsidRPr="379376E0">
        <w:rPr>
          <w:rFonts w:ascii="Cambria" w:eastAsia="Cambria" w:hAnsi="Cambria" w:cs="Cambria"/>
          <w:lang w:val="es-ES"/>
        </w:rPr>
        <w:t>de 24h</w:t>
      </w:r>
      <w:r w:rsidRPr="585383F8">
        <w:rPr>
          <w:rFonts w:ascii="Cambria" w:eastAsia="Cambria" w:hAnsi="Cambria" w:cs="Cambria"/>
          <w:lang w:val="es-ES"/>
        </w:rPr>
        <w:t xml:space="preserve"> </w:t>
      </w:r>
      <w:r w:rsidR="6E9DBD34" w:rsidRPr="6E9DBD34">
        <w:rPr>
          <w:rFonts w:ascii="Cambria" w:eastAsia="Cambria" w:hAnsi="Cambria" w:cs="Cambria"/>
          <w:lang w:val="es-ES"/>
        </w:rPr>
        <w:t xml:space="preserve">de </w:t>
      </w:r>
      <w:r w:rsidR="3A249CFF" w:rsidRPr="3A249CFF">
        <w:rPr>
          <w:rFonts w:ascii="Cambria" w:eastAsia="Cambria" w:hAnsi="Cambria" w:cs="Cambria"/>
          <w:lang w:val="es-ES"/>
        </w:rPr>
        <w:t>trabajo</w:t>
      </w:r>
      <w:r w:rsidR="13C7B0E7" w:rsidRPr="13C7B0E7">
        <w:rPr>
          <w:rFonts w:ascii="Cambria" w:eastAsia="Cambria" w:hAnsi="Cambria" w:cs="Cambria"/>
          <w:lang w:val="es-ES"/>
        </w:rPr>
        <w:t>,</w:t>
      </w:r>
      <w:r w:rsidRPr="585383F8">
        <w:rPr>
          <w:rFonts w:ascii="Cambria" w:eastAsia="Cambria" w:hAnsi="Cambria" w:cs="Cambria"/>
          <w:lang w:val="es-ES"/>
        </w:rPr>
        <w:t xml:space="preserve"> y deben ser seguras para su uso en entornos mineros</w:t>
      </w:r>
      <w:r w:rsidR="00B46A72" w:rsidRPr="585383F8">
        <w:rPr>
          <w:rFonts w:ascii="Cambria" w:eastAsia="Cambria" w:hAnsi="Cambria" w:cs="Cambria"/>
          <w:lang w:val="es-ES"/>
        </w:rPr>
        <w:t>.</w:t>
      </w:r>
      <w:r w:rsidR="13C7B0E7" w:rsidRPr="13C7B0E7">
        <w:rPr>
          <w:rFonts w:ascii="Cambria" w:eastAsia="Cambria" w:hAnsi="Cambria" w:cs="Cambria"/>
          <w:lang w:val="es-ES"/>
        </w:rPr>
        <w:t xml:space="preserve"> Se actualizó el requerimiento del tiempo de autonomía en base a las exigencias del cliente. </w:t>
      </w:r>
    </w:p>
    <w:p w14:paraId="07A642AE" w14:textId="1E3384A1" w:rsidR="0F65DB75" w:rsidRDefault="0FEFC953" w:rsidP="0F65DB75">
      <w:pPr>
        <w:spacing w:before="200" w:after="200"/>
        <w:rPr>
          <w:rFonts w:ascii="Cambria" w:eastAsia="Cambria" w:hAnsi="Cambria" w:cs="Cambria"/>
          <w:lang w:val="es-ES"/>
        </w:rPr>
      </w:pPr>
      <w:r w:rsidRPr="0FEFC953">
        <w:rPr>
          <w:rFonts w:ascii="Cambria" w:eastAsia="Cambria" w:hAnsi="Cambria" w:cs="Cambria"/>
          <w:lang w:val="es-ES"/>
        </w:rPr>
        <w:t xml:space="preserve">     </w:t>
      </w:r>
      <w:r w:rsidR="5D46FEE4" w:rsidRPr="22C27DF3">
        <w:rPr>
          <w:rFonts w:ascii="Cambria" w:eastAsia="Cambria" w:hAnsi="Cambria" w:cs="Cambria"/>
          <w:b/>
          <w:lang w:val="es-ES"/>
        </w:rPr>
        <w:t>4.7</w:t>
      </w:r>
      <w:r w:rsidR="29309087" w:rsidRPr="22C27DF3">
        <w:rPr>
          <w:rFonts w:ascii="Cambria" w:eastAsia="Cambria" w:hAnsi="Cambria" w:cs="Cambria"/>
          <w:b/>
          <w:lang w:val="es-ES"/>
        </w:rPr>
        <w:t xml:space="preserve">. </w:t>
      </w:r>
      <w:r w:rsidR="22C27DF3" w:rsidRPr="22C27DF3">
        <w:rPr>
          <w:rFonts w:ascii="Cambria" w:eastAsia="Cambria" w:hAnsi="Cambria" w:cs="Cambria"/>
          <w:b/>
          <w:bCs/>
          <w:lang w:val="es-ES"/>
        </w:rPr>
        <w:t>Portabilidad:</w:t>
      </w:r>
    </w:p>
    <w:p w14:paraId="018CD900" w14:textId="639E5EE1" w:rsidR="22C27DF3" w:rsidRDefault="4367788E" w:rsidP="22C27DF3">
      <w:pPr>
        <w:spacing w:before="200" w:after="200"/>
        <w:rPr>
          <w:rFonts w:ascii="Cambria" w:eastAsia="Cambria" w:hAnsi="Cambria" w:cs="Cambria"/>
          <w:lang w:val="es-ES"/>
        </w:rPr>
      </w:pPr>
      <w:r w:rsidRPr="4367788E">
        <w:rPr>
          <w:rFonts w:ascii="Cambria" w:eastAsia="Cambria" w:hAnsi="Cambria" w:cs="Cambria"/>
          <w:lang w:val="es-ES"/>
        </w:rPr>
        <w:t>El dispositivo debe ser portable</w:t>
      </w:r>
      <w:r w:rsidR="4CD08722" w:rsidRPr="4CD08722">
        <w:rPr>
          <w:rFonts w:ascii="Cambria" w:eastAsia="Cambria" w:hAnsi="Cambria" w:cs="Cambria"/>
          <w:lang w:val="es-ES"/>
        </w:rPr>
        <w:t xml:space="preserve">, </w:t>
      </w:r>
      <w:r w:rsidR="1F6D2248" w:rsidRPr="1F6D2248">
        <w:rPr>
          <w:rFonts w:ascii="Cambria" w:eastAsia="Cambria" w:hAnsi="Cambria" w:cs="Cambria"/>
          <w:lang w:val="es-ES"/>
        </w:rPr>
        <w:t>de manera</w:t>
      </w:r>
      <w:r w:rsidR="4CD08722" w:rsidRPr="4CD08722">
        <w:rPr>
          <w:rFonts w:ascii="Cambria" w:eastAsia="Cambria" w:hAnsi="Cambria" w:cs="Cambria"/>
          <w:lang w:val="es-ES"/>
        </w:rPr>
        <w:t xml:space="preserve"> que</w:t>
      </w:r>
      <w:r w:rsidR="07BEAA58" w:rsidRPr="07BEAA58">
        <w:rPr>
          <w:rFonts w:ascii="Cambria" w:eastAsia="Cambria" w:hAnsi="Cambria" w:cs="Cambria"/>
          <w:lang w:val="es-ES"/>
        </w:rPr>
        <w:t xml:space="preserve"> </w:t>
      </w:r>
      <w:r w:rsidR="1F6D2248" w:rsidRPr="1F6D2248">
        <w:rPr>
          <w:rFonts w:ascii="Cambria" w:eastAsia="Cambria" w:hAnsi="Cambria" w:cs="Cambria"/>
          <w:lang w:val="es-ES"/>
        </w:rPr>
        <w:t xml:space="preserve">sea un </w:t>
      </w:r>
      <w:proofErr w:type="gramStart"/>
      <w:r w:rsidR="06B3B841" w:rsidRPr="06B3B841">
        <w:rPr>
          <w:rFonts w:ascii="Cambria" w:eastAsia="Cambria" w:hAnsi="Cambria" w:cs="Cambria"/>
          <w:i/>
          <w:iCs/>
          <w:lang w:val="es-ES"/>
        </w:rPr>
        <w:t>wearable</w:t>
      </w:r>
      <w:proofErr w:type="gramEnd"/>
      <w:r w:rsidR="4366E116" w:rsidRPr="5819C58E">
        <w:rPr>
          <w:rFonts w:ascii="Cambria" w:eastAsia="Cambria" w:hAnsi="Cambria" w:cs="Cambria"/>
          <w:i/>
          <w:lang w:val="es-ES"/>
        </w:rPr>
        <w:t xml:space="preserve"> </w:t>
      </w:r>
      <w:r w:rsidR="75CA1D1D" w:rsidRPr="75CA1D1D">
        <w:rPr>
          <w:rFonts w:ascii="Cambria" w:eastAsia="Cambria" w:hAnsi="Cambria" w:cs="Cambria"/>
          <w:lang w:val="es-ES"/>
        </w:rPr>
        <w:t xml:space="preserve">que se lleve </w:t>
      </w:r>
      <w:r w:rsidR="38EB5887" w:rsidRPr="38EB5887">
        <w:rPr>
          <w:rFonts w:ascii="Cambria" w:eastAsia="Cambria" w:hAnsi="Cambria" w:cs="Cambria"/>
          <w:lang w:val="es-ES"/>
        </w:rPr>
        <w:t xml:space="preserve">como parte de la indumentaria de los mineros. </w:t>
      </w:r>
      <w:r w:rsidR="1310D269" w:rsidRPr="1310D269">
        <w:rPr>
          <w:rFonts w:ascii="Cambria" w:eastAsia="Cambria" w:hAnsi="Cambria" w:cs="Cambria"/>
          <w:lang w:val="es-ES"/>
        </w:rPr>
        <w:t xml:space="preserve">El equipo no debe interferir en las actividades </w:t>
      </w:r>
      <w:r w:rsidR="4EA69E65" w:rsidRPr="4EA69E65">
        <w:rPr>
          <w:rFonts w:ascii="Cambria" w:eastAsia="Cambria" w:hAnsi="Cambria" w:cs="Cambria"/>
          <w:lang w:val="es-ES"/>
        </w:rPr>
        <w:t xml:space="preserve">de trabajo </w:t>
      </w:r>
      <w:r w:rsidR="39630E74" w:rsidRPr="39630E74">
        <w:rPr>
          <w:rFonts w:ascii="Cambria" w:eastAsia="Cambria" w:hAnsi="Cambria" w:cs="Cambria"/>
          <w:lang w:val="es-ES"/>
        </w:rPr>
        <w:t>del usuario</w:t>
      </w:r>
      <w:r w:rsidR="4EA69E65" w:rsidRPr="4EA69E65">
        <w:rPr>
          <w:rFonts w:ascii="Cambria" w:eastAsia="Cambria" w:hAnsi="Cambria" w:cs="Cambria"/>
          <w:lang w:val="es-ES"/>
        </w:rPr>
        <w:t xml:space="preserve">, por lo que </w:t>
      </w:r>
      <w:r w:rsidR="18E71647" w:rsidRPr="18E71647">
        <w:rPr>
          <w:rFonts w:ascii="Cambria" w:eastAsia="Cambria" w:hAnsi="Cambria" w:cs="Cambria"/>
          <w:lang w:val="es-ES"/>
        </w:rPr>
        <w:t xml:space="preserve">debe ser ligero y de dimensiones </w:t>
      </w:r>
      <w:r w:rsidR="0099DF35" w:rsidRPr="0099DF35">
        <w:rPr>
          <w:rFonts w:ascii="Cambria" w:eastAsia="Cambria" w:hAnsi="Cambria" w:cs="Cambria"/>
          <w:lang w:val="es-ES"/>
        </w:rPr>
        <w:t xml:space="preserve">reducidas. </w:t>
      </w:r>
    </w:p>
    <w:p w14:paraId="2AAF1ECF" w14:textId="2028D352" w:rsidR="79C8E7F7" w:rsidRDefault="79C8E7F7">
      <w:r>
        <w:br w:type="page"/>
      </w:r>
    </w:p>
    <w:p w14:paraId="18DF7C23" w14:textId="3A281552" w:rsidR="00873B8F" w:rsidRDefault="001A3105" w:rsidP="555FC31F">
      <w:pPr>
        <w:spacing w:before="200" w:after="200"/>
        <w:rPr>
          <w:rFonts w:ascii="Cambria" w:eastAsia="Cambria" w:hAnsi="Cambria" w:cs="Cambria"/>
          <w:b/>
        </w:rPr>
      </w:pPr>
      <w:r>
        <w:rPr>
          <w:rFonts w:ascii="Cambria" w:eastAsia="Cambria" w:hAnsi="Cambria" w:cs="Cambria"/>
          <w:b/>
        </w:rPr>
        <w:lastRenderedPageBreak/>
        <w:t xml:space="preserve">5. </w:t>
      </w:r>
      <w:r w:rsidR="00EE5B01">
        <w:rPr>
          <w:rFonts w:ascii="Cambria" w:eastAsia="Cambria" w:hAnsi="Cambria" w:cs="Cambria"/>
          <w:b/>
        </w:rPr>
        <w:t>Descripción del diseño definitivo</w:t>
      </w:r>
    </w:p>
    <w:p w14:paraId="4FB39396" w14:textId="7C0BE047" w:rsidR="008E5AFC" w:rsidRPr="008E5AFC" w:rsidRDefault="3C889E2F" w:rsidP="1329444A">
      <w:pPr>
        <w:spacing w:before="200" w:after="200"/>
        <w:rPr>
          <w:rFonts w:ascii="Cambria" w:eastAsia="Cambria" w:hAnsi="Cambria" w:cs="Cambria"/>
          <w:b/>
        </w:rPr>
      </w:pPr>
      <w:r w:rsidRPr="3C889E2F">
        <w:rPr>
          <w:rFonts w:ascii="Cambria" w:eastAsia="Cambria" w:hAnsi="Cambria" w:cs="Cambria"/>
          <w:b/>
          <w:bCs/>
          <w:lang w:val="es-ES"/>
        </w:rPr>
        <w:t>5.1</w:t>
      </w:r>
      <w:r w:rsidR="0075537E">
        <w:rPr>
          <w:rFonts w:ascii="Cambria" w:eastAsia="Cambria" w:hAnsi="Cambria" w:cs="Cambria"/>
          <w:b/>
          <w:bCs/>
          <w:lang w:val="es-ES"/>
        </w:rPr>
        <w:t xml:space="preserve">. </w:t>
      </w:r>
      <w:r w:rsidRPr="3C889E2F">
        <w:rPr>
          <w:rFonts w:ascii="Cambria" w:eastAsia="Cambria" w:hAnsi="Cambria" w:cs="Cambria"/>
          <w:b/>
          <w:bCs/>
          <w:lang w:val="es-ES"/>
        </w:rPr>
        <w:t xml:space="preserve"> </w:t>
      </w:r>
      <w:r w:rsidR="00A07826" w:rsidRPr="00F01FA0">
        <w:rPr>
          <w:rFonts w:ascii="Cambria" w:eastAsia="Cambria" w:hAnsi="Cambria" w:cs="Cambria"/>
          <w:b/>
          <w:bCs/>
          <w:lang w:val="es-ES"/>
        </w:rPr>
        <w:t>Circuito de Control y Procesamiento:</w:t>
      </w:r>
      <w:r w:rsidR="00A07826" w:rsidRPr="00F01FA0">
        <w:rPr>
          <w:rFonts w:ascii="Cambria" w:eastAsia="Cambria" w:hAnsi="Cambria" w:cs="Cambria"/>
          <w:lang w:val="es-ES"/>
        </w:rPr>
        <w:t xml:space="preserve"> </w:t>
      </w:r>
    </w:p>
    <w:p w14:paraId="42311E5E" w14:textId="768E699A" w:rsidR="00A56BB0" w:rsidRDefault="2ADBDA42" w:rsidP="4BFB2A5D">
      <w:pPr>
        <w:pStyle w:val="Prrafodelista"/>
        <w:spacing w:before="200" w:after="200"/>
        <w:ind w:left="0"/>
        <w:rPr>
          <w:rFonts w:ascii="Cambria" w:eastAsia="Cambria" w:hAnsi="Cambria" w:cs="Cambria"/>
          <w:lang w:val="es-ES"/>
        </w:rPr>
      </w:pPr>
      <w:r w:rsidRPr="2ADBDA42">
        <w:rPr>
          <w:rFonts w:ascii="Cambria" w:eastAsia="Cambria" w:hAnsi="Cambria" w:cs="Cambria"/>
          <w:lang w:val="es-ES"/>
        </w:rPr>
        <w:t xml:space="preserve">Incluye un microcontrolador ATMEGA328P-AU (SMD) que coordina el funcionamiento del dispositivo, recopila datos de los sensores y controla las alarmas. Además, incluye un circuito de protección de batería para garantizar la seguridad y el óptimo estado de estas. </w:t>
      </w:r>
    </w:p>
    <w:p w14:paraId="77E335C7" w14:textId="5EBED2A0" w:rsidR="00A56BB0" w:rsidRDefault="00FE64BC" w:rsidP="450329EB">
      <w:pPr>
        <w:pStyle w:val="Prrafodelista"/>
        <w:spacing w:before="200" w:after="200"/>
        <w:ind w:left="0"/>
        <w:rPr>
          <w:rFonts w:ascii="Cambria" w:eastAsia="Cambria" w:hAnsi="Cambria" w:cs="Cambria"/>
          <w:bCs/>
        </w:rPr>
      </w:pPr>
      <w:r w:rsidRPr="00F01FA0">
        <w:rPr>
          <w:rFonts w:ascii="Cambria" w:eastAsia="Cambria" w:hAnsi="Cambria" w:cs="Cambria"/>
          <w:bCs/>
        </w:rPr>
        <w:t xml:space="preserve">A continuación, se presenta el esquema de conexión respecto al microcontrolador: </w:t>
      </w:r>
    </w:p>
    <w:p w14:paraId="525FCEC9" w14:textId="7483C647" w:rsidR="00A56BB0" w:rsidRDefault="00A96D68" w:rsidP="00A56BB0">
      <w:pPr>
        <w:pStyle w:val="Prrafodelista"/>
        <w:spacing w:before="200" w:after="200"/>
        <w:ind w:left="1080"/>
        <w:rPr>
          <w:rFonts w:ascii="Cambria" w:eastAsia="Cambria" w:hAnsi="Cambria" w:cs="Cambria"/>
          <w:bCs/>
        </w:rPr>
      </w:pPr>
      <w:r w:rsidRPr="00A96D68">
        <w:rPr>
          <w:rFonts w:ascii="Cambria" w:eastAsia="Cambria" w:hAnsi="Cambria" w:cs="Cambria"/>
          <w:bCs/>
          <w:noProof/>
        </w:rPr>
        <w:drawing>
          <wp:inline distT="0" distB="0" distL="0" distR="0" wp14:anchorId="7E5A76F1" wp14:editId="3B626EDC">
            <wp:extent cx="4812866" cy="2087880"/>
            <wp:effectExtent l="0" t="0" r="6985" b="7620"/>
            <wp:docPr id="144579816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8166" name="Imagen 1" descr="Gráfico&#10;&#10;Descripción generada automáticamente con confianza baja"/>
                    <pic:cNvPicPr/>
                  </pic:nvPicPr>
                  <pic:blipFill>
                    <a:blip r:embed="rId10"/>
                    <a:stretch>
                      <a:fillRect/>
                    </a:stretch>
                  </pic:blipFill>
                  <pic:spPr>
                    <a:xfrm>
                      <a:off x="0" y="0"/>
                      <a:ext cx="4818988" cy="2090536"/>
                    </a:xfrm>
                    <a:prstGeom prst="rect">
                      <a:avLst/>
                    </a:prstGeom>
                  </pic:spPr>
                </pic:pic>
              </a:graphicData>
            </a:graphic>
          </wp:inline>
        </w:drawing>
      </w:r>
    </w:p>
    <w:p w14:paraId="5408AD77" w14:textId="40DBCFB5" w:rsidR="00A56BB0" w:rsidRDefault="00A56BB0" w:rsidP="00A56BB0">
      <w:pPr>
        <w:pStyle w:val="Prrafodelista"/>
        <w:spacing w:before="200" w:after="200"/>
        <w:ind w:left="1080"/>
        <w:jc w:val="center"/>
        <w:rPr>
          <w:rFonts w:ascii="Cambria" w:eastAsia="Cambria" w:hAnsi="Cambria" w:cs="Cambria"/>
          <w:lang w:val="es-ES"/>
        </w:rPr>
      </w:pPr>
      <w:r>
        <w:rPr>
          <w:rFonts w:ascii="Cambria" w:eastAsia="Cambria" w:hAnsi="Cambria" w:cs="Cambria"/>
          <w:bCs/>
        </w:rPr>
        <w:tab/>
      </w:r>
      <w:r w:rsidRPr="4C88778D">
        <w:rPr>
          <w:rFonts w:ascii="Cambria" w:eastAsia="Cambria" w:hAnsi="Cambria" w:cs="Cambria"/>
          <w:lang w:val="es-ES"/>
        </w:rPr>
        <w:t>Figura 1. Circuito del microcontrolador</w:t>
      </w:r>
    </w:p>
    <w:p w14:paraId="0DD0B6C8" w14:textId="3066F910" w:rsidR="00A56BB0" w:rsidRDefault="00A56BB0" w:rsidP="00A56BB0">
      <w:pPr>
        <w:pStyle w:val="Prrafodelista"/>
        <w:spacing w:before="200" w:after="200"/>
        <w:ind w:left="1080"/>
        <w:rPr>
          <w:rFonts w:ascii="Cambria" w:eastAsia="Cambria" w:hAnsi="Cambria" w:cs="Cambria"/>
          <w:bCs/>
        </w:rPr>
      </w:pPr>
    </w:p>
    <w:p w14:paraId="3595A5C9" w14:textId="7579BBFF" w:rsidR="008E5AFC" w:rsidRPr="00A56BB0" w:rsidRDefault="2ADBDA42" w:rsidP="2ADBDA42">
      <w:pPr>
        <w:pStyle w:val="Prrafodelista"/>
        <w:spacing w:before="200" w:after="200"/>
        <w:ind w:left="1080"/>
        <w:rPr>
          <w:rFonts w:ascii="Cambria" w:eastAsia="Cambria" w:hAnsi="Cambria" w:cs="Cambria"/>
          <w:b/>
          <w:bCs/>
          <w:lang w:val="es-ES"/>
        </w:rPr>
      </w:pPr>
      <w:r w:rsidRPr="2ADBDA42">
        <w:rPr>
          <w:rFonts w:ascii="Cambria" w:eastAsia="Cambria" w:hAnsi="Cambria" w:cs="Cambria"/>
          <w:lang w:val="es-ES"/>
        </w:rPr>
        <w:t xml:space="preserve">En la imagen se observa el esquema de conexiones esenciales para darle funcionalidad al microcontrolador. Una de ellas es el botón de </w:t>
      </w:r>
      <w:proofErr w:type="spellStart"/>
      <w:r w:rsidRPr="2ADBDA42">
        <w:rPr>
          <w:rFonts w:ascii="Cambria" w:eastAsia="Cambria" w:hAnsi="Cambria" w:cs="Cambria"/>
          <w:lang w:val="es-ES"/>
        </w:rPr>
        <w:t>Reset</w:t>
      </w:r>
      <w:proofErr w:type="spellEnd"/>
      <w:r w:rsidRPr="2ADBDA42">
        <w:rPr>
          <w:rFonts w:ascii="Cambria" w:eastAsia="Cambria" w:hAnsi="Cambria" w:cs="Cambria"/>
          <w:lang w:val="es-ES"/>
        </w:rPr>
        <w:t xml:space="preserve">, para poder reiniciar el programa subido al ATMEGA328. Además, se cuenta con un LED que indica que el microcontrolador se encuentra energizado a 5V.  Asimismo, se colocaron condensadores de protección. Por otro lado, se reservaron los pines ICSP para </w:t>
      </w:r>
      <w:r w:rsidR="4FAB9C2F" w:rsidRPr="4FAB9C2F">
        <w:rPr>
          <w:rFonts w:ascii="Cambria" w:eastAsia="Cambria" w:hAnsi="Cambria" w:cs="Cambria"/>
          <w:lang w:val="es-ES"/>
        </w:rPr>
        <w:t>habilitar</w:t>
      </w:r>
      <w:r w:rsidRPr="2ADBDA42">
        <w:rPr>
          <w:rFonts w:ascii="Cambria" w:eastAsia="Cambria" w:hAnsi="Cambria" w:cs="Cambria"/>
          <w:lang w:val="es-ES"/>
        </w:rPr>
        <w:t xml:space="preserve"> la programación del ATMEGA328 mediante un programador externo</w:t>
      </w:r>
      <w:r w:rsidR="22483755" w:rsidRPr="22483755">
        <w:rPr>
          <w:rFonts w:ascii="Cambria" w:eastAsia="Cambria" w:hAnsi="Cambria" w:cs="Cambria"/>
          <w:lang w:val="es-ES"/>
        </w:rPr>
        <w:t>, esto</w:t>
      </w:r>
      <w:r w:rsidRPr="2ADBDA42">
        <w:rPr>
          <w:rFonts w:ascii="Cambria" w:eastAsia="Cambria" w:hAnsi="Cambria" w:cs="Cambria"/>
          <w:lang w:val="es-ES"/>
        </w:rPr>
        <w:t xml:space="preserve"> con el objetivo de calibrar el dispositivo periódicamente. </w:t>
      </w:r>
    </w:p>
    <w:p w14:paraId="4D605D1D" w14:textId="77777777" w:rsidR="0075537E" w:rsidRPr="0075537E" w:rsidRDefault="0075537E" w:rsidP="0075537E">
      <w:pPr>
        <w:spacing w:before="200" w:after="200"/>
        <w:rPr>
          <w:rFonts w:ascii="Cambria" w:eastAsia="Cambria" w:hAnsi="Cambria" w:cs="Cambria"/>
          <w:b/>
        </w:rPr>
      </w:pPr>
    </w:p>
    <w:p w14:paraId="0E445D05" w14:textId="3935EB57" w:rsidR="0075537E" w:rsidRPr="0075537E" w:rsidRDefault="00A07826" w:rsidP="001A3105">
      <w:pPr>
        <w:pStyle w:val="Prrafodelista"/>
        <w:numPr>
          <w:ilvl w:val="1"/>
          <w:numId w:val="6"/>
        </w:numPr>
        <w:spacing w:before="200" w:after="200"/>
        <w:rPr>
          <w:rFonts w:ascii="Cambria" w:eastAsia="Cambria" w:hAnsi="Cambria" w:cs="Cambria"/>
          <w:b/>
        </w:rPr>
      </w:pPr>
      <w:r w:rsidRPr="0075537E">
        <w:rPr>
          <w:rFonts w:ascii="Cambria" w:eastAsia="Cambria" w:hAnsi="Cambria" w:cs="Cambria"/>
          <w:b/>
        </w:rPr>
        <w:t xml:space="preserve">Sensores de Gases: </w:t>
      </w:r>
    </w:p>
    <w:p w14:paraId="13038760" w14:textId="6FB1467B" w:rsidR="00A07826" w:rsidRPr="0075537E" w:rsidRDefault="1655646A" w:rsidP="001A3105">
      <w:pPr>
        <w:pStyle w:val="Prrafodelista"/>
        <w:spacing w:before="200" w:after="200"/>
        <w:ind w:left="1418"/>
        <w:rPr>
          <w:rFonts w:ascii="Cambria" w:eastAsia="Cambria" w:hAnsi="Cambria" w:cs="Cambria"/>
          <w:bCs/>
        </w:rPr>
      </w:pPr>
      <w:r w:rsidRPr="1655646A">
        <w:rPr>
          <w:rFonts w:ascii="Cambria" w:eastAsia="Cambria" w:hAnsi="Cambria" w:cs="Cambria"/>
        </w:rPr>
        <w:t>Son componentes críticos del sistema y están conectados al circuito de control. Deben ser de alta calidad y precisión para garantizar mediciones confiables de los niveles de NO2, CO y O2 en el ambiente minero.</w:t>
      </w:r>
    </w:p>
    <w:p w14:paraId="68A3A4EF" w14:textId="43B205F8" w:rsidR="1655646A" w:rsidRDefault="1655646A" w:rsidP="1655646A">
      <w:pPr>
        <w:pStyle w:val="Prrafodelista"/>
        <w:spacing w:before="200" w:after="200"/>
        <w:ind w:left="1418"/>
        <w:rPr>
          <w:rFonts w:ascii="Cambria" w:eastAsia="Cambria" w:hAnsi="Cambria" w:cs="Cambria"/>
        </w:rPr>
      </w:pPr>
    </w:p>
    <w:p w14:paraId="0700B1AF" w14:textId="4287778A" w:rsidR="6EDB5879" w:rsidRDefault="520E1F83" w:rsidP="2F3456E1">
      <w:pPr>
        <w:pStyle w:val="Prrafodelista"/>
        <w:spacing w:before="200" w:after="200"/>
        <w:ind w:left="1418"/>
        <w:rPr>
          <w:rFonts w:ascii="Cambria" w:eastAsia="Cambria" w:hAnsi="Cambria" w:cs="Cambria"/>
          <w:b/>
        </w:rPr>
      </w:pPr>
      <w:r w:rsidRPr="520E1F83">
        <w:rPr>
          <w:rFonts w:ascii="Cambria" w:eastAsia="Cambria" w:hAnsi="Cambria" w:cs="Cambria"/>
        </w:rPr>
        <w:t>Tabla características:</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95"/>
        <w:gridCol w:w="1562"/>
        <w:gridCol w:w="1562"/>
        <w:gridCol w:w="1528"/>
      </w:tblGrid>
      <w:tr w:rsidR="0DA67C31" w14:paraId="0CE89D77" w14:textId="77777777" w:rsidTr="00A96D68">
        <w:trPr>
          <w:trHeight w:val="300"/>
          <w:jc w:val="center"/>
        </w:trPr>
        <w:tc>
          <w:tcPr>
            <w:tcW w:w="2095" w:type="dxa"/>
            <w:vAlign w:val="center"/>
          </w:tcPr>
          <w:p w14:paraId="21C6B8C5" w14:textId="3D85D2F0" w:rsidR="0DA67C31" w:rsidRDefault="0DA67C31" w:rsidP="0DA67C31">
            <w:pPr>
              <w:rPr>
                <w:b/>
                <w:color w:val="000000" w:themeColor="text1"/>
              </w:rPr>
            </w:pPr>
            <w:r w:rsidRPr="0D9CFB14">
              <w:rPr>
                <w:b/>
                <w:color w:val="000000" w:themeColor="text1"/>
              </w:rPr>
              <w:t>Sensor</w:t>
            </w:r>
          </w:p>
        </w:tc>
        <w:tc>
          <w:tcPr>
            <w:tcW w:w="1562" w:type="dxa"/>
            <w:vAlign w:val="center"/>
          </w:tcPr>
          <w:p w14:paraId="7E3788F4" w14:textId="1946D427" w:rsidR="0DA67C31" w:rsidRDefault="0DA67C31" w:rsidP="0DA67C31">
            <w:pPr>
              <w:rPr>
                <w:b/>
                <w:color w:val="000000" w:themeColor="text1"/>
              </w:rPr>
            </w:pPr>
            <w:r w:rsidRPr="0D9CFB14">
              <w:rPr>
                <w:b/>
                <w:color w:val="000000" w:themeColor="text1"/>
              </w:rPr>
              <w:t>NO2</w:t>
            </w:r>
          </w:p>
        </w:tc>
        <w:tc>
          <w:tcPr>
            <w:tcW w:w="1562" w:type="dxa"/>
            <w:vAlign w:val="center"/>
          </w:tcPr>
          <w:p w14:paraId="7152B6D0" w14:textId="623316F4" w:rsidR="0DA67C31" w:rsidRDefault="0DA67C31" w:rsidP="0DA67C31">
            <w:pPr>
              <w:rPr>
                <w:b/>
                <w:color w:val="000000" w:themeColor="text1"/>
              </w:rPr>
            </w:pPr>
            <w:r w:rsidRPr="0D9CFB14">
              <w:rPr>
                <w:b/>
                <w:color w:val="000000" w:themeColor="text1"/>
              </w:rPr>
              <w:t>CO</w:t>
            </w:r>
          </w:p>
        </w:tc>
        <w:tc>
          <w:tcPr>
            <w:tcW w:w="1528" w:type="dxa"/>
            <w:vAlign w:val="center"/>
          </w:tcPr>
          <w:p w14:paraId="29E9B0FF" w14:textId="0C5A8C3C" w:rsidR="0DA67C31" w:rsidRDefault="0DA67C31" w:rsidP="0DA67C31">
            <w:pPr>
              <w:rPr>
                <w:b/>
                <w:color w:val="000000" w:themeColor="text1"/>
              </w:rPr>
            </w:pPr>
            <w:r w:rsidRPr="0D9CFB14">
              <w:rPr>
                <w:b/>
                <w:color w:val="000000" w:themeColor="text1"/>
              </w:rPr>
              <w:t>O2</w:t>
            </w:r>
          </w:p>
        </w:tc>
      </w:tr>
      <w:tr w:rsidR="0DA67C31" w14:paraId="4049AA36" w14:textId="77777777" w:rsidTr="00A96D68">
        <w:trPr>
          <w:trHeight w:val="300"/>
          <w:jc w:val="center"/>
        </w:trPr>
        <w:tc>
          <w:tcPr>
            <w:tcW w:w="2095" w:type="dxa"/>
            <w:vAlign w:val="center"/>
          </w:tcPr>
          <w:p w14:paraId="2F968023" w14:textId="75F82CB4" w:rsidR="0DA67C31" w:rsidRDefault="0DA67C31" w:rsidP="0DA67C31">
            <w:pPr>
              <w:rPr>
                <w:b/>
                <w:color w:val="000000" w:themeColor="text1"/>
              </w:rPr>
            </w:pPr>
            <w:r w:rsidRPr="32B87676">
              <w:rPr>
                <w:b/>
                <w:color w:val="000000" w:themeColor="text1"/>
              </w:rPr>
              <w:t>Marca</w:t>
            </w:r>
          </w:p>
        </w:tc>
        <w:tc>
          <w:tcPr>
            <w:tcW w:w="1562" w:type="dxa"/>
            <w:vAlign w:val="center"/>
          </w:tcPr>
          <w:p w14:paraId="5E50B4DF" w14:textId="56DB65BE" w:rsidR="0DA67C31" w:rsidRDefault="0DA67C31" w:rsidP="0DA67C31">
            <w:r w:rsidRPr="0DA67C31">
              <w:rPr>
                <w:color w:val="000000" w:themeColor="text1"/>
                <w:lang w:val="es-ES"/>
              </w:rPr>
              <w:t>SGX Sensortech</w:t>
            </w:r>
          </w:p>
        </w:tc>
        <w:tc>
          <w:tcPr>
            <w:tcW w:w="1562" w:type="dxa"/>
            <w:vAlign w:val="center"/>
          </w:tcPr>
          <w:p w14:paraId="01CE7114" w14:textId="2E2EF527" w:rsidR="0DA67C31" w:rsidRDefault="0DA67C31" w:rsidP="0DA67C31">
            <w:r w:rsidRPr="0DA67C31">
              <w:rPr>
                <w:color w:val="000000" w:themeColor="text1"/>
                <w:lang w:val="es-ES"/>
              </w:rPr>
              <w:t>SGX Sensortech</w:t>
            </w:r>
          </w:p>
        </w:tc>
        <w:tc>
          <w:tcPr>
            <w:tcW w:w="1528" w:type="dxa"/>
            <w:vAlign w:val="center"/>
          </w:tcPr>
          <w:p w14:paraId="1AA974CC" w14:textId="3E1F6672" w:rsidR="0DA67C31" w:rsidRDefault="0DA67C31" w:rsidP="0DA67C31">
            <w:r w:rsidRPr="0DA67C31">
              <w:rPr>
                <w:color w:val="000000" w:themeColor="text1"/>
                <w:lang w:val="es-ES"/>
              </w:rPr>
              <w:t>Winsen</w:t>
            </w:r>
          </w:p>
        </w:tc>
      </w:tr>
      <w:tr w:rsidR="0DA67C31" w14:paraId="606FCB59" w14:textId="77777777" w:rsidTr="00A96D68">
        <w:trPr>
          <w:trHeight w:val="300"/>
          <w:jc w:val="center"/>
        </w:trPr>
        <w:tc>
          <w:tcPr>
            <w:tcW w:w="2095" w:type="dxa"/>
            <w:vAlign w:val="center"/>
          </w:tcPr>
          <w:p w14:paraId="63BDA45C" w14:textId="1DE2B84D" w:rsidR="0DA67C31" w:rsidRDefault="0DA67C31" w:rsidP="0DA67C31">
            <w:pPr>
              <w:rPr>
                <w:b/>
                <w:color w:val="000000" w:themeColor="text1"/>
              </w:rPr>
            </w:pPr>
            <w:r w:rsidRPr="32B87676">
              <w:rPr>
                <w:b/>
                <w:color w:val="000000" w:themeColor="text1"/>
              </w:rPr>
              <w:t>Voltaje de alimentación</w:t>
            </w:r>
          </w:p>
        </w:tc>
        <w:tc>
          <w:tcPr>
            <w:tcW w:w="1562" w:type="dxa"/>
            <w:vAlign w:val="center"/>
          </w:tcPr>
          <w:p w14:paraId="0BD697F5" w14:textId="5C612367" w:rsidR="0DA67C31" w:rsidRDefault="0DA67C31" w:rsidP="0DA67C31">
            <w:r w:rsidRPr="0DA67C31">
              <w:rPr>
                <w:color w:val="000000" w:themeColor="text1"/>
              </w:rPr>
              <w:t>4.9 - 5.1 VDC</w:t>
            </w:r>
          </w:p>
        </w:tc>
        <w:tc>
          <w:tcPr>
            <w:tcW w:w="1562" w:type="dxa"/>
            <w:vAlign w:val="center"/>
          </w:tcPr>
          <w:p w14:paraId="74F4BE4B" w14:textId="6F9C5786" w:rsidR="0DA67C31" w:rsidRDefault="0DA67C31" w:rsidP="0DA67C31">
            <w:r w:rsidRPr="0DA67C31">
              <w:rPr>
                <w:color w:val="000000" w:themeColor="text1"/>
              </w:rPr>
              <w:t>4.9 - 5.1 V</w:t>
            </w:r>
          </w:p>
        </w:tc>
        <w:tc>
          <w:tcPr>
            <w:tcW w:w="1528" w:type="dxa"/>
            <w:vAlign w:val="center"/>
          </w:tcPr>
          <w:p w14:paraId="483B06E5" w14:textId="2767F669" w:rsidR="0DA67C31" w:rsidRDefault="0DA67C31" w:rsidP="0DA67C31">
            <w:r w:rsidRPr="0DA67C31">
              <w:rPr>
                <w:color w:val="000000" w:themeColor="text1"/>
              </w:rPr>
              <w:t>3,3 - 5,5 VDC</w:t>
            </w:r>
          </w:p>
        </w:tc>
      </w:tr>
      <w:tr w:rsidR="0DA67C31" w14:paraId="6D7CEA9A" w14:textId="77777777" w:rsidTr="00A96D68">
        <w:trPr>
          <w:trHeight w:val="300"/>
          <w:jc w:val="center"/>
        </w:trPr>
        <w:tc>
          <w:tcPr>
            <w:tcW w:w="2095" w:type="dxa"/>
            <w:vAlign w:val="center"/>
          </w:tcPr>
          <w:p w14:paraId="227F3484" w14:textId="1BCC2DA4" w:rsidR="0DA67C31" w:rsidRDefault="0DA67C31" w:rsidP="0DA67C31">
            <w:pPr>
              <w:rPr>
                <w:b/>
                <w:color w:val="000000" w:themeColor="text1"/>
              </w:rPr>
            </w:pPr>
            <w:r w:rsidRPr="32B87676">
              <w:rPr>
                <w:b/>
                <w:color w:val="000000" w:themeColor="text1"/>
              </w:rPr>
              <w:t>Rango de medición</w:t>
            </w:r>
          </w:p>
        </w:tc>
        <w:tc>
          <w:tcPr>
            <w:tcW w:w="1562" w:type="dxa"/>
            <w:vAlign w:val="center"/>
          </w:tcPr>
          <w:p w14:paraId="57584E30" w14:textId="7D6751D4" w:rsidR="0DA67C31" w:rsidRDefault="0DA67C31" w:rsidP="0DA67C31">
            <w:r w:rsidRPr="0DA67C31">
              <w:rPr>
                <w:color w:val="000000" w:themeColor="text1"/>
              </w:rPr>
              <w:t>0.05 - 10ppm</w:t>
            </w:r>
          </w:p>
        </w:tc>
        <w:tc>
          <w:tcPr>
            <w:tcW w:w="1562" w:type="dxa"/>
            <w:vAlign w:val="center"/>
          </w:tcPr>
          <w:p w14:paraId="3CAA9DDC" w14:textId="5321B607" w:rsidR="0DA67C31" w:rsidRDefault="0DA67C31" w:rsidP="0DA67C31">
            <w:r w:rsidRPr="0DA67C31">
              <w:rPr>
                <w:color w:val="000000" w:themeColor="text1"/>
              </w:rPr>
              <w:t>1 - 1000 ppm</w:t>
            </w:r>
          </w:p>
        </w:tc>
        <w:tc>
          <w:tcPr>
            <w:tcW w:w="1528" w:type="dxa"/>
            <w:vAlign w:val="center"/>
          </w:tcPr>
          <w:p w14:paraId="76CB38F6" w14:textId="2E2D146E" w:rsidR="0DA67C31" w:rsidRDefault="0DA67C31" w:rsidP="0DA67C31">
            <w:r w:rsidRPr="2E067FDD">
              <w:rPr>
                <w:color w:val="000000" w:themeColor="text1"/>
                <w:lang w:val="es-ES"/>
              </w:rPr>
              <w:t>0～25 %Vol</w:t>
            </w:r>
          </w:p>
        </w:tc>
      </w:tr>
      <w:tr w:rsidR="0DA67C31" w14:paraId="63112FDC" w14:textId="77777777" w:rsidTr="00A96D68">
        <w:trPr>
          <w:trHeight w:val="300"/>
          <w:jc w:val="center"/>
        </w:trPr>
        <w:tc>
          <w:tcPr>
            <w:tcW w:w="2095" w:type="dxa"/>
            <w:vAlign w:val="center"/>
          </w:tcPr>
          <w:p w14:paraId="39E5C062" w14:textId="47251F69" w:rsidR="0DA67C31" w:rsidRDefault="0DA67C31" w:rsidP="0DA67C31">
            <w:pPr>
              <w:rPr>
                <w:b/>
                <w:color w:val="000000" w:themeColor="text1"/>
              </w:rPr>
            </w:pPr>
            <w:r w:rsidRPr="32B87676">
              <w:rPr>
                <w:b/>
                <w:color w:val="000000" w:themeColor="text1"/>
              </w:rPr>
              <w:t>Tamaño</w:t>
            </w:r>
          </w:p>
        </w:tc>
        <w:tc>
          <w:tcPr>
            <w:tcW w:w="1562" w:type="dxa"/>
            <w:vAlign w:val="center"/>
          </w:tcPr>
          <w:p w14:paraId="67271F74" w14:textId="074A71D7" w:rsidR="0DA67C31" w:rsidRDefault="0DA67C31" w:rsidP="0DA67C31">
            <w:r w:rsidRPr="0DA67C31">
              <w:rPr>
                <w:color w:val="000000" w:themeColor="text1"/>
              </w:rPr>
              <w:t>5 x 7 x 1,55 mm3</w:t>
            </w:r>
          </w:p>
        </w:tc>
        <w:tc>
          <w:tcPr>
            <w:tcW w:w="1562" w:type="dxa"/>
            <w:vAlign w:val="center"/>
          </w:tcPr>
          <w:p w14:paraId="73F80564" w14:textId="5A430622" w:rsidR="0DA67C31" w:rsidRDefault="0DA67C31" w:rsidP="0DA67C31">
            <w:r w:rsidRPr="0DA67C31">
              <w:rPr>
                <w:color w:val="000000" w:themeColor="text1"/>
              </w:rPr>
              <w:t>5 x 7 x 1,55 mm3</w:t>
            </w:r>
          </w:p>
        </w:tc>
        <w:tc>
          <w:tcPr>
            <w:tcW w:w="1528" w:type="dxa"/>
            <w:vAlign w:val="center"/>
          </w:tcPr>
          <w:p w14:paraId="79873ABA" w14:textId="3712F755" w:rsidR="0DA67C31" w:rsidRDefault="0DA67C31" w:rsidP="0DA67C31">
            <w:r w:rsidRPr="0DA67C31">
              <w:rPr>
                <w:color w:val="000000" w:themeColor="text1"/>
              </w:rPr>
              <w:t>ø20.2x16.6 mm3</w:t>
            </w:r>
          </w:p>
        </w:tc>
      </w:tr>
      <w:tr w:rsidR="0DA67C31" w14:paraId="6CA82EC5" w14:textId="77777777" w:rsidTr="00A96D68">
        <w:trPr>
          <w:trHeight w:val="300"/>
          <w:jc w:val="center"/>
        </w:trPr>
        <w:tc>
          <w:tcPr>
            <w:tcW w:w="2095" w:type="dxa"/>
            <w:vAlign w:val="center"/>
          </w:tcPr>
          <w:p w14:paraId="01AE70CF" w14:textId="013CB9A7" w:rsidR="0DA67C31" w:rsidRDefault="0DA67C31" w:rsidP="0DA67C31">
            <w:pPr>
              <w:rPr>
                <w:b/>
                <w:color w:val="000000" w:themeColor="text1"/>
              </w:rPr>
            </w:pPr>
            <w:r w:rsidRPr="32B87676">
              <w:rPr>
                <w:b/>
                <w:color w:val="000000" w:themeColor="text1"/>
              </w:rPr>
              <w:lastRenderedPageBreak/>
              <w:t>Tiempo de respuesta</w:t>
            </w:r>
          </w:p>
        </w:tc>
        <w:tc>
          <w:tcPr>
            <w:tcW w:w="1562" w:type="dxa"/>
            <w:vAlign w:val="center"/>
          </w:tcPr>
          <w:p w14:paraId="3EC7BEB5" w14:textId="7A99061F" w:rsidR="0DA67C31" w:rsidRDefault="0DA67C31" w:rsidP="0DA67C31">
            <w:r w:rsidRPr="0DA67C31">
              <w:rPr>
                <w:color w:val="000000" w:themeColor="text1"/>
              </w:rPr>
              <w:t>≤20s</w:t>
            </w:r>
          </w:p>
        </w:tc>
        <w:tc>
          <w:tcPr>
            <w:tcW w:w="1562" w:type="dxa"/>
            <w:vAlign w:val="center"/>
          </w:tcPr>
          <w:p w14:paraId="386BA774" w14:textId="7669C249" w:rsidR="0DA67C31" w:rsidRDefault="0DA67C31" w:rsidP="0DA67C31">
            <w:r w:rsidRPr="0DA67C31">
              <w:rPr>
                <w:color w:val="000000" w:themeColor="text1"/>
              </w:rPr>
              <w:t>&gt;30s</w:t>
            </w:r>
          </w:p>
        </w:tc>
        <w:tc>
          <w:tcPr>
            <w:tcW w:w="1528" w:type="dxa"/>
            <w:vAlign w:val="center"/>
          </w:tcPr>
          <w:p w14:paraId="71593579" w14:textId="53521A9E" w:rsidR="0DA67C31" w:rsidRDefault="0DA67C31" w:rsidP="0DA67C31">
            <w:r w:rsidRPr="0DA67C31">
              <w:rPr>
                <w:color w:val="000000" w:themeColor="text1"/>
              </w:rPr>
              <w:t>≤15s</w:t>
            </w:r>
          </w:p>
        </w:tc>
      </w:tr>
      <w:tr w:rsidR="0DA67C31" w14:paraId="5858B0B0" w14:textId="77777777" w:rsidTr="00A96D68">
        <w:trPr>
          <w:trHeight w:val="300"/>
          <w:jc w:val="center"/>
        </w:trPr>
        <w:tc>
          <w:tcPr>
            <w:tcW w:w="2095" w:type="dxa"/>
            <w:vAlign w:val="center"/>
          </w:tcPr>
          <w:p w14:paraId="7DB695BE" w14:textId="5282A26C" w:rsidR="0DA67C31" w:rsidRDefault="0DA67C31" w:rsidP="0DA67C31">
            <w:pPr>
              <w:rPr>
                <w:b/>
                <w:color w:val="000000" w:themeColor="text1"/>
              </w:rPr>
            </w:pPr>
            <w:r w:rsidRPr="32B87676">
              <w:rPr>
                <w:b/>
                <w:color w:val="000000" w:themeColor="text1"/>
              </w:rPr>
              <w:t>Vida útil</w:t>
            </w:r>
          </w:p>
        </w:tc>
        <w:tc>
          <w:tcPr>
            <w:tcW w:w="1562" w:type="dxa"/>
            <w:vAlign w:val="center"/>
          </w:tcPr>
          <w:p w14:paraId="518FBC36" w14:textId="4880F5A2" w:rsidR="0DA67C31" w:rsidRDefault="0DA67C31" w:rsidP="0DA67C31">
            <w:r w:rsidRPr="0DA67C31">
              <w:rPr>
                <w:color w:val="000000" w:themeColor="text1"/>
              </w:rPr>
              <w:t>12 meses</w:t>
            </w:r>
          </w:p>
        </w:tc>
        <w:tc>
          <w:tcPr>
            <w:tcW w:w="1562" w:type="dxa"/>
            <w:vAlign w:val="center"/>
          </w:tcPr>
          <w:p w14:paraId="34ED76E7" w14:textId="1CC23B86" w:rsidR="0DA67C31" w:rsidRDefault="0DA67C31" w:rsidP="0DA67C31">
            <w:r w:rsidRPr="0DA67C31">
              <w:rPr>
                <w:color w:val="000000" w:themeColor="text1"/>
              </w:rPr>
              <w:t>&gt;= 6 meses</w:t>
            </w:r>
          </w:p>
        </w:tc>
        <w:tc>
          <w:tcPr>
            <w:tcW w:w="1528" w:type="dxa"/>
            <w:vAlign w:val="center"/>
          </w:tcPr>
          <w:p w14:paraId="4675C22D" w14:textId="573044C6" w:rsidR="0DA67C31" w:rsidRDefault="0DA67C31" w:rsidP="0DA67C31">
            <w:r w:rsidRPr="0DA67C31">
              <w:rPr>
                <w:color w:val="000000" w:themeColor="text1"/>
              </w:rPr>
              <w:t>24 meses</w:t>
            </w:r>
          </w:p>
        </w:tc>
      </w:tr>
    </w:tbl>
    <w:p w14:paraId="2267F723" w14:textId="77777777" w:rsidR="00A96D68" w:rsidRDefault="00A96D68" w:rsidP="520E1F83">
      <w:pPr>
        <w:pStyle w:val="Prrafodelista"/>
        <w:spacing w:before="200" w:after="200"/>
        <w:ind w:left="1418"/>
        <w:rPr>
          <w:rFonts w:ascii="Cambria" w:eastAsia="Cambria" w:hAnsi="Cambria" w:cs="Cambria"/>
        </w:rPr>
      </w:pPr>
    </w:p>
    <w:p w14:paraId="66DB114C" w14:textId="4A43B447" w:rsidR="520E1F83" w:rsidRDefault="326C8F1B" w:rsidP="520E1F83">
      <w:pPr>
        <w:pStyle w:val="Prrafodelista"/>
        <w:spacing w:before="200" w:after="200"/>
        <w:ind w:left="1418"/>
        <w:rPr>
          <w:rFonts w:ascii="Cambria" w:eastAsia="Cambria" w:hAnsi="Cambria" w:cs="Cambria"/>
        </w:rPr>
      </w:pPr>
      <w:r w:rsidRPr="326C8F1B">
        <w:rPr>
          <w:rFonts w:ascii="Cambria" w:eastAsia="Cambria" w:hAnsi="Cambria" w:cs="Cambria"/>
        </w:rPr>
        <w:t>Tabla resoluciones requeridas:</w:t>
      </w:r>
    </w:p>
    <w:p w14:paraId="708421D1" w14:textId="6D63D706" w:rsidR="1655646A" w:rsidRDefault="1655646A" w:rsidP="00A96D68">
      <w:pPr>
        <w:pStyle w:val="Prrafodelista"/>
        <w:spacing w:before="200" w:after="200"/>
        <w:ind w:left="0"/>
        <w:jc w:val="center"/>
      </w:pPr>
      <w:r>
        <w:rPr>
          <w:noProof/>
        </w:rPr>
        <w:drawing>
          <wp:inline distT="0" distB="0" distL="0" distR="0" wp14:anchorId="401ED36F" wp14:editId="1E46678E">
            <wp:extent cx="4572000" cy="914400"/>
            <wp:effectExtent l="0" t="0" r="0" b="0"/>
            <wp:docPr id="1783580142" name="Picture 178358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51DDD9CB" w14:textId="77777777" w:rsidR="00F73448" w:rsidRPr="00DB183C" w:rsidRDefault="00F73448" w:rsidP="00F73448">
      <w:pPr>
        <w:spacing w:before="200" w:after="200"/>
        <w:rPr>
          <w:rFonts w:ascii="Cambria" w:eastAsia="Cambria" w:hAnsi="Cambria" w:cs="Cambria"/>
          <w:b/>
          <w:bCs/>
        </w:rPr>
      </w:pPr>
    </w:p>
    <w:p w14:paraId="56BB7A34" w14:textId="77777777" w:rsidR="00DB183C" w:rsidRDefault="2ADBDA42" w:rsidP="00DB183C">
      <w:pPr>
        <w:pStyle w:val="Prrafodelista"/>
        <w:numPr>
          <w:ilvl w:val="1"/>
          <w:numId w:val="6"/>
        </w:numPr>
        <w:spacing w:before="200" w:after="200"/>
        <w:rPr>
          <w:rFonts w:ascii="Cambria" w:eastAsia="Cambria" w:hAnsi="Cambria" w:cs="Cambria"/>
          <w:lang w:val="es-ES"/>
        </w:rPr>
      </w:pPr>
      <w:proofErr w:type="spellStart"/>
      <w:r w:rsidRPr="2ADBDA42">
        <w:rPr>
          <w:rFonts w:ascii="Cambria" w:eastAsia="Cambria" w:hAnsi="Cambria" w:cs="Cambria"/>
          <w:b/>
          <w:bCs/>
          <w:lang w:val="es-ES"/>
        </w:rPr>
        <w:t>Display</w:t>
      </w:r>
      <w:proofErr w:type="spellEnd"/>
      <w:r w:rsidRPr="2ADBDA42">
        <w:rPr>
          <w:rFonts w:ascii="Cambria" w:eastAsia="Cambria" w:hAnsi="Cambria" w:cs="Cambria"/>
          <w:b/>
          <w:bCs/>
          <w:lang w:val="es-ES"/>
        </w:rPr>
        <w:t>:</w:t>
      </w:r>
      <w:r w:rsidRPr="2ADBDA42">
        <w:rPr>
          <w:rFonts w:ascii="Cambria" w:eastAsia="Cambria" w:hAnsi="Cambria" w:cs="Cambria"/>
          <w:lang w:val="es-ES"/>
        </w:rPr>
        <w:t xml:space="preserve"> </w:t>
      </w:r>
    </w:p>
    <w:p w14:paraId="1BCD6CAD" w14:textId="2830261D" w:rsidR="00531EE7" w:rsidRDefault="1EE97CBB" w:rsidP="2ADBDA42">
      <w:pPr>
        <w:pStyle w:val="Prrafodelista"/>
        <w:spacing w:before="200" w:after="200"/>
        <w:ind w:left="1440"/>
        <w:rPr>
          <w:rFonts w:ascii="Cambria" w:eastAsia="Cambria" w:hAnsi="Cambria" w:cs="Cambria"/>
          <w:lang w:val="es-ES"/>
        </w:rPr>
      </w:pPr>
      <w:r w:rsidRPr="1EE97CBB">
        <w:rPr>
          <w:rFonts w:ascii="Cambria" w:eastAsia="Cambria" w:hAnsi="Cambria" w:cs="Cambria"/>
          <w:lang w:val="es-ES"/>
        </w:rPr>
        <w:t xml:space="preserve">Se cambió la pantalla OLED por LCD debido a que ofrece una resolución adecuada para la lectura de los valores, con un tamaño mayor, y a menor costo. Muestra los datos de manera clara y legible para los operarios. Puede incluir indicadores numéricos de los niveles de gases. </w:t>
      </w:r>
    </w:p>
    <w:p w14:paraId="48AA1C60" w14:textId="77777777" w:rsidR="00531EE7" w:rsidRDefault="00531EE7" w:rsidP="00531EE7">
      <w:pPr>
        <w:pStyle w:val="Prrafodelista"/>
        <w:spacing w:before="200" w:after="200"/>
        <w:ind w:left="1440"/>
        <w:rPr>
          <w:rFonts w:ascii="Cambria" w:eastAsia="Cambria" w:hAnsi="Cambria" w:cs="Cambria"/>
          <w:lang w:val="es-ES"/>
        </w:rPr>
      </w:pPr>
    </w:p>
    <w:p w14:paraId="410F5BE7" w14:textId="4A2E5D23" w:rsidR="00531EE7" w:rsidRDefault="00531EE7" w:rsidP="00531EE7">
      <w:pPr>
        <w:pStyle w:val="Prrafodelista"/>
        <w:spacing w:before="200" w:after="200"/>
        <w:ind w:left="1440"/>
        <w:rPr>
          <w:rFonts w:ascii="Cambria" w:eastAsia="Cambria" w:hAnsi="Cambria" w:cs="Cambria"/>
          <w:lang w:val="es-ES"/>
        </w:rPr>
      </w:pPr>
      <w:r>
        <w:rPr>
          <w:rFonts w:ascii="Cambria" w:eastAsia="Cambria" w:hAnsi="Cambria" w:cs="Cambria"/>
          <w:lang w:val="es-ES"/>
        </w:rPr>
        <w:t xml:space="preserve">Asimismo, se consideró un circuito de control de alimentación para el </w:t>
      </w:r>
      <w:proofErr w:type="spellStart"/>
      <w:r>
        <w:rPr>
          <w:rFonts w:ascii="Cambria" w:eastAsia="Cambria" w:hAnsi="Cambria" w:cs="Cambria"/>
          <w:lang w:val="es-ES"/>
        </w:rPr>
        <w:t>display</w:t>
      </w:r>
      <w:proofErr w:type="spellEnd"/>
      <w:r>
        <w:rPr>
          <w:rFonts w:ascii="Cambria" w:eastAsia="Cambria" w:hAnsi="Cambria" w:cs="Cambria"/>
          <w:lang w:val="es-ES"/>
        </w:rPr>
        <w:t xml:space="preserve"> </w:t>
      </w:r>
      <w:r w:rsidR="00C80CE9">
        <w:rPr>
          <w:rFonts w:ascii="Cambria" w:eastAsia="Cambria" w:hAnsi="Cambria" w:cs="Cambria"/>
          <w:lang w:val="es-ES"/>
        </w:rPr>
        <w:t xml:space="preserve">utilizando un Switch integrado con el arreglo de FET canal P y canal N. Con ello, será posible controlar el encendido del </w:t>
      </w:r>
      <w:proofErr w:type="spellStart"/>
      <w:r w:rsidR="00C80CE9">
        <w:rPr>
          <w:rFonts w:ascii="Cambria" w:eastAsia="Cambria" w:hAnsi="Cambria" w:cs="Cambria"/>
          <w:lang w:val="es-ES"/>
        </w:rPr>
        <w:t>display</w:t>
      </w:r>
      <w:proofErr w:type="spellEnd"/>
      <w:r w:rsidR="00C80CE9">
        <w:rPr>
          <w:rFonts w:ascii="Cambria" w:eastAsia="Cambria" w:hAnsi="Cambria" w:cs="Cambria"/>
          <w:lang w:val="es-ES"/>
        </w:rPr>
        <w:t xml:space="preserve"> a partir de las señales digitales del pin PD7 del ATMEGA328</w:t>
      </w:r>
    </w:p>
    <w:p w14:paraId="05457C45" w14:textId="77777777" w:rsidR="00531EE7" w:rsidRDefault="00531EE7" w:rsidP="00531EE7">
      <w:pPr>
        <w:pStyle w:val="Prrafodelista"/>
        <w:spacing w:before="200" w:after="200"/>
        <w:ind w:left="1440"/>
        <w:jc w:val="center"/>
        <w:rPr>
          <w:rFonts w:ascii="Cambria" w:eastAsia="Cambria" w:hAnsi="Cambria" w:cs="Cambria"/>
          <w:lang w:val="es-ES"/>
        </w:rPr>
      </w:pPr>
      <w:r w:rsidRPr="00D70CDA">
        <w:rPr>
          <w:rFonts w:ascii="Cambria" w:eastAsia="Cambria" w:hAnsi="Cambria" w:cs="Cambria"/>
          <w:noProof/>
          <w:lang w:val="es-ES"/>
        </w:rPr>
        <w:drawing>
          <wp:inline distT="0" distB="0" distL="0" distR="0" wp14:anchorId="3099996C" wp14:editId="0F9F97B5">
            <wp:extent cx="4219439" cy="3326130"/>
            <wp:effectExtent l="0" t="0" r="0" b="7620"/>
            <wp:docPr id="142976443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4436" name="Imagen 1" descr="Diagrama, Esquemático&#10;&#10;Descripción generada automáticamente"/>
                    <pic:cNvPicPr/>
                  </pic:nvPicPr>
                  <pic:blipFill>
                    <a:blip r:embed="rId12"/>
                    <a:stretch>
                      <a:fillRect/>
                    </a:stretch>
                  </pic:blipFill>
                  <pic:spPr>
                    <a:xfrm>
                      <a:off x="0" y="0"/>
                      <a:ext cx="4224328" cy="3329984"/>
                    </a:xfrm>
                    <a:prstGeom prst="rect">
                      <a:avLst/>
                    </a:prstGeom>
                  </pic:spPr>
                </pic:pic>
              </a:graphicData>
            </a:graphic>
          </wp:inline>
        </w:drawing>
      </w:r>
    </w:p>
    <w:p w14:paraId="55BD2441" w14:textId="77777777" w:rsidR="00531EE7" w:rsidRPr="00DB183C" w:rsidRDefault="00531EE7" w:rsidP="00531EE7">
      <w:pPr>
        <w:spacing w:before="200" w:after="200"/>
        <w:rPr>
          <w:rFonts w:ascii="Cambria" w:eastAsia="Cambria" w:hAnsi="Cambria" w:cs="Cambria"/>
          <w:lang w:val="es-ES"/>
        </w:rPr>
      </w:pPr>
    </w:p>
    <w:p w14:paraId="638E3255" w14:textId="77777777" w:rsidR="00531EE7" w:rsidRDefault="00531EE7" w:rsidP="00DB183C">
      <w:pPr>
        <w:pStyle w:val="Prrafodelista"/>
        <w:spacing w:before="200" w:after="200"/>
        <w:ind w:left="1440"/>
        <w:rPr>
          <w:rFonts w:ascii="Cambria" w:eastAsia="Cambria" w:hAnsi="Cambria" w:cs="Cambria"/>
          <w:lang w:val="es-ES"/>
        </w:rPr>
      </w:pPr>
    </w:p>
    <w:p w14:paraId="7D2C6C8E" w14:textId="77777777" w:rsidR="00C80CE9" w:rsidRDefault="00C80CE9" w:rsidP="00DB183C">
      <w:pPr>
        <w:pStyle w:val="Prrafodelista"/>
        <w:spacing w:before="200" w:after="200"/>
        <w:ind w:left="1440"/>
        <w:rPr>
          <w:rFonts w:ascii="Cambria" w:eastAsia="Cambria" w:hAnsi="Cambria" w:cs="Cambria"/>
          <w:lang w:val="es-ES"/>
        </w:rPr>
      </w:pPr>
    </w:p>
    <w:p w14:paraId="3463F287" w14:textId="77777777" w:rsidR="00C80CE9" w:rsidRDefault="00C80CE9" w:rsidP="00DB183C">
      <w:pPr>
        <w:pStyle w:val="Prrafodelista"/>
        <w:spacing w:before="200" w:after="200"/>
        <w:ind w:left="1440"/>
        <w:rPr>
          <w:rFonts w:ascii="Cambria" w:eastAsia="Cambria" w:hAnsi="Cambria" w:cs="Cambria"/>
          <w:lang w:val="es-ES"/>
        </w:rPr>
      </w:pPr>
    </w:p>
    <w:p w14:paraId="4371E8DE" w14:textId="77777777" w:rsidR="00DB183C" w:rsidRPr="00DB183C" w:rsidRDefault="00DB183C" w:rsidP="00DB183C">
      <w:pPr>
        <w:spacing w:before="200" w:after="200"/>
        <w:ind w:left="720"/>
        <w:rPr>
          <w:rFonts w:ascii="Cambria" w:eastAsia="Cambria" w:hAnsi="Cambria" w:cs="Cambria"/>
          <w:lang w:val="es-ES"/>
        </w:rPr>
      </w:pPr>
    </w:p>
    <w:p w14:paraId="2565110D" w14:textId="50F90776" w:rsidR="1655646A" w:rsidRDefault="1655646A" w:rsidP="1655646A">
      <w:pPr>
        <w:pStyle w:val="Prrafodelista"/>
        <w:numPr>
          <w:ilvl w:val="1"/>
          <w:numId w:val="6"/>
        </w:numPr>
        <w:spacing w:before="200" w:after="200"/>
        <w:rPr>
          <w:rFonts w:ascii="Cambria" w:eastAsia="Cambria" w:hAnsi="Cambria" w:cs="Cambria"/>
          <w:b/>
          <w:bCs/>
          <w:lang w:val="es-ES"/>
        </w:rPr>
      </w:pPr>
      <w:r w:rsidRPr="1655646A">
        <w:rPr>
          <w:rFonts w:ascii="Cambria" w:eastAsia="Cambria" w:hAnsi="Cambria" w:cs="Cambria"/>
          <w:b/>
          <w:bCs/>
          <w:lang w:val="es-ES"/>
        </w:rPr>
        <w:t xml:space="preserve">Alarmas Visuales </w:t>
      </w:r>
    </w:p>
    <w:p w14:paraId="0176959A" w14:textId="48429D6B" w:rsidR="5CB2AB60" w:rsidRDefault="5CB2AB60" w:rsidP="5CB2AB60">
      <w:pPr>
        <w:pStyle w:val="Prrafodelista"/>
        <w:spacing w:before="200" w:after="200"/>
        <w:ind w:left="1440"/>
        <w:rPr>
          <w:rFonts w:ascii="Cambria" w:eastAsia="Cambria" w:hAnsi="Cambria" w:cs="Cambria"/>
          <w:lang w:val="es-ES"/>
        </w:rPr>
      </w:pPr>
      <w:r w:rsidRPr="5CB2AB60">
        <w:rPr>
          <w:rFonts w:ascii="Cambria" w:eastAsia="Cambria" w:hAnsi="Cambria" w:cs="Cambria"/>
          <w:lang w:val="es-ES"/>
        </w:rPr>
        <w:t xml:space="preserve">Para la alarma visual se consideró el uso de una tira LED RGB. </w:t>
      </w:r>
    </w:p>
    <w:p w14:paraId="75C75949" w14:textId="0B67A871" w:rsidR="00A07826" w:rsidRDefault="00A07826" w:rsidP="00C706F7">
      <w:pPr>
        <w:pStyle w:val="Prrafodelista"/>
        <w:spacing w:before="200" w:after="200"/>
        <w:ind w:left="1440"/>
        <w:rPr>
          <w:rFonts w:ascii="Cambria" w:eastAsia="Cambria" w:hAnsi="Cambria" w:cs="Cambria"/>
          <w:lang w:val="es-ES"/>
        </w:rPr>
      </w:pPr>
      <w:r w:rsidRPr="00DB183C">
        <w:rPr>
          <w:rFonts w:ascii="Cambria" w:eastAsia="Cambria" w:hAnsi="Cambria" w:cs="Cambria"/>
          <w:lang w:val="es-ES"/>
        </w:rPr>
        <w:t xml:space="preserve">Se activan </w:t>
      </w:r>
      <w:proofErr w:type="spellStart"/>
      <w:r w:rsidR="5CB2AB60" w:rsidRPr="5CB2AB60">
        <w:rPr>
          <w:rFonts w:ascii="Cambria" w:eastAsia="Cambria" w:hAnsi="Cambria" w:cs="Cambria"/>
          <w:lang w:val="es-ES"/>
        </w:rPr>
        <w:t>uando</w:t>
      </w:r>
      <w:proofErr w:type="spellEnd"/>
      <w:r w:rsidRPr="00DB183C">
        <w:rPr>
          <w:rFonts w:ascii="Cambria" w:eastAsia="Cambria" w:hAnsi="Cambria" w:cs="Cambria"/>
          <w:lang w:val="es-ES"/>
        </w:rPr>
        <w:t xml:space="preserve"> se detectan niveles peligrosos de gases. Las tiras LED emiten luces brillantes y de colores distintivos, mientras que el </w:t>
      </w:r>
      <w:proofErr w:type="spellStart"/>
      <w:r w:rsidRPr="00DB183C">
        <w:rPr>
          <w:rFonts w:ascii="Cambria" w:eastAsia="Cambria" w:hAnsi="Cambria" w:cs="Cambria"/>
          <w:lang w:val="es-ES"/>
        </w:rPr>
        <w:t>buzzer</w:t>
      </w:r>
      <w:proofErr w:type="spellEnd"/>
      <w:r w:rsidRPr="00DB183C">
        <w:rPr>
          <w:rFonts w:ascii="Cambria" w:eastAsia="Cambria" w:hAnsi="Cambria" w:cs="Cambria"/>
          <w:lang w:val="es-ES"/>
        </w:rPr>
        <w:t xml:space="preserve"> emite un sonido fuerte y penetrante. Ambas alarmas pueden ser desactivadas manualmente por los operarios una vez que se ha eliminado el riesgo.</w:t>
      </w:r>
    </w:p>
    <w:p w14:paraId="0488F4D3" w14:textId="77777777" w:rsidR="00E2541C" w:rsidRDefault="00E2541C" w:rsidP="00C706F7">
      <w:pPr>
        <w:pStyle w:val="Prrafodelista"/>
        <w:spacing w:before="200" w:after="200"/>
        <w:ind w:left="1440"/>
        <w:rPr>
          <w:rFonts w:ascii="Cambria" w:eastAsia="Cambria" w:hAnsi="Cambria" w:cs="Cambria"/>
          <w:lang w:val="es-ES"/>
        </w:rPr>
      </w:pPr>
    </w:p>
    <w:p w14:paraId="3D182224" w14:textId="7038B256" w:rsidR="00210357" w:rsidRDefault="00FA0878" w:rsidP="007032D4">
      <w:pPr>
        <w:pStyle w:val="Prrafodelista"/>
        <w:spacing w:before="200" w:after="200"/>
        <w:ind w:left="1440"/>
        <w:rPr>
          <w:rFonts w:ascii="Cambria" w:eastAsia="Cambria" w:hAnsi="Cambria" w:cs="Cambria"/>
          <w:lang w:val="es-ES"/>
        </w:rPr>
      </w:pPr>
      <w:r>
        <w:rPr>
          <w:rFonts w:ascii="Cambria" w:eastAsia="Cambria" w:hAnsi="Cambria" w:cs="Cambria"/>
          <w:lang w:val="es-ES"/>
        </w:rPr>
        <w:t xml:space="preserve">El control de la intensidad y color de los </w:t>
      </w:r>
      <w:r w:rsidR="00E62233">
        <w:rPr>
          <w:rFonts w:ascii="Cambria" w:eastAsia="Cambria" w:hAnsi="Cambria" w:cs="Cambria"/>
          <w:lang w:val="es-ES"/>
        </w:rPr>
        <w:t>LED</w:t>
      </w:r>
      <w:r>
        <w:rPr>
          <w:rFonts w:ascii="Cambria" w:eastAsia="Cambria" w:hAnsi="Cambria" w:cs="Cambria"/>
          <w:lang w:val="es-ES"/>
        </w:rPr>
        <w:t xml:space="preserve"> se da a través de la señal digital del pin digital PD3 del ATMEGA328</w:t>
      </w:r>
      <w:r w:rsidR="00E62233">
        <w:rPr>
          <w:rFonts w:ascii="Cambria" w:eastAsia="Cambria" w:hAnsi="Cambria" w:cs="Cambria"/>
          <w:lang w:val="es-ES"/>
        </w:rPr>
        <w:t>. La cinta led va instalada en el chasis transparente que consideramos para el dispositivo. Es por ello, que por efectos de mantenimiento e instalación se optó por dejar un conector para l</w:t>
      </w:r>
      <w:r w:rsidR="00186449">
        <w:rPr>
          <w:rFonts w:ascii="Cambria" w:eastAsia="Cambria" w:hAnsi="Cambria" w:cs="Cambria"/>
          <w:lang w:val="es-ES"/>
        </w:rPr>
        <w:t>a</w:t>
      </w:r>
      <w:r w:rsidR="00E62233">
        <w:rPr>
          <w:rFonts w:ascii="Cambria" w:eastAsia="Cambria" w:hAnsi="Cambria" w:cs="Cambria"/>
          <w:lang w:val="es-ES"/>
        </w:rPr>
        <w:t xml:space="preserve"> tira LED.</w:t>
      </w:r>
    </w:p>
    <w:p w14:paraId="325082E1" w14:textId="290AD245" w:rsidR="000A32DD" w:rsidRDefault="000A32DD" w:rsidP="000A32DD">
      <w:pPr>
        <w:pStyle w:val="Prrafodelista"/>
        <w:spacing w:before="200" w:after="200"/>
        <w:ind w:left="1440"/>
        <w:jc w:val="center"/>
        <w:rPr>
          <w:rFonts w:ascii="Cambria" w:eastAsia="Cambria" w:hAnsi="Cambria" w:cs="Cambria"/>
          <w:lang w:val="es-ES"/>
        </w:rPr>
      </w:pPr>
      <w:r w:rsidRPr="000A32DD">
        <w:rPr>
          <w:rFonts w:ascii="Cambria" w:eastAsia="Cambria" w:hAnsi="Cambria" w:cs="Cambria"/>
          <w:noProof/>
          <w:lang w:val="es-ES"/>
        </w:rPr>
        <w:drawing>
          <wp:inline distT="0" distB="0" distL="0" distR="0" wp14:anchorId="1F31761D" wp14:editId="27915D69">
            <wp:extent cx="2781300" cy="1820488"/>
            <wp:effectExtent l="0" t="0" r="0" b="8890"/>
            <wp:docPr id="995726132" name="Imagen 1" descr="Imagen que contiene texto, pizarrón,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6132" name="Imagen 1" descr="Imagen que contiene texto, pizarrón, competencia de atletismo&#10;&#10;Descripción generada automáticamente"/>
                    <pic:cNvPicPr/>
                  </pic:nvPicPr>
                  <pic:blipFill>
                    <a:blip r:embed="rId13"/>
                    <a:stretch>
                      <a:fillRect/>
                    </a:stretch>
                  </pic:blipFill>
                  <pic:spPr>
                    <a:xfrm>
                      <a:off x="0" y="0"/>
                      <a:ext cx="2784843" cy="1822807"/>
                    </a:xfrm>
                    <a:prstGeom prst="rect">
                      <a:avLst/>
                    </a:prstGeom>
                  </pic:spPr>
                </pic:pic>
              </a:graphicData>
            </a:graphic>
          </wp:inline>
        </w:drawing>
      </w:r>
    </w:p>
    <w:p w14:paraId="283261EB" w14:textId="77777777" w:rsidR="00B77D67" w:rsidRPr="00210357" w:rsidRDefault="00B77D67" w:rsidP="007032D4">
      <w:pPr>
        <w:pStyle w:val="Prrafodelista"/>
        <w:spacing w:before="200" w:after="200"/>
        <w:ind w:left="1440"/>
        <w:rPr>
          <w:rFonts w:ascii="Cambria" w:eastAsia="Cambria" w:hAnsi="Cambria" w:cs="Cambria"/>
          <w:lang w:val="es-ES"/>
        </w:rPr>
      </w:pPr>
    </w:p>
    <w:p w14:paraId="07DDBE21" w14:textId="77777777" w:rsidR="0086582C" w:rsidRDefault="0086582C" w:rsidP="00C706F7">
      <w:pPr>
        <w:pStyle w:val="Prrafodelista"/>
        <w:spacing w:before="200" w:after="200"/>
        <w:ind w:left="1440"/>
        <w:rPr>
          <w:rFonts w:ascii="Cambria" w:eastAsia="Cambria" w:hAnsi="Cambria" w:cs="Cambria"/>
          <w:lang w:val="es-ES"/>
        </w:rPr>
      </w:pPr>
    </w:p>
    <w:p w14:paraId="0DC01B71" w14:textId="79B7F013" w:rsidR="00A07826" w:rsidRDefault="1655646A" w:rsidP="00DB183C">
      <w:pPr>
        <w:pStyle w:val="Prrafodelista"/>
        <w:numPr>
          <w:ilvl w:val="1"/>
          <w:numId w:val="6"/>
        </w:numPr>
        <w:spacing w:before="200" w:after="200"/>
        <w:rPr>
          <w:rFonts w:ascii="Cambria" w:eastAsia="Cambria" w:hAnsi="Cambria" w:cs="Cambria"/>
          <w:lang w:val="es-ES"/>
        </w:rPr>
      </w:pPr>
      <w:r w:rsidRPr="1655646A">
        <w:rPr>
          <w:rFonts w:ascii="Cambria" w:eastAsia="Cambria" w:hAnsi="Cambria" w:cs="Cambria"/>
          <w:lang w:val="es-ES"/>
        </w:rPr>
        <w:t xml:space="preserve">Motor Vibrador: Proporciona una alerta táctil adicional para los operarios, vibrando de manera continua o intermitente según el nivel de riesgo detectado. Puede ser especialmente útil en entornos ruidosos donde las alarmas sonoras pueden no ser efectivas. Para controlar el motor vibrador, se diseñó un circuito que permite habilitar la alimentación </w:t>
      </w:r>
      <w:proofErr w:type="gramStart"/>
      <w:r w:rsidRPr="1655646A">
        <w:rPr>
          <w:rFonts w:ascii="Cambria" w:eastAsia="Cambria" w:hAnsi="Cambria" w:cs="Cambria"/>
          <w:lang w:val="es-ES"/>
        </w:rPr>
        <w:t>del mismo</w:t>
      </w:r>
      <w:proofErr w:type="gramEnd"/>
      <w:r w:rsidRPr="1655646A">
        <w:rPr>
          <w:rFonts w:ascii="Cambria" w:eastAsia="Cambria" w:hAnsi="Cambria" w:cs="Cambria"/>
          <w:lang w:val="es-ES"/>
        </w:rPr>
        <w:t xml:space="preserve"> con la señal de pin digital </w:t>
      </w:r>
      <w:r w:rsidRPr="1655646A">
        <w:rPr>
          <w:rFonts w:ascii="Cambria" w:eastAsia="Cambria" w:hAnsi="Cambria" w:cs="Cambria"/>
        </w:rPr>
        <w:t xml:space="preserve">PD4 del ATMEGA328. Además, al ser un motor DC donde sus </w:t>
      </w:r>
      <w:proofErr w:type="spellStart"/>
      <w:r w:rsidRPr="1655646A">
        <w:rPr>
          <w:rFonts w:ascii="Cambria" w:eastAsia="Cambria" w:hAnsi="Cambria" w:cs="Cambria"/>
        </w:rPr>
        <w:t>Rated</w:t>
      </w:r>
      <w:proofErr w:type="spellEnd"/>
      <w:r w:rsidRPr="1655646A">
        <w:rPr>
          <w:rFonts w:ascii="Cambria" w:eastAsia="Cambria" w:hAnsi="Cambria" w:cs="Cambria"/>
        </w:rPr>
        <w:t xml:space="preserve"> </w:t>
      </w:r>
      <w:proofErr w:type="spellStart"/>
      <w:r w:rsidRPr="1655646A">
        <w:rPr>
          <w:rFonts w:ascii="Cambria" w:eastAsia="Cambria" w:hAnsi="Cambria" w:cs="Cambria"/>
        </w:rPr>
        <w:t>Voltage</w:t>
      </w:r>
      <w:proofErr w:type="spellEnd"/>
      <w:r w:rsidRPr="1655646A">
        <w:rPr>
          <w:rFonts w:ascii="Cambria" w:eastAsia="Cambria" w:hAnsi="Cambria" w:cs="Cambria"/>
        </w:rPr>
        <w:t xml:space="preserve"> es de 3V, se adicionó un regulador de 5V a 3V para poder conseguir el nivel de tensión requerido y asegurar el funcionamiento del motor con las condiciones recomendadas en el </w:t>
      </w:r>
      <w:proofErr w:type="spellStart"/>
      <w:r w:rsidRPr="1655646A">
        <w:rPr>
          <w:rFonts w:ascii="Cambria" w:eastAsia="Cambria" w:hAnsi="Cambria" w:cs="Cambria"/>
        </w:rPr>
        <w:t>datasheet</w:t>
      </w:r>
      <w:proofErr w:type="spellEnd"/>
      <w:r w:rsidRPr="1655646A">
        <w:rPr>
          <w:rFonts w:ascii="Cambria" w:eastAsia="Cambria" w:hAnsi="Cambria" w:cs="Cambria"/>
        </w:rPr>
        <w:t>.</w:t>
      </w:r>
    </w:p>
    <w:p w14:paraId="5DF2E0E6" w14:textId="7AAE6CA9" w:rsidR="00770E57" w:rsidRDefault="00770E57" w:rsidP="00770E57">
      <w:pPr>
        <w:pStyle w:val="Prrafodelista"/>
        <w:spacing w:before="200" w:after="200"/>
        <w:ind w:left="1440"/>
        <w:jc w:val="center"/>
        <w:rPr>
          <w:rFonts w:ascii="Cambria" w:eastAsia="Cambria" w:hAnsi="Cambria" w:cs="Cambria"/>
          <w:bCs/>
        </w:rPr>
      </w:pPr>
      <w:r>
        <w:rPr>
          <w:noProof/>
        </w:rPr>
        <w:drawing>
          <wp:inline distT="0" distB="0" distL="0" distR="0" wp14:anchorId="108B887B" wp14:editId="2A0EA840">
            <wp:extent cx="4428016" cy="1918970"/>
            <wp:effectExtent l="0" t="0" r="0" b="5080"/>
            <wp:docPr id="9174861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8016" cy="1918970"/>
                    </a:xfrm>
                    <a:prstGeom prst="rect">
                      <a:avLst/>
                    </a:prstGeom>
                  </pic:spPr>
                </pic:pic>
              </a:graphicData>
            </a:graphic>
          </wp:inline>
        </w:drawing>
      </w:r>
    </w:p>
    <w:p w14:paraId="58592DC4" w14:textId="1E1438E1" w:rsidR="1BFC0274" w:rsidRDefault="1BFC0274" w:rsidP="1BFC0274">
      <w:pPr>
        <w:pStyle w:val="Prrafodelista"/>
        <w:spacing w:before="200" w:after="200"/>
        <w:ind w:left="1440"/>
        <w:jc w:val="center"/>
        <w:rPr>
          <w:rFonts w:ascii="Cambria" w:eastAsia="Cambria" w:hAnsi="Cambria" w:cs="Cambria"/>
        </w:rPr>
      </w:pPr>
    </w:p>
    <w:p w14:paraId="023161B7" w14:textId="73A95764" w:rsidR="203E954D" w:rsidRDefault="5005DDD1" w:rsidP="4FB9D78E">
      <w:pPr>
        <w:pStyle w:val="Prrafodelista"/>
        <w:numPr>
          <w:ilvl w:val="1"/>
          <w:numId w:val="6"/>
        </w:numPr>
        <w:spacing w:before="200" w:after="200"/>
        <w:rPr>
          <w:rFonts w:ascii="Cambria" w:eastAsia="Cambria" w:hAnsi="Cambria" w:cs="Cambria"/>
        </w:rPr>
      </w:pPr>
      <w:r w:rsidRPr="46216D98">
        <w:rPr>
          <w:rFonts w:ascii="Cambria" w:eastAsia="Cambria" w:hAnsi="Cambria" w:cs="Cambria"/>
          <w:lang w:val="es-ES"/>
        </w:rPr>
        <w:t xml:space="preserve">Alarma Sonora: </w:t>
      </w:r>
      <w:r w:rsidRPr="5005DDD1">
        <w:rPr>
          <w:rFonts w:ascii="Cambria" w:eastAsia="Cambria" w:hAnsi="Cambria" w:cs="Cambria"/>
          <w:lang w:val="es-ES"/>
        </w:rPr>
        <w:t>Proporciona una alerta sonora para los operarios, emitiendo un sonido agudo de manera continua</w:t>
      </w:r>
      <w:r w:rsidR="565BD810" w:rsidRPr="565BD810">
        <w:rPr>
          <w:rFonts w:ascii="Cambria" w:eastAsia="Cambria" w:hAnsi="Cambria" w:cs="Cambria"/>
          <w:lang w:val="es-ES"/>
        </w:rPr>
        <w:t>. Se</w:t>
      </w:r>
      <w:r w:rsidRPr="5005DDD1">
        <w:rPr>
          <w:rFonts w:ascii="Cambria" w:eastAsia="Cambria" w:hAnsi="Cambria" w:cs="Cambria"/>
          <w:lang w:val="es-ES"/>
        </w:rPr>
        <w:t xml:space="preserve"> utilizará un </w:t>
      </w:r>
      <w:proofErr w:type="spellStart"/>
      <w:r w:rsidRPr="5005DDD1">
        <w:rPr>
          <w:rFonts w:ascii="Cambria" w:eastAsia="Cambria" w:hAnsi="Cambria" w:cs="Cambria"/>
          <w:lang w:val="es-ES"/>
        </w:rPr>
        <w:t>buzzer</w:t>
      </w:r>
      <w:proofErr w:type="spellEnd"/>
      <w:r w:rsidRPr="5005DDD1">
        <w:rPr>
          <w:rFonts w:ascii="Cambria" w:eastAsia="Cambria" w:hAnsi="Cambria" w:cs="Cambria"/>
          <w:lang w:val="es-ES"/>
        </w:rPr>
        <w:t xml:space="preserve"> con nivel de presión </w:t>
      </w:r>
      <w:r w:rsidRPr="5005DDD1">
        <w:rPr>
          <w:rFonts w:ascii="Cambria" w:eastAsia="Cambria" w:hAnsi="Cambria" w:cs="Cambria"/>
          <w:lang w:val="es-ES"/>
        </w:rPr>
        <w:lastRenderedPageBreak/>
        <w:t>sonora de 95 dB a 30 cm.  de distancia</w:t>
      </w:r>
      <w:r w:rsidR="7B6088F5" w:rsidRPr="7B6088F5">
        <w:rPr>
          <w:rFonts w:ascii="Cambria" w:eastAsia="Cambria" w:hAnsi="Cambria" w:cs="Cambria"/>
          <w:lang w:val="es-ES"/>
        </w:rPr>
        <w:t xml:space="preserve"> a 12 </w:t>
      </w:r>
      <w:r w:rsidR="662CA044" w:rsidRPr="662CA044">
        <w:rPr>
          <w:rFonts w:ascii="Cambria" w:eastAsia="Cambria" w:hAnsi="Cambria" w:cs="Cambria"/>
          <w:lang w:val="es-ES"/>
        </w:rPr>
        <w:t>V DC.</w:t>
      </w:r>
      <w:r w:rsidRPr="5005DDD1">
        <w:rPr>
          <w:rFonts w:ascii="Cambria" w:eastAsia="Cambria" w:hAnsi="Cambria" w:cs="Cambria"/>
          <w:lang w:val="es-ES"/>
        </w:rPr>
        <w:t xml:space="preserve"> </w:t>
      </w:r>
      <w:r w:rsidR="54852955" w:rsidRPr="54852955">
        <w:rPr>
          <w:rFonts w:ascii="Cambria" w:eastAsia="Cambria" w:hAnsi="Cambria" w:cs="Cambria"/>
          <w:lang w:val="es-ES"/>
        </w:rPr>
        <w:t xml:space="preserve">Para controlar esta alarma, se diseñó un circuito que permite habilitar la alimentación </w:t>
      </w:r>
      <w:proofErr w:type="gramStart"/>
      <w:r w:rsidR="54852955" w:rsidRPr="54852955">
        <w:rPr>
          <w:rFonts w:ascii="Cambria" w:eastAsia="Cambria" w:hAnsi="Cambria" w:cs="Cambria"/>
          <w:lang w:val="es-ES"/>
        </w:rPr>
        <w:t>del mismo</w:t>
      </w:r>
      <w:proofErr w:type="gramEnd"/>
      <w:r w:rsidR="54852955" w:rsidRPr="54852955">
        <w:rPr>
          <w:rFonts w:ascii="Cambria" w:eastAsia="Cambria" w:hAnsi="Cambria" w:cs="Cambria"/>
          <w:lang w:val="es-ES"/>
        </w:rPr>
        <w:t xml:space="preserve"> con la señal de pin digital </w:t>
      </w:r>
      <w:r w:rsidR="54852955" w:rsidRPr="54852955">
        <w:rPr>
          <w:rFonts w:ascii="Cambria" w:eastAsia="Cambria" w:hAnsi="Cambria" w:cs="Cambria"/>
        </w:rPr>
        <w:t>PD5 del ATMEGA328.</w:t>
      </w:r>
    </w:p>
    <w:p w14:paraId="482E7263" w14:textId="7E83FB05" w:rsidR="00DB183C" w:rsidRPr="00DB183C" w:rsidRDefault="00DB183C" w:rsidP="5005DDD1">
      <w:pPr>
        <w:spacing w:before="200" w:after="200"/>
        <w:jc w:val="center"/>
      </w:pPr>
      <w:r>
        <w:rPr>
          <w:noProof/>
        </w:rPr>
        <w:drawing>
          <wp:inline distT="0" distB="0" distL="0" distR="0" wp14:anchorId="0AA5B6E3" wp14:editId="30707AB9">
            <wp:extent cx="2683366" cy="2645348"/>
            <wp:effectExtent l="0" t="0" r="0" b="0"/>
            <wp:docPr id="656905378" name="Picture 65690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905378"/>
                    <pic:cNvPicPr/>
                  </pic:nvPicPr>
                  <pic:blipFill>
                    <a:blip r:embed="rId15">
                      <a:extLst>
                        <a:ext uri="{28A0092B-C50C-407E-A947-70E740481C1C}">
                          <a14:useLocalDpi xmlns:a14="http://schemas.microsoft.com/office/drawing/2010/main" val="0"/>
                        </a:ext>
                      </a:extLst>
                    </a:blip>
                    <a:srcRect l="10732" t="19108" r="16284" b="19987"/>
                    <a:stretch>
                      <a:fillRect/>
                    </a:stretch>
                  </pic:blipFill>
                  <pic:spPr>
                    <a:xfrm>
                      <a:off x="0" y="0"/>
                      <a:ext cx="2683366" cy="2645348"/>
                    </a:xfrm>
                    <a:prstGeom prst="rect">
                      <a:avLst/>
                    </a:prstGeom>
                  </pic:spPr>
                </pic:pic>
              </a:graphicData>
            </a:graphic>
          </wp:inline>
        </w:drawing>
      </w:r>
    </w:p>
    <w:p w14:paraId="34DBDBBB" w14:textId="1519D53F" w:rsidR="00DB183C" w:rsidRPr="00DB183C" w:rsidRDefault="00DB183C" w:rsidP="00DB183C">
      <w:pPr>
        <w:spacing w:before="200" w:after="200"/>
        <w:rPr>
          <w:rFonts w:ascii="Cambria" w:eastAsia="Cambria" w:hAnsi="Cambria" w:cs="Cambria"/>
          <w:bCs/>
        </w:rPr>
      </w:pPr>
    </w:p>
    <w:p w14:paraId="632C74AA" w14:textId="32F4AF56" w:rsidR="00A07826" w:rsidRPr="00A07826" w:rsidRDefault="1655646A" w:rsidP="00DB183C">
      <w:pPr>
        <w:pStyle w:val="Prrafodelista"/>
        <w:numPr>
          <w:ilvl w:val="1"/>
          <w:numId w:val="6"/>
        </w:numPr>
        <w:spacing w:before="200" w:after="200"/>
        <w:rPr>
          <w:rFonts w:ascii="Cambria" w:eastAsia="Cambria" w:hAnsi="Cambria" w:cs="Cambria"/>
          <w:lang w:val="es-ES"/>
        </w:rPr>
      </w:pPr>
      <w:r w:rsidRPr="1655646A">
        <w:rPr>
          <w:rFonts w:ascii="Cambria" w:eastAsia="Cambria" w:hAnsi="Cambria" w:cs="Cambria"/>
          <w:lang w:val="es-ES"/>
        </w:rPr>
        <w:t xml:space="preserve">Baterías </w:t>
      </w:r>
      <w:proofErr w:type="spellStart"/>
      <w:r w:rsidRPr="1655646A">
        <w:rPr>
          <w:rFonts w:ascii="Cambria" w:eastAsia="Cambria" w:hAnsi="Cambria" w:cs="Cambria"/>
          <w:lang w:val="es-ES"/>
        </w:rPr>
        <w:t>LiPo</w:t>
      </w:r>
      <w:proofErr w:type="spellEnd"/>
      <w:r w:rsidRPr="1655646A">
        <w:rPr>
          <w:rFonts w:ascii="Cambria" w:eastAsia="Cambria" w:hAnsi="Cambria" w:cs="Cambria"/>
          <w:lang w:val="es-ES"/>
        </w:rPr>
        <w:t xml:space="preserve"> Recargables: Son la fuente de energía del dispositivo y se contempla una duración de 7 días considerando el consumo de energía de todos los componentes. Son extraíbles y se recargan con un cargador externo.  Además, se incluyó un circuito de protección para asegurar el correcto funcionamiento de las baterías. </w:t>
      </w:r>
    </w:p>
    <w:p w14:paraId="658ED05A" w14:textId="4791E2A2" w:rsidR="1655646A" w:rsidRDefault="1655646A" w:rsidP="1655646A">
      <w:pPr>
        <w:spacing w:before="200" w:after="200"/>
        <w:rPr>
          <w:rFonts w:ascii="Cambria" w:eastAsia="Cambria" w:hAnsi="Cambria" w:cs="Cambria"/>
          <w:lang w:val="es-ES"/>
        </w:rPr>
      </w:pPr>
    </w:p>
    <w:p w14:paraId="13BD0A42" w14:textId="7168735E" w:rsidR="00EE5B01" w:rsidRPr="008B7EB2" w:rsidRDefault="62CF5742" w:rsidP="008B7EB2">
      <w:pPr>
        <w:pStyle w:val="Prrafodelista"/>
        <w:numPr>
          <w:ilvl w:val="0"/>
          <w:numId w:val="6"/>
        </w:numPr>
        <w:spacing w:before="200" w:after="200"/>
        <w:rPr>
          <w:rFonts w:ascii="Cambria" w:eastAsia="Cambria" w:hAnsi="Cambria" w:cs="Cambria"/>
          <w:b/>
          <w:bCs/>
        </w:rPr>
      </w:pPr>
      <w:r w:rsidRPr="008B7EB2">
        <w:rPr>
          <w:rFonts w:ascii="Cambria" w:eastAsia="Cambria" w:hAnsi="Cambria" w:cs="Cambria"/>
          <w:b/>
          <w:bCs/>
        </w:rPr>
        <w:t>Presupuesto</w:t>
      </w:r>
    </w:p>
    <w:tbl>
      <w:tblPr>
        <w:tblW w:w="0" w:type="dxa"/>
        <w:jc w:val="center"/>
        <w:tblCellMar>
          <w:left w:w="0" w:type="dxa"/>
          <w:right w:w="0" w:type="dxa"/>
        </w:tblCellMar>
        <w:tblLook w:val="04A0" w:firstRow="1" w:lastRow="0" w:firstColumn="1" w:lastColumn="0" w:noHBand="0" w:noVBand="1"/>
      </w:tblPr>
      <w:tblGrid>
        <w:gridCol w:w="293"/>
        <w:gridCol w:w="1449"/>
        <w:gridCol w:w="1443"/>
        <w:gridCol w:w="1026"/>
        <w:gridCol w:w="1701"/>
        <w:gridCol w:w="1011"/>
        <w:gridCol w:w="1057"/>
        <w:gridCol w:w="1054"/>
      </w:tblGrid>
      <w:tr w:rsidR="008B7EB2" w:rsidRPr="008B7EB2" w14:paraId="103E3400" w14:textId="77777777" w:rsidTr="5C61AAA4">
        <w:trPr>
          <w:trHeight w:val="31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BAA675" w14:textId="77777777" w:rsidR="008B7EB2" w:rsidRPr="008B7EB2" w:rsidRDefault="008B7EB2" w:rsidP="00AA5F9C">
            <w:pPr>
              <w:spacing w:line="240" w:lineRule="auto"/>
              <w:jc w:val="center"/>
              <w:rPr>
                <w:rFonts w:eastAsia="Times New Roman"/>
                <w:sz w:val="18"/>
                <w:szCs w:val="18"/>
                <w:lang w:val="es-PE" w:eastAsia="es-PE"/>
              </w:rPr>
            </w:pPr>
            <w:proofErr w:type="spellStart"/>
            <w:r w:rsidRPr="008B7EB2">
              <w:rPr>
                <w:rFonts w:eastAsia="Times New Roman"/>
                <w:sz w:val="18"/>
                <w:szCs w:val="18"/>
                <w:lang w:val="es-PE" w:eastAsia="es-PE"/>
              </w:rPr>
              <w:t>N°</w:t>
            </w:r>
            <w:proofErr w:type="spellEnd"/>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D9091C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DESCRIPCIÓN</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35266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TIENDA</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80F369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FECHA DE COMPRA</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AAD9A9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BOLETA/FACTURA</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1106FF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CANTIDAD</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A534A5" w14:textId="7E09526D" w:rsidR="008B7EB2" w:rsidRPr="008B7EB2" w:rsidRDefault="008B7EB2" w:rsidP="00AA5F9C">
            <w:pPr>
              <w:spacing w:line="240" w:lineRule="auto"/>
              <w:jc w:val="center"/>
              <w:rPr>
                <w:rFonts w:eastAsia="Times New Roman"/>
                <w:sz w:val="18"/>
                <w:szCs w:val="18"/>
                <w:lang w:val="es-ES" w:eastAsia="es-PE"/>
              </w:rPr>
            </w:pPr>
            <w:r w:rsidRPr="008B7EB2">
              <w:rPr>
                <w:rFonts w:eastAsia="Times New Roman"/>
                <w:sz w:val="18"/>
                <w:szCs w:val="18"/>
                <w:lang w:val="es-PE" w:eastAsia="es-PE"/>
              </w:rPr>
              <w:t>SUBTOTAL (S</w:t>
            </w:r>
            <w:proofErr w:type="gramStart"/>
            <w:r w:rsidRPr="008B7EB2">
              <w:rPr>
                <w:rFonts w:eastAsia="Times New Roman"/>
                <w:sz w:val="18"/>
                <w:szCs w:val="18"/>
                <w:lang w:val="es-PE" w:eastAsia="es-PE"/>
              </w:rPr>
              <w:t>/ )</w:t>
            </w:r>
            <w:proofErr w:type="gramEnd"/>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2E181D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SUBTOTAL (</w:t>
            </w:r>
            <w:proofErr w:type="gramStart"/>
            <w:r w:rsidRPr="008B7EB2">
              <w:rPr>
                <w:rFonts w:eastAsia="Times New Roman"/>
                <w:sz w:val="18"/>
                <w:szCs w:val="18"/>
                <w:lang w:val="es-PE" w:eastAsia="es-PE"/>
              </w:rPr>
              <w:t>$ )</w:t>
            </w:r>
            <w:proofErr w:type="gramEnd"/>
          </w:p>
        </w:tc>
      </w:tr>
      <w:tr w:rsidR="00935524" w:rsidRPr="008B7EB2" w14:paraId="5B70DAB0"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D5DAE4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DF2CDA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LM317T</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6C94C6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385BEA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CEECF7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09A3C8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810221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S/10.00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DF9990A"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7222C03F"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3828BC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238EBBF" w14:textId="77777777" w:rsidR="008B7EB2" w:rsidRPr="008B7EB2" w:rsidRDefault="008B7EB2" w:rsidP="00AA5F9C">
            <w:pPr>
              <w:spacing w:line="240" w:lineRule="auto"/>
              <w:jc w:val="center"/>
              <w:rPr>
                <w:rFonts w:eastAsia="Times New Roman"/>
                <w:sz w:val="18"/>
                <w:szCs w:val="18"/>
                <w:lang w:val="es-PE" w:eastAsia="es-PE"/>
              </w:rPr>
            </w:pPr>
            <w:proofErr w:type="spellStart"/>
            <w:r w:rsidRPr="008B7EB2">
              <w:rPr>
                <w:rFonts w:eastAsia="Times New Roman"/>
                <w:sz w:val="18"/>
                <w:szCs w:val="18"/>
                <w:lang w:val="es-PE" w:eastAsia="es-PE"/>
              </w:rPr>
              <w:t>ATmega</w:t>
            </w:r>
            <w:proofErr w:type="spellEnd"/>
            <w:r w:rsidRPr="008B7EB2">
              <w:rPr>
                <w:rFonts w:eastAsia="Times New Roman"/>
                <w:sz w:val="18"/>
                <w:szCs w:val="18"/>
                <w:lang w:val="es-PE" w:eastAsia="es-PE"/>
              </w:rPr>
              <w:t xml:space="preserve"> 328p-pu</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CB8B66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53B951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9D297B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F13794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920C0A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S/33.00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88ADBE6"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22636DFD"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A362BD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B3CDA2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Bases De IC 28p Pines Del Bs-128 Delgado</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889FE7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0F3A4B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E040FE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CE3B71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6F3A5A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C25D4DA"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3986ED30"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B7F3EA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4</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B92776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 xml:space="preserve">Cargador de </w:t>
            </w:r>
            <w:proofErr w:type="spellStart"/>
            <w:r w:rsidRPr="008B7EB2">
              <w:rPr>
                <w:rFonts w:eastAsia="Times New Roman"/>
                <w:sz w:val="18"/>
                <w:szCs w:val="18"/>
                <w:lang w:val="es-PE" w:eastAsia="es-PE"/>
              </w:rPr>
              <w:t>Baterias</w:t>
            </w:r>
            <w:proofErr w:type="spellEnd"/>
            <w:r w:rsidRPr="008B7EB2">
              <w:rPr>
                <w:rFonts w:eastAsia="Times New Roman"/>
                <w:sz w:val="18"/>
                <w:szCs w:val="18"/>
                <w:lang w:val="es-PE" w:eastAsia="es-PE"/>
              </w:rPr>
              <w:t xml:space="preserve"> De LMod-tp4056-c</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CFBD79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48A19D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10E154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452821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C562CA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S/12.00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0FD1E79"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17D6B385"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8460D3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275314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Batería de 3.7V 2500mah Litio 2500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4F10D4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E97EA8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50D770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09BA7D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E83101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S/50.00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50E1209"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1C2D6EA5"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2B1BD6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7BBC1D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Pantalla Oled Blue/</w:t>
            </w:r>
            <w:proofErr w:type="spellStart"/>
            <w:r w:rsidRPr="008B7EB2">
              <w:rPr>
                <w:rFonts w:eastAsia="Times New Roman"/>
                <w:sz w:val="18"/>
                <w:szCs w:val="18"/>
                <w:lang w:val="es-PE" w:eastAsia="es-PE"/>
              </w:rPr>
              <w:t>yellow</w:t>
            </w:r>
            <w:proofErr w:type="spellEnd"/>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908B33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DCF475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3F023E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E9E2C5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5189E4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S/22.00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C7D40D7"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0C5DBD85"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5FA713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lastRenderedPageBreak/>
              <w:t>7</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3D5B9B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 xml:space="preserve">Soldadura 0.8mm 50gr </w:t>
            </w:r>
            <w:proofErr w:type="spellStart"/>
            <w:r w:rsidRPr="008B7EB2">
              <w:rPr>
                <w:rFonts w:eastAsia="Times New Roman"/>
                <w:sz w:val="18"/>
                <w:szCs w:val="18"/>
                <w:lang w:val="es-PE" w:eastAsia="es-PE"/>
              </w:rPr>
              <w:t>Taiw</w:t>
            </w:r>
            <w:proofErr w:type="spellEnd"/>
            <w:r w:rsidRPr="008B7EB2">
              <w:rPr>
                <w:rFonts w:eastAsia="Times New Roman"/>
                <w:sz w:val="18"/>
                <w:szCs w:val="18"/>
                <w:lang w:val="es-PE" w:eastAsia="es-PE"/>
              </w:rPr>
              <w:t xml:space="preserve"> </w:t>
            </w:r>
            <w:proofErr w:type="spellStart"/>
            <w:r w:rsidRPr="008B7EB2">
              <w:rPr>
                <w:rFonts w:eastAsia="Times New Roman"/>
                <w:sz w:val="18"/>
                <w:szCs w:val="18"/>
                <w:lang w:val="es-PE" w:eastAsia="es-PE"/>
              </w:rPr>
              <w:t>Solder</w:t>
            </w:r>
            <w:proofErr w:type="spellEnd"/>
            <w:r w:rsidRPr="008B7EB2">
              <w:rPr>
                <w:rFonts w:eastAsia="Times New Roman"/>
                <w:sz w:val="18"/>
                <w:szCs w:val="18"/>
                <w:lang w:val="es-PE" w:eastAsia="es-PE"/>
              </w:rPr>
              <w:t xml:space="preserve"> </w:t>
            </w:r>
            <w:proofErr w:type="spellStart"/>
            <w:r w:rsidRPr="008B7EB2">
              <w:rPr>
                <w:rFonts w:eastAsia="Times New Roman"/>
                <w:sz w:val="18"/>
                <w:szCs w:val="18"/>
                <w:lang w:val="es-PE" w:eastAsia="es-PE"/>
              </w:rPr>
              <w:t>Amp</w:t>
            </w:r>
            <w:proofErr w:type="spellEnd"/>
            <w:r w:rsidRPr="008B7EB2">
              <w:rPr>
                <w:rFonts w:eastAsia="Times New Roman"/>
                <w:sz w:val="18"/>
                <w:szCs w:val="18"/>
                <w:lang w:val="es-PE" w:eastAsia="es-PE"/>
              </w:rPr>
              <w:t xml:space="preserve"> 50gr</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943B6C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5C76A0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E3A51F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E66A9D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38ECA1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S/15.00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7ECA409"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6A112CC5"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33C5F6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8</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E249BD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 xml:space="preserve">Pasta de Soldar </w:t>
            </w:r>
            <w:proofErr w:type="spellStart"/>
            <w:r w:rsidRPr="008B7EB2">
              <w:rPr>
                <w:rFonts w:eastAsia="Times New Roman"/>
                <w:sz w:val="18"/>
                <w:szCs w:val="18"/>
                <w:lang w:val="es-PE" w:eastAsia="es-PE"/>
              </w:rPr>
              <w:t>Zolher</w:t>
            </w:r>
            <w:proofErr w:type="spellEnd"/>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D7BE53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514885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FBEDE3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85F22A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4C0DEC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62FFD32"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2A1D01CE"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FEF77F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9</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0D9A52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 xml:space="preserve">Punta de </w:t>
            </w:r>
            <w:proofErr w:type="spellStart"/>
            <w:r w:rsidRPr="008B7EB2">
              <w:rPr>
                <w:rFonts w:eastAsia="Times New Roman"/>
                <w:sz w:val="18"/>
                <w:szCs w:val="18"/>
                <w:lang w:val="es-PE" w:eastAsia="es-PE"/>
              </w:rPr>
              <w:t>Cautil</w:t>
            </w:r>
            <w:proofErr w:type="spellEnd"/>
            <w:r w:rsidRPr="008B7EB2">
              <w:rPr>
                <w:rFonts w:eastAsia="Times New Roman"/>
                <w:sz w:val="18"/>
                <w:szCs w:val="18"/>
                <w:lang w:val="es-PE" w:eastAsia="es-PE"/>
              </w:rPr>
              <w:t xml:space="preserve"> 20w </w:t>
            </w:r>
            <w:proofErr w:type="spellStart"/>
            <w:r w:rsidRPr="008B7EB2">
              <w:rPr>
                <w:rFonts w:eastAsia="Times New Roman"/>
                <w:sz w:val="18"/>
                <w:szCs w:val="18"/>
                <w:lang w:val="es-PE" w:eastAsia="es-PE"/>
              </w:rPr>
              <w:t>Goot</w:t>
            </w:r>
            <w:proofErr w:type="spellEnd"/>
            <w:r w:rsidRPr="008B7EB2">
              <w:rPr>
                <w:rFonts w:eastAsia="Times New Roman"/>
                <w:sz w:val="18"/>
                <w:szCs w:val="18"/>
                <w:lang w:val="es-PE" w:eastAsia="es-PE"/>
              </w:rPr>
              <w:t xml:space="preserve"> R-48sb</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8A2B1E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48EA1E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EE54E3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DF587A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F61704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S/22.00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81C20A4"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3F099C3C"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5DB079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EBEF7D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Cable 2 Pines Hembra Y MA Xh2.54-2p C/cable</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F36874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SINGAPUR ELECTRONICS EIRL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9EFE9D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19/10/2023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3EB729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F101-00010515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A96EFC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B78991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S/6.00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C965A0E"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782E8D59"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6EBB78C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291508A4" w14:textId="77777777" w:rsidR="008B7EB2" w:rsidRPr="008B7EB2" w:rsidRDefault="008B7EB2" w:rsidP="00AA5F9C">
            <w:pPr>
              <w:spacing w:line="240" w:lineRule="auto"/>
              <w:jc w:val="center"/>
              <w:rPr>
                <w:rFonts w:eastAsia="Times New Roman"/>
                <w:sz w:val="18"/>
                <w:szCs w:val="18"/>
                <w:lang w:val="en-GB" w:eastAsia="es-PE"/>
              </w:rPr>
            </w:pPr>
            <w:r w:rsidRPr="008B7EB2">
              <w:rPr>
                <w:rFonts w:eastAsia="Times New Roman"/>
                <w:sz w:val="18"/>
                <w:szCs w:val="18"/>
                <w:lang w:val="en-GB" w:eastAsia="es-PE"/>
              </w:rPr>
              <w:t>SENSOR CO SGX SENSORTECH MICS 5524</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26F944C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DIACSA</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43D0984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24/11/23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346DC92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E001-848</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72CAF1A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6EA6542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S/114.80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DF697E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$28</w:t>
            </w:r>
          </w:p>
        </w:tc>
      </w:tr>
      <w:tr w:rsidR="00935524" w:rsidRPr="008B7EB2" w14:paraId="232B7C0B"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2CF1891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492517A3" w14:textId="77777777" w:rsidR="008B7EB2" w:rsidRPr="008B7EB2" w:rsidRDefault="008B7EB2" w:rsidP="00AA5F9C">
            <w:pPr>
              <w:spacing w:line="240" w:lineRule="auto"/>
              <w:jc w:val="center"/>
              <w:rPr>
                <w:rFonts w:eastAsia="Times New Roman"/>
                <w:sz w:val="18"/>
                <w:szCs w:val="18"/>
                <w:lang w:val="en-GB" w:eastAsia="es-PE"/>
              </w:rPr>
            </w:pPr>
            <w:r w:rsidRPr="008B7EB2">
              <w:rPr>
                <w:rFonts w:eastAsia="Times New Roman"/>
                <w:sz w:val="18"/>
                <w:szCs w:val="18"/>
                <w:lang w:val="en-GB" w:eastAsia="es-PE"/>
              </w:rPr>
              <w:t>SENSOR CO SGX SENSORTECH MICS 2714</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2F08B1B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DIACSA</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7B9689B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24/11/23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592E930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E001-849</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6ACAD06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01A9D1F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S/139.40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AE9B75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$34</w:t>
            </w:r>
          </w:p>
        </w:tc>
      </w:tr>
      <w:tr w:rsidR="00935524" w:rsidRPr="008B7EB2" w14:paraId="5CCBDEFE"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5642858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5109ED4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SENSOR O2 WINSEN ME2 O2 020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04E0971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DIACSA</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3710D5C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25/11/23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1BE4E76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E001-850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378E9DF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754F832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S/282.90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667F26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$69</w:t>
            </w:r>
          </w:p>
        </w:tc>
      </w:tr>
      <w:tr w:rsidR="00935524" w:rsidRPr="008B7EB2" w14:paraId="06FE3D8C"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1436943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14</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0CE1931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Servicio de impresión de placa principal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44D4DCA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JOBARECI</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3520EF5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06/11/23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4B89E6A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642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04630BB6"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66C4F39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S/60.00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C1198F"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448F8110"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28BD8F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A100D1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IRF4905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4D236F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F9484B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FB5380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633379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4</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5E7730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S/40.00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B353DC4"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11E24EAB"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0571C3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8E1C51E" w14:textId="77777777" w:rsidR="008B7EB2" w:rsidRPr="008B7EB2" w:rsidRDefault="008B7EB2" w:rsidP="00AA5F9C">
            <w:pPr>
              <w:spacing w:line="240" w:lineRule="auto"/>
              <w:jc w:val="center"/>
              <w:rPr>
                <w:rFonts w:eastAsia="Times New Roman"/>
                <w:sz w:val="18"/>
                <w:szCs w:val="18"/>
                <w:lang w:val="es-PE" w:eastAsia="es-PE"/>
              </w:rPr>
            </w:pPr>
            <w:proofErr w:type="spellStart"/>
            <w:r w:rsidRPr="008B7EB2">
              <w:rPr>
                <w:rFonts w:eastAsia="Times New Roman"/>
                <w:sz w:val="18"/>
                <w:szCs w:val="18"/>
                <w:lang w:val="es-PE" w:eastAsia="es-PE"/>
              </w:rPr>
              <w:t>Crystal</w:t>
            </w:r>
            <w:proofErr w:type="spellEnd"/>
            <w:r w:rsidRPr="008B7EB2">
              <w:rPr>
                <w:rFonts w:eastAsia="Times New Roman"/>
                <w:sz w:val="18"/>
                <w:szCs w:val="18"/>
                <w:lang w:val="es-PE" w:eastAsia="es-PE"/>
              </w:rPr>
              <w:t xml:space="preserve"> 16MHz</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853DBA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41E61A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C94D7D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5288E2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FE303A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S/2.50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30F0292"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476D29E4"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1F0AF5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17</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9847A4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78M05</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A54849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76F335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011DAC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802473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A73547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S/7.50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57CFFC7"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29B83000"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1ECFD4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18</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BBE34E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Pulsador</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B00A27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266791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03F4AF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72C55C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3AE4726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S/0.40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9061749"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6D03C5AD"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A1639B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19</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1B18A95" w14:textId="77777777" w:rsidR="008B7EB2" w:rsidRPr="008B7EB2" w:rsidRDefault="008B7EB2" w:rsidP="00AA5F9C">
            <w:pPr>
              <w:spacing w:line="240" w:lineRule="auto"/>
              <w:jc w:val="center"/>
              <w:rPr>
                <w:rFonts w:eastAsia="Times New Roman"/>
                <w:sz w:val="18"/>
                <w:szCs w:val="18"/>
                <w:lang w:val="es-PE" w:eastAsia="es-PE"/>
              </w:rPr>
            </w:pPr>
            <w:proofErr w:type="spellStart"/>
            <w:r w:rsidRPr="008B7EB2">
              <w:rPr>
                <w:rFonts w:eastAsia="Times New Roman"/>
                <w:sz w:val="18"/>
                <w:szCs w:val="18"/>
                <w:lang w:val="es-PE" w:eastAsia="es-PE"/>
              </w:rPr>
              <w:t>Resistenciass</w:t>
            </w:r>
            <w:proofErr w:type="spellEnd"/>
            <w:r w:rsidRPr="008B7EB2">
              <w:rPr>
                <w:rFonts w:eastAsia="Times New Roman"/>
                <w:sz w:val="18"/>
                <w:szCs w:val="18"/>
                <w:lang w:val="es-PE" w:eastAsia="es-PE"/>
              </w:rPr>
              <w:t xml:space="preserve"> 0603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31E533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D6A493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18737F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B7AE41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48DD6CC"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S/3.00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07614AC"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424D17AF"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4C36AB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7E1EBD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Cap. cerámico 22pF</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51214629"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48D6F6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0F8B550"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0509C8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F92829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2A80177"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08D57140"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22926C2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64C6E0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Arduino UNO</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1D27176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TESLA ELECTRÓNICA INDUSTRIAL</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7FB8CD9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FB3DC2A"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1656</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2122E0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6E7C4BE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S/80.00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178F82C" w14:textId="77777777" w:rsidR="008B7EB2" w:rsidRPr="008B7EB2" w:rsidRDefault="008B7EB2" w:rsidP="00AA5F9C">
            <w:pPr>
              <w:spacing w:line="240" w:lineRule="auto"/>
              <w:jc w:val="center"/>
              <w:rPr>
                <w:rFonts w:eastAsia="Times New Roman"/>
                <w:sz w:val="18"/>
                <w:szCs w:val="18"/>
                <w:lang w:val="es-PE" w:eastAsia="es-PE"/>
              </w:rPr>
            </w:pPr>
          </w:p>
        </w:tc>
      </w:tr>
      <w:tr w:rsidR="00935524" w:rsidRPr="008B7EB2" w14:paraId="16FFACED" w14:textId="77777777" w:rsidTr="5C61AAA4">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7F665FB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22</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1573DE68" w14:textId="69F5E5D0"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Servicio de impresión de placas para sensores</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1928024B"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JLCPCB</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2EECA7CD"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11/11/2023</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47EE31EC"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17FE0B6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20</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0807E14F"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S/247.44</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15B4F5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$61.86</w:t>
            </w:r>
          </w:p>
        </w:tc>
      </w:tr>
      <w:tr w:rsidR="00935524" w:rsidRPr="008B7EB2" w14:paraId="5E3818F6" w14:textId="77777777" w:rsidTr="5C61AA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99BE49"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center"/>
            <w:hideMark/>
          </w:tcPr>
          <w:p w14:paraId="4A25ED95"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center"/>
            <w:hideMark/>
          </w:tcPr>
          <w:p w14:paraId="2C1838A8"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426278"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center"/>
            <w:hideMark/>
          </w:tcPr>
          <w:p w14:paraId="65C85C79"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29087B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TOTAL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DB357B1"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S/1,152.94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7DD78" w14:textId="77777777" w:rsidR="008B7EB2" w:rsidRPr="008B7EB2" w:rsidRDefault="008B7EB2" w:rsidP="00AA5F9C">
            <w:pPr>
              <w:spacing w:line="240" w:lineRule="auto"/>
              <w:jc w:val="center"/>
              <w:rPr>
                <w:rFonts w:eastAsia="Times New Roman"/>
                <w:sz w:val="18"/>
                <w:szCs w:val="18"/>
                <w:lang w:val="es-PE" w:eastAsia="es-PE"/>
              </w:rPr>
            </w:pPr>
          </w:p>
        </w:tc>
      </w:tr>
      <w:tr w:rsidR="008B7EB2" w:rsidRPr="008B7EB2" w14:paraId="20EECA52" w14:textId="77777777" w:rsidTr="5C61AAA4">
        <w:trPr>
          <w:trHeight w:val="315"/>
          <w:jc w:val="center"/>
        </w:trPr>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center"/>
            <w:hideMark/>
          </w:tcPr>
          <w:p w14:paraId="29228370"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19330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Tipo</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DC6ACF7"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E66662"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F2919A"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865D0"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F69E1F"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1D08FE"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r>
      <w:tr w:rsidR="00935524" w:rsidRPr="008B7EB2" w14:paraId="050F1DD8" w14:textId="77777777" w:rsidTr="5C61AAA4">
        <w:trPr>
          <w:trHeight w:val="315"/>
          <w:jc w:val="center"/>
        </w:trPr>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center"/>
            <w:hideMark/>
          </w:tcPr>
          <w:p w14:paraId="03D481A9"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0A7EEA05"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Componentes y materiales</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FFF2CC"/>
            <w:tcMar>
              <w:top w:w="30" w:type="dxa"/>
              <w:left w:w="45" w:type="dxa"/>
              <w:bottom w:w="30" w:type="dxa"/>
              <w:right w:w="45" w:type="dxa"/>
            </w:tcMar>
            <w:vAlign w:val="center"/>
            <w:hideMark/>
          </w:tcPr>
          <w:p w14:paraId="41E46914"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S/308.40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A004FF"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EC9794"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00D2A"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85DC98"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6CB958"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r>
      <w:tr w:rsidR="00935524" w:rsidRPr="008B7EB2" w14:paraId="77387691" w14:textId="77777777" w:rsidTr="5C61AAA4">
        <w:trPr>
          <w:trHeight w:val="315"/>
          <w:jc w:val="center"/>
        </w:trPr>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center"/>
            <w:hideMark/>
          </w:tcPr>
          <w:p w14:paraId="2FF895C7"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6E96B082"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Sensores</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EAD3"/>
            <w:tcMar>
              <w:top w:w="30" w:type="dxa"/>
              <w:left w:w="45" w:type="dxa"/>
              <w:bottom w:w="30" w:type="dxa"/>
              <w:right w:w="45" w:type="dxa"/>
            </w:tcMar>
            <w:vAlign w:val="center"/>
            <w:hideMark/>
          </w:tcPr>
          <w:p w14:paraId="25FE546E"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S/537.10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F9B456"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881FD0"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91681"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20FF3A"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BF591"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r>
      <w:tr w:rsidR="00935524" w:rsidRPr="008B7EB2" w14:paraId="2186C5EC" w14:textId="77777777" w:rsidTr="5C61AAA4">
        <w:trPr>
          <w:trHeight w:val="315"/>
          <w:jc w:val="center"/>
        </w:trPr>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center"/>
            <w:hideMark/>
          </w:tcPr>
          <w:p w14:paraId="4C29900A"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71879C48"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Servicios de impresión</w:t>
            </w:r>
          </w:p>
        </w:tc>
        <w:tc>
          <w:tcPr>
            <w:tcW w:w="0" w:type="auto"/>
            <w:tcBorders>
              <w:top w:val="single" w:sz="6" w:space="0" w:color="CCCCCC"/>
              <w:left w:val="single" w:sz="6" w:space="0" w:color="CCCCCC"/>
              <w:bottom w:val="single" w:sz="6" w:space="0" w:color="000000" w:themeColor="text1"/>
              <w:right w:val="single" w:sz="6" w:space="0" w:color="000000" w:themeColor="text1"/>
            </w:tcBorders>
            <w:shd w:val="clear" w:color="auto" w:fill="D9D2E9"/>
            <w:tcMar>
              <w:top w:w="30" w:type="dxa"/>
              <w:left w:w="45" w:type="dxa"/>
              <w:bottom w:w="30" w:type="dxa"/>
              <w:right w:w="45" w:type="dxa"/>
            </w:tcMar>
            <w:vAlign w:val="center"/>
            <w:hideMark/>
          </w:tcPr>
          <w:p w14:paraId="7A836F63" w14:textId="77777777" w:rsidR="008B7EB2" w:rsidRPr="008B7EB2" w:rsidRDefault="008B7EB2" w:rsidP="00AA5F9C">
            <w:pPr>
              <w:spacing w:line="240" w:lineRule="auto"/>
              <w:jc w:val="center"/>
              <w:rPr>
                <w:rFonts w:eastAsia="Times New Roman"/>
                <w:sz w:val="18"/>
                <w:szCs w:val="18"/>
                <w:lang w:val="es-PE" w:eastAsia="es-PE"/>
              </w:rPr>
            </w:pPr>
            <w:r w:rsidRPr="008B7EB2">
              <w:rPr>
                <w:rFonts w:eastAsia="Times New Roman"/>
                <w:sz w:val="18"/>
                <w:szCs w:val="18"/>
                <w:lang w:val="es-PE" w:eastAsia="es-PE"/>
              </w:rPr>
              <w:t>S/307.44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552546" w14:textId="77777777" w:rsidR="008B7EB2" w:rsidRPr="008B7EB2" w:rsidRDefault="008B7EB2" w:rsidP="00AA5F9C">
            <w:pPr>
              <w:spacing w:line="240" w:lineRule="auto"/>
              <w:jc w:val="center"/>
              <w:rPr>
                <w:rFonts w:eastAsia="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3AF18"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E0FC30"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37C0CA"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EBC8E4" w14:textId="77777777" w:rsidR="008B7EB2" w:rsidRPr="008B7EB2" w:rsidRDefault="008B7EB2" w:rsidP="00AA5F9C">
            <w:pPr>
              <w:spacing w:line="240" w:lineRule="auto"/>
              <w:jc w:val="center"/>
              <w:rPr>
                <w:rFonts w:ascii="Times New Roman" w:eastAsia="Times New Roman" w:hAnsi="Times New Roman" w:cs="Times New Roman"/>
                <w:sz w:val="18"/>
                <w:szCs w:val="18"/>
                <w:lang w:val="es-PE" w:eastAsia="es-PE"/>
              </w:rPr>
            </w:pPr>
          </w:p>
        </w:tc>
      </w:tr>
    </w:tbl>
    <w:p w14:paraId="54162A7A" w14:textId="77777777" w:rsidR="008B7EB2" w:rsidRPr="008B7EB2" w:rsidRDefault="008B7EB2" w:rsidP="008B7EB2">
      <w:pPr>
        <w:pStyle w:val="Prrafodelista"/>
        <w:spacing w:before="200" w:after="200"/>
        <w:ind w:left="360"/>
        <w:rPr>
          <w:rFonts w:ascii="Cambria" w:eastAsia="Cambria" w:hAnsi="Cambria" w:cs="Cambria"/>
          <w:b/>
        </w:rPr>
      </w:pPr>
    </w:p>
    <w:p w14:paraId="40D2860B" w14:textId="77777777" w:rsidR="00F850FF" w:rsidRDefault="00F850FF">
      <w:pPr>
        <w:rPr>
          <w:rFonts w:ascii="Cambria" w:eastAsia="Cambria" w:hAnsi="Cambria" w:cs="Cambria"/>
          <w:sz w:val="26"/>
          <w:szCs w:val="26"/>
        </w:rPr>
      </w:pPr>
    </w:p>
    <w:p w14:paraId="5724741A" w14:textId="2C28C3E3" w:rsidR="00F850FF" w:rsidRDefault="002E634B" w:rsidP="4489161E">
      <w:pPr>
        <w:pStyle w:val="Prrafodelista"/>
        <w:numPr>
          <w:ilvl w:val="0"/>
          <w:numId w:val="2"/>
        </w:numPr>
        <w:pBdr>
          <w:top w:val="nil"/>
          <w:left w:val="nil"/>
          <w:bottom w:val="nil"/>
          <w:right w:val="nil"/>
          <w:between w:val="nil"/>
        </w:pBdr>
        <w:rPr>
          <w:rFonts w:ascii="Cambria" w:eastAsia="Cambria" w:hAnsi="Cambria" w:cs="Cambria"/>
          <w:b/>
        </w:rPr>
      </w:pPr>
      <w:r>
        <w:rPr>
          <w:rFonts w:ascii="Cambria" w:eastAsia="Cambria" w:hAnsi="Cambria" w:cs="Cambria"/>
          <w:b/>
        </w:rPr>
        <w:t xml:space="preserve"> B</w:t>
      </w:r>
      <w:r w:rsidR="00EE5B01">
        <w:rPr>
          <w:rFonts w:ascii="Cambria" w:eastAsia="Cambria" w:hAnsi="Cambria" w:cs="Cambria"/>
          <w:b/>
        </w:rPr>
        <w:t>ibliografía</w:t>
      </w:r>
    </w:p>
    <w:p w14:paraId="2E4B6A3E" w14:textId="77777777" w:rsidR="00F850FF" w:rsidRDefault="00F850FF">
      <w:pPr>
        <w:rPr>
          <w:rFonts w:ascii="Cambria" w:eastAsia="Cambria" w:hAnsi="Cambria" w:cs="Cambria"/>
        </w:rPr>
      </w:pPr>
    </w:p>
    <w:p w14:paraId="40D298FA" w14:textId="4530F2F1" w:rsidR="00F850FF" w:rsidRDefault="002E634B">
      <w:pPr>
        <w:rPr>
          <w:rFonts w:ascii="Cambria" w:eastAsia="Cambria" w:hAnsi="Cambria" w:cs="Cambria"/>
          <w:lang w:val="es-ES"/>
        </w:rPr>
      </w:pPr>
      <w:r w:rsidRPr="69B43A82">
        <w:rPr>
          <w:rFonts w:ascii="Cambria" w:eastAsia="Cambria" w:hAnsi="Cambria" w:cs="Cambria"/>
          <w:lang w:val="es-ES"/>
        </w:rPr>
        <w:t>[</w:t>
      </w:r>
      <w:r w:rsidR="38E8DBA3" w:rsidRPr="38E8DBA3">
        <w:rPr>
          <w:rFonts w:ascii="Cambria" w:eastAsia="Cambria" w:hAnsi="Cambria" w:cs="Cambria"/>
          <w:lang w:val="es-ES"/>
        </w:rPr>
        <w:t>1</w:t>
      </w:r>
      <w:r w:rsidRPr="69B43A82">
        <w:rPr>
          <w:rFonts w:ascii="Cambria" w:eastAsia="Cambria" w:hAnsi="Cambria" w:cs="Cambria"/>
          <w:lang w:val="es-ES"/>
        </w:rPr>
        <w:t xml:space="preserve">] </w:t>
      </w:r>
      <w:proofErr w:type="spellStart"/>
      <w:r w:rsidRPr="69B43A82">
        <w:rPr>
          <w:rFonts w:ascii="Cambria" w:eastAsia="Cambria" w:hAnsi="Cambria" w:cs="Cambria"/>
          <w:lang w:val="es-ES"/>
        </w:rPr>
        <w:t>Electromania</w:t>
      </w:r>
      <w:proofErr w:type="spellEnd"/>
      <w:r w:rsidRPr="69B43A82">
        <w:rPr>
          <w:rFonts w:ascii="Cambria" w:eastAsia="Cambria" w:hAnsi="Cambria" w:cs="Cambria"/>
          <w:lang w:val="es-ES"/>
        </w:rPr>
        <w:t xml:space="preserve">, “18650 3.7V 1600mAH”, URL: </w:t>
      </w:r>
      <w:hyperlink r:id="rId16">
        <w:r w:rsidRPr="69B43A82">
          <w:rPr>
            <w:rFonts w:ascii="Cambria" w:eastAsia="Cambria" w:hAnsi="Cambria" w:cs="Cambria"/>
            <w:color w:val="1155CC"/>
            <w:u w:val="single"/>
            <w:lang w:val="es-ES"/>
          </w:rPr>
          <w:t>https://www.electromania.pe/producto/bateria-de-li-ion-1865-3-7v-1600mah/</w:t>
        </w:r>
      </w:hyperlink>
      <w:r w:rsidRPr="69B43A82">
        <w:rPr>
          <w:rFonts w:ascii="Cambria" w:eastAsia="Cambria" w:hAnsi="Cambria" w:cs="Cambria"/>
          <w:lang w:val="es-ES"/>
        </w:rPr>
        <w:t xml:space="preserve">. (Acceso: 23 de septiembre del 2023) </w:t>
      </w:r>
    </w:p>
    <w:p w14:paraId="3C7576EC" w14:textId="77777777" w:rsidR="00F850FF" w:rsidRDefault="00F850FF">
      <w:pPr>
        <w:rPr>
          <w:rFonts w:ascii="Cambria" w:eastAsia="Cambria" w:hAnsi="Cambria" w:cs="Cambria"/>
        </w:rPr>
      </w:pPr>
    </w:p>
    <w:p w14:paraId="7E848D16" w14:textId="2F68560B" w:rsidR="00F850FF" w:rsidRDefault="002E634B">
      <w:pPr>
        <w:rPr>
          <w:rFonts w:ascii="Cambria" w:eastAsia="Cambria" w:hAnsi="Cambria" w:cs="Cambria"/>
          <w:lang w:val="es-ES"/>
        </w:rPr>
      </w:pPr>
      <w:r w:rsidRPr="69B43A82">
        <w:rPr>
          <w:rFonts w:ascii="Cambria" w:eastAsia="Cambria" w:hAnsi="Cambria" w:cs="Cambria"/>
          <w:lang w:val="es-ES"/>
        </w:rPr>
        <w:t>[</w:t>
      </w:r>
      <w:r w:rsidR="451207DD" w:rsidRPr="451207DD">
        <w:rPr>
          <w:rFonts w:ascii="Cambria" w:eastAsia="Cambria" w:hAnsi="Cambria" w:cs="Cambria"/>
          <w:lang w:val="es-ES"/>
        </w:rPr>
        <w:t>2</w:t>
      </w:r>
      <w:r w:rsidRPr="69B43A82">
        <w:rPr>
          <w:rFonts w:ascii="Cambria" w:eastAsia="Cambria" w:hAnsi="Cambria" w:cs="Cambria"/>
          <w:lang w:val="es-ES"/>
        </w:rPr>
        <w:t xml:space="preserve">] Panasonic, “Batería </w:t>
      </w:r>
      <w:proofErr w:type="spellStart"/>
      <w:r w:rsidRPr="69B43A82">
        <w:rPr>
          <w:rFonts w:ascii="Cambria" w:eastAsia="Cambria" w:hAnsi="Cambria" w:cs="Cambria"/>
          <w:lang w:val="es-ES"/>
        </w:rPr>
        <w:t>li</w:t>
      </w:r>
      <w:proofErr w:type="spellEnd"/>
      <w:r w:rsidRPr="69B43A82">
        <w:rPr>
          <w:rFonts w:ascii="Cambria" w:eastAsia="Cambria" w:hAnsi="Cambria" w:cs="Cambria"/>
          <w:lang w:val="es-ES"/>
        </w:rPr>
        <w:t xml:space="preserve">-ion 3.6V, 3600mah, 10A, recargable”, URL: </w:t>
      </w:r>
      <w:hyperlink r:id="rId17">
        <w:r w:rsidRPr="69B43A82">
          <w:rPr>
            <w:rFonts w:ascii="Cambria" w:eastAsia="Cambria" w:hAnsi="Cambria" w:cs="Cambria"/>
            <w:color w:val="1155CC"/>
            <w:u w:val="single"/>
            <w:lang w:val="es-ES"/>
          </w:rPr>
          <w:t>https://lh.pe/inr18650-36g-bateria-ion-36v-3600mah-10a-recargable-p-7722.html</w:t>
        </w:r>
      </w:hyperlink>
      <w:r w:rsidRPr="69B43A82">
        <w:rPr>
          <w:rFonts w:ascii="Cambria" w:eastAsia="Cambria" w:hAnsi="Cambria" w:cs="Cambria"/>
          <w:lang w:val="es-ES"/>
        </w:rPr>
        <w:t xml:space="preserve">. (Acceso: 23 de septiembre del 2023) </w:t>
      </w:r>
    </w:p>
    <w:p w14:paraId="71F798A8" w14:textId="77777777" w:rsidR="00F850FF" w:rsidRDefault="00F850FF">
      <w:pPr>
        <w:rPr>
          <w:rFonts w:ascii="Cambria" w:eastAsia="Cambria" w:hAnsi="Cambria" w:cs="Cambria"/>
        </w:rPr>
      </w:pPr>
    </w:p>
    <w:p w14:paraId="128151B7" w14:textId="3D89167D" w:rsidR="00F850FF" w:rsidRDefault="002E634B">
      <w:pPr>
        <w:rPr>
          <w:rFonts w:ascii="Cambria" w:eastAsia="Cambria" w:hAnsi="Cambria" w:cs="Cambria"/>
          <w:lang w:val="es-ES"/>
        </w:rPr>
      </w:pPr>
      <w:r w:rsidRPr="00151AE9">
        <w:rPr>
          <w:rFonts w:ascii="Cambria" w:eastAsia="Cambria" w:hAnsi="Cambria" w:cs="Cambria"/>
          <w:lang w:val="en-GB"/>
        </w:rPr>
        <w:t>[</w:t>
      </w:r>
      <w:r w:rsidR="451207DD" w:rsidRPr="00151AE9">
        <w:rPr>
          <w:rFonts w:ascii="Cambria" w:eastAsia="Cambria" w:hAnsi="Cambria" w:cs="Cambria"/>
          <w:lang w:val="en-GB"/>
        </w:rPr>
        <w:t>3</w:t>
      </w:r>
      <w:r w:rsidRPr="00151AE9">
        <w:rPr>
          <w:rFonts w:ascii="Cambria" w:eastAsia="Cambria" w:hAnsi="Cambria" w:cs="Cambria"/>
          <w:lang w:val="en-GB"/>
        </w:rPr>
        <w:t xml:space="preserve">] Texas Instruments, “LM3173-Terminal Adjustable Regulator”, URL: </w:t>
      </w:r>
      <w:hyperlink r:id="rId18">
        <w:r w:rsidRPr="00151AE9">
          <w:rPr>
            <w:rFonts w:ascii="Cambria" w:eastAsia="Cambria" w:hAnsi="Cambria" w:cs="Cambria"/>
            <w:color w:val="1155CC"/>
            <w:u w:val="single"/>
            <w:lang w:val="en-GB"/>
          </w:rPr>
          <w:t>https://www.ti.com/lit/ds/symlink/lm317.pdf?ts=1695706060268&amp;ref_url=https%253A%252F%252Fwww.google.de%252F</w:t>
        </w:r>
      </w:hyperlink>
      <w:r w:rsidRPr="00151AE9">
        <w:rPr>
          <w:rFonts w:ascii="Cambria" w:eastAsia="Cambria" w:hAnsi="Cambria" w:cs="Cambria"/>
          <w:lang w:val="en-GB"/>
        </w:rPr>
        <w:t xml:space="preserve">. </w:t>
      </w:r>
      <w:r w:rsidRPr="69B43A82">
        <w:rPr>
          <w:rFonts w:ascii="Cambria" w:eastAsia="Cambria" w:hAnsi="Cambria" w:cs="Cambria"/>
          <w:lang w:val="es-ES"/>
        </w:rPr>
        <w:t xml:space="preserve">(Acceso: 23 de septiembre del 2023) </w:t>
      </w:r>
    </w:p>
    <w:p w14:paraId="5BC294DE" w14:textId="77777777" w:rsidR="00F850FF" w:rsidRDefault="00F850FF">
      <w:pPr>
        <w:rPr>
          <w:rFonts w:ascii="Cambria" w:eastAsia="Cambria" w:hAnsi="Cambria" w:cs="Cambria"/>
        </w:rPr>
      </w:pPr>
    </w:p>
    <w:p w14:paraId="2061EC03" w14:textId="39A41E18" w:rsidR="00F850FF" w:rsidRPr="00151AE9" w:rsidRDefault="002E634B">
      <w:pPr>
        <w:rPr>
          <w:rFonts w:ascii="Cambria" w:eastAsia="Cambria" w:hAnsi="Cambria" w:cs="Cambria"/>
          <w:lang w:val="en-GB"/>
        </w:rPr>
      </w:pPr>
      <w:r w:rsidRPr="00151AE9">
        <w:rPr>
          <w:rFonts w:ascii="Cambria" w:eastAsia="Cambria" w:hAnsi="Cambria" w:cs="Cambria"/>
          <w:lang w:val="en-GB"/>
        </w:rPr>
        <w:t>[</w:t>
      </w:r>
      <w:r w:rsidR="02C6A1AD" w:rsidRPr="00151AE9">
        <w:rPr>
          <w:rFonts w:ascii="Cambria" w:eastAsia="Cambria" w:hAnsi="Cambria" w:cs="Cambria"/>
          <w:lang w:val="en-GB"/>
        </w:rPr>
        <w:t>4</w:t>
      </w:r>
      <w:r w:rsidRPr="00151AE9">
        <w:rPr>
          <w:rFonts w:ascii="Cambria" w:eastAsia="Cambria" w:hAnsi="Cambria" w:cs="Cambria"/>
          <w:lang w:val="en-GB"/>
        </w:rPr>
        <w:t xml:space="preserve">] Texas instruments, “LM117, LM317-N Wide Temperature Three-Pin Adjustable Regulator”, URL: </w:t>
      </w:r>
      <w:hyperlink r:id="rId19" w:anchor=":~:text=The%20LM117%20and%20LM317%2DN,to%20set%20the%20output%20voltage">
        <w:r w:rsidRPr="00151AE9">
          <w:rPr>
            <w:rFonts w:ascii="Cambria" w:eastAsia="Cambria" w:hAnsi="Cambria" w:cs="Cambria"/>
            <w:color w:val="1155CC"/>
            <w:u w:val="single"/>
            <w:lang w:val="en-GB"/>
          </w:rPr>
          <w:t>https://www.ti.com/lit/ds/symlink/lm317-n.pdf?ts=1695710053928&amp;ref_url=https%253A%252F%252Fwww.ti.com%252Fproduct%252FLM317-N%252Fpart-details%252FLM317S%252FNOPB%253FkeyMatch%253DLM317S%252FNOPB%2526tisearch%253Dsearch-everything%2526usecase%253DOPN#:~:text=The%20LM117%20and%20LM317%2DN,to%20set%20the%20output%20voltage</w:t>
        </w:r>
      </w:hyperlink>
      <w:r w:rsidRPr="00151AE9">
        <w:rPr>
          <w:rFonts w:ascii="Cambria" w:eastAsia="Cambria" w:hAnsi="Cambria" w:cs="Cambria"/>
          <w:lang w:val="en-GB"/>
        </w:rPr>
        <w:t>.  (</w:t>
      </w:r>
      <w:proofErr w:type="spellStart"/>
      <w:r w:rsidRPr="00151AE9">
        <w:rPr>
          <w:rFonts w:ascii="Cambria" w:eastAsia="Cambria" w:hAnsi="Cambria" w:cs="Cambria"/>
          <w:lang w:val="en-GB"/>
        </w:rPr>
        <w:t>Acceso</w:t>
      </w:r>
      <w:proofErr w:type="spellEnd"/>
      <w:r w:rsidRPr="00151AE9">
        <w:rPr>
          <w:rFonts w:ascii="Cambria" w:eastAsia="Cambria" w:hAnsi="Cambria" w:cs="Cambria"/>
          <w:lang w:val="en-GB"/>
        </w:rPr>
        <w:t xml:space="preserve">: 23 de </w:t>
      </w:r>
      <w:proofErr w:type="spellStart"/>
      <w:r w:rsidRPr="00151AE9">
        <w:rPr>
          <w:rFonts w:ascii="Cambria" w:eastAsia="Cambria" w:hAnsi="Cambria" w:cs="Cambria"/>
          <w:lang w:val="en-GB"/>
        </w:rPr>
        <w:t>septiembre</w:t>
      </w:r>
      <w:proofErr w:type="spellEnd"/>
      <w:r w:rsidRPr="00151AE9">
        <w:rPr>
          <w:rFonts w:ascii="Cambria" w:eastAsia="Cambria" w:hAnsi="Cambria" w:cs="Cambria"/>
          <w:lang w:val="en-GB"/>
        </w:rPr>
        <w:t xml:space="preserve"> del 2023) </w:t>
      </w:r>
    </w:p>
    <w:p w14:paraId="7D36B6E2" w14:textId="77777777" w:rsidR="00F850FF" w:rsidRPr="00151AE9" w:rsidRDefault="00F850FF">
      <w:pPr>
        <w:rPr>
          <w:rFonts w:ascii="Cambria" w:eastAsia="Cambria" w:hAnsi="Cambria" w:cs="Cambria"/>
          <w:lang w:val="en-GB"/>
        </w:rPr>
      </w:pPr>
    </w:p>
    <w:p w14:paraId="3E279D9A" w14:textId="6EA635EA" w:rsidR="00F850FF" w:rsidRPr="00033C96" w:rsidRDefault="002E634B">
      <w:pPr>
        <w:rPr>
          <w:rFonts w:ascii="Cambria" w:eastAsia="Cambria" w:hAnsi="Cambria" w:cs="Cambria"/>
          <w:lang w:val="es-ES"/>
        </w:rPr>
      </w:pPr>
      <w:r w:rsidRPr="00151AE9">
        <w:rPr>
          <w:rFonts w:ascii="Cambria" w:eastAsia="Cambria" w:hAnsi="Cambria" w:cs="Cambria"/>
          <w:lang w:val="en-GB"/>
        </w:rPr>
        <w:t>[</w:t>
      </w:r>
      <w:r w:rsidR="02C6A1AD" w:rsidRPr="00151AE9">
        <w:rPr>
          <w:rFonts w:ascii="Cambria" w:eastAsia="Cambria" w:hAnsi="Cambria" w:cs="Cambria"/>
          <w:lang w:val="en-GB"/>
        </w:rPr>
        <w:t>5</w:t>
      </w:r>
      <w:r w:rsidRPr="00151AE9">
        <w:rPr>
          <w:rFonts w:ascii="Cambria" w:eastAsia="Cambria" w:hAnsi="Cambria" w:cs="Cambria"/>
          <w:lang w:val="en-GB"/>
        </w:rPr>
        <w:t>] Analog devices, “</w:t>
      </w:r>
      <w:r w:rsidRPr="00151AE9">
        <w:rPr>
          <w:rFonts w:ascii="Cambria" w:eastAsia="Cambria" w:hAnsi="Cambria" w:cs="Cambria"/>
          <w:highlight w:val="white"/>
          <w:lang w:val="en-GB"/>
        </w:rPr>
        <w:t>MAX17048 3</w:t>
      </w:r>
      <w:r w:rsidRPr="69B43A82">
        <w:rPr>
          <w:rFonts w:ascii="Cambria" w:eastAsia="Cambria" w:hAnsi="Cambria" w:cs="Cambria"/>
          <w:highlight w:val="white"/>
          <w:lang w:val="es-ES"/>
        </w:rPr>
        <w:t>μ</w:t>
      </w:r>
      <w:r w:rsidRPr="00151AE9">
        <w:rPr>
          <w:rFonts w:ascii="Cambria" w:eastAsia="Cambria" w:hAnsi="Cambria" w:cs="Cambria"/>
          <w:highlight w:val="white"/>
          <w:lang w:val="en-GB"/>
        </w:rPr>
        <w:t xml:space="preserve">A 1-Cell/2-Cell Fuel Gauge with </w:t>
      </w:r>
      <w:proofErr w:type="spellStart"/>
      <w:r w:rsidRPr="00151AE9">
        <w:rPr>
          <w:rFonts w:ascii="Cambria" w:eastAsia="Cambria" w:hAnsi="Cambria" w:cs="Cambria"/>
          <w:highlight w:val="white"/>
          <w:lang w:val="en-GB"/>
        </w:rPr>
        <w:t>ModelGauge</w:t>
      </w:r>
      <w:proofErr w:type="spellEnd"/>
      <w:r w:rsidRPr="00151AE9">
        <w:rPr>
          <w:rFonts w:ascii="Cambria" w:eastAsia="Cambria" w:hAnsi="Cambria" w:cs="Cambria"/>
          <w:lang w:val="en-GB"/>
        </w:rPr>
        <w:t xml:space="preserve">”, URL: </w:t>
      </w:r>
      <w:hyperlink r:id="rId20">
        <w:r w:rsidRPr="00151AE9">
          <w:rPr>
            <w:rFonts w:ascii="Cambria" w:eastAsia="Cambria" w:hAnsi="Cambria" w:cs="Cambria"/>
            <w:color w:val="1155CC"/>
            <w:u w:val="single"/>
            <w:lang w:val="en-GB"/>
          </w:rPr>
          <w:t>https://www.analog.com/media/en/technical-documentation/data-sheets/MAX17048-MAX17049.pdf</w:t>
        </w:r>
      </w:hyperlink>
      <w:r w:rsidRPr="00151AE9">
        <w:rPr>
          <w:rFonts w:ascii="Cambria" w:eastAsia="Cambria" w:hAnsi="Cambria" w:cs="Cambria"/>
          <w:lang w:val="en-GB"/>
        </w:rPr>
        <w:t xml:space="preserve">. </w:t>
      </w:r>
      <w:r w:rsidRPr="00033C96">
        <w:rPr>
          <w:rFonts w:ascii="Cambria" w:eastAsia="Cambria" w:hAnsi="Cambria" w:cs="Cambria"/>
          <w:lang w:val="es-ES"/>
        </w:rPr>
        <w:t xml:space="preserve">(Acceso: 23 de septiembre del 2023) </w:t>
      </w:r>
    </w:p>
    <w:p w14:paraId="70648378" w14:textId="77777777" w:rsidR="00F850FF" w:rsidRPr="00033C96" w:rsidRDefault="00F850FF">
      <w:pPr>
        <w:rPr>
          <w:rFonts w:ascii="Cambria" w:eastAsia="Cambria" w:hAnsi="Cambria" w:cs="Cambria"/>
          <w:lang w:val="es-ES"/>
        </w:rPr>
      </w:pPr>
    </w:p>
    <w:p w14:paraId="4C934540" w14:textId="2F6CF460" w:rsidR="00F850FF" w:rsidRDefault="002E634B">
      <w:pPr>
        <w:rPr>
          <w:rFonts w:ascii="Cambria" w:eastAsia="Cambria" w:hAnsi="Cambria" w:cs="Cambria"/>
          <w:lang w:val="es-ES"/>
        </w:rPr>
      </w:pPr>
      <w:r w:rsidRPr="00151AE9">
        <w:rPr>
          <w:rFonts w:ascii="Cambria" w:eastAsia="Cambria" w:hAnsi="Cambria" w:cs="Cambria"/>
          <w:lang w:val="en-GB"/>
        </w:rPr>
        <w:t>[</w:t>
      </w:r>
      <w:r w:rsidR="407B3B7C" w:rsidRPr="00151AE9">
        <w:rPr>
          <w:rFonts w:ascii="Cambria" w:eastAsia="Cambria" w:hAnsi="Cambria" w:cs="Cambria"/>
          <w:lang w:val="en-GB"/>
        </w:rPr>
        <w:t>6</w:t>
      </w:r>
      <w:r w:rsidRPr="00151AE9">
        <w:rPr>
          <w:rFonts w:ascii="Cambria" w:eastAsia="Cambria" w:hAnsi="Cambria" w:cs="Cambria"/>
          <w:lang w:val="en-GB"/>
        </w:rPr>
        <w:t xml:space="preserve">] Analog devices, “Wide Range I2C Power Monitor”, URL: </w:t>
      </w:r>
      <w:hyperlink r:id="rId21">
        <w:r w:rsidRPr="00151AE9">
          <w:rPr>
            <w:rFonts w:ascii="Cambria" w:eastAsia="Cambria" w:hAnsi="Cambria" w:cs="Cambria"/>
            <w:color w:val="1155CC"/>
            <w:u w:val="single"/>
            <w:lang w:val="en-GB"/>
          </w:rPr>
          <w:t>https://www.analog.com/media/en/technical-documentation/data-sheets/ltc2945.pdf</w:t>
        </w:r>
      </w:hyperlink>
      <w:r w:rsidRPr="00151AE9">
        <w:rPr>
          <w:rFonts w:ascii="Cambria" w:eastAsia="Cambria" w:hAnsi="Cambria" w:cs="Cambria"/>
          <w:lang w:val="en-GB"/>
        </w:rPr>
        <w:t xml:space="preserve">. </w:t>
      </w:r>
      <w:r w:rsidRPr="69B43A82">
        <w:rPr>
          <w:rFonts w:ascii="Cambria" w:eastAsia="Cambria" w:hAnsi="Cambria" w:cs="Cambria"/>
          <w:lang w:val="es-ES"/>
        </w:rPr>
        <w:t xml:space="preserve">(Acceso: 23 de septiembre del 2023) </w:t>
      </w:r>
    </w:p>
    <w:p w14:paraId="50040504" w14:textId="77777777" w:rsidR="00F850FF" w:rsidRDefault="00F850FF">
      <w:pPr>
        <w:rPr>
          <w:rFonts w:ascii="Cambria" w:eastAsia="Cambria" w:hAnsi="Cambria" w:cs="Cambria"/>
        </w:rPr>
      </w:pPr>
    </w:p>
    <w:p w14:paraId="4CB601DA" w14:textId="15C0174C" w:rsidR="00F850FF" w:rsidRDefault="002E634B">
      <w:pPr>
        <w:rPr>
          <w:rFonts w:ascii="Cambria" w:eastAsia="Cambria" w:hAnsi="Cambria" w:cs="Cambria"/>
        </w:rPr>
      </w:pPr>
      <w:r>
        <w:rPr>
          <w:rFonts w:ascii="Cambria" w:eastAsia="Cambria" w:hAnsi="Cambria" w:cs="Cambria"/>
        </w:rPr>
        <w:t>[</w:t>
      </w:r>
      <w:r w:rsidR="407B3B7C" w:rsidRPr="407B3B7C">
        <w:rPr>
          <w:rFonts w:ascii="Cambria" w:eastAsia="Cambria" w:hAnsi="Cambria" w:cs="Cambria"/>
        </w:rPr>
        <w:t>7</w:t>
      </w:r>
      <w:r>
        <w:rPr>
          <w:rFonts w:ascii="Cambria" w:eastAsia="Cambria" w:hAnsi="Cambria" w:cs="Cambria"/>
        </w:rPr>
        <w:t xml:space="preserve">] Sensor MOS de CO MiCS-5524, “Sensor MOS de CO MiCS-5524”, URL: </w:t>
      </w:r>
      <w:hyperlink r:id="rId22">
        <w:r>
          <w:rPr>
            <w:rFonts w:ascii="Cambria" w:eastAsia="Cambria" w:hAnsi="Cambria" w:cs="Cambria"/>
            <w:color w:val="1155CC"/>
            <w:u w:val="single"/>
          </w:rPr>
          <w:t>https://www.sgxsensortech.com/content/uploads/2014/07/1084_Datasheet-MiCS-5524-rev-8.pdf</w:t>
        </w:r>
      </w:hyperlink>
      <w:r>
        <w:rPr>
          <w:rFonts w:ascii="Cambria" w:eastAsia="Cambria" w:hAnsi="Cambria" w:cs="Cambria"/>
        </w:rPr>
        <w:t xml:space="preserve">.  (Acceso: 17 de septiembre del 2023) </w:t>
      </w:r>
    </w:p>
    <w:p w14:paraId="1F28F27C" w14:textId="77777777" w:rsidR="00F850FF" w:rsidRDefault="00F850FF">
      <w:pPr>
        <w:rPr>
          <w:rFonts w:ascii="Cambria" w:eastAsia="Cambria" w:hAnsi="Cambria" w:cs="Cambria"/>
        </w:rPr>
      </w:pPr>
    </w:p>
    <w:p w14:paraId="3B390C14" w14:textId="1A39FFAF" w:rsidR="00F850FF" w:rsidRDefault="24FDEB8C">
      <w:pPr>
        <w:rPr>
          <w:rFonts w:ascii="Cambria" w:eastAsia="Cambria" w:hAnsi="Cambria" w:cs="Cambria"/>
          <w:lang w:val="es-ES"/>
        </w:rPr>
      </w:pPr>
      <w:r w:rsidRPr="00151AE9">
        <w:rPr>
          <w:rFonts w:ascii="Cambria" w:eastAsia="Cambria" w:hAnsi="Cambria" w:cs="Cambria"/>
          <w:lang w:val="en-GB"/>
        </w:rPr>
        <w:t>[8]</w:t>
      </w:r>
      <w:r w:rsidR="002E634B" w:rsidRPr="00151AE9">
        <w:rPr>
          <w:rFonts w:ascii="Cambria" w:eastAsia="Cambria" w:hAnsi="Cambria" w:cs="Cambria"/>
          <w:lang w:val="en-GB"/>
        </w:rPr>
        <w:t xml:space="preserve">  Winsen, “Sensor MEMS CO”, URL: </w:t>
      </w:r>
      <w:hyperlink r:id="rId23">
        <w:r w:rsidR="002E634B" w:rsidRPr="00151AE9">
          <w:rPr>
            <w:rFonts w:ascii="Cambria" w:eastAsia="Cambria" w:hAnsi="Cambria" w:cs="Cambria"/>
            <w:color w:val="1155CC"/>
            <w:u w:val="single"/>
            <w:lang w:val="en-GB"/>
          </w:rPr>
          <w:t>https://www.winsen-sensor.com/d/files/gm-702b（ver2_2）manual.pdf</w:t>
        </w:r>
      </w:hyperlink>
      <w:r w:rsidR="002E634B" w:rsidRPr="00151AE9">
        <w:rPr>
          <w:rFonts w:ascii="Cambria" w:eastAsia="Cambria" w:hAnsi="Cambria" w:cs="Cambria"/>
          <w:lang w:val="en-GB"/>
        </w:rPr>
        <w:t xml:space="preserve">. </w:t>
      </w:r>
      <w:r w:rsidR="002E634B" w:rsidRPr="69B43A82">
        <w:rPr>
          <w:rFonts w:ascii="Cambria" w:eastAsia="Cambria" w:hAnsi="Cambria" w:cs="Cambria"/>
          <w:lang w:val="es-ES"/>
        </w:rPr>
        <w:t xml:space="preserve">(Acceso: 17 de septiembre del 2023) </w:t>
      </w:r>
    </w:p>
    <w:p w14:paraId="4A87C363" w14:textId="77777777" w:rsidR="00F850FF" w:rsidRDefault="00F850FF">
      <w:pPr>
        <w:rPr>
          <w:rFonts w:ascii="Cambria" w:eastAsia="Cambria" w:hAnsi="Cambria" w:cs="Cambria"/>
        </w:rPr>
      </w:pPr>
    </w:p>
    <w:p w14:paraId="441DD3BC" w14:textId="0DAF3A5E" w:rsidR="00F850FF" w:rsidRDefault="002E634B">
      <w:pPr>
        <w:rPr>
          <w:rFonts w:ascii="Cambria" w:eastAsia="Cambria" w:hAnsi="Cambria" w:cs="Cambria"/>
          <w:lang w:val="es-ES"/>
        </w:rPr>
      </w:pPr>
      <w:r w:rsidRPr="69B43A82">
        <w:rPr>
          <w:rFonts w:ascii="Cambria" w:eastAsia="Cambria" w:hAnsi="Cambria" w:cs="Cambria"/>
          <w:lang w:val="es-ES"/>
        </w:rPr>
        <w:t>[</w:t>
      </w:r>
      <w:r w:rsidR="3BE46F1B" w:rsidRPr="3BE46F1B">
        <w:rPr>
          <w:rFonts w:ascii="Cambria" w:eastAsia="Cambria" w:hAnsi="Cambria" w:cs="Cambria"/>
          <w:lang w:val="es-ES"/>
        </w:rPr>
        <w:t>9</w:t>
      </w:r>
      <w:r w:rsidRPr="69B43A82">
        <w:rPr>
          <w:rFonts w:ascii="Cambria" w:eastAsia="Cambria" w:hAnsi="Cambria" w:cs="Cambria"/>
          <w:lang w:val="es-ES"/>
        </w:rPr>
        <w:t>] Winsen, “Sensor MOS para COMQ-9</w:t>
      </w:r>
      <w:proofErr w:type="gramStart"/>
      <w:r w:rsidRPr="69B43A82">
        <w:rPr>
          <w:rFonts w:ascii="Cambria" w:eastAsia="Cambria" w:hAnsi="Cambria" w:cs="Cambria"/>
          <w:lang w:val="es-ES"/>
        </w:rPr>
        <w:t>B ”</w:t>
      </w:r>
      <w:proofErr w:type="gramEnd"/>
      <w:r w:rsidRPr="69B43A82">
        <w:rPr>
          <w:rFonts w:ascii="Cambria" w:eastAsia="Cambria" w:hAnsi="Cambria" w:cs="Cambria"/>
          <w:lang w:val="es-ES"/>
        </w:rPr>
        <w:t xml:space="preserve">, URL: </w:t>
      </w:r>
      <w:hyperlink r:id="rId24">
        <w:r w:rsidRPr="69B43A82">
          <w:rPr>
            <w:rFonts w:ascii="Cambria" w:eastAsia="Cambria" w:hAnsi="Cambria" w:cs="Cambria"/>
            <w:color w:val="1155CC"/>
            <w:u w:val="single"/>
            <w:lang w:val="es-ES"/>
          </w:rPr>
          <w:t>https://www.tme.com/Document/5a052817a7c00090e6ddfc794b59a3b9/MQ-9B.pdf</w:t>
        </w:r>
      </w:hyperlink>
      <w:r w:rsidRPr="69B43A82">
        <w:rPr>
          <w:rFonts w:ascii="Cambria" w:eastAsia="Cambria" w:hAnsi="Cambria" w:cs="Cambria"/>
          <w:lang w:val="es-ES"/>
        </w:rPr>
        <w:t xml:space="preserve">.  (Acceso: 17 de septiembre del 2023) </w:t>
      </w:r>
    </w:p>
    <w:p w14:paraId="5B297BC0" w14:textId="5F385C08" w:rsidR="00F850FF" w:rsidRDefault="002E634B">
      <w:pPr>
        <w:rPr>
          <w:rFonts w:ascii="Cambria" w:eastAsia="Cambria" w:hAnsi="Cambria" w:cs="Cambria"/>
          <w:lang w:val="es-ES"/>
        </w:rPr>
      </w:pPr>
      <w:r w:rsidRPr="39CF2265">
        <w:rPr>
          <w:rFonts w:ascii="Cambria" w:eastAsia="Cambria" w:hAnsi="Cambria" w:cs="Cambria"/>
          <w:lang w:val="es-ES"/>
        </w:rPr>
        <w:lastRenderedPageBreak/>
        <w:t>[</w:t>
      </w:r>
      <w:r w:rsidR="3BE46F1B" w:rsidRPr="39CF2265">
        <w:rPr>
          <w:rFonts w:ascii="Cambria" w:eastAsia="Cambria" w:hAnsi="Cambria" w:cs="Cambria"/>
          <w:lang w:val="es-ES"/>
        </w:rPr>
        <w:t>10</w:t>
      </w:r>
      <w:r w:rsidRPr="39CF2265">
        <w:rPr>
          <w:rFonts w:ascii="Cambria" w:eastAsia="Cambria" w:hAnsi="Cambria" w:cs="Cambria"/>
          <w:lang w:val="es-ES"/>
        </w:rPr>
        <w:t xml:space="preserve">] </w:t>
      </w:r>
      <w:proofErr w:type="spellStart"/>
      <w:r w:rsidRPr="39CF2265">
        <w:rPr>
          <w:rFonts w:ascii="Cambria" w:eastAsia="Cambria" w:hAnsi="Cambria" w:cs="Cambria"/>
          <w:lang w:val="es-ES"/>
        </w:rPr>
        <w:t>Sciosense</w:t>
      </w:r>
      <w:proofErr w:type="spellEnd"/>
      <w:r w:rsidRPr="39CF2265">
        <w:rPr>
          <w:rFonts w:ascii="Cambria" w:eastAsia="Cambria" w:hAnsi="Cambria" w:cs="Cambria"/>
          <w:lang w:val="es-ES"/>
        </w:rPr>
        <w:t xml:space="preserve">, “ENS160 Air </w:t>
      </w:r>
      <w:proofErr w:type="spellStart"/>
      <w:r w:rsidRPr="39CF2265">
        <w:rPr>
          <w:rFonts w:ascii="Cambria" w:eastAsia="Cambria" w:hAnsi="Cambria" w:cs="Cambria"/>
          <w:lang w:val="es-ES"/>
        </w:rPr>
        <w:t>Quality</w:t>
      </w:r>
      <w:proofErr w:type="spellEnd"/>
      <w:r w:rsidRPr="39CF2265">
        <w:rPr>
          <w:rFonts w:ascii="Cambria" w:eastAsia="Cambria" w:hAnsi="Cambria" w:cs="Cambria"/>
          <w:lang w:val="es-ES"/>
        </w:rPr>
        <w:t xml:space="preserve"> Sensor”, URL: </w:t>
      </w:r>
      <w:hyperlink r:id="rId25">
        <w:r w:rsidRPr="39CF2265">
          <w:rPr>
            <w:rFonts w:ascii="Cambria" w:eastAsia="Cambria" w:hAnsi="Cambria" w:cs="Cambria"/>
            <w:color w:val="1155CC"/>
            <w:u w:val="single"/>
            <w:lang w:val="es-ES"/>
          </w:rPr>
          <w:t>https://www.mouser.com/datasheet/2/1081/SC_001224_DS_1_ENS160_Datasheet_Rev_0_95-2258311.pdf</w:t>
        </w:r>
      </w:hyperlink>
      <w:r w:rsidRPr="39CF2265">
        <w:rPr>
          <w:rFonts w:ascii="Cambria" w:eastAsia="Cambria" w:hAnsi="Cambria" w:cs="Cambria"/>
          <w:lang w:val="es-ES"/>
        </w:rPr>
        <w:t xml:space="preserve">.  </w:t>
      </w:r>
      <w:r w:rsidRPr="69B43A82">
        <w:rPr>
          <w:rFonts w:ascii="Cambria" w:eastAsia="Cambria" w:hAnsi="Cambria" w:cs="Cambria"/>
          <w:lang w:val="es-ES"/>
        </w:rPr>
        <w:t xml:space="preserve">(Acceso: 17 de septiembre del 2023) </w:t>
      </w:r>
    </w:p>
    <w:p w14:paraId="4DF9E10C" w14:textId="77777777" w:rsidR="00F850FF" w:rsidRDefault="00F850FF">
      <w:pPr>
        <w:rPr>
          <w:rFonts w:ascii="Cambria" w:eastAsia="Cambria" w:hAnsi="Cambria" w:cs="Cambria"/>
        </w:rPr>
      </w:pPr>
    </w:p>
    <w:p w14:paraId="5F43C75E" w14:textId="5F602857" w:rsidR="00F850FF" w:rsidRDefault="002E634B">
      <w:pPr>
        <w:rPr>
          <w:rFonts w:ascii="Cambria" w:eastAsia="Cambria" w:hAnsi="Cambria" w:cs="Cambria"/>
          <w:lang w:val="es-ES"/>
        </w:rPr>
      </w:pPr>
      <w:r w:rsidRPr="69B43A82">
        <w:rPr>
          <w:rFonts w:ascii="Cambria" w:eastAsia="Cambria" w:hAnsi="Cambria" w:cs="Cambria"/>
          <w:lang w:val="es-ES"/>
        </w:rPr>
        <w:t>[</w:t>
      </w:r>
      <w:r w:rsidR="39CF2265" w:rsidRPr="39CF2265">
        <w:rPr>
          <w:rFonts w:ascii="Cambria" w:eastAsia="Cambria" w:hAnsi="Cambria" w:cs="Cambria"/>
          <w:lang w:val="es-ES"/>
        </w:rPr>
        <w:t>11</w:t>
      </w:r>
      <w:r w:rsidRPr="69B43A82">
        <w:rPr>
          <w:rFonts w:ascii="Cambria" w:eastAsia="Cambria" w:hAnsi="Cambria" w:cs="Cambria"/>
          <w:lang w:val="es-ES"/>
        </w:rPr>
        <w:t xml:space="preserve">] </w:t>
      </w:r>
      <w:proofErr w:type="spellStart"/>
      <w:r w:rsidRPr="69B43A82">
        <w:rPr>
          <w:rFonts w:ascii="Cambria" w:eastAsia="Cambria" w:hAnsi="Cambria" w:cs="Cambria"/>
          <w:lang w:val="es-ES"/>
        </w:rPr>
        <w:t>Winse</w:t>
      </w:r>
      <w:proofErr w:type="spellEnd"/>
      <w:r w:rsidRPr="69B43A82">
        <w:rPr>
          <w:rFonts w:ascii="Cambria" w:eastAsia="Cambria" w:hAnsi="Cambria" w:cs="Cambria"/>
          <w:lang w:val="es-ES"/>
        </w:rPr>
        <w:t>, “</w:t>
      </w:r>
      <w:r w:rsidRPr="69B43A82">
        <w:rPr>
          <w:rFonts w:ascii="Cambria" w:eastAsia="Cambria" w:hAnsi="Cambria" w:cs="Cambria"/>
          <w:highlight w:val="white"/>
          <w:lang w:val="es-ES"/>
        </w:rPr>
        <w:t>MH-Z16 NDIR</w:t>
      </w:r>
      <w:r w:rsidRPr="69B43A82">
        <w:rPr>
          <w:rFonts w:ascii="Cambria" w:eastAsia="Cambria" w:hAnsi="Cambria" w:cs="Cambria"/>
          <w:lang w:val="es-ES"/>
        </w:rPr>
        <w:t xml:space="preserve">”, URL: </w:t>
      </w:r>
      <w:hyperlink r:id="rId26">
        <w:r w:rsidRPr="69B43A82">
          <w:rPr>
            <w:rFonts w:ascii="Cambria" w:eastAsia="Cambria" w:hAnsi="Cambria" w:cs="Cambria"/>
            <w:color w:val="1155CC"/>
            <w:u w:val="single"/>
            <w:lang w:val="es-ES"/>
          </w:rPr>
          <w:t>https://www.winsen-sensor.com/d/files/mh-z16_co2-manual-v2_6.pdf</w:t>
        </w:r>
      </w:hyperlink>
      <w:r w:rsidRPr="69B43A82">
        <w:rPr>
          <w:rFonts w:ascii="Cambria" w:eastAsia="Cambria" w:hAnsi="Cambria" w:cs="Cambria"/>
          <w:lang w:val="es-ES"/>
        </w:rPr>
        <w:t xml:space="preserve">.  (Acceso: 17 de septiembre del 2023) </w:t>
      </w:r>
    </w:p>
    <w:p w14:paraId="2A243E61" w14:textId="77777777" w:rsidR="00F850FF" w:rsidRDefault="00F850FF">
      <w:pPr>
        <w:rPr>
          <w:rFonts w:ascii="Cambria" w:eastAsia="Cambria" w:hAnsi="Cambria" w:cs="Cambria"/>
        </w:rPr>
      </w:pPr>
    </w:p>
    <w:p w14:paraId="761DB1AE" w14:textId="742A79B6" w:rsidR="00F850FF" w:rsidRDefault="002E634B">
      <w:pPr>
        <w:rPr>
          <w:rFonts w:ascii="Cambria" w:eastAsia="Cambria" w:hAnsi="Cambria" w:cs="Cambria"/>
          <w:lang w:val="es-ES"/>
        </w:rPr>
      </w:pPr>
      <w:r w:rsidRPr="69B43A82">
        <w:rPr>
          <w:rFonts w:ascii="Cambria" w:eastAsia="Cambria" w:hAnsi="Cambria" w:cs="Cambria"/>
          <w:lang w:val="es-ES"/>
        </w:rPr>
        <w:t>[</w:t>
      </w:r>
      <w:r w:rsidR="39CF2265" w:rsidRPr="39CF2265">
        <w:rPr>
          <w:rFonts w:ascii="Cambria" w:eastAsia="Cambria" w:hAnsi="Cambria" w:cs="Cambria"/>
          <w:lang w:val="es-ES"/>
        </w:rPr>
        <w:t>12</w:t>
      </w:r>
      <w:r w:rsidRPr="69B43A82">
        <w:rPr>
          <w:rFonts w:ascii="Cambria" w:eastAsia="Cambria" w:hAnsi="Cambria" w:cs="Cambria"/>
          <w:lang w:val="es-ES"/>
        </w:rPr>
        <w:t xml:space="preserve">] SGX Sensortech, “IR31CE”, URL: </w:t>
      </w:r>
      <w:hyperlink r:id="rId27">
        <w:r w:rsidRPr="69B43A82">
          <w:rPr>
            <w:rFonts w:ascii="Cambria" w:eastAsia="Cambria" w:hAnsi="Cambria" w:cs="Cambria"/>
            <w:color w:val="1155CC"/>
            <w:u w:val="single"/>
            <w:lang w:val="es-ES"/>
          </w:rPr>
          <w:t>https://4donline.ihs.com/images/VipMasterIC/IC/AMPH/AMPH-S-A0010549483/AMPH-S-A0010612581-1.pdf?hkey=CECEF36DEECDED6468708AAF2E19C0C6</w:t>
        </w:r>
      </w:hyperlink>
      <w:r w:rsidRPr="69B43A82">
        <w:rPr>
          <w:rFonts w:ascii="Cambria" w:eastAsia="Cambria" w:hAnsi="Cambria" w:cs="Cambria"/>
          <w:lang w:val="es-ES"/>
        </w:rPr>
        <w:t xml:space="preserve">. (Acceso: 17 de septiembre del 2023) </w:t>
      </w:r>
    </w:p>
    <w:p w14:paraId="43D98CF8" w14:textId="77777777" w:rsidR="00F850FF" w:rsidRDefault="00F850FF">
      <w:pPr>
        <w:rPr>
          <w:rFonts w:ascii="Cambria" w:eastAsia="Cambria" w:hAnsi="Cambria" w:cs="Cambria"/>
        </w:rPr>
      </w:pPr>
    </w:p>
    <w:p w14:paraId="3B8D8639" w14:textId="5CFCF4AB" w:rsidR="00F850FF" w:rsidRDefault="002E634B">
      <w:pPr>
        <w:rPr>
          <w:rFonts w:ascii="Cambria" w:eastAsia="Cambria" w:hAnsi="Cambria" w:cs="Cambria"/>
          <w:lang w:val="es-ES"/>
        </w:rPr>
      </w:pPr>
      <w:r w:rsidRPr="00033C96">
        <w:rPr>
          <w:rFonts w:ascii="Cambria" w:eastAsia="Cambria" w:hAnsi="Cambria" w:cs="Cambria"/>
          <w:lang w:val="en-GB"/>
        </w:rPr>
        <w:t>[</w:t>
      </w:r>
      <w:r w:rsidR="4A029C71" w:rsidRPr="00033C96">
        <w:rPr>
          <w:rFonts w:ascii="Cambria" w:eastAsia="Cambria" w:hAnsi="Cambria" w:cs="Cambria"/>
          <w:lang w:val="en-GB"/>
        </w:rPr>
        <w:t>13</w:t>
      </w:r>
      <w:r w:rsidRPr="00033C96">
        <w:rPr>
          <w:rFonts w:ascii="Cambria" w:eastAsia="Cambria" w:hAnsi="Cambria" w:cs="Cambria"/>
          <w:lang w:val="en-GB"/>
        </w:rPr>
        <w:t xml:space="preserve">] SGX Sensortech, “MiCS-2714”, URL: </w:t>
      </w:r>
      <w:hyperlink r:id="rId28">
        <w:r w:rsidRPr="00033C96">
          <w:rPr>
            <w:rFonts w:ascii="Cambria" w:eastAsia="Cambria" w:hAnsi="Cambria" w:cs="Cambria"/>
            <w:color w:val="1155CC"/>
            <w:u w:val="single"/>
            <w:lang w:val="en-GB"/>
          </w:rPr>
          <w:t>https://www.sgxsensortech.com/content/uploads/2014/08/1107_Datasheet-MiCS-2714.pdf</w:t>
        </w:r>
      </w:hyperlink>
      <w:r w:rsidRPr="00033C96">
        <w:rPr>
          <w:rFonts w:ascii="Cambria" w:eastAsia="Cambria" w:hAnsi="Cambria" w:cs="Cambria"/>
          <w:lang w:val="en-GB"/>
        </w:rPr>
        <w:t xml:space="preserve">. </w:t>
      </w:r>
      <w:r w:rsidRPr="69B43A82">
        <w:rPr>
          <w:rFonts w:ascii="Cambria" w:eastAsia="Cambria" w:hAnsi="Cambria" w:cs="Cambria"/>
          <w:lang w:val="es-ES"/>
        </w:rPr>
        <w:t xml:space="preserve">(Acceso: 17 de septiembre del 2023)  </w:t>
      </w:r>
    </w:p>
    <w:p w14:paraId="75C32BFB" w14:textId="77777777" w:rsidR="00F850FF" w:rsidRDefault="00F850FF">
      <w:pPr>
        <w:rPr>
          <w:rFonts w:ascii="Cambria" w:eastAsia="Cambria" w:hAnsi="Cambria" w:cs="Cambria"/>
        </w:rPr>
      </w:pPr>
    </w:p>
    <w:p w14:paraId="61645DAB" w14:textId="6E5B3808" w:rsidR="00F850FF" w:rsidRDefault="002E634B">
      <w:pPr>
        <w:rPr>
          <w:rFonts w:ascii="Cambria" w:eastAsia="Cambria" w:hAnsi="Cambria" w:cs="Cambria"/>
          <w:lang w:val="es-ES"/>
        </w:rPr>
      </w:pPr>
      <w:r w:rsidRPr="08236936">
        <w:rPr>
          <w:rFonts w:ascii="Cambria" w:eastAsia="Cambria" w:hAnsi="Cambria" w:cs="Cambria"/>
          <w:lang w:val="es-ES"/>
        </w:rPr>
        <w:t>[</w:t>
      </w:r>
      <w:r w:rsidR="4A029C71" w:rsidRPr="08236936">
        <w:rPr>
          <w:rFonts w:ascii="Cambria" w:eastAsia="Cambria" w:hAnsi="Cambria" w:cs="Cambria"/>
          <w:lang w:val="es-ES"/>
        </w:rPr>
        <w:t>14</w:t>
      </w:r>
      <w:r w:rsidRPr="08236936">
        <w:rPr>
          <w:rFonts w:ascii="Cambria" w:eastAsia="Cambria" w:hAnsi="Cambria" w:cs="Cambria"/>
          <w:lang w:val="es-ES"/>
        </w:rPr>
        <w:t>] Winsen, “</w:t>
      </w:r>
      <w:proofErr w:type="spellStart"/>
      <w:r w:rsidRPr="08236936">
        <w:rPr>
          <w:rFonts w:ascii="Cambria" w:eastAsia="Cambria" w:hAnsi="Cambria" w:cs="Cambria"/>
          <w:lang w:val="es-ES"/>
        </w:rPr>
        <w:t>Electrochemical</w:t>
      </w:r>
      <w:proofErr w:type="spellEnd"/>
      <w:r w:rsidRPr="08236936">
        <w:rPr>
          <w:rFonts w:ascii="Cambria" w:eastAsia="Cambria" w:hAnsi="Cambria" w:cs="Cambria"/>
          <w:lang w:val="es-ES"/>
        </w:rPr>
        <w:t xml:space="preserve"> </w:t>
      </w:r>
      <w:proofErr w:type="spellStart"/>
      <w:r w:rsidRPr="08236936">
        <w:rPr>
          <w:rFonts w:ascii="Cambria" w:eastAsia="Cambria" w:hAnsi="Cambria" w:cs="Cambria"/>
          <w:lang w:val="es-ES"/>
        </w:rPr>
        <w:t>Detection</w:t>
      </w:r>
      <w:proofErr w:type="spellEnd"/>
      <w:r w:rsidRPr="08236936">
        <w:rPr>
          <w:rFonts w:ascii="Cambria" w:eastAsia="Cambria" w:hAnsi="Cambria" w:cs="Cambria"/>
          <w:lang w:val="es-ES"/>
        </w:rPr>
        <w:t xml:space="preserve"> Module ZE03G”, URL: </w:t>
      </w:r>
      <w:hyperlink r:id="rId29" w:anchor=":~:text=Description,module%20could%20detect%20relevant%20gas">
        <w:r w:rsidRPr="08236936">
          <w:rPr>
            <w:rFonts w:ascii="Cambria" w:eastAsia="Cambria" w:hAnsi="Cambria" w:cs="Cambria"/>
            <w:color w:val="1155CC"/>
            <w:u w:val="single"/>
            <w:lang w:val="es-ES"/>
          </w:rPr>
          <w:t>https://www.winsen-sensor.com/product/ze03g.html#:~:text=Description,module%20could%20detect%20relevant%20gas</w:t>
        </w:r>
      </w:hyperlink>
      <w:r w:rsidRPr="08236936">
        <w:rPr>
          <w:rFonts w:ascii="Cambria" w:eastAsia="Cambria" w:hAnsi="Cambria" w:cs="Cambria"/>
          <w:lang w:val="es-ES"/>
        </w:rPr>
        <w:t xml:space="preserve">. </w:t>
      </w:r>
      <w:r w:rsidRPr="69B43A82">
        <w:rPr>
          <w:rFonts w:ascii="Cambria" w:eastAsia="Cambria" w:hAnsi="Cambria" w:cs="Cambria"/>
          <w:lang w:val="es-ES"/>
        </w:rPr>
        <w:t xml:space="preserve">(Acceso: 17 de septiembre del 2023) </w:t>
      </w:r>
    </w:p>
    <w:p w14:paraId="0662AD45" w14:textId="77777777" w:rsidR="00F850FF" w:rsidRDefault="00F850FF">
      <w:pPr>
        <w:rPr>
          <w:rFonts w:ascii="Cambria" w:eastAsia="Cambria" w:hAnsi="Cambria" w:cs="Cambria"/>
        </w:rPr>
      </w:pPr>
    </w:p>
    <w:p w14:paraId="45511DA2" w14:textId="527E1BB5" w:rsidR="00F850FF" w:rsidRDefault="002E634B">
      <w:pPr>
        <w:rPr>
          <w:rFonts w:ascii="Cambria" w:eastAsia="Cambria" w:hAnsi="Cambria" w:cs="Cambria"/>
          <w:lang w:val="es-ES"/>
        </w:rPr>
      </w:pPr>
      <w:r w:rsidRPr="69B43A82">
        <w:rPr>
          <w:rFonts w:ascii="Cambria" w:eastAsia="Cambria" w:hAnsi="Cambria" w:cs="Cambria"/>
          <w:lang w:val="es-ES"/>
        </w:rPr>
        <w:t>[</w:t>
      </w:r>
      <w:r w:rsidR="08236936" w:rsidRPr="08236936">
        <w:rPr>
          <w:rFonts w:ascii="Cambria" w:eastAsia="Cambria" w:hAnsi="Cambria" w:cs="Cambria"/>
          <w:lang w:val="es-ES"/>
        </w:rPr>
        <w:t>15</w:t>
      </w:r>
      <w:r w:rsidRPr="69B43A82">
        <w:rPr>
          <w:rFonts w:ascii="Cambria" w:eastAsia="Cambria" w:hAnsi="Cambria" w:cs="Cambria"/>
          <w:lang w:val="es-ES"/>
        </w:rPr>
        <w:t xml:space="preserve">] SGX Sensortech, “EC4-20-NO2 Sensor electroquímica de dióxido de nitrógeno”, URL: </w:t>
      </w:r>
      <w:hyperlink r:id="rId30">
        <w:r w:rsidRPr="69B43A82">
          <w:rPr>
            <w:rFonts w:ascii="Cambria" w:eastAsia="Cambria" w:hAnsi="Cambria" w:cs="Cambria"/>
            <w:color w:val="1155CC"/>
            <w:u w:val="single"/>
            <w:lang w:val="es-ES"/>
          </w:rPr>
          <w:t>https://www.sgxsensortech.com/content/uploads/2014/07/EC4-20-NO21.pdf</w:t>
        </w:r>
      </w:hyperlink>
      <w:r w:rsidRPr="69B43A82">
        <w:rPr>
          <w:rFonts w:ascii="Cambria" w:eastAsia="Cambria" w:hAnsi="Cambria" w:cs="Cambria"/>
          <w:lang w:val="es-ES"/>
        </w:rPr>
        <w:t xml:space="preserve">. (Acceso: 17 de septiembre del 2023) </w:t>
      </w:r>
    </w:p>
    <w:p w14:paraId="757622BD" w14:textId="77777777" w:rsidR="00F850FF" w:rsidRDefault="00F850FF">
      <w:pPr>
        <w:rPr>
          <w:rFonts w:ascii="Cambria" w:eastAsia="Cambria" w:hAnsi="Cambria" w:cs="Cambria"/>
        </w:rPr>
      </w:pPr>
    </w:p>
    <w:p w14:paraId="078ED104" w14:textId="45F5B6D9" w:rsidR="00F850FF" w:rsidRDefault="002E634B">
      <w:pPr>
        <w:rPr>
          <w:rFonts w:ascii="Cambria" w:eastAsia="Cambria" w:hAnsi="Cambria" w:cs="Cambria"/>
          <w:lang w:val="es-ES"/>
        </w:rPr>
      </w:pPr>
      <w:r w:rsidRPr="69B43A82">
        <w:rPr>
          <w:rFonts w:ascii="Cambria" w:eastAsia="Cambria" w:hAnsi="Cambria" w:cs="Cambria"/>
          <w:lang w:val="es-ES"/>
        </w:rPr>
        <w:t>[</w:t>
      </w:r>
      <w:r w:rsidR="08236936" w:rsidRPr="08236936">
        <w:rPr>
          <w:rFonts w:ascii="Cambria" w:eastAsia="Cambria" w:hAnsi="Cambria" w:cs="Cambria"/>
          <w:lang w:val="es-ES"/>
        </w:rPr>
        <w:t>16</w:t>
      </w:r>
      <w:r w:rsidRPr="69B43A82">
        <w:rPr>
          <w:rFonts w:ascii="Cambria" w:eastAsia="Cambria" w:hAnsi="Cambria" w:cs="Cambria"/>
          <w:lang w:val="es-ES"/>
        </w:rPr>
        <w:t xml:space="preserve">] Winsen, “E2-O2-Ф20 </w:t>
      </w:r>
      <w:proofErr w:type="spellStart"/>
      <w:r w:rsidRPr="69B43A82">
        <w:rPr>
          <w:rFonts w:ascii="Cambria" w:eastAsia="Cambria" w:hAnsi="Cambria" w:cs="Cambria"/>
          <w:lang w:val="es-ES"/>
        </w:rPr>
        <w:t>Oxygen</w:t>
      </w:r>
      <w:proofErr w:type="spellEnd"/>
      <w:r w:rsidRPr="69B43A82">
        <w:rPr>
          <w:rFonts w:ascii="Cambria" w:eastAsia="Cambria" w:hAnsi="Cambria" w:cs="Cambria"/>
          <w:lang w:val="es-ES"/>
        </w:rPr>
        <w:t xml:space="preserve"> Sensor”, URL: </w:t>
      </w:r>
      <w:hyperlink r:id="rId31">
        <w:r w:rsidRPr="69B43A82">
          <w:rPr>
            <w:rFonts w:ascii="Cambria" w:eastAsia="Cambria" w:hAnsi="Cambria" w:cs="Cambria"/>
            <w:color w:val="1155CC"/>
            <w:u w:val="single"/>
            <w:lang w:val="es-ES"/>
          </w:rPr>
          <w:t>https://www.winsen-sensor.com/d/files/me2-o2-%D0%A420-0-25%25-manual-(ver1_4).pdf</w:t>
        </w:r>
      </w:hyperlink>
      <w:r w:rsidRPr="69B43A82">
        <w:rPr>
          <w:rFonts w:ascii="Cambria" w:eastAsia="Cambria" w:hAnsi="Cambria" w:cs="Cambria"/>
          <w:lang w:val="es-ES"/>
        </w:rPr>
        <w:t xml:space="preserve">.  </w:t>
      </w:r>
    </w:p>
    <w:p w14:paraId="6D72DC9D" w14:textId="77777777" w:rsidR="00F850FF" w:rsidRDefault="00F850FF">
      <w:pPr>
        <w:rPr>
          <w:rFonts w:ascii="Cambria" w:eastAsia="Cambria" w:hAnsi="Cambria" w:cs="Cambria"/>
        </w:rPr>
      </w:pPr>
    </w:p>
    <w:p w14:paraId="40B0FB5A" w14:textId="58CB4096" w:rsidR="00F850FF" w:rsidRDefault="002E634B">
      <w:pPr>
        <w:rPr>
          <w:rFonts w:ascii="Cambria" w:eastAsia="Cambria" w:hAnsi="Cambria" w:cs="Cambria"/>
          <w:lang w:val="es-ES"/>
        </w:rPr>
      </w:pPr>
      <w:r w:rsidRPr="004E70EA">
        <w:rPr>
          <w:rFonts w:ascii="Cambria" w:eastAsia="Cambria" w:hAnsi="Cambria" w:cs="Cambria"/>
          <w:lang w:val="en-GB"/>
        </w:rPr>
        <w:t>[</w:t>
      </w:r>
      <w:r w:rsidR="57B496D2" w:rsidRPr="57B496D2">
        <w:rPr>
          <w:rFonts w:ascii="Cambria" w:eastAsia="Cambria" w:hAnsi="Cambria" w:cs="Cambria"/>
          <w:lang w:val="en-GB"/>
        </w:rPr>
        <w:t>17</w:t>
      </w:r>
      <w:r w:rsidRPr="004E70EA">
        <w:rPr>
          <w:rFonts w:ascii="Cambria" w:eastAsia="Cambria" w:hAnsi="Cambria" w:cs="Cambria"/>
          <w:lang w:val="en-GB"/>
        </w:rPr>
        <w:t xml:space="preserve">] Winsen, “ZE03-O2 Electrochemical Detection Module”, URL: </w:t>
      </w:r>
      <w:hyperlink r:id="rId32">
        <w:r w:rsidRPr="004E70EA">
          <w:rPr>
            <w:rFonts w:ascii="Cambria" w:eastAsia="Cambria" w:hAnsi="Cambria" w:cs="Cambria"/>
            <w:color w:val="1155CC"/>
            <w:u w:val="single"/>
            <w:lang w:val="en-GB"/>
          </w:rPr>
          <w:t>https://www.winsen-sensor.com/d/files/ze03-electrochemical-module-manualv2_8(5).pdf</w:t>
        </w:r>
      </w:hyperlink>
      <w:r w:rsidRPr="004E70EA">
        <w:rPr>
          <w:rFonts w:ascii="Cambria" w:eastAsia="Cambria" w:hAnsi="Cambria" w:cs="Cambria"/>
          <w:lang w:val="en-GB"/>
        </w:rPr>
        <w:t xml:space="preserve">. </w:t>
      </w:r>
      <w:r w:rsidRPr="69B43A82">
        <w:rPr>
          <w:rFonts w:ascii="Cambria" w:eastAsia="Cambria" w:hAnsi="Cambria" w:cs="Cambria"/>
          <w:lang w:val="es-ES"/>
        </w:rPr>
        <w:t xml:space="preserve">(Acceso: 17 de septiembre del 2023) </w:t>
      </w:r>
    </w:p>
    <w:p w14:paraId="477AB001" w14:textId="77777777" w:rsidR="00F850FF" w:rsidRDefault="00F850FF">
      <w:pPr>
        <w:rPr>
          <w:rFonts w:ascii="Cambria" w:eastAsia="Cambria" w:hAnsi="Cambria" w:cs="Cambria"/>
        </w:rPr>
      </w:pPr>
    </w:p>
    <w:p w14:paraId="6FCDF165" w14:textId="11A562F2" w:rsidR="00F850FF" w:rsidRDefault="002E634B">
      <w:pPr>
        <w:rPr>
          <w:rFonts w:ascii="Cambria" w:eastAsia="Cambria" w:hAnsi="Cambria" w:cs="Cambria"/>
        </w:rPr>
      </w:pPr>
      <w:r>
        <w:rPr>
          <w:rFonts w:ascii="Cambria" w:eastAsia="Cambria" w:hAnsi="Cambria" w:cs="Cambria"/>
        </w:rPr>
        <w:t>[</w:t>
      </w:r>
      <w:r w:rsidR="57B496D2" w:rsidRPr="57B496D2">
        <w:rPr>
          <w:rFonts w:ascii="Cambria" w:eastAsia="Cambria" w:hAnsi="Cambria" w:cs="Cambria"/>
        </w:rPr>
        <w:t>18</w:t>
      </w:r>
      <w:r>
        <w:rPr>
          <w:rFonts w:ascii="Cambria" w:eastAsia="Cambria" w:hAnsi="Cambria" w:cs="Cambria"/>
        </w:rPr>
        <w:t xml:space="preserve">] Express, “Sensor electroquímica para detección de oxígeno (O2LS)”, URL: </w:t>
      </w:r>
      <w:hyperlink r:id="rId33">
        <w:r>
          <w:rPr>
            <w:rFonts w:ascii="Cambria" w:eastAsia="Cambria" w:hAnsi="Cambria" w:cs="Cambria"/>
            <w:color w:val="1155CC"/>
            <w:u w:val="single"/>
          </w:rPr>
          <w:t>https://express.ecnautomation.com/products/sensor-electroquimico-para-deteccion-de-oxigeno-o2</w:t>
        </w:r>
      </w:hyperlink>
      <w:r>
        <w:rPr>
          <w:rFonts w:ascii="Cambria" w:eastAsia="Cambria" w:hAnsi="Cambria" w:cs="Cambria"/>
        </w:rPr>
        <w:t xml:space="preserve">. (Acceso: 17 de septiembre del 2023) </w:t>
      </w:r>
    </w:p>
    <w:p w14:paraId="369B25BB" w14:textId="77777777" w:rsidR="00F850FF" w:rsidRDefault="00F850FF">
      <w:pPr>
        <w:rPr>
          <w:rFonts w:ascii="Cambria" w:eastAsia="Cambria" w:hAnsi="Cambria" w:cs="Cambria"/>
        </w:rPr>
      </w:pPr>
    </w:p>
    <w:p w14:paraId="5C100C5E" w14:textId="06511192" w:rsidR="00F850FF" w:rsidRDefault="002E634B">
      <w:pPr>
        <w:rPr>
          <w:rFonts w:ascii="Cambria" w:eastAsia="Cambria" w:hAnsi="Cambria" w:cs="Cambria"/>
          <w:lang w:val="es-ES"/>
        </w:rPr>
      </w:pPr>
      <w:r w:rsidRPr="7143D612">
        <w:rPr>
          <w:rFonts w:ascii="Cambria" w:eastAsia="Cambria" w:hAnsi="Cambria" w:cs="Cambria"/>
          <w:lang w:val="es-ES"/>
        </w:rPr>
        <w:t>[</w:t>
      </w:r>
      <w:r w:rsidR="57B496D2" w:rsidRPr="7143D612">
        <w:rPr>
          <w:rFonts w:ascii="Cambria" w:eastAsia="Cambria" w:hAnsi="Cambria" w:cs="Cambria"/>
          <w:lang w:val="es-ES"/>
        </w:rPr>
        <w:t>19</w:t>
      </w:r>
      <w:r w:rsidRPr="7143D612">
        <w:rPr>
          <w:rFonts w:ascii="Cambria" w:eastAsia="Cambria" w:hAnsi="Cambria" w:cs="Cambria"/>
          <w:lang w:val="es-ES"/>
        </w:rPr>
        <w:t>] Naylamp, “</w:t>
      </w:r>
      <w:proofErr w:type="spellStart"/>
      <w:r w:rsidRPr="7143D612">
        <w:rPr>
          <w:rFonts w:ascii="Cambria" w:eastAsia="Cambria" w:hAnsi="Cambria" w:cs="Cambria"/>
          <w:lang w:val="es-ES"/>
        </w:rPr>
        <w:t>Display</w:t>
      </w:r>
      <w:proofErr w:type="spellEnd"/>
      <w:r w:rsidRPr="7143D612">
        <w:rPr>
          <w:rFonts w:ascii="Cambria" w:eastAsia="Cambria" w:hAnsi="Cambria" w:cs="Cambria"/>
          <w:lang w:val="es-ES"/>
        </w:rPr>
        <w:t xml:space="preserve"> OLED</w:t>
      </w:r>
      <w:r>
        <w:tab/>
      </w:r>
      <w:r w:rsidRPr="7143D612">
        <w:rPr>
          <w:rFonts w:ascii="Cambria" w:eastAsia="Cambria" w:hAnsi="Cambria" w:cs="Cambria"/>
          <w:lang w:val="es-ES"/>
        </w:rPr>
        <w:t xml:space="preserve"> 0.96’’ 128*64 SSD1306 Blanco”, URL: </w:t>
      </w:r>
      <w:hyperlink r:id="rId34">
        <w:r w:rsidRPr="7143D612">
          <w:rPr>
            <w:rFonts w:ascii="Cambria" w:eastAsia="Cambria" w:hAnsi="Cambria" w:cs="Cambria"/>
            <w:color w:val="1155CC"/>
            <w:u w:val="single"/>
            <w:lang w:val="es-ES"/>
          </w:rPr>
          <w:t>https://naylampmechatronics.com/oled/391-display-oled-i2c-091-12832-ssd1306-blanco.html</w:t>
        </w:r>
      </w:hyperlink>
      <w:r w:rsidRPr="7143D612">
        <w:rPr>
          <w:rFonts w:ascii="Cambria" w:eastAsia="Cambria" w:hAnsi="Cambria" w:cs="Cambria"/>
          <w:lang w:val="es-ES"/>
        </w:rPr>
        <w:t xml:space="preserve">. </w:t>
      </w:r>
      <w:r w:rsidRPr="69B43A82">
        <w:rPr>
          <w:rFonts w:ascii="Cambria" w:eastAsia="Cambria" w:hAnsi="Cambria" w:cs="Cambria"/>
          <w:lang w:val="es-ES"/>
        </w:rPr>
        <w:t xml:space="preserve">(Acceso: 20 de septiembre del 2023) </w:t>
      </w:r>
    </w:p>
    <w:p w14:paraId="3DACA320" w14:textId="77777777" w:rsidR="00F850FF" w:rsidRDefault="00F850FF">
      <w:pPr>
        <w:rPr>
          <w:rFonts w:ascii="Cambria" w:eastAsia="Cambria" w:hAnsi="Cambria" w:cs="Cambria"/>
        </w:rPr>
      </w:pPr>
    </w:p>
    <w:p w14:paraId="585E213E" w14:textId="0DCCE160" w:rsidR="00F850FF" w:rsidRDefault="002E634B">
      <w:pPr>
        <w:rPr>
          <w:rFonts w:ascii="Cambria" w:eastAsia="Cambria" w:hAnsi="Cambria" w:cs="Cambria"/>
          <w:lang w:val="es-ES"/>
        </w:rPr>
      </w:pPr>
      <w:r w:rsidRPr="07BE26AD">
        <w:rPr>
          <w:rFonts w:ascii="Cambria" w:eastAsia="Cambria" w:hAnsi="Cambria" w:cs="Cambria"/>
          <w:lang w:val="es-ES"/>
        </w:rPr>
        <w:t>[</w:t>
      </w:r>
      <w:r w:rsidR="7143D612" w:rsidRPr="07BE26AD">
        <w:rPr>
          <w:rFonts w:ascii="Cambria" w:eastAsia="Cambria" w:hAnsi="Cambria" w:cs="Cambria"/>
          <w:lang w:val="es-ES"/>
        </w:rPr>
        <w:t>20</w:t>
      </w:r>
      <w:r w:rsidRPr="07BE26AD">
        <w:rPr>
          <w:rFonts w:ascii="Cambria" w:eastAsia="Cambria" w:hAnsi="Cambria" w:cs="Cambria"/>
          <w:lang w:val="es-ES"/>
        </w:rPr>
        <w:t>] Naylamp, “</w:t>
      </w:r>
      <w:proofErr w:type="spellStart"/>
      <w:r w:rsidRPr="07BE26AD">
        <w:rPr>
          <w:rFonts w:ascii="Cambria" w:eastAsia="Cambria" w:hAnsi="Cambria" w:cs="Cambria"/>
          <w:lang w:val="es-ES"/>
        </w:rPr>
        <w:t>Display</w:t>
      </w:r>
      <w:proofErr w:type="spellEnd"/>
      <w:r w:rsidRPr="07BE26AD">
        <w:rPr>
          <w:rFonts w:ascii="Cambria" w:eastAsia="Cambria" w:hAnsi="Cambria" w:cs="Cambria"/>
          <w:lang w:val="es-ES"/>
        </w:rPr>
        <w:t xml:space="preserve"> OLED</w:t>
      </w:r>
      <w:r>
        <w:tab/>
      </w:r>
      <w:r w:rsidRPr="07BE26AD">
        <w:rPr>
          <w:rFonts w:ascii="Cambria" w:eastAsia="Cambria" w:hAnsi="Cambria" w:cs="Cambria"/>
          <w:lang w:val="es-ES"/>
        </w:rPr>
        <w:t xml:space="preserve"> 0.91’’ 128*32 SSD1306 Blanco”, URL: </w:t>
      </w:r>
      <w:hyperlink r:id="rId35">
        <w:r w:rsidRPr="07BE26AD">
          <w:rPr>
            <w:rFonts w:ascii="Cambria" w:eastAsia="Cambria" w:hAnsi="Cambria" w:cs="Cambria"/>
            <w:color w:val="1155CC"/>
            <w:u w:val="single"/>
            <w:lang w:val="es-ES"/>
          </w:rPr>
          <w:t>https://naylampmechatronics.com/oled/391-display-oled-i2c-091-12832-ssd1306-blanco.html</w:t>
        </w:r>
      </w:hyperlink>
      <w:r w:rsidRPr="07BE26AD">
        <w:rPr>
          <w:rFonts w:ascii="Cambria" w:eastAsia="Cambria" w:hAnsi="Cambria" w:cs="Cambria"/>
          <w:lang w:val="es-ES"/>
        </w:rPr>
        <w:t xml:space="preserve">. </w:t>
      </w:r>
      <w:r w:rsidRPr="69B43A82">
        <w:rPr>
          <w:rFonts w:ascii="Cambria" w:eastAsia="Cambria" w:hAnsi="Cambria" w:cs="Cambria"/>
          <w:lang w:val="es-ES"/>
        </w:rPr>
        <w:t>(Acceso: 20 de septiembre del 2023)</w:t>
      </w:r>
    </w:p>
    <w:p w14:paraId="53DBAC7D" w14:textId="77777777" w:rsidR="00F850FF" w:rsidRDefault="00F850FF">
      <w:pPr>
        <w:rPr>
          <w:rFonts w:ascii="Cambria" w:eastAsia="Cambria" w:hAnsi="Cambria" w:cs="Cambria"/>
        </w:rPr>
      </w:pPr>
    </w:p>
    <w:p w14:paraId="625F7086" w14:textId="7E823E47" w:rsidR="00F850FF" w:rsidRDefault="002E634B">
      <w:pPr>
        <w:rPr>
          <w:rFonts w:ascii="Cambria" w:eastAsia="Cambria" w:hAnsi="Cambria" w:cs="Cambria"/>
          <w:lang w:val="es-ES"/>
        </w:rPr>
      </w:pPr>
      <w:r w:rsidRPr="25E92981">
        <w:rPr>
          <w:rFonts w:ascii="Cambria" w:eastAsia="Cambria" w:hAnsi="Cambria" w:cs="Cambria"/>
          <w:lang w:val="es-ES"/>
        </w:rPr>
        <w:t>[</w:t>
      </w:r>
      <w:r w:rsidR="07BE26AD" w:rsidRPr="25E92981">
        <w:rPr>
          <w:rFonts w:ascii="Cambria" w:eastAsia="Cambria" w:hAnsi="Cambria" w:cs="Cambria"/>
          <w:lang w:val="es-ES"/>
        </w:rPr>
        <w:t>21</w:t>
      </w:r>
      <w:r w:rsidRPr="25E92981">
        <w:rPr>
          <w:rFonts w:ascii="Cambria" w:eastAsia="Cambria" w:hAnsi="Cambria" w:cs="Cambria"/>
          <w:lang w:val="es-ES"/>
        </w:rPr>
        <w:t xml:space="preserve">] </w:t>
      </w:r>
      <w:proofErr w:type="spellStart"/>
      <w:r w:rsidR="00ED6241" w:rsidRPr="25E92981">
        <w:rPr>
          <w:rFonts w:ascii="Cambria" w:eastAsia="Cambria" w:hAnsi="Cambria" w:cs="Cambria"/>
          <w:lang w:val="es-ES"/>
        </w:rPr>
        <w:t>Digikey</w:t>
      </w:r>
      <w:proofErr w:type="spellEnd"/>
      <w:r w:rsidRPr="25E92981">
        <w:rPr>
          <w:rFonts w:ascii="Cambria" w:eastAsia="Cambria" w:hAnsi="Cambria" w:cs="Cambria"/>
          <w:lang w:val="es-ES"/>
        </w:rPr>
        <w:t xml:space="preserve">, </w:t>
      </w:r>
      <w:r w:rsidR="25E92981" w:rsidRPr="25E92981">
        <w:rPr>
          <w:rFonts w:ascii="Cambria" w:eastAsia="Cambria" w:hAnsi="Cambria" w:cs="Cambria"/>
          <w:lang w:val="es-ES"/>
        </w:rPr>
        <w:t>“Zumbadores Indicador, impulsado internamente Piezoeléctrico 3 V 30mA 3.2kHz 97dB a 3V, 30cm Orificio pasante Clavijas para circuito impreso”,</w:t>
      </w:r>
      <w:r w:rsidRPr="25E92981">
        <w:rPr>
          <w:rFonts w:ascii="Cambria" w:eastAsia="Cambria" w:hAnsi="Cambria" w:cs="Cambria"/>
          <w:lang w:val="es-ES"/>
        </w:rPr>
        <w:t xml:space="preserve"> URL: </w:t>
      </w:r>
      <w:hyperlink r:id="rId36">
        <w:r w:rsidR="4C18809F" w:rsidRPr="25E92981">
          <w:rPr>
            <w:rStyle w:val="Hipervnculo"/>
            <w:rFonts w:ascii="Cambria" w:eastAsia="Cambria" w:hAnsi="Cambria" w:cs="Cambria"/>
            <w:lang w:val="es-ES"/>
          </w:rPr>
          <w:t>https://www.digikey.com/es/products/detail/cui-devices/CPI-3116-3-100T/15904108?s=N4IgjCBcoMwJwHYqgMZQGYEMA2BnApgDQgD2UA2iAGxUCsAHHDCALrEA</w:t>
        </w:r>
        <w:r w:rsidR="4C18809F" w:rsidRPr="25E92981">
          <w:rPr>
            <w:rStyle w:val="Hipervnculo"/>
            <w:rFonts w:ascii="Cambria" w:eastAsia="Cambria" w:hAnsi="Cambria" w:cs="Cambria"/>
            <w:lang w:val="es-ES"/>
          </w:rPr>
          <w:lastRenderedPageBreak/>
          <w:t>OALlCAMqcAnAJYA7AOYgAvsQAsCGchBpIWPEVIUQMGPJkQ2ILj37DxU6SABMmgEYBXAF4P8A1pKA.</w:t>
        </w:r>
      </w:hyperlink>
      <w:r w:rsidRPr="25E92981">
        <w:rPr>
          <w:rFonts w:ascii="Cambria" w:eastAsia="Cambria" w:hAnsi="Cambria" w:cs="Cambria"/>
          <w:lang w:val="es-ES"/>
        </w:rPr>
        <w:t xml:space="preserve"> </w:t>
      </w:r>
      <w:r w:rsidRPr="69B43A82">
        <w:rPr>
          <w:rFonts w:ascii="Cambria" w:eastAsia="Cambria" w:hAnsi="Cambria" w:cs="Cambria"/>
          <w:lang w:val="es-ES"/>
        </w:rPr>
        <w:t xml:space="preserve">(Acceso: </w:t>
      </w:r>
      <w:r w:rsidR="0ED70A31" w:rsidRPr="0ED70A31">
        <w:rPr>
          <w:rFonts w:ascii="Cambria" w:eastAsia="Cambria" w:hAnsi="Cambria" w:cs="Cambria"/>
          <w:lang w:val="es-ES"/>
        </w:rPr>
        <w:t>01</w:t>
      </w:r>
      <w:r w:rsidRPr="69B43A82">
        <w:rPr>
          <w:rFonts w:ascii="Cambria" w:eastAsia="Cambria" w:hAnsi="Cambria" w:cs="Cambria"/>
          <w:lang w:val="es-ES"/>
        </w:rPr>
        <w:t xml:space="preserve"> de </w:t>
      </w:r>
      <w:r w:rsidR="4C1F710B" w:rsidRPr="4C1F710B">
        <w:rPr>
          <w:rFonts w:ascii="Cambria" w:eastAsia="Cambria" w:hAnsi="Cambria" w:cs="Cambria"/>
          <w:lang w:val="es-ES"/>
        </w:rPr>
        <w:t>abril del 2024)</w:t>
      </w:r>
    </w:p>
    <w:p w14:paraId="4D35CF86" w14:textId="22289DDE" w:rsidR="00F850FF" w:rsidRDefault="00F850FF">
      <w:pPr>
        <w:rPr>
          <w:rFonts w:ascii="Cambria" w:eastAsia="Cambria" w:hAnsi="Cambria" w:cs="Cambria"/>
        </w:rPr>
      </w:pPr>
    </w:p>
    <w:p w14:paraId="418068E6" w14:textId="03DC6435" w:rsidR="00F850FF" w:rsidRPr="00033C96" w:rsidRDefault="002E634B">
      <w:pPr>
        <w:rPr>
          <w:rFonts w:ascii="Cambria" w:eastAsia="Cambria" w:hAnsi="Cambria" w:cs="Cambria"/>
          <w:lang w:val="en-GB"/>
        </w:rPr>
      </w:pPr>
      <w:r w:rsidRPr="00033C96">
        <w:rPr>
          <w:rFonts w:ascii="Cambria" w:eastAsia="Cambria" w:hAnsi="Cambria" w:cs="Cambria"/>
          <w:lang w:val="en-GB"/>
        </w:rPr>
        <w:t>[</w:t>
      </w:r>
      <w:r w:rsidR="07CF2FAE" w:rsidRPr="00033C96">
        <w:rPr>
          <w:rFonts w:ascii="Cambria" w:eastAsia="Cambria" w:hAnsi="Cambria" w:cs="Cambria"/>
          <w:lang w:val="en-GB"/>
        </w:rPr>
        <w:t>22</w:t>
      </w:r>
      <w:r w:rsidRPr="00033C96">
        <w:rPr>
          <w:rFonts w:ascii="Cambria" w:eastAsia="Cambria" w:hAnsi="Cambria" w:cs="Cambria"/>
          <w:lang w:val="en-GB"/>
        </w:rPr>
        <w:t xml:space="preserve">] Ineed-motor, “MSMD Type micro vibration motor IND19012”, URL: </w:t>
      </w:r>
      <w:hyperlink r:id="rId37">
        <w:r w:rsidRPr="00033C96">
          <w:rPr>
            <w:rFonts w:ascii="Cambria" w:eastAsia="Cambria" w:hAnsi="Cambria" w:cs="Cambria"/>
            <w:color w:val="1155CC"/>
            <w:u w:val="single"/>
            <w:lang w:val="en-GB"/>
          </w:rPr>
          <w:t>https://www.ineed-motor.com/Content/upload/pdf/202316849/IND-SMD-003-Spec-No.-IND19012-Updated.pdf?rnd=507</w:t>
        </w:r>
      </w:hyperlink>
      <w:r w:rsidRPr="00033C96">
        <w:rPr>
          <w:rFonts w:ascii="Cambria" w:eastAsia="Cambria" w:hAnsi="Cambria" w:cs="Cambria"/>
          <w:lang w:val="en-GB"/>
        </w:rPr>
        <w:t>. (Acceso: 20 de septiembre del 2023).</w:t>
      </w:r>
    </w:p>
    <w:p w14:paraId="0B09DA9F" w14:textId="77777777" w:rsidR="00F850FF" w:rsidRPr="00033C96" w:rsidRDefault="00F850FF">
      <w:pPr>
        <w:rPr>
          <w:rFonts w:ascii="Cambria" w:eastAsia="Cambria" w:hAnsi="Cambria" w:cs="Cambria"/>
          <w:lang w:val="en-GB"/>
        </w:rPr>
      </w:pPr>
    </w:p>
    <w:p w14:paraId="5BCCD29C" w14:textId="3FD67F29" w:rsidR="00F850FF" w:rsidRDefault="002E634B">
      <w:pPr>
        <w:rPr>
          <w:rFonts w:ascii="Cambria" w:eastAsia="Cambria" w:hAnsi="Cambria" w:cs="Cambria"/>
          <w:lang w:val="es-ES"/>
        </w:rPr>
      </w:pPr>
      <w:r w:rsidRPr="00033C96">
        <w:rPr>
          <w:rFonts w:ascii="Cambria" w:eastAsia="Cambria" w:hAnsi="Cambria" w:cs="Cambria"/>
          <w:lang w:val="en-GB"/>
        </w:rPr>
        <w:t>[</w:t>
      </w:r>
      <w:r w:rsidR="07CF2FAE" w:rsidRPr="00033C96">
        <w:rPr>
          <w:rFonts w:ascii="Cambria" w:eastAsia="Cambria" w:hAnsi="Cambria" w:cs="Cambria"/>
          <w:lang w:val="en-GB"/>
        </w:rPr>
        <w:t>23</w:t>
      </w:r>
      <w:r w:rsidRPr="00033C96">
        <w:rPr>
          <w:rFonts w:ascii="Cambria" w:eastAsia="Cambria" w:hAnsi="Cambria" w:cs="Cambria"/>
          <w:lang w:val="en-GB"/>
        </w:rPr>
        <w:t xml:space="preserve">] Ineed-motor, “MSMD Type micro vibration motor IND19016”, URL: </w:t>
      </w:r>
      <w:hyperlink r:id="rId38">
        <w:r w:rsidRPr="00033C96">
          <w:rPr>
            <w:rFonts w:ascii="Cambria" w:eastAsia="Cambria" w:hAnsi="Cambria" w:cs="Cambria"/>
            <w:color w:val="1155CC"/>
            <w:u w:val="single"/>
            <w:lang w:val="en-GB"/>
          </w:rPr>
          <w:t>https://www.ineed-motor.com/Content/upload/pdf/202316849/IND-SMD-004-Spec-No.-IND19016-3.pdf?rnd=910</w:t>
        </w:r>
      </w:hyperlink>
      <w:r w:rsidRPr="00033C96">
        <w:rPr>
          <w:rFonts w:ascii="Cambria" w:eastAsia="Cambria" w:hAnsi="Cambria" w:cs="Cambria"/>
          <w:lang w:val="en-GB"/>
        </w:rPr>
        <w:t xml:space="preserve"> . </w:t>
      </w:r>
      <w:r w:rsidRPr="69B43A82">
        <w:rPr>
          <w:rFonts w:ascii="Cambria" w:eastAsia="Cambria" w:hAnsi="Cambria" w:cs="Cambria"/>
          <w:lang w:val="es-ES"/>
        </w:rPr>
        <w:t>(Acceso: 20 de septiembre del 2023).</w:t>
      </w:r>
    </w:p>
    <w:p w14:paraId="18CEC12B" w14:textId="77777777" w:rsidR="00F850FF" w:rsidRDefault="00F850FF">
      <w:pPr>
        <w:rPr>
          <w:rFonts w:ascii="Cambria" w:eastAsia="Cambria" w:hAnsi="Cambria" w:cs="Cambria"/>
        </w:rPr>
      </w:pPr>
    </w:p>
    <w:p w14:paraId="0F0201EB" w14:textId="1213F96F" w:rsidR="00F850FF" w:rsidRDefault="002E634B">
      <w:pPr>
        <w:rPr>
          <w:rFonts w:ascii="Cambria" w:eastAsia="Cambria" w:hAnsi="Cambria" w:cs="Cambria"/>
          <w:lang w:val="es-ES"/>
        </w:rPr>
      </w:pPr>
      <w:r w:rsidRPr="69B43A82">
        <w:rPr>
          <w:rFonts w:ascii="Cambria" w:eastAsia="Cambria" w:hAnsi="Cambria" w:cs="Cambria"/>
          <w:lang w:val="es-ES"/>
        </w:rPr>
        <w:t>[</w:t>
      </w:r>
      <w:r w:rsidR="53560F78" w:rsidRPr="53560F78">
        <w:rPr>
          <w:rFonts w:ascii="Cambria" w:eastAsia="Cambria" w:hAnsi="Cambria" w:cs="Cambria"/>
          <w:lang w:val="es-ES"/>
        </w:rPr>
        <w:t>24</w:t>
      </w:r>
      <w:r w:rsidRPr="69B43A82">
        <w:rPr>
          <w:rFonts w:ascii="Cambria" w:eastAsia="Cambria" w:hAnsi="Cambria" w:cs="Cambria"/>
          <w:lang w:val="es-ES"/>
        </w:rPr>
        <w:t xml:space="preserve">] </w:t>
      </w:r>
      <w:proofErr w:type="spellStart"/>
      <w:r w:rsidRPr="69B43A82">
        <w:rPr>
          <w:rFonts w:ascii="Cambria" w:eastAsia="Cambria" w:hAnsi="Cambria" w:cs="Cambria"/>
          <w:lang w:val="es-ES"/>
        </w:rPr>
        <w:t>Aliexpress</w:t>
      </w:r>
      <w:proofErr w:type="spellEnd"/>
      <w:r w:rsidRPr="69B43A82">
        <w:rPr>
          <w:rFonts w:ascii="Cambria" w:eastAsia="Cambria" w:hAnsi="Cambria" w:cs="Cambria"/>
          <w:lang w:val="es-ES"/>
        </w:rPr>
        <w:t xml:space="preserve">, “Mini motor de </w:t>
      </w:r>
      <w:proofErr w:type="spellStart"/>
      <w:r w:rsidRPr="69B43A82">
        <w:rPr>
          <w:rFonts w:ascii="Cambria" w:eastAsia="Cambria" w:hAnsi="Cambria" w:cs="Cambria"/>
          <w:lang w:val="es-ES"/>
        </w:rPr>
        <w:t>vibracion</w:t>
      </w:r>
      <w:proofErr w:type="spellEnd"/>
      <w:r w:rsidRPr="69B43A82">
        <w:rPr>
          <w:rFonts w:ascii="Cambria" w:eastAsia="Cambria" w:hAnsi="Cambria" w:cs="Cambria"/>
          <w:lang w:val="es-ES"/>
        </w:rPr>
        <w:t xml:space="preserve"> de 7 mm, DC 3V”, URL: </w:t>
      </w:r>
      <w:hyperlink r:id="rId39" w:anchor="nav-specification">
        <w:r w:rsidRPr="69B43A82">
          <w:rPr>
            <w:rFonts w:ascii="Cambria" w:eastAsia="Cambria" w:hAnsi="Cambria" w:cs="Cambria"/>
            <w:color w:val="1155CC"/>
            <w:u w:val="single"/>
            <w:lang w:val="es-ES"/>
          </w:rPr>
          <w:t>https://es.aliexpress.com/i/4000840568794.html#nav-specification</w:t>
        </w:r>
      </w:hyperlink>
      <w:r w:rsidRPr="69B43A82">
        <w:rPr>
          <w:rFonts w:ascii="Cambria" w:eastAsia="Cambria" w:hAnsi="Cambria" w:cs="Cambria"/>
          <w:lang w:val="es-ES"/>
        </w:rPr>
        <w:t>. (Acceso: 20 de septiembre del 2023).</w:t>
      </w:r>
    </w:p>
    <w:p w14:paraId="0ADD416C" w14:textId="77777777" w:rsidR="00F850FF" w:rsidRDefault="00F850FF">
      <w:pPr>
        <w:rPr>
          <w:rFonts w:ascii="Cambria" w:eastAsia="Cambria" w:hAnsi="Cambria" w:cs="Cambria"/>
        </w:rPr>
      </w:pPr>
    </w:p>
    <w:p w14:paraId="7A7006D0" w14:textId="36CB112A" w:rsidR="00F850FF" w:rsidRDefault="002E634B">
      <w:pPr>
        <w:rPr>
          <w:rFonts w:ascii="Cambria" w:eastAsia="Cambria" w:hAnsi="Cambria" w:cs="Cambria"/>
          <w:lang w:val="es-ES"/>
        </w:rPr>
      </w:pPr>
      <w:r w:rsidRPr="69B43A82">
        <w:rPr>
          <w:rFonts w:ascii="Cambria" w:eastAsia="Cambria" w:hAnsi="Cambria" w:cs="Cambria"/>
          <w:lang w:val="es-ES"/>
        </w:rPr>
        <w:t>[</w:t>
      </w:r>
      <w:r w:rsidR="53560F78" w:rsidRPr="53560F78">
        <w:rPr>
          <w:rFonts w:ascii="Cambria" w:eastAsia="Cambria" w:hAnsi="Cambria" w:cs="Cambria"/>
          <w:lang w:val="es-ES"/>
        </w:rPr>
        <w:t>25</w:t>
      </w:r>
      <w:r w:rsidRPr="69B43A82">
        <w:rPr>
          <w:rFonts w:ascii="Cambria" w:eastAsia="Cambria" w:hAnsi="Cambria" w:cs="Cambria"/>
          <w:lang w:val="es-ES"/>
        </w:rPr>
        <w:t xml:space="preserve">] </w:t>
      </w:r>
      <w:proofErr w:type="spellStart"/>
      <w:r w:rsidRPr="69B43A82">
        <w:rPr>
          <w:rFonts w:ascii="Cambria" w:eastAsia="Cambria" w:hAnsi="Cambria" w:cs="Cambria"/>
          <w:lang w:val="es-ES"/>
        </w:rPr>
        <w:t>Mercadolibre</w:t>
      </w:r>
      <w:proofErr w:type="spellEnd"/>
      <w:r w:rsidRPr="69B43A82">
        <w:rPr>
          <w:rFonts w:ascii="Cambria" w:eastAsia="Cambria" w:hAnsi="Cambria" w:cs="Cambria"/>
          <w:lang w:val="es-ES"/>
        </w:rPr>
        <w:t xml:space="preserve">, </w:t>
      </w:r>
      <w:r w:rsidR="1A5403BA" w:rsidRPr="1A5403BA">
        <w:rPr>
          <w:rFonts w:ascii="Cambria" w:eastAsia="Cambria" w:hAnsi="Cambria" w:cs="Cambria"/>
          <w:lang w:val="es-ES"/>
        </w:rPr>
        <w:t>“</w:t>
      </w:r>
      <w:r w:rsidR="183EB704" w:rsidRPr="183EB704">
        <w:rPr>
          <w:rFonts w:ascii="Cambria" w:eastAsia="Cambria" w:hAnsi="Cambria" w:cs="Cambria"/>
          <w:lang w:val="es-ES"/>
        </w:rPr>
        <w:t>Cinta LED RGB</w:t>
      </w:r>
      <w:r w:rsidR="1A5403BA" w:rsidRPr="1A5403BA">
        <w:rPr>
          <w:rFonts w:ascii="Cambria" w:eastAsia="Cambria" w:hAnsi="Cambria" w:cs="Cambria"/>
          <w:lang w:val="es-ES"/>
        </w:rPr>
        <w:t>”,</w:t>
      </w:r>
      <w:r w:rsidR="02DCA1E1" w:rsidRPr="02DCA1E1">
        <w:rPr>
          <w:rFonts w:ascii="Cambria" w:eastAsia="Cambria" w:hAnsi="Cambria" w:cs="Cambria"/>
          <w:lang w:val="es-ES"/>
        </w:rPr>
        <w:t xml:space="preserve"> URL:</w:t>
      </w:r>
    </w:p>
    <w:p w14:paraId="2EA5F53D" w14:textId="0C4F9FD5" w:rsidR="00F850FF" w:rsidRDefault="00151AE9">
      <w:pPr>
        <w:rPr>
          <w:rFonts w:ascii="Cambria" w:eastAsia="Cambria" w:hAnsi="Cambria" w:cs="Cambria"/>
          <w:lang w:val="es-ES"/>
        </w:rPr>
      </w:pPr>
      <w:hyperlink r:id="rId40">
        <w:r w:rsidR="7D9E2CB8" w:rsidRPr="7D9E2CB8">
          <w:rPr>
            <w:rStyle w:val="Hipervnculo"/>
            <w:rFonts w:ascii="Cambria" w:eastAsia="Cambria" w:hAnsi="Cambria" w:cs="Cambria"/>
            <w:lang w:val="es-ES"/>
          </w:rPr>
          <w:t>https://www.mercadolibre.com.pe/rollo-led-luces-rgb-5-mts-ccontrol-remoto/p/MPE22319448?item_id=MPE664451084&amp;from=gshop&amp;matt_tool=94979778&amp;matt_word=&amp;matt_source=google&amp;matt_campaign_id=15098318383&amp;matt_ad_group_id=126935577977&amp;matt_match_type=&amp;matt_network=g&amp;matt_device=c&amp;matt_creative=557076428348&amp;matt_keyword=&amp;matt_ad_position=&amp;matt_ad_type=pla&amp;matt_merchant_id=735127708&amp;matt_product_id=MPE22319448-product&amp;matt_product_partition_id=2267919844055&amp;matt_target_id=aud-2118192348124:pla-2267919844055&amp;cq_src=google_ads&amp;cq_cmp=15098318383&amp;cq_net=g&amp;cq_plt=gp&amp;cq_med=pla&amp;gad_source=1&amp;gclid=CjwKCAjwwr6wBhBcEiwAfMEQs4clLUWGIRI5wMV8KVrpbt2OHpznkXlXyocCBm-lPgPqhcf8fxEqhxoCBI4QAvD_BwE</w:t>
        </w:r>
      </w:hyperlink>
      <w:r w:rsidR="7D9E2CB8" w:rsidRPr="7D9E2CB8">
        <w:rPr>
          <w:rFonts w:ascii="Cambria" w:eastAsia="Cambria" w:hAnsi="Cambria" w:cs="Cambria"/>
          <w:lang w:val="es-ES"/>
        </w:rPr>
        <w:t xml:space="preserve"> . (Acceso: </w:t>
      </w:r>
      <w:r w:rsidR="7A28668B" w:rsidRPr="7A28668B">
        <w:rPr>
          <w:rFonts w:ascii="Cambria" w:eastAsia="Cambria" w:hAnsi="Cambria" w:cs="Cambria"/>
          <w:lang w:val="es-ES"/>
        </w:rPr>
        <w:t xml:space="preserve">20 </w:t>
      </w:r>
      <w:r w:rsidR="7D9E2CB8" w:rsidRPr="7D9E2CB8">
        <w:rPr>
          <w:rFonts w:ascii="Cambria" w:eastAsia="Cambria" w:hAnsi="Cambria" w:cs="Cambria"/>
          <w:lang w:val="es-ES"/>
        </w:rPr>
        <w:t xml:space="preserve">de </w:t>
      </w:r>
      <w:r w:rsidR="7DC568BE" w:rsidRPr="7DC568BE">
        <w:rPr>
          <w:rFonts w:ascii="Cambria" w:eastAsia="Cambria" w:hAnsi="Cambria" w:cs="Cambria"/>
          <w:lang w:val="es-ES"/>
        </w:rPr>
        <w:t>abril</w:t>
      </w:r>
      <w:r w:rsidR="7D9E2CB8" w:rsidRPr="7D9E2CB8">
        <w:rPr>
          <w:rFonts w:ascii="Cambria" w:eastAsia="Cambria" w:hAnsi="Cambria" w:cs="Cambria"/>
          <w:lang w:val="es-ES"/>
        </w:rPr>
        <w:t xml:space="preserve"> del 2023).</w:t>
      </w:r>
    </w:p>
    <w:p w14:paraId="30FAE3EA" w14:textId="2662BE44" w:rsidR="00F850FF" w:rsidRDefault="00F850FF">
      <w:pPr>
        <w:rPr>
          <w:rFonts w:ascii="Cambria" w:eastAsia="Cambria" w:hAnsi="Cambria" w:cs="Cambria"/>
        </w:rPr>
      </w:pPr>
    </w:p>
    <w:p w14:paraId="02529FFA" w14:textId="73861F34" w:rsidR="00F850FF" w:rsidRDefault="002E634B">
      <w:pPr>
        <w:rPr>
          <w:rFonts w:ascii="Cambria" w:eastAsia="Cambria" w:hAnsi="Cambria" w:cs="Cambria"/>
        </w:rPr>
      </w:pPr>
      <w:r>
        <w:rPr>
          <w:rFonts w:ascii="Cambria" w:eastAsia="Cambria" w:hAnsi="Cambria" w:cs="Cambria"/>
        </w:rPr>
        <w:t>[</w:t>
      </w:r>
      <w:r w:rsidR="3324383E" w:rsidRPr="3324383E">
        <w:rPr>
          <w:rFonts w:ascii="Cambria" w:eastAsia="Cambria" w:hAnsi="Cambria" w:cs="Cambria"/>
        </w:rPr>
        <w:t>26</w:t>
      </w:r>
      <w:r>
        <w:rPr>
          <w:rFonts w:ascii="Cambria" w:eastAsia="Cambria" w:hAnsi="Cambria" w:cs="Cambria"/>
        </w:rPr>
        <w:t xml:space="preserve">] </w:t>
      </w:r>
      <w:hyperlink r:id="rId41">
        <w:r>
          <w:rPr>
            <w:rFonts w:ascii="Cambria" w:eastAsia="Cambria" w:hAnsi="Cambria" w:cs="Cambria"/>
            <w:color w:val="1155CC"/>
            <w:u w:val="single"/>
          </w:rPr>
          <w:t>https://ww1.microchip.com/downloads/aemDocuments/documents/OTH/ProductDocuments/DataSheets/ATmega640-1280-1281-2560-2561-Datasheet-DS40002211A.pdf</w:t>
        </w:r>
      </w:hyperlink>
    </w:p>
    <w:p w14:paraId="31282F13" w14:textId="77777777" w:rsidR="00F850FF" w:rsidRDefault="00F850FF">
      <w:pPr>
        <w:rPr>
          <w:rFonts w:ascii="Cambria" w:eastAsia="Cambria" w:hAnsi="Cambria" w:cs="Cambria"/>
        </w:rPr>
      </w:pPr>
    </w:p>
    <w:p w14:paraId="64779CF5" w14:textId="12FB8893" w:rsidR="00F850FF" w:rsidRDefault="002E634B">
      <w:pPr>
        <w:rPr>
          <w:rFonts w:ascii="Cambria" w:eastAsia="Cambria" w:hAnsi="Cambria" w:cs="Cambria"/>
        </w:rPr>
      </w:pPr>
      <w:r>
        <w:rPr>
          <w:rFonts w:ascii="Cambria" w:eastAsia="Cambria" w:hAnsi="Cambria" w:cs="Cambria"/>
        </w:rPr>
        <w:t>[</w:t>
      </w:r>
      <w:r w:rsidR="3324383E" w:rsidRPr="3324383E">
        <w:rPr>
          <w:rFonts w:ascii="Cambria" w:eastAsia="Cambria" w:hAnsi="Cambria" w:cs="Cambria"/>
        </w:rPr>
        <w:t>27</w:t>
      </w:r>
      <w:r>
        <w:rPr>
          <w:rFonts w:ascii="Cambria" w:eastAsia="Cambria" w:hAnsi="Cambria" w:cs="Cambria"/>
        </w:rPr>
        <w:t>]</w:t>
      </w:r>
    </w:p>
    <w:p w14:paraId="49F01F9C" w14:textId="77777777" w:rsidR="00F850FF" w:rsidRDefault="00151AE9">
      <w:pPr>
        <w:rPr>
          <w:rFonts w:ascii="Cambria" w:eastAsia="Cambria" w:hAnsi="Cambria" w:cs="Cambria"/>
        </w:rPr>
      </w:pPr>
      <w:hyperlink r:id="rId42">
        <w:r w:rsidR="002E634B">
          <w:rPr>
            <w:rFonts w:ascii="Cambria" w:eastAsia="Cambria" w:hAnsi="Cambria" w:cs="Cambria"/>
            <w:color w:val="1155CC"/>
            <w:u w:val="single"/>
          </w:rPr>
          <w:t>https://ww1.microchip.com/downloads/en/DeviceDoc/Atmel-7810-Automotive-Microcontrollers-ATmega328P_Datasheet.pdf</w:t>
        </w:r>
      </w:hyperlink>
    </w:p>
    <w:p w14:paraId="77AF947F" w14:textId="77777777" w:rsidR="00F850FF" w:rsidRDefault="00F850FF"/>
    <w:p w14:paraId="38ECD459" w14:textId="77777777" w:rsidR="00F850FF" w:rsidRDefault="00F850FF"/>
    <w:p w14:paraId="6EC59BF1" w14:textId="77777777" w:rsidR="00F850FF" w:rsidRDefault="00F850FF"/>
    <w:sectPr w:rsidR="00F850FF">
      <w:footerReference w:type="default" r:id="rId43"/>
      <w:headerReference w:type="first" r:id="rId44"/>
      <w:footerReference w:type="first" r:id="rId45"/>
      <w:pgSz w:w="11907" w:h="16839"/>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3D48F" w14:textId="77777777" w:rsidR="00EB2E4C" w:rsidRDefault="00EB2E4C">
      <w:pPr>
        <w:spacing w:line="240" w:lineRule="auto"/>
      </w:pPr>
      <w:r>
        <w:separator/>
      </w:r>
    </w:p>
  </w:endnote>
  <w:endnote w:type="continuationSeparator" w:id="0">
    <w:p w14:paraId="52F9C0BB" w14:textId="77777777" w:rsidR="00EB2E4C" w:rsidRDefault="00EB2E4C">
      <w:pPr>
        <w:spacing w:line="240" w:lineRule="auto"/>
      </w:pPr>
      <w:r>
        <w:continuationSeparator/>
      </w:r>
    </w:p>
  </w:endnote>
  <w:endnote w:type="continuationNotice" w:id="1">
    <w:p w14:paraId="557923A2" w14:textId="77777777" w:rsidR="00EB2E4C" w:rsidRDefault="00EB2E4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embedRegular r:id="rId1" w:fontKey="{FB70B421-FB9E-4C57-B0D9-D675C063E1A9}"/>
    <w:embedBold r:id="rId2" w:fontKey="{49B17726-CA7D-4E05-ACD4-190B78E804F1}"/>
    <w:embedItalic r:id="rId3" w:fontKey="{C6A05EC8-3AAD-4C32-80CF-FE72420AD97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23A89138-ECE7-46E5-9AF8-B20BB8CE186D}"/>
    <w:embedBold r:id="rId5" w:fontKey="{6E9EB666-9313-48DA-8274-9F7C57D4C84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E8C3765" w:rsidR="00F850FF" w:rsidRDefault="002E634B">
    <w:pPr>
      <w:jc w:val="center"/>
    </w:pPr>
    <w:r>
      <w:fldChar w:fldCharType="begin"/>
    </w:r>
    <w:r>
      <w:instrText>PAGE</w:instrText>
    </w:r>
    <w:r>
      <w:fldChar w:fldCharType="separate"/>
    </w:r>
    <w:r w:rsidR="00FF37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60458" w14:textId="77777777" w:rsidR="00F850FF" w:rsidRDefault="00F850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78E73" w14:textId="77777777" w:rsidR="00EB2E4C" w:rsidRDefault="00EB2E4C">
      <w:pPr>
        <w:spacing w:line="240" w:lineRule="auto"/>
      </w:pPr>
      <w:r>
        <w:separator/>
      </w:r>
    </w:p>
  </w:footnote>
  <w:footnote w:type="continuationSeparator" w:id="0">
    <w:p w14:paraId="31BDCA9E" w14:textId="77777777" w:rsidR="00EB2E4C" w:rsidRDefault="00EB2E4C">
      <w:pPr>
        <w:spacing w:line="240" w:lineRule="auto"/>
      </w:pPr>
      <w:r>
        <w:continuationSeparator/>
      </w:r>
    </w:p>
  </w:footnote>
  <w:footnote w:type="continuationNotice" w:id="1">
    <w:p w14:paraId="422681E3" w14:textId="77777777" w:rsidR="00EB2E4C" w:rsidRDefault="00EB2E4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0584D" w14:textId="77777777" w:rsidR="00F850FF" w:rsidRDefault="00F850FF"/>
</w:hdr>
</file>

<file path=word/intelligence2.xml><?xml version="1.0" encoding="utf-8"?>
<int2:intelligence xmlns:int2="http://schemas.microsoft.com/office/intelligence/2020/intelligence" xmlns:oel="http://schemas.microsoft.com/office/2019/extlst">
  <int2:observations>
    <int2:textHash int2:hashCode="Wtk9X/E7BgY9Xx" int2:id="Qx16Ylq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533F4"/>
    <w:multiLevelType w:val="hybridMultilevel"/>
    <w:tmpl w:val="E1FADAD8"/>
    <w:lvl w:ilvl="0" w:tplc="FFFFFFFF">
      <w:start w:val="2"/>
      <w:numFmt w:val="bullet"/>
      <w:lvlText w:val="-"/>
      <w:lvlJc w:val="left"/>
      <w:pPr>
        <w:ind w:left="1800" w:hanging="360"/>
      </w:pPr>
      <w:rPr>
        <w:rFonts w:ascii="Cambria" w:hAnsi="Cambria" w:hint="default"/>
      </w:rPr>
    </w:lvl>
    <w:lvl w:ilvl="1" w:tplc="280A0003">
      <w:start w:val="1"/>
      <w:numFmt w:val="bullet"/>
      <w:lvlText w:val="o"/>
      <w:lvlJc w:val="left"/>
      <w:pPr>
        <w:ind w:left="2520" w:hanging="360"/>
      </w:pPr>
      <w:rPr>
        <w:rFonts w:ascii="Courier New" w:hAnsi="Courier New" w:cs="Courier New" w:hint="default"/>
      </w:rPr>
    </w:lvl>
    <w:lvl w:ilvl="2" w:tplc="280A0005">
      <w:start w:val="1"/>
      <w:numFmt w:val="bullet"/>
      <w:lvlText w:val=""/>
      <w:lvlJc w:val="left"/>
      <w:pPr>
        <w:ind w:left="3240" w:hanging="360"/>
      </w:pPr>
      <w:rPr>
        <w:rFonts w:ascii="Wingdings" w:hAnsi="Wingdings" w:hint="default"/>
      </w:rPr>
    </w:lvl>
    <w:lvl w:ilvl="3" w:tplc="280A000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1C094704"/>
    <w:multiLevelType w:val="multilevel"/>
    <w:tmpl w:val="05669AB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DB2ABF"/>
    <w:multiLevelType w:val="multilevel"/>
    <w:tmpl w:val="EB46850A"/>
    <w:lvl w:ilvl="0">
      <w:start w:val="1"/>
      <w:numFmt w:val="decimal"/>
      <w:lvlText w:val="%1."/>
      <w:lvlJc w:val="left"/>
      <w:pPr>
        <w:ind w:left="360" w:hanging="360"/>
      </w:pPr>
      <w:rPr>
        <w:u w:val="none"/>
      </w:rPr>
    </w:lvl>
    <w:lvl w:ilvl="1">
      <w:start w:val="1"/>
      <w:numFmt w:val="decimal"/>
      <w:lvlText w:val="%1.%2."/>
      <w:lvlJc w:val="left"/>
      <w:pPr>
        <w:ind w:left="792" w:hanging="432"/>
      </w:pPr>
      <w:rPr>
        <w:b/>
        <w:bCs/>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3" w15:restartNumberingAfterBreak="0">
    <w:nsid w:val="46AB60B3"/>
    <w:multiLevelType w:val="multilevel"/>
    <w:tmpl w:val="05669AB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DA2634F"/>
    <w:multiLevelType w:val="multilevel"/>
    <w:tmpl w:val="AF7CC378"/>
    <w:lvl w:ilvl="0">
      <w:start w:val="5"/>
      <w:numFmt w:val="decimal"/>
      <w:lvlText w:val="%1."/>
      <w:lvlJc w:val="left"/>
      <w:pPr>
        <w:ind w:left="360" w:hanging="360"/>
      </w:pPr>
    </w:lvl>
    <w:lvl w:ilvl="1">
      <w:start w:val="1"/>
      <w:numFmt w:val="decimal"/>
      <w:lvlText w:val="%1.%2."/>
      <w:lvlJc w:val="left"/>
      <w:pPr>
        <w:ind w:left="1440" w:hanging="720"/>
      </w:pPr>
      <w:rPr>
        <w:b/>
        <w:bCs/>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69C27E80"/>
    <w:multiLevelType w:val="multilevel"/>
    <w:tmpl w:val="8144908A"/>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4A28C3F"/>
    <w:multiLevelType w:val="hybridMultilevel"/>
    <w:tmpl w:val="FFFFFFFF"/>
    <w:lvl w:ilvl="0" w:tplc="13B8E5A4">
      <w:start w:val="1"/>
      <w:numFmt w:val="bullet"/>
      <w:lvlText w:val="-"/>
      <w:lvlJc w:val="left"/>
      <w:pPr>
        <w:ind w:left="720" w:hanging="360"/>
      </w:pPr>
      <w:rPr>
        <w:rFonts w:ascii="Calibri" w:hAnsi="Calibri" w:hint="default"/>
      </w:rPr>
    </w:lvl>
    <w:lvl w:ilvl="1" w:tplc="6AC4603A">
      <w:start w:val="1"/>
      <w:numFmt w:val="bullet"/>
      <w:lvlText w:val="o"/>
      <w:lvlJc w:val="left"/>
      <w:pPr>
        <w:ind w:left="1440" w:hanging="360"/>
      </w:pPr>
      <w:rPr>
        <w:rFonts w:ascii="Courier New" w:hAnsi="Courier New" w:hint="default"/>
      </w:rPr>
    </w:lvl>
    <w:lvl w:ilvl="2" w:tplc="09C087CC">
      <w:start w:val="1"/>
      <w:numFmt w:val="bullet"/>
      <w:lvlText w:val=""/>
      <w:lvlJc w:val="left"/>
      <w:pPr>
        <w:ind w:left="2160" w:hanging="360"/>
      </w:pPr>
      <w:rPr>
        <w:rFonts w:ascii="Wingdings" w:hAnsi="Wingdings" w:hint="default"/>
      </w:rPr>
    </w:lvl>
    <w:lvl w:ilvl="3" w:tplc="1CD8CF5E">
      <w:start w:val="1"/>
      <w:numFmt w:val="bullet"/>
      <w:lvlText w:val=""/>
      <w:lvlJc w:val="left"/>
      <w:pPr>
        <w:ind w:left="2880" w:hanging="360"/>
      </w:pPr>
      <w:rPr>
        <w:rFonts w:ascii="Symbol" w:hAnsi="Symbol" w:hint="default"/>
      </w:rPr>
    </w:lvl>
    <w:lvl w:ilvl="4" w:tplc="EA92ABEE">
      <w:start w:val="1"/>
      <w:numFmt w:val="bullet"/>
      <w:lvlText w:val="o"/>
      <w:lvlJc w:val="left"/>
      <w:pPr>
        <w:ind w:left="3600" w:hanging="360"/>
      </w:pPr>
      <w:rPr>
        <w:rFonts w:ascii="Courier New" w:hAnsi="Courier New" w:hint="default"/>
      </w:rPr>
    </w:lvl>
    <w:lvl w:ilvl="5" w:tplc="3458A61C">
      <w:start w:val="1"/>
      <w:numFmt w:val="bullet"/>
      <w:lvlText w:val=""/>
      <w:lvlJc w:val="left"/>
      <w:pPr>
        <w:ind w:left="4320" w:hanging="360"/>
      </w:pPr>
      <w:rPr>
        <w:rFonts w:ascii="Wingdings" w:hAnsi="Wingdings" w:hint="default"/>
      </w:rPr>
    </w:lvl>
    <w:lvl w:ilvl="6" w:tplc="ED5A1C32">
      <w:start w:val="1"/>
      <w:numFmt w:val="bullet"/>
      <w:lvlText w:val=""/>
      <w:lvlJc w:val="left"/>
      <w:pPr>
        <w:ind w:left="5040" w:hanging="360"/>
      </w:pPr>
      <w:rPr>
        <w:rFonts w:ascii="Symbol" w:hAnsi="Symbol" w:hint="default"/>
      </w:rPr>
    </w:lvl>
    <w:lvl w:ilvl="7" w:tplc="F64C597A">
      <w:start w:val="1"/>
      <w:numFmt w:val="bullet"/>
      <w:lvlText w:val="o"/>
      <w:lvlJc w:val="left"/>
      <w:pPr>
        <w:ind w:left="5760" w:hanging="360"/>
      </w:pPr>
      <w:rPr>
        <w:rFonts w:ascii="Courier New" w:hAnsi="Courier New" w:hint="default"/>
      </w:rPr>
    </w:lvl>
    <w:lvl w:ilvl="8" w:tplc="01F8EA24">
      <w:start w:val="1"/>
      <w:numFmt w:val="bullet"/>
      <w:lvlText w:val=""/>
      <w:lvlJc w:val="left"/>
      <w:pPr>
        <w:ind w:left="6480" w:hanging="360"/>
      </w:pPr>
      <w:rPr>
        <w:rFonts w:ascii="Wingdings" w:hAnsi="Wingdings" w:hint="default"/>
      </w:rPr>
    </w:lvl>
  </w:abstractNum>
  <w:abstractNum w:abstractNumId="7" w15:restartNumberingAfterBreak="0">
    <w:nsid w:val="77F7080F"/>
    <w:multiLevelType w:val="multilevel"/>
    <w:tmpl w:val="4B4028F6"/>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637564324">
    <w:abstractNumId w:val="2"/>
  </w:num>
  <w:num w:numId="2" w16cid:durableId="74328763">
    <w:abstractNumId w:val="7"/>
  </w:num>
  <w:num w:numId="3" w16cid:durableId="382171038">
    <w:abstractNumId w:val="0"/>
  </w:num>
  <w:num w:numId="4" w16cid:durableId="1603803989">
    <w:abstractNumId w:val="6"/>
  </w:num>
  <w:num w:numId="5" w16cid:durableId="1085418056">
    <w:abstractNumId w:val="5"/>
  </w:num>
  <w:num w:numId="6" w16cid:durableId="21060437">
    <w:abstractNumId w:val="4"/>
  </w:num>
  <w:num w:numId="7" w16cid:durableId="1843353514">
    <w:abstractNumId w:val="3"/>
  </w:num>
  <w:num w:numId="8" w16cid:durableId="135025717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C6F"/>
    <w:rsid w:val="00000223"/>
    <w:rsid w:val="00000A21"/>
    <w:rsid w:val="00003B84"/>
    <w:rsid w:val="00003C03"/>
    <w:rsid w:val="000042A1"/>
    <w:rsid w:val="00007DA3"/>
    <w:rsid w:val="00011A3B"/>
    <w:rsid w:val="00013934"/>
    <w:rsid w:val="00015B42"/>
    <w:rsid w:val="00016620"/>
    <w:rsid w:val="000176DF"/>
    <w:rsid w:val="00017EAF"/>
    <w:rsid w:val="000227AA"/>
    <w:rsid w:val="00023B83"/>
    <w:rsid w:val="00024ED1"/>
    <w:rsid w:val="000337C6"/>
    <w:rsid w:val="00033C96"/>
    <w:rsid w:val="00034390"/>
    <w:rsid w:val="0003476F"/>
    <w:rsid w:val="00034D9B"/>
    <w:rsid w:val="000368C1"/>
    <w:rsid w:val="00036ECF"/>
    <w:rsid w:val="000408A5"/>
    <w:rsid w:val="000411EE"/>
    <w:rsid w:val="000428C4"/>
    <w:rsid w:val="00042B20"/>
    <w:rsid w:val="0004596E"/>
    <w:rsid w:val="000470CB"/>
    <w:rsid w:val="0004770A"/>
    <w:rsid w:val="00050167"/>
    <w:rsid w:val="0005111A"/>
    <w:rsid w:val="00053C88"/>
    <w:rsid w:val="00053CDE"/>
    <w:rsid w:val="00055B57"/>
    <w:rsid w:val="00055EE1"/>
    <w:rsid w:val="00060499"/>
    <w:rsid w:val="000640CF"/>
    <w:rsid w:val="00064340"/>
    <w:rsid w:val="000652F5"/>
    <w:rsid w:val="00066EC7"/>
    <w:rsid w:val="00075519"/>
    <w:rsid w:val="00075955"/>
    <w:rsid w:val="00077915"/>
    <w:rsid w:val="00077DC9"/>
    <w:rsid w:val="00084AB7"/>
    <w:rsid w:val="00085793"/>
    <w:rsid w:val="0009207D"/>
    <w:rsid w:val="00092AA7"/>
    <w:rsid w:val="000942EB"/>
    <w:rsid w:val="0009504A"/>
    <w:rsid w:val="00096587"/>
    <w:rsid w:val="00097538"/>
    <w:rsid w:val="000A04C3"/>
    <w:rsid w:val="000A087F"/>
    <w:rsid w:val="000A0D05"/>
    <w:rsid w:val="000A0ECE"/>
    <w:rsid w:val="000A130D"/>
    <w:rsid w:val="000A2249"/>
    <w:rsid w:val="000A2C6F"/>
    <w:rsid w:val="000A32DD"/>
    <w:rsid w:val="000A5D40"/>
    <w:rsid w:val="000A7D8D"/>
    <w:rsid w:val="000B0EB0"/>
    <w:rsid w:val="000B5F30"/>
    <w:rsid w:val="000B60BB"/>
    <w:rsid w:val="000B7FCA"/>
    <w:rsid w:val="000C4F8A"/>
    <w:rsid w:val="000C5716"/>
    <w:rsid w:val="000C7617"/>
    <w:rsid w:val="000C7964"/>
    <w:rsid w:val="000D0C5C"/>
    <w:rsid w:val="000D327C"/>
    <w:rsid w:val="000D425E"/>
    <w:rsid w:val="000D4C7C"/>
    <w:rsid w:val="000D5C38"/>
    <w:rsid w:val="000D78E4"/>
    <w:rsid w:val="000E182C"/>
    <w:rsid w:val="000E3F61"/>
    <w:rsid w:val="000E411F"/>
    <w:rsid w:val="000E7213"/>
    <w:rsid w:val="000F21C9"/>
    <w:rsid w:val="000F4B2E"/>
    <w:rsid w:val="000F5316"/>
    <w:rsid w:val="000F5A21"/>
    <w:rsid w:val="000F6A1D"/>
    <w:rsid w:val="00100899"/>
    <w:rsid w:val="001015CF"/>
    <w:rsid w:val="00103521"/>
    <w:rsid w:val="00103832"/>
    <w:rsid w:val="00104A5B"/>
    <w:rsid w:val="001073C6"/>
    <w:rsid w:val="0010788D"/>
    <w:rsid w:val="00111B6D"/>
    <w:rsid w:val="001129FF"/>
    <w:rsid w:val="001142E8"/>
    <w:rsid w:val="001170D3"/>
    <w:rsid w:val="001170ED"/>
    <w:rsid w:val="001175E9"/>
    <w:rsid w:val="001207D1"/>
    <w:rsid w:val="00121664"/>
    <w:rsid w:val="00121C01"/>
    <w:rsid w:val="0012446C"/>
    <w:rsid w:val="001246E3"/>
    <w:rsid w:val="001256EB"/>
    <w:rsid w:val="00125B93"/>
    <w:rsid w:val="00125C5A"/>
    <w:rsid w:val="00125E8F"/>
    <w:rsid w:val="00130444"/>
    <w:rsid w:val="00131673"/>
    <w:rsid w:val="00131888"/>
    <w:rsid w:val="00132A58"/>
    <w:rsid w:val="00132D70"/>
    <w:rsid w:val="00135B4D"/>
    <w:rsid w:val="001361F5"/>
    <w:rsid w:val="0013755D"/>
    <w:rsid w:val="00140A80"/>
    <w:rsid w:val="001414A1"/>
    <w:rsid w:val="001416BF"/>
    <w:rsid w:val="001434E4"/>
    <w:rsid w:val="00144A0D"/>
    <w:rsid w:val="00144A66"/>
    <w:rsid w:val="00144EF7"/>
    <w:rsid w:val="00146B7A"/>
    <w:rsid w:val="001517C0"/>
    <w:rsid w:val="00151AE9"/>
    <w:rsid w:val="00153F6C"/>
    <w:rsid w:val="0015580D"/>
    <w:rsid w:val="00155D64"/>
    <w:rsid w:val="001564EF"/>
    <w:rsid w:val="00157044"/>
    <w:rsid w:val="001571B9"/>
    <w:rsid w:val="00157677"/>
    <w:rsid w:val="00157ADB"/>
    <w:rsid w:val="00160C84"/>
    <w:rsid w:val="0016569E"/>
    <w:rsid w:val="001670E7"/>
    <w:rsid w:val="001735F5"/>
    <w:rsid w:val="00177A97"/>
    <w:rsid w:val="00181C8B"/>
    <w:rsid w:val="001820D2"/>
    <w:rsid w:val="00186449"/>
    <w:rsid w:val="00191DAA"/>
    <w:rsid w:val="0019259F"/>
    <w:rsid w:val="00192E23"/>
    <w:rsid w:val="00193016"/>
    <w:rsid w:val="00195278"/>
    <w:rsid w:val="001A06F6"/>
    <w:rsid w:val="001A086B"/>
    <w:rsid w:val="001A3105"/>
    <w:rsid w:val="001A5709"/>
    <w:rsid w:val="001A739E"/>
    <w:rsid w:val="001B0476"/>
    <w:rsid w:val="001B203B"/>
    <w:rsid w:val="001B4AB0"/>
    <w:rsid w:val="001B57FB"/>
    <w:rsid w:val="001B618C"/>
    <w:rsid w:val="001B62DE"/>
    <w:rsid w:val="001B6384"/>
    <w:rsid w:val="001C0D96"/>
    <w:rsid w:val="001C5DF6"/>
    <w:rsid w:val="001D1946"/>
    <w:rsid w:val="001D1C07"/>
    <w:rsid w:val="001D44A7"/>
    <w:rsid w:val="001D4AC1"/>
    <w:rsid w:val="001D4D61"/>
    <w:rsid w:val="001D4EF1"/>
    <w:rsid w:val="001D58BA"/>
    <w:rsid w:val="001E3B20"/>
    <w:rsid w:val="001E3DEE"/>
    <w:rsid w:val="001E3FCC"/>
    <w:rsid w:val="001E68A9"/>
    <w:rsid w:val="001E7996"/>
    <w:rsid w:val="001F0941"/>
    <w:rsid w:val="001F2B3A"/>
    <w:rsid w:val="001F2E16"/>
    <w:rsid w:val="001F48C6"/>
    <w:rsid w:val="001F4916"/>
    <w:rsid w:val="001F57B4"/>
    <w:rsid w:val="00200365"/>
    <w:rsid w:val="00202376"/>
    <w:rsid w:val="00210357"/>
    <w:rsid w:val="002132C4"/>
    <w:rsid w:val="00213FE4"/>
    <w:rsid w:val="002141E4"/>
    <w:rsid w:val="00216AB8"/>
    <w:rsid w:val="00220BAE"/>
    <w:rsid w:val="00221A0F"/>
    <w:rsid w:val="00223310"/>
    <w:rsid w:val="002268C3"/>
    <w:rsid w:val="00232B74"/>
    <w:rsid w:val="0023367F"/>
    <w:rsid w:val="00233EE8"/>
    <w:rsid w:val="00234019"/>
    <w:rsid w:val="00234309"/>
    <w:rsid w:val="00235438"/>
    <w:rsid w:val="002363C0"/>
    <w:rsid w:val="002371F6"/>
    <w:rsid w:val="002401F2"/>
    <w:rsid w:val="0024180D"/>
    <w:rsid w:val="002439CD"/>
    <w:rsid w:val="00244682"/>
    <w:rsid w:val="00246939"/>
    <w:rsid w:val="0024717C"/>
    <w:rsid w:val="00247DF5"/>
    <w:rsid w:val="00251124"/>
    <w:rsid w:val="0025373E"/>
    <w:rsid w:val="00255B89"/>
    <w:rsid w:val="00256C5A"/>
    <w:rsid w:val="002574DE"/>
    <w:rsid w:val="00257A1F"/>
    <w:rsid w:val="00257D13"/>
    <w:rsid w:val="0026007A"/>
    <w:rsid w:val="00261820"/>
    <w:rsid w:val="00261D45"/>
    <w:rsid w:val="00262726"/>
    <w:rsid w:val="002637F7"/>
    <w:rsid w:val="00263ADF"/>
    <w:rsid w:val="00265F68"/>
    <w:rsid w:val="0027015A"/>
    <w:rsid w:val="0027321C"/>
    <w:rsid w:val="00274179"/>
    <w:rsid w:val="002766AD"/>
    <w:rsid w:val="00277669"/>
    <w:rsid w:val="002777B1"/>
    <w:rsid w:val="00277F35"/>
    <w:rsid w:val="00281ACA"/>
    <w:rsid w:val="002821BB"/>
    <w:rsid w:val="002822FD"/>
    <w:rsid w:val="00282CBA"/>
    <w:rsid w:val="00283B20"/>
    <w:rsid w:val="002853AF"/>
    <w:rsid w:val="0029373C"/>
    <w:rsid w:val="00293FC8"/>
    <w:rsid w:val="0029451D"/>
    <w:rsid w:val="00294BA4"/>
    <w:rsid w:val="002979D8"/>
    <w:rsid w:val="00297B0A"/>
    <w:rsid w:val="002A3122"/>
    <w:rsid w:val="002A47AF"/>
    <w:rsid w:val="002A5619"/>
    <w:rsid w:val="002A638B"/>
    <w:rsid w:val="002A77BA"/>
    <w:rsid w:val="002B2A29"/>
    <w:rsid w:val="002B2F05"/>
    <w:rsid w:val="002B4956"/>
    <w:rsid w:val="002C0FB7"/>
    <w:rsid w:val="002C1752"/>
    <w:rsid w:val="002C3B50"/>
    <w:rsid w:val="002C4374"/>
    <w:rsid w:val="002C5407"/>
    <w:rsid w:val="002C5664"/>
    <w:rsid w:val="002D1650"/>
    <w:rsid w:val="002D2726"/>
    <w:rsid w:val="002D3329"/>
    <w:rsid w:val="002D44C9"/>
    <w:rsid w:val="002D5EA9"/>
    <w:rsid w:val="002D7344"/>
    <w:rsid w:val="002E0854"/>
    <w:rsid w:val="002E1BB1"/>
    <w:rsid w:val="002E3BA6"/>
    <w:rsid w:val="002E3D9F"/>
    <w:rsid w:val="002E634B"/>
    <w:rsid w:val="002E644D"/>
    <w:rsid w:val="002F0CBC"/>
    <w:rsid w:val="002F6095"/>
    <w:rsid w:val="003008EF"/>
    <w:rsid w:val="00300986"/>
    <w:rsid w:val="003014D1"/>
    <w:rsid w:val="00302255"/>
    <w:rsid w:val="003045D4"/>
    <w:rsid w:val="003056FA"/>
    <w:rsid w:val="003067EC"/>
    <w:rsid w:val="00310FA9"/>
    <w:rsid w:val="003121F0"/>
    <w:rsid w:val="00317012"/>
    <w:rsid w:val="003171D9"/>
    <w:rsid w:val="0032253E"/>
    <w:rsid w:val="0032573B"/>
    <w:rsid w:val="00326A63"/>
    <w:rsid w:val="0032730E"/>
    <w:rsid w:val="00330BD4"/>
    <w:rsid w:val="0033561E"/>
    <w:rsid w:val="003375EC"/>
    <w:rsid w:val="00340EBC"/>
    <w:rsid w:val="00345C55"/>
    <w:rsid w:val="00347146"/>
    <w:rsid w:val="00347A8D"/>
    <w:rsid w:val="00350FBA"/>
    <w:rsid w:val="0035758D"/>
    <w:rsid w:val="0036061A"/>
    <w:rsid w:val="00361D33"/>
    <w:rsid w:val="0036313A"/>
    <w:rsid w:val="00363C4A"/>
    <w:rsid w:val="00367CBA"/>
    <w:rsid w:val="00371981"/>
    <w:rsid w:val="00375983"/>
    <w:rsid w:val="003770BD"/>
    <w:rsid w:val="00377582"/>
    <w:rsid w:val="003775C3"/>
    <w:rsid w:val="00381215"/>
    <w:rsid w:val="0038122D"/>
    <w:rsid w:val="00381F92"/>
    <w:rsid w:val="00385169"/>
    <w:rsid w:val="00385A96"/>
    <w:rsid w:val="00385E22"/>
    <w:rsid w:val="00386191"/>
    <w:rsid w:val="0039094A"/>
    <w:rsid w:val="003949AE"/>
    <w:rsid w:val="003970AA"/>
    <w:rsid w:val="003A0723"/>
    <w:rsid w:val="003A29B8"/>
    <w:rsid w:val="003A3799"/>
    <w:rsid w:val="003A3A25"/>
    <w:rsid w:val="003A413A"/>
    <w:rsid w:val="003A6149"/>
    <w:rsid w:val="003A6CE7"/>
    <w:rsid w:val="003B075B"/>
    <w:rsid w:val="003B1A26"/>
    <w:rsid w:val="003B1B1B"/>
    <w:rsid w:val="003B2522"/>
    <w:rsid w:val="003B4D99"/>
    <w:rsid w:val="003B56BD"/>
    <w:rsid w:val="003B666A"/>
    <w:rsid w:val="003B7448"/>
    <w:rsid w:val="003C3D36"/>
    <w:rsid w:val="003C4714"/>
    <w:rsid w:val="003C4E62"/>
    <w:rsid w:val="003C65A2"/>
    <w:rsid w:val="003D01DB"/>
    <w:rsid w:val="003D0F21"/>
    <w:rsid w:val="003D22AA"/>
    <w:rsid w:val="003D2661"/>
    <w:rsid w:val="003D3035"/>
    <w:rsid w:val="003D45FE"/>
    <w:rsid w:val="003D4A00"/>
    <w:rsid w:val="003D53AB"/>
    <w:rsid w:val="003D5C9A"/>
    <w:rsid w:val="003D742D"/>
    <w:rsid w:val="003E279D"/>
    <w:rsid w:val="003E3A00"/>
    <w:rsid w:val="003E6680"/>
    <w:rsid w:val="003F16CC"/>
    <w:rsid w:val="003F1BC2"/>
    <w:rsid w:val="003F416D"/>
    <w:rsid w:val="003F44D1"/>
    <w:rsid w:val="003F52F7"/>
    <w:rsid w:val="003F5828"/>
    <w:rsid w:val="003F5D1C"/>
    <w:rsid w:val="003F655C"/>
    <w:rsid w:val="003F7A3B"/>
    <w:rsid w:val="0040157F"/>
    <w:rsid w:val="00404842"/>
    <w:rsid w:val="00404C64"/>
    <w:rsid w:val="00407E8A"/>
    <w:rsid w:val="004110BF"/>
    <w:rsid w:val="004113D6"/>
    <w:rsid w:val="0041180C"/>
    <w:rsid w:val="00413F24"/>
    <w:rsid w:val="00414E54"/>
    <w:rsid w:val="00415B77"/>
    <w:rsid w:val="0041788F"/>
    <w:rsid w:val="00420F9F"/>
    <w:rsid w:val="00430007"/>
    <w:rsid w:val="00431517"/>
    <w:rsid w:val="00432F00"/>
    <w:rsid w:val="004333E2"/>
    <w:rsid w:val="004338F9"/>
    <w:rsid w:val="00433EA0"/>
    <w:rsid w:val="00434096"/>
    <w:rsid w:val="004363FC"/>
    <w:rsid w:val="00437F0B"/>
    <w:rsid w:val="004401E3"/>
    <w:rsid w:val="004448F1"/>
    <w:rsid w:val="004474C2"/>
    <w:rsid w:val="0044781C"/>
    <w:rsid w:val="00450B49"/>
    <w:rsid w:val="00451526"/>
    <w:rsid w:val="00451948"/>
    <w:rsid w:val="00451A0F"/>
    <w:rsid w:val="00451C73"/>
    <w:rsid w:val="00453393"/>
    <w:rsid w:val="00453FF8"/>
    <w:rsid w:val="004562B6"/>
    <w:rsid w:val="00460672"/>
    <w:rsid w:val="004628D1"/>
    <w:rsid w:val="00465B30"/>
    <w:rsid w:val="00465E9A"/>
    <w:rsid w:val="004709CA"/>
    <w:rsid w:val="00470D1C"/>
    <w:rsid w:val="00471A8B"/>
    <w:rsid w:val="00472B3F"/>
    <w:rsid w:val="00473140"/>
    <w:rsid w:val="00473810"/>
    <w:rsid w:val="004745AE"/>
    <w:rsid w:val="00474641"/>
    <w:rsid w:val="00480157"/>
    <w:rsid w:val="004804E7"/>
    <w:rsid w:val="0048152B"/>
    <w:rsid w:val="0048223A"/>
    <w:rsid w:val="00482968"/>
    <w:rsid w:val="00483314"/>
    <w:rsid w:val="00483B6F"/>
    <w:rsid w:val="00484ECC"/>
    <w:rsid w:val="00485104"/>
    <w:rsid w:val="004855D5"/>
    <w:rsid w:val="00485BCB"/>
    <w:rsid w:val="00487E1C"/>
    <w:rsid w:val="00492B5D"/>
    <w:rsid w:val="00494569"/>
    <w:rsid w:val="00496247"/>
    <w:rsid w:val="00496C56"/>
    <w:rsid w:val="004974A1"/>
    <w:rsid w:val="004A153A"/>
    <w:rsid w:val="004A1795"/>
    <w:rsid w:val="004A40C3"/>
    <w:rsid w:val="004B26FA"/>
    <w:rsid w:val="004B372F"/>
    <w:rsid w:val="004B3AAC"/>
    <w:rsid w:val="004B570A"/>
    <w:rsid w:val="004B5AC0"/>
    <w:rsid w:val="004B61FA"/>
    <w:rsid w:val="004B6649"/>
    <w:rsid w:val="004B6FC9"/>
    <w:rsid w:val="004B7468"/>
    <w:rsid w:val="004B7B72"/>
    <w:rsid w:val="004C18A3"/>
    <w:rsid w:val="004C4A4E"/>
    <w:rsid w:val="004C5305"/>
    <w:rsid w:val="004C647E"/>
    <w:rsid w:val="004D19A1"/>
    <w:rsid w:val="004D26C9"/>
    <w:rsid w:val="004D29D2"/>
    <w:rsid w:val="004D2BC1"/>
    <w:rsid w:val="004D3143"/>
    <w:rsid w:val="004D4569"/>
    <w:rsid w:val="004D50B9"/>
    <w:rsid w:val="004D5A1A"/>
    <w:rsid w:val="004D605D"/>
    <w:rsid w:val="004D674C"/>
    <w:rsid w:val="004D7B08"/>
    <w:rsid w:val="004E2ED1"/>
    <w:rsid w:val="004E3CF8"/>
    <w:rsid w:val="004E70EA"/>
    <w:rsid w:val="004F0C3E"/>
    <w:rsid w:val="004F32D7"/>
    <w:rsid w:val="004F368C"/>
    <w:rsid w:val="004F41C3"/>
    <w:rsid w:val="004F5517"/>
    <w:rsid w:val="004F6590"/>
    <w:rsid w:val="004F6F58"/>
    <w:rsid w:val="004F70E1"/>
    <w:rsid w:val="00502097"/>
    <w:rsid w:val="00502F73"/>
    <w:rsid w:val="005058A5"/>
    <w:rsid w:val="00505AB9"/>
    <w:rsid w:val="00506127"/>
    <w:rsid w:val="005070E5"/>
    <w:rsid w:val="00507BCC"/>
    <w:rsid w:val="005101DF"/>
    <w:rsid w:val="00510708"/>
    <w:rsid w:val="00511B23"/>
    <w:rsid w:val="00512262"/>
    <w:rsid w:val="00512C6F"/>
    <w:rsid w:val="00512EE8"/>
    <w:rsid w:val="00513094"/>
    <w:rsid w:val="00514BD1"/>
    <w:rsid w:val="00520307"/>
    <w:rsid w:val="00522172"/>
    <w:rsid w:val="005229AC"/>
    <w:rsid w:val="005238F8"/>
    <w:rsid w:val="0052391D"/>
    <w:rsid w:val="00531EE7"/>
    <w:rsid w:val="00534484"/>
    <w:rsid w:val="005378D1"/>
    <w:rsid w:val="0054068A"/>
    <w:rsid w:val="00541B96"/>
    <w:rsid w:val="00542AEE"/>
    <w:rsid w:val="005433AB"/>
    <w:rsid w:val="00543DED"/>
    <w:rsid w:val="00547F14"/>
    <w:rsid w:val="0055012B"/>
    <w:rsid w:val="00552AA3"/>
    <w:rsid w:val="0055397D"/>
    <w:rsid w:val="00557414"/>
    <w:rsid w:val="00560902"/>
    <w:rsid w:val="00561012"/>
    <w:rsid w:val="00563B06"/>
    <w:rsid w:val="00567E8E"/>
    <w:rsid w:val="00573FB5"/>
    <w:rsid w:val="0057547A"/>
    <w:rsid w:val="00577BC2"/>
    <w:rsid w:val="00582D1C"/>
    <w:rsid w:val="005858D0"/>
    <w:rsid w:val="00585DB4"/>
    <w:rsid w:val="005905C1"/>
    <w:rsid w:val="00590EEB"/>
    <w:rsid w:val="0059176B"/>
    <w:rsid w:val="00591D71"/>
    <w:rsid w:val="00594FB3"/>
    <w:rsid w:val="005A07BA"/>
    <w:rsid w:val="005A2B5F"/>
    <w:rsid w:val="005A35BC"/>
    <w:rsid w:val="005A4027"/>
    <w:rsid w:val="005A6357"/>
    <w:rsid w:val="005A72BA"/>
    <w:rsid w:val="005A7375"/>
    <w:rsid w:val="005A7385"/>
    <w:rsid w:val="005B01F3"/>
    <w:rsid w:val="005B0D2E"/>
    <w:rsid w:val="005B2712"/>
    <w:rsid w:val="005B298F"/>
    <w:rsid w:val="005B56FC"/>
    <w:rsid w:val="005B7C55"/>
    <w:rsid w:val="005C0CF0"/>
    <w:rsid w:val="005C1183"/>
    <w:rsid w:val="005C3826"/>
    <w:rsid w:val="005C561D"/>
    <w:rsid w:val="005C63C5"/>
    <w:rsid w:val="005C67DF"/>
    <w:rsid w:val="005D2BDF"/>
    <w:rsid w:val="005D4502"/>
    <w:rsid w:val="005D5C55"/>
    <w:rsid w:val="005D6599"/>
    <w:rsid w:val="005D728C"/>
    <w:rsid w:val="005E1417"/>
    <w:rsid w:val="005E2816"/>
    <w:rsid w:val="005E3A49"/>
    <w:rsid w:val="005E4C0D"/>
    <w:rsid w:val="005E6411"/>
    <w:rsid w:val="005E71AE"/>
    <w:rsid w:val="005F0095"/>
    <w:rsid w:val="005F027D"/>
    <w:rsid w:val="005F06D7"/>
    <w:rsid w:val="005F2354"/>
    <w:rsid w:val="0060030D"/>
    <w:rsid w:val="00600395"/>
    <w:rsid w:val="00602134"/>
    <w:rsid w:val="006023F5"/>
    <w:rsid w:val="00603C55"/>
    <w:rsid w:val="00605504"/>
    <w:rsid w:val="00606419"/>
    <w:rsid w:val="0060729B"/>
    <w:rsid w:val="00611F3E"/>
    <w:rsid w:val="006127F5"/>
    <w:rsid w:val="0061354B"/>
    <w:rsid w:val="006259F5"/>
    <w:rsid w:val="00626A1B"/>
    <w:rsid w:val="00627509"/>
    <w:rsid w:val="0063148B"/>
    <w:rsid w:val="00632A03"/>
    <w:rsid w:val="00633BE1"/>
    <w:rsid w:val="00634CDC"/>
    <w:rsid w:val="00634E68"/>
    <w:rsid w:val="00634F81"/>
    <w:rsid w:val="00634FAA"/>
    <w:rsid w:val="006351D5"/>
    <w:rsid w:val="00635317"/>
    <w:rsid w:val="0064198F"/>
    <w:rsid w:val="00644E50"/>
    <w:rsid w:val="006452C5"/>
    <w:rsid w:val="0064767B"/>
    <w:rsid w:val="00654365"/>
    <w:rsid w:val="00656EC2"/>
    <w:rsid w:val="0065706B"/>
    <w:rsid w:val="00665D69"/>
    <w:rsid w:val="00666873"/>
    <w:rsid w:val="006700E1"/>
    <w:rsid w:val="00670DE3"/>
    <w:rsid w:val="0067293A"/>
    <w:rsid w:val="0067645E"/>
    <w:rsid w:val="00681845"/>
    <w:rsid w:val="00682072"/>
    <w:rsid w:val="00684117"/>
    <w:rsid w:val="006855A0"/>
    <w:rsid w:val="00690CE6"/>
    <w:rsid w:val="00691EDF"/>
    <w:rsid w:val="006943D7"/>
    <w:rsid w:val="00695D9D"/>
    <w:rsid w:val="00696527"/>
    <w:rsid w:val="006A13F7"/>
    <w:rsid w:val="006A1A28"/>
    <w:rsid w:val="006A2709"/>
    <w:rsid w:val="006A5651"/>
    <w:rsid w:val="006A5850"/>
    <w:rsid w:val="006A6294"/>
    <w:rsid w:val="006B1D76"/>
    <w:rsid w:val="006B3739"/>
    <w:rsid w:val="006B4027"/>
    <w:rsid w:val="006C0BCC"/>
    <w:rsid w:val="006C1311"/>
    <w:rsid w:val="006C5D72"/>
    <w:rsid w:val="006C61BE"/>
    <w:rsid w:val="006C69E7"/>
    <w:rsid w:val="006C74DA"/>
    <w:rsid w:val="006D1214"/>
    <w:rsid w:val="006D2142"/>
    <w:rsid w:val="006D3B7F"/>
    <w:rsid w:val="006D714B"/>
    <w:rsid w:val="006E0422"/>
    <w:rsid w:val="006E3041"/>
    <w:rsid w:val="006E4A99"/>
    <w:rsid w:val="006E5BD8"/>
    <w:rsid w:val="006E684F"/>
    <w:rsid w:val="006F084A"/>
    <w:rsid w:val="006F0FF8"/>
    <w:rsid w:val="006F1C6F"/>
    <w:rsid w:val="006F2541"/>
    <w:rsid w:val="006F55BE"/>
    <w:rsid w:val="006F5D64"/>
    <w:rsid w:val="006F7ACE"/>
    <w:rsid w:val="007032D4"/>
    <w:rsid w:val="007042AF"/>
    <w:rsid w:val="00717F41"/>
    <w:rsid w:val="0072034F"/>
    <w:rsid w:val="00725AB7"/>
    <w:rsid w:val="00725F57"/>
    <w:rsid w:val="0073076A"/>
    <w:rsid w:val="007308AF"/>
    <w:rsid w:val="00732178"/>
    <w:rsid w:val="00734D10"/>
    <w:rsid w:val="00741212"/>
    <w:rsid w:val="00743872"/>
    <w:rsid w:val="00747CE5"/>
    <w:rsid w:val="00750DD8"/>
    <w:rsid w:val="007510CD"/>
    <w:rsid w:val="00753748"/>
    <w:rsid w:val="0075537E"/>
    <w:rsid w:val="0075557B"/>
    <w:rsid w:val="00756016"/>
    <w:rsid w:val="00762D1A"/>
    <w:rsid w:val="00764CB7"/>
    <w:rsid w:val="0077040E"/>
    <w:rsid w:val="00770E57"/>
    <w:rsid w:val="00771899"/>
    <w:rsid w:val="00771AC8"/>
    <w:rsid w:val="00773BBB"/>
    <w:rsid w:val="00777DBD"/>
    <w:rsid w:val="007804CE"/>
    <w:rsid w:val="00781584"/>
    <w:rsid w:val="00782CB0"/>
    <w:rsid w:val="00783F18"/>
    <w:rsid w:val="00787866"/>
    <w:rsid w:val="0079176C"/>
    <w:rsid w:val="007926C4"/>
    <w:rsid w:val="00794080"/>
    <w:rsid w:val="0079433D"/>
    <w:rsid w:val="00797119"/>
    <w:rsid w:val="007A608D"/>
    <w:rsid w:val="007A6206"/>
    <w:rsid w:val="007B03AB"/>
    <w:rsid w:val="007B0C46"/>
    <w:rsid w:val="007B4367"/>
    <w:rsid w:val="007B527A"/>
    <w:rsid w:val="007B5E24"/>
    <w:rsid w:val="007B6983"/>
    <w:rsid w:val="007C009D"/>
    <w:rsid w:val="007C05C4"/>
    <w:rsid w:val="007C3AAD"/>
    <w:rsid w:val="007C46E8"/>
    <w:rsid w:val="007C588D"/>
    <w:rsid w:val="007D1C39"/>
    <w:rsid w:val="007D2591"/>
    <w:rsid w:val="007D7A49"/>
    <w:rsid w:val="007E01CD"/>
    <w:rsid w:val="007E05B9"/>
    <w:rsid w:val="007E0BCF"/>
    <w:rsid w:val="007E0D90"/>
    <w:rsid w:val="007E2D1C"/>
    <w:rsid w:val="007E4439"/>
    <w:rsid w:val="007E4F0F"/>
    <w:rsid w:val="007E7762"/>
    <w:rsid w:val="007F18AC"/>
    <w:rsid w:val="007F20FD"/>
    <w:rsid w:val="007F34D0"/>
    <w:rsid w:val="007F67FF"/>
    <w:rsid w:val="008014F5"/>
    <w:rsid w:val="00802397"/>
    <w:rsid w:val="00806F42"/>
    <w:rsid w:val="00810174"/>
    <w:rsid w:val="008110F6"/>
    <w:rsid w:val="00811F0A"/>
    <w:rsid w:val="00812553"/>
    <w:rsid w:val="00812F12"/>
    <w:rsid w:val="00814625"/>
    <w:rsid w:val="00814686"/>
    <w:rsid w:val="00820599"/>
    <w:rsid w:val="00820664"/>
    <w:rsid w:val="00822FB2"/>
    <w:rsid w:val="008262FB"/>
    <w:rsid w:val="00827103"/>
    <w:rsid w:val="00830043"/>
    <w:rsid w:val="00830DC2"/>
    <w:rsid w:val="008344D6"/>
    <w:rsid w:val="00836497"/>
    <w:rsid w:val="0083798C"/>
    <w:rsid w:val="00846A9B"/>
    <w:rsid w:val="00847ECB"/>
    <w:rsid w:val="00850C2F"/>
    <w:rsid w:val="0085193C"/>
    <w:rsid w:val="008519FA"/>
    <w:rsid w:val="00852711"/>
    <w:rsid w:val="0085327D"/>
    <w:rsid w:val="0085365D"/>
    <w:rsid w:val="00855074"/>
    <w:rsid w:val="008555FD"/>
    <w:rsid w:val="00860B3F"/>
    <w:rsid w:val="00861F15"/>
    <w:rsid w:val="008633A7"/>
    <w:rsid w:val="0086380D"/>
    <w:rsid w:val="00864264"/>
    <w:rsid w:val="0086582C"/>
    <w:rsid w:val="00866CFC"/>
    <w:rsid w:val="008724C8"/>
    <w:rsid w:val="00873B8F"/>
    <w:rsid w:val="00875705"/>
    <w:rsid w:val="008809A5"/>
    <w:rsid w:val="00882FB6"/>
    <w:rsid w:val="008833C2"/>
    <w:rsid w:val="0088390E"/>
    <w:rsid w:val="008864B9"/>
    <w:rsid w:val="0089032E"/>
    <w:rsid w:val="00891101"/>
    <w:rsid w:val="00894FD6"/>
    <w:rsid w:val="008955C7"/>
    <w:rsid w:val="008A0AE1"/>
    <w:rsid w:val="008A0B3B"/>
    <w:rsid w:val="008A17C5"/>
    <w:rsid w:val="008A1CC5"/>
    <w:rsid w:val="008A333E"/>
    <w:rsid w:val="008A345D"/>
    <w:rsid w:val="008A480D"/>
    <w:rsid w:val="008B0D3F"/>
    <w:rsid w:val="008B0EFC"/>
    <w:rsid w:val="008B1C90"/>
    <w:rsid w:val="008B38ED"/>
    <w:rsid w:val="008B4F4F"/>
    <w:rsid w:val="008B6657"/>
    <w:rsid w:val="008B7EB2"/>
    <w:rsid w:val="008C0836"/>
    <w:rsid w:val="008C1CB7"/>
    <w:rsid w:val="008C2E22"/>
    <w:rsid w:val="008C53A5"/>
    <w:rsid w:val="008C7D39"/>
    <w:rsid w:val="008D0D11"/>
    <w:rsid w:val="008D227C"/>
    <w:rsid w:val="008D3EB6"/>
    <w:rsid w:val="008D42B7"/>
    <w:rsid w:val="008D5A74"/>
    <w:rsid w:val="008D79A3"/>
    <w:rsid w:val="008D7D26"/>
    <w:rsid w:val="008E0917"/>
    <w:rsid w:val="008E4470"/>
    <w:rsid w:val="008E5AFC"/>
    <w:rsid w:val="008F0C5E"/>
    <w:rsid w:val="008F1FDA"/>
    <w:rsid w:val="008F3E3C"/>
    <w:rsid w:val="008F5CC9"/>
    <w:rsid w:val="008F6463"/>
    <w:rsid w:val="008F6BC3"/>
    <w:rsid w:val="008F7697"/>
    <w:rsid w:val="00900C7A"/>
    <w:rsid w:val="0090172A"/>
    <w:rsid w:val="00901F59"/>
    <w:rsid w:val="0090221E"/>
    <w:rsid w:val="009039D7"/>
    <w:rsid w:val="00903A99"/>
    <w:rsid w:val="009045C1"/>
    <w:rsid w:val="00906B4E"/>
    <w:rsid w:val="00907E9F"/>
    <w:rsid w:val="00913644"/>
    <w:rsid w:val="00914667"/>
    <w:rsid w:val="00915892"/>
    <w:rsid w:val="009161DB"/>
    <w:rsid w:val="00920B22"/>
    <w:rsid w:val="009224B7"/>
    <w:rsid w:val="00922AD6"/>
    <w:rsid w:val="00930DAC"/>
    <w:rsid w:val="0093216E"/>
    <w:rsid w:val="0093223F"/>
    <w:rsid w:val="00935524"/>
    <w:rsid w:val="00937651"/>
    <w:rsid w:val="00943986"/>
    <w:rsid w:val="0094528F"/>
    <w:rsid w:val="00946EA8"/>
    <w:rsid w:val="0095120D"/>
    <w:rsid w:val="00957B76"/>
    <w:rsid w:val="00961556"/>
    <w:rsid w:val="009623F9"/>
    <w:rsid w:val="00966BE4"/>
    <w:rsid w:val="00966CBA"/>
    <w:rsid w:val="00970F9E"/>
    <w:rsid w:val="00970FFC"/>
    <w:rsid w:val="00971A9A"/>
    <w:rsid w:val="00972022"/>
    <w:rsid w:val="00973499"/>
    <w:rsid w:val="0097656E"/>
    <w:rsid w:val="00980886"/>
    <w:rsid w:val="00981207"/>
    <w:rsid w:val="0098171E"/>
    <w:rsid w:val="00982C84"/>
    <w:rsid w:val="00983348"/>
    <w:rsid w:val="009843C8"/>
    <w:rsid w:val="00987D3A"/>
    <w:rsid w:val="009917FD"/>
    <w:rsid w:val="00992352"/>
    <w:rsid w:val="00993002"/>
    <w:rsid w:val="00993ACE"/>
    <w:rsid w:val="009951B0"/>
    <w:rsid w:val="00995401"/>
    <w:rsid w:val="0099DF35"/>
    <w:rsid w:val="009A47D7"/>
    <w:rsid w:val="009A4BC8"/>
    <w:rsid w:val="009A64C1"/>
    <w:rsid w:val="009B27C9"/>
    <w:rsid w:val="009B2C4C"/>
    <w:rsid w:val="009B38E4"/>
    <w:rsid w:val="009C069B"/>
    <w:rsid w:val="009C4B87"/>
    <w:rsid w:val="009C6686"/>
    <w:rsid w:val="009C6F98"/>
    <w:rsid w:val="009D1144"/>
    <w:rsid w:val="009D1A66"/>
    <w:rsid w:val="009D2114"/>
    <w:rsid w:val="009D2596"/>
    <w:rsid w:val="009D2CEF"/>
    <w:rsid w:val="009D2F84"/>
    <w:rsid w:val="009D7D37"/>
    <w:rsid w:val="009D7FAC"/>
    <w:rsid w:val="009E05B5"/>
    <w:rsid w:val="009E2F28"/>
    <w:rsid w:val="009E3DA4"/>
    <w:rsid w:val="009F08A0"/>
    <w:rsid w:val="009F3704"/>
    <w:rsid w:val="009F74ED"/>
    <w:rsid w:val="009F77A6"/>
    <w:rsid w:val="00A039C4"/>
    <w:rsid w:val="00A03FF4"/>
    <w:rsid w:val="00A07826"/>
    <w:rsid w:val="00A116B0"/>
    <w:rsid w:val="00A11EE8"/>
    <w:rsid w:val="00A12150"/>
    <w:rsid w:val="00A142E3"/>
    <w:rsid w:val="00A16749"/>
    <w:rsid w:val="00A172F5"/>
    <w:rsid w:val="00A202C3"/>
    <w:rsid w:val="00A2538F"/>
    <w:rsid w:val="00A26BCA"/>
    <w:rsid w:val="00A26C5F"/>
    <w:rsid w:val="00A26E5B"/>
    <w:rsid w:val="00A26EBB"/>
    <w:rsid w:val="00A333D9"/>
    <w:rsid w:val="00A34F8D"/>
    <w:rsid w:val="00A3664C"/>
    <w:rsid w:val="00A4024C"/>
    <w:rsid w:val="00A41AD2"/>
    <w:rsid w:val="00A42910"/>
    <w:rsid w:val="00A42C4F"/>
    <w:rsid w:val="00A4496C"/>
    <w:rsid w:val="00A44ABC"/>
    <w:rsid w:val="00A45197"/>
    <w:rsid w:val="00A5002A"/>
    <w:rsid w:val="00A520FE"/>
    <w:rsid w:val="00A5466B"/>
    <w:rsid w:val="00A55CE6"/>
    <w:rsid w:val="00A56BB0"/>
    <w:rsid w:val="00A6321D"/>
    <w:rsid w:val="00A71F19"/>
    <w:rsid w:val="00A72E9D"/>
    <w:rsid w:val="00A731DA"/>
    <w:rsid w:val="00A7363C"/>
    <w:rsid w:val="00A73B40"/>
    <w:rsid w:val="00A74A43"/>
    <w:rsid w:val="00A75172"/>
    <w:rsid w:val="00A75613"/>
    <w:rsid w:val="00A80C79"/>
    <w:rsid w:val="00A826A2"/>
    <w:rsid w:val="00A82D2E"/>
    <w:rsid w:val="00A82D96"/>
    <w:rsid w:val="00A848B1"/>
    <w:rsid w:val="00A85595"/>
    <w:rsid w:val="00A86D07"/>
    <w:rsid w:val="00A87E11"/>
    <w:rsid w:val="00A909CA"/>
    <w:rsid w:val="00A93BEE"/>
    <w:rsid w:val="00A9493D"/>
    <w:rsid w:val="00A9649C"/>
    <w:rsid w:val="00A96D68"/>
    <w:rsid w:val="00AA2A45"/>
    <w:rsid w:val="00AA2C2C"/>
    <w:rsid w:val="00AA2FCF"/>
    <w:rsid w:val="00AA4AA0"/>
    <w:rsid w:val="00AA5F9C"/>
    <w:rsid w:val="00AB035F"/>
    <w:rsid w:val="00AB1EB4"/>
    <w:rsid w:val="00AB4743"/>
    <w:rsid w:val="00AB6231"/>
    <w:rsid w:val="00AB6791"/>
    <w:rsid w:val="00AB7801"/>
    <w:rsid w:val="00AC0402"/>
    <w:rsid w:val="00AC18A0"/>
    <w:rsid w:val="00AC2B18"/>
    <w:rsid w:val="00AC3CC1"/>
    <w:rsid w:val="00AC3CCC"/>
    <w:rsid w:val="00AC3F4D"/>
    <w:rsid w:val="00AC6360"/>
    <w:rsid w:val="00AC7475"/>
    <w:rsid w:val="00AD180D"/>
    <w:rsid w:val="00AD408E"/>
    <w:rsid w:val="00AD5104"/>
    <w:rsid w:val="00AE00D7"/>
    <w:rsid w:val="00AE06DD"/>
    <w:rsid w:val="00AE1B40"/>
    <w:rsid w:val="00AE24CC"/>
    <w:rsid w:val="00AE3276"/>
    <w:rsid w:val="00AE398F"/>
    <w:rsid w:val="00AE3F2E"/>
    <w:rsid w:val="00AE587F"/>
    <w:rsid w:val="00AE5D6F"/>
    <w:rsid w:val="00AE78BC"/>
    <w:rsid w:val="00AF0866"/>
    <w:rsid w:val="00AF0DD7"/>
    <w:rsid w:val="00AF28BD"/>
    <w:rsid w:val="00AF433B"/>
    <w:rsid w:val="00AF6F50"/>
    <w:rsid w:val="00B007E0"/>
    <w:rsid w:val="00B025A2"/>
    <w:rsid w:val="00B036A6"/>
    <w:rsid w:val="00B0481F"/>
    <w:rsid w:val="00B100C2"/>
    <w:rsid w:val="00B10F3C"/>
    <w:rsid w:val="00B13623"/>
    <w:rsid w:val="00B151D8"/>
    <w:rsid w:val="00B15479"/>
    <w:rsid w:val="00B15CBB"/>
    <w:rsid w:val="00B161BB"/>
    <w:rsid w:val="00B172F1"/>
    <w:rsid w:val="00B20B68"/>
    <w:rsid w:val="00B21CE8"/>
    <w:rsid w:val="00B24D51"/>
    <w:rsid w:val="00B254A4"/>
    <w:rsid w:val="00B25A99"/>
    <w:rsid w:val="00B27308"/>
    <w:rsid w:val="00B27F14"/>
    <w:rsid w:val="00B30985"/>
    <w:rsid w:val="00B30F1D"/>
    <w:rsid w:val="00B3180A"/>
    <w:rsid w:val="00B33D42"/>
    <w:rsid w:val="00B341CD"/>
    <w:rsid w:val="00B36DDF"/>
    <w:rsid w:val="00B406EB"/>
    <w:rsid w:val="00B40F15"/>
    <w:rsid w:val="00B41419"/>
    <w:rsid w:val="00B41FD1"/>
    <w:rsid w:val="00B4303B"/>
    <w:rsid w:val="00B46A72"/>
    <w:rsid w:val="00B51197"/>
    <w:rsid w:val="00B5411A"/>
    <w:rsid w:val="00B54B0C"/>
    <w:rsid w:val="00B559F8"/>
    <w:rsid w:val="00B55FE5"/>
    <w:rsid w:val="00B56743"/>
    <w:rsid w:val="00B57942"/>
    <w:rsid w:val="00B57959"/>
    <w:rsid w:val="00B6088F"/>
    <w:rsid w:val="00B61C9D"/>
    <w:rsid w:val="00B61FE8"/>
    <w:rsid w:val="00B6539D"/>
    <w:rsid w:val="00B67194"/>
    <w:rsid w:val="00B70D9E"/>
    <w:rsid w:val="00B70F3F"/>
    <w:rsid w:val="00B71D1D"/>
    <w:rsid w:val="00B757E6"/>
    <w:rsid w:val="00B77D67"/>
    <w:rsid w:val="00B77ECD"/>
    <w:rsid w:val="00B808F9"/>
    <w:rsid w:val="00B82A0B"/>
    <w:rsid w:val="00B838E5"/>
    <w:rsid w:val="00B83AAF"/>
    <w:rsid w:val="00B846FC"/>
    <w:rsid w:val="00B92D71"/>
    <w:rsid w:val="00B9329C"/>
    <w:rsid w:val="00B94FFA"/>
    <w:rsid w:val="00BA0519"/>
    <w:rsid w:val="00BA2974"/>
    <w:rsid w:val="00BA6115"/>
    <w:rsid w:val="00BA7B73"/>
    <w:rsid w:val="00BA7C7F"/>
    <w:rsid w:val="00BB1F1D"/>
    <w:rsid w:val="00BB5AE8"/>
    <w:rsid w:val="00BB69A4"/>
    <w:rsid w:val="00BC0229"/>
    <w:rsid w:val="00BC07A0"/>
    <w:rsid w:val="00BC0D57"/>
    <w:rsid w:val="00BC0D6F"/>
    <w:rsid w:val="00BC1CA4"/>
    <w:rsid w:val="00BC1E75"/>
    <w:rsid w:val="00BC2282"/>
    <w:rsid w:val="00BC2DBE"/>
    <w:rsid w:val="00BC3EB4"/>
    <w:rsid w:val="00BC4173"/>
    <w:rsid w:val="00BC7197"/>
    <w:rsid w:val="00BD1788"/>
    <w:rsid w:val="00BD18E0"/>
    <w:rsid w:val="00BD1FA1"/>
    <w:rsid w:val="00BD22A4"/>
    <w:rsid w:val="00BD2B4E"/>
    <w:rsid w:val="00BD312C"/>
    <w:rsid w:val="00BD7BC8"/>
    <w:rsid w:val="00BE04B9"/>
    <w:rsid w:val="00BE20E2"/>
    <w:rsid w:val="00BE223A"/>
    <w:rsid w:val="00BE34FD"/>
    <w:rsid w:val="00BE37AC"/>
    <w:rsid w:val="00BE3ECC"/>
    <w:rsid w:val="00BE4296"/>
    <w:rsid w:val="00BE6E2C"/>
    <w:rsid w:val="00BE6E5D"/>
    <w:rsid w:val="00BE78A0"/>
    <w:rsid w:val="00BE7D8C"/>
    <w:rsid w:val="00BE7DDE"/>
    <w:rsid w:val="00BF326E"/>
    <w:rsid w:val="00BF41DC"/>
    <w:rsid w:val="00BF44B3"/>
    <w:rsid w:val="00BF480E"/>
    <w:rsid w:val="00BF582D"/>
    <w:rsid w:val="00C00F08"/>
    <w:rsid w:val="00C01964"/>
    <w:rsid w:val="00C034B2"/>
    <w:rsid w:val="00C03F05"/>
    <w:rsid w:val="00C04478"/>
    <w:rsid w:val="00C078A9"/>
    <w:rsid w:val="00C10F96"/>
    <w:rsid w:val="00C12901"/>
    <w:rsid w:val="00C1303C"/>
    <w:rsid w:val="00C131FC"/>
    <w:rsid w:val="00C14C71"/>
    <w:rsid w:val="00C251A4"/>
    <w:rsid w:val="00C25980"/>
    <w:rsid w:val="00C2663A"/>
    <w:rsid w:val="00C3163C"/>
    <w:rsid w:val="00C33C17"/>
    <w:rsid w:val="00C35057"/>
    <w:rsid w:val="00C37988"/>
    <w:rsid w:val="00C42DAC"/>
    <w:rsid w:val="00C42F3A"/>
    <w:rsid w:val="00C4576C"/>
    <w:rsid w:val="00C46A01"/>
    <w:rsid w:val="00C634BE"/>
    <w:rsid w:val="00C63FAE"/>
    <w:rsid w:val="00C6531A"/>
    <w:rsid w:val="00C65C7C"/>
    <w:rsid w:val="00C706F7"/>
    <w:rsid w:val="00C712C8"/>
    <w:rsid w:val="00C74237"/>
    <w:rsid w:val="00C74F83"/>
    <w:rsid w:val="00C75CB1"/>
    <w:rsid w:val="00C80972"/>
    <w:rsid w:val="00C80CE9"/>
    <w:rsid w:val="00C81382"/>
    <w:rsid w:val="00C818B0"/>
    <w:rsid w:val="00C8662D"/>
    <w:rsid w:val="00C87F7C"/>
    <w:rsid w:val="00C911A2"/>
    <w:rsid w:val="00C932B1"/>
    <w:rsid w:val="00C93E2C"/>
    <w:rsid w:val="00C94459"/>
    <w:rsid w:val="00C946AA"/>
    <w:rsid w:val="00C95E15"/>
    <w:rsid w:val="00C96773"/>
    <w:rsid w:val="00C96CD6"/>
    <w:rsid w:val="00C977BB"/>
    <w:rsid w:val="00CA051C"/>
    <w:rsid w:val="00CA0BF1"/>
    <w:rsid w:val="00CA1635"/>
    <w:rsid w:val="00CA1983"/>
    <w:rsid w:val="00CA2405"/>
    <w:rsid w:val="00CA25C4"/>
    <w:rsid w:val="00CA36AF"/>
    <w:rsid w:val="00CA5E7A"/>
    <w:rsid w:val="00CA7DD3"/>
    <w:rsid w:val="00CB0728"/>
    <w:rsid w:val="00CB3582"/>
    <w:rsid w:val="00CB524E"/>
    <w:rsid w:val="00CB693F"/>
    <w:rsid w:val="00CB7B6A"/>
    <w:rsid w:val="00CB7EA7"/>
    <w:rsid w:val="00CC2123"/>
    <w:rsid w:val="00CC2B57"/>
    <w:rsid w:val="00CC46FA"/>
    <w:rsid w:val="00CC495A"/>
    <w:rsid w:val="00CD11EA"/>
    <w:rsid w:val="00CD2707"/>
    <w:rsid w:val="00CD2AA6"/>
    <w:rsid w:val="00CD311E"/>
    <w:rsid w:val="00CD4220"/>
    <w:rsid w:val="00CD5861"/>
    <w:rsid w:val="00CD645D"/>
    <w:rsid w:val="00CE05DE"/>
    <w:rsid w:val="00CE2227"/>
    <w:rsid w:val="00CE3BBE"/>
    <w:rsid w:val="00CF274C"/>
    <w:rsid w:val="00CF51D5"/>
    <w:rsid w:val="00CF5E0B"/>
    <w:rsid w:val="00CF6F21"/>
    <w:rsid w:val="00D03088"/>
    <w:rsid w:val="00D04952"/>
    <w:rsid w:val="00D064C7"/>
    <w:rsid w:val="00D07BB6"/>
    <w:rsid w:val="00D1322F"/>
    <w:rsid w:val="00D13E19"/>
    <w:rsid w:val="00D23DD2"/>
    <w:rsid w:val="00D260B0"/>
    <w:rsid w:val="00D26392"/>
    <w:rsid w:val="00D30CA0"/>
    <w:rsid w:val="00D31B24"/>
    <w:rsid w:val="00D33B2E"/>
    <w:rsid w:val="00D3639E"/>
    <w:rsid w:val="00D37A53"/>
    <w:rsid w:val="00D4480E"/>
    <w:rsid w:val="00D46166"/>
    <w:rsid w:val="00D473DD"/>
    <w:rsid w:val="00D504D1"/>
    <w:rsid w:val="00D51224"/>
    <w:rsid w:val="00D516DB"/>
    <w:rsid w:val="00D51C5A"/>
    <w:rsid w:val="00D53951"/>
    <w:rsid w:val="00D53D62"/>
    <w:rsid w:val="00D5660A"/>
    <w:rsid w:val="00D60A7E"/>
    <w:rsid w:val="00D61366"/>
    <w:rsid w:val="00D63953"/>
    <w:rsid w:val="00D67D56"/>
    <w:rsid w:val="00D70CDA"/>
    <w:rsid w:val="00D726A8"/>
    <w:rsid w:val="00D72AAB"/>
    <w:rsid w:val="00D72D91"/>
    <w:rsid w:val="00D742B6"/>
    <w:rsid w:val="00D76828"/>
    <w:rsid w:val="00D77A89"/>
    <w:rsid w:val="00D80BDA"/>
    <w:rsid w:val="00D81529"/>
    <w:rsid w:val="00D82D84"/>
    <w:rsid w:val="00D83DA2"/>
    <w:rsid w:val="00D869DD"/>
    <w:rsid w:val="00D86E03"/>
    <w:rsid w:val="00D90785"/>
    <w:rsid w:val="00D93F49"/>
    <w:rsid w:val="00D94DAD"/>
    <w:rsid w:val="00D95FBF"/>
    <w:rsid w:val="00DA054B"/>
    <w:rsid w:val="00DA2D74"/>
    <w:rsid w:val="00DA362D"/>
    <w:rsid w:val="00DA4A8E"/>
    <w:rsid w:val="00DA518C"/>
    <w:rsid w:val="00DA6369"/>
    <w:rsid w:val="00DA687C"/>
    <w:rsid w:val="00DB0BFC"/>
    <w:rsid w:val="00DB11BD"/>
    <w:rsid w:val="00DB15E4"/>
    <w:rsid w:val="00DB15FF"/>
    <w:rsid w:val="00DB183C"/>
    <w:rsid w:val="00DB44D4"/>
    <w:rsid w:val="00DB7953"/>
    <w:rsid w:val="00DC0050"/>
    <w:rsid w:val="00DC4706"/>
    <w:rsid w:val="00DC70F9"/>
    <w:rsid w:val="00DD1C90"/>
    <w:rsid w:val="00DD3193"/>
    <w:rsid w:val="00DD3E8B"/>
    <w:rsid w:val="00DD46FE"/>
    <w:rsid w:val="00DD74A5"/>
    <w:rsid w:val="00DD78FE"/>
    <w:rsid w:val="00DE0366"/>
    <w:rsid w:val="00DE152F"/>
    <w:rsid w:val="00DE2A2B"/>
    <w:rsid w:val="00DE6B78"/>
    <w:rsid w:val="00DF1BCE"/>
    <w:rsid w:val="00DF6653"/>
    <w:rsid w:val="00DF74DF"/>
    <w:rsid w:val="00E00472"/>
    <w:rsid w:val="00E0402F"/>
    <w:rsid w:val="00E06EF3"/>
    <w:rsid w:val="00E07686"/>
    <w:rsid w:val="00E10F5E"/>
    <w:rsid w:val="00E11577"/>
    <w:rsid w:val="00E14895"/>
    <w:rsid w:val="00E14EF7"/>
    <w:rsid w:val="00E1625E"/>
    <w:rsid w:val="00E2127E"/>
    <w:rsid w:val="00E24323"/>
    <w:rsid w:val="00E2477A"/>
    <w:rsid w:val="00E2507D"/>
    <w:rsid w:val="00E2541C"/>
    <w:rsid w:val="00E25B01"/>
    <w:rsid w:val="00E301AA"/>
    <w:rsid w:val="00E30ADA"/>
    <w:rsid w:val="00E3234D"/>
    <w:rsid w:val="00E33E58"/>
    <w:rsid w:val="00E3451A"/>
    <w:rsid w:val="00E345A8"/>
    <w:rsid w:val="00E34D3C"/>
    <w:rsid w:val="00E36DE7"/>
    <w:rsid w:val="00E377EB"/>
    <w:rsid w:val="00E42217"/>
    <w:rsid w:val="00E468A0"/>
    <w:rsid w:val="00E501A1"/>
    <w:rsid w:val="00E575AB"/>
    <w:rsid w:val="00E62233"/>
    <w:rsid w:val="00E6383B"/>
    <w:rsid w:val="00E642B0"/>
    <w:rsid w:val="00E70311"/>
    <w:rsid w:val="00E70654"/>
    <w:rsid w:val="00E77A78"/>
    <w:rsid w:val="00E80DA7"/>
    <w:rsid w:val="00E81D19"/>
    <w:rsid w:val="00E830E8"/>
    <w:rsid w:val="00E839DA"/>
    <w:rsid w:val="00E83BCA"/>
    <w:rsid w:val="00E84893"/>
    <w:rsid w:val="00E859CA"/>
    <w:rsid w:val="00E87039"/>
    <w:rsid w:val="00E90DFC"/>
    <w:rsid w:val="00E9182D"/>
    <w:rsid w:val="00E92AD8"/>
    <w:rsid w:val="00E93345"/>
    <w:rsid w:val="00E9353B"/>
    <w:rsid w:val="00E93DB2"/>
    <w:rsid w:val="00E951B7"/>
    <w:rsid w:val="00E9713C"/>
    <w:rsid w:val="00EA0D89"/>
    <w:rsid w:val="00EA12C1"/>
    <w:rsid w:val="00EA590A"/>
    <w:rsid w:val="00EA59F0"/>
    <w:rsid w:val="00EA684F"/>
    <w:rsid w:val="00EB0427"/>
    <w:rsid w:val="00EB0EC9"/>
    <w:rsid w:val="00EB0F0B"/>
    <w:rsid w:val="00EB242D"/>
    <w:rsid w:val="00EB2E4C"/>
    <w:rsid w:val="00EB34C7"/>
    <w:rsid w:val="00EB6ABC"/>
    <w:rsid w:val="00EB7F25"/>
    <w:rsid w:val="00EC1C09"/>
    <w:rsid w:val="00EC1FEC"/>
    <w:rsid w:val="00EC3C33"/>
    <w:rsid w:val="00EC46F7"/>
    <w:rsid w:val="00EC4F7D"/>
    <w:rsid w:val="00EC6F08"/>
    <w:rsid w:val="00ED12F4"/>
    <w:rsid w:val="00ED59FD"/>
    <w:rsid w:val="00ED60C6"/>
    <w:rsid w:val="00ED6241"/>
    <w:rsid w:val="00ED63CE"/>
    <w:rsid w:val="00ED71BE"/>
    <w:rsid w:val="00ED76EB"/>
    <w:rsid w:val="00EE1060"/>
    <w:rsid w:val="00EE28C4"/>
    <w:rsid w:val="00EE3BFE"/>
    <w:rsid w:val="00EE59CA"/>
    <w:rsid w:val="00EE5B01"/>
    <w:rsid w:val="00EE6342"/>
    <w:rsid w:val="00EE7824"/>
    <w:rsid w:val="00EE7AC3"/>
    <w:rsid w:val="00EF09BD"/>
    <w:rsid w:val="00EF53D2"/>
    <w:rsid w:val="00EF5436"/>
    <w:rsid w:val="00EF7D11"/>
    <w:rsid w:val="00F002F7"/>
    <w:rsid w:val="00F01738"/>
    <w:rsid w:val="00F01FA0"/>
    <w:rsid w:val="00F05046"/>
    <w:rsid w:val="00F0668C"/>
    <w:rsid w:val="00F0684E"/>
    <w:rsid w:val="00F06BB5"/>
    <w:rsid w:val="00F1264C"/>
    <w:rsid w:val="00F1283C"/>
    <w:rsid w:val="00F138CB"/>
    <w:rsid w:val="00F14091"/>
    <w:rsid w:val="00F1616F"/>
    <w:rsid w:val="00F20740"/>
    <w:rsid w:val="00F21FF7"/>
    <w:rsid w:val="00F228EF"/>
    <w:rsid w:val="00F236CE"/>
    <w:rsid w:val="00F23C07"/>
    <w:rsid w:val="00F25003"/>
    <w:rsid w:val="00F25557"/>
    <w:rsid w:val="00F26C23"/>
    <w:rsid w:val="00F3082E"/>
    <w:rsid w:val="00F35C92"/>
    <w:rsid w:val="00F36572"/>
    <w:rsid w:val="00F375B2"/>
    <w:rsid w:val="00F404DE"/>
    <w:rsid w:val="00F40A09"/>
    <w:rsid w:val="00F41E9C"/>
    <w:rsid w:val="00F42930"/>
    <w:rsid w:val="00F43421"/>
    <w:rsid w:val="00F43935"/>
    <w:rsid w:val="00F4409A"/>
    <w:rsid w:val="00F44600"/>
    <w:rsid w:val="00F44B94"/>
    <w:rsid w:val="00F44C9E"/>
    <w:rsid w:val="00F45278"/>
    <w:rsid w:val="00F46348"/>
    <w:rsid w:val="00F524F7"/>
    <w:rsid w:val="00F526C3"/>
    <w:rsid w:val="00F53331"/>
    <w:rsid w:val="00F5419B"/>
    <w:rsid w:val="00F609CF"/>
    <w:rsid w:val="00F62C01"/>
    <w:rsid w:val="00F66017"/>
    <w:rsid w:val="00F6622A"/>
    <w:rsid w:val="00F71577"/>
    <w:rsid w:val="00F73448"/>
    <w:rsid w:val="00F7580D"/>
    <w:rsid w:val="00F83749"/>
    <w:rsid w:val="00F84FB3"/>
    <w:rsid w:val="00F850FF"/>
    <w:rsid w:val="00F851F8"/>
    <w:rsid w:val="00F85AAC"/>
    <w:rsid w:val="00F871B9"/>
    <w:rsid w:val="00F87C9B"/>
    <w:rsid w:val="00F9023C"/>
    <w:rsid w:val="00F912D3"/>
    <w:rsid w:val="00F91E8E"/>
    <w:rsid w:val="00F935EC"/>
    <w:rsid w:val="00F950AB"/>
    <w:rsid w:val="00F953B9"/>
    <w:rsid w:val="00F95673"/>
    <w:rsid w:val="00F9574C"/>
    <w:rsid w:val="00F96513"/>
    <w:rsid w:val="00FA0857"/>
    <w:rsid w:val="00FA0878"/>
    <w:rsid w:val="00FA0A1C"/>
    <w:rsid w:val="00FA3B6C"/>
    <w:rsid w:val="00FA5543"/>
    <w:rsid w:val="00FA5B5C"/>
    <w:rsid w:val="00FA700E"/>
    <w:rsid w:val="00FB0F67"/>
    <w:rsid w:val="00FB16CB"/>
    <w:rsid w:val="00FB3127"/>
    <w:rsid w:val="00FB3701"/>
    <w:rsid w:val="00FB4E5A"/>
    <w:rsid w:val="00FB5483"/>
    <w:rsid w:val="00FC0F93"/>
    <w:rsid w:val="00FC11CE"/>
    <w:rsid w:val="00FC5537"/>
    <w:rsid w:val="00FC6D5F"/>
    <w:rsid w:val="00FC6F37"/>
    <w:rsid w:val="00FC7C5B"/>
    <w:rsid w:val="00FD0370"/>
    <w:rsid w:val="00FD5F52"/>
    <w:rsid w:val="00FE2BE9"/>
    <w:rsid w:val="00FE4D69"/>
    <w:rsid w:val="00FE5F12"/>
    <w:rsid w:val="00FE64BC"/>
    <w:rsid w:val="00FF015A"/>
    <w:rsid w:val="00FF0E55"/>
    <w:rsid w:val="00FF37B2"/>
    <w:rsid w:val="00FF6F0B"/>
    <w:rsid w:val="00FF775C"/>
    <w:rsid w:val="0100E72B"/>
    <w:rsid w:val="01378334"/>
    <w:rsid w:val="01707DBC"/>
    <w:rsid w:val="01CBD932"/>
    <w:rsid w:val="0245BB7D"/>
    <w:rsid w:val="02AB2FDC"/>
    <w:rsid w:val="02C6A1AD"/>
    <w:rsid w:val="02DCA1E1"/>
    <w:rsid w:val="02F0BCF4"/>
    <w:rsid w:val="030B6086"/>
    <w:rsid w:val="03F51029"/>
    <w:rsid w:val="047BEB45"/>
    <w:rsid w:val="04904BFB"/>
    <w:rsid w:val="04FAC46F"/>
    <w:rsid w:val="052AA62E"/>
    <w:rsid w:val="06497E85"/>
    <w:rsid w:val="064C72E2"/>
    <w:rsid w:val="06B3B841"/>
    <w:rsid w:val="07013333"/>
    <w:rsid w:val="07BE26AD"/>
    <w:rsid w:val="07BEAA58"/>
    <w:rsid w:val="07CF2FAE"/>
    <w:rsid w:val="07F9B068"/>
    <w:rsid w:val="08236936"/>
    <w:rsid w:val="08810F13"/>
    <w:rsid w:val="0A27C157"/>
    <w:rsid w:val="0A2D1E2C"/>
    <w:rsid w:val="0A451799"/>
    <w:rsid w:val="0A8B23C7"/>
    <w:rsid w:val="0AF0ECF6"/>
    <w:rsid w:val="0C113795"/>
    <w:rsid w:val="0C1E0FC8"/>
    <w:rsid w:val="0C2887BF"/>
    <w:rsid w:val="0CFE1A50"/>
    <w:rsid w:val="0D3B2603"/>
    <w:rsid w:val="0D96807E"/>
    <w:rsid w:val="0D9CFB14"/>
    <w:rsid w:val="0DA67C31"/>
    <w:rsid w:val="0DA8B9BE"/>
    <w:rsid w:val="0DDDD69C"/>
    <w:rsid w:val="0DF7B3DB"/>
    <w:rsid w:val="0ED70A31"/>
    <w:rsid w:val="0F468CF5"/>
    <w:rsid w:val="0F65DB75"/>
    <w:rsid w:val="0FEFC953"/>
    <w:rsid w:val="104DE750"/>
    <w:rsid w:val="10EC56E7"/>
    <w:rsid w:val="11FF6315"/>
    <w:rsid w:val="12684CDB"/>
    <w:rsid w:val="126AEF0F"/>
    <w:rsid w:val="1271CDF8"/>
    <w:rsid w:val="1310D269"/>
    <w:rsid w:val="1322D68E"/>
    <w:rsid w:val="1329444A"/>
    <w:rsid w:val="138753B7"/>
    <w:rsid w:val="13C7B0E7"/>
    <w:rsid w:val="1452A677"/>
    <w:rsid w:val="153C491E"/>
    <w:rsid w:val="153DA167"/>
    <w:rsid w:val="15E3E86D"/>
    <w:rsid w:val="161E1E7F"/>
    <w:rsid w:val="1655646A"/>
    <w:rsid w:val="1678C95D"/>
    <w:rsid w:val="1688D693"/>
    <w:rsid w:val="16A4C281"/>
    <w:rsid w:val="1715B77F"/>
    <w:rsid w:val="1740C8AD"/>
    <w:rsid w:val="176D241C"/>
    <w:rsid w:val="1771B7A3"/>
    <w:rsid w:val="17AEEA38"/>
    <w:rsid w:val="1805EFEC"/>
    <w:rsid w:val="183EB704"/>
    <w:rsid w:val="187BFFC4"/>
    <w:rsid w:val="187D0D12"/>
    <w:rsid w:val="18E71647"/>
    <w:rsid w:val="1A2A1999"/>
    <w:rsid w:val="1A5403BA"/>
    <w:rsid w:val="1AB144F0"/>
    <w:rsid w:val="1AE88CDD"/>
    <w:rsid w:val="1AF7CF76"/>
    <w:rsid w:val="1B2AD0C8"/>
    <w:rsid w:val="1B4D6941"/>
    <w:rsid w:val="1B860B8C"/>
    <w:rsid w:val="1BFC0274"/>
    <w:rsid w:val="1C3CD54A"/>
    <w:rsid w:val="1D109490"/>
    <w:rsid w:val="1ECD660C"/>
    <w:rsid w:val="1EE97CBB"/>
    <w:rsid w:val="1F282B59"/>
    <w:rsid w:val="1F6D2248"/>
    <w:rsid w:val="1FA72B6D"/>
    <w:rsid w:val="1FCBD6C2"/>
    <w:rsid w:val="1FD04C94"/>
    <w:rsid w:val="203E954D"/>
    <w:rsid w:val="20C3AAE0"/>
    <w:rsid w:val="20C58F51"/>
    <w:rsid w:val="21927996"/>
    <w:rsid w:val="22483755"/>
    <w:rsid w:val="2277B30A"/>
    <w:rsid w:val="22C27DF3"/>
    <w:rsid w:val="22F6F0DB"/>
    <w:rsid w:val="2388DC73"/>
    <w:rsid w:val="23DD58A3"/>
    <w:rsid w:val="2432089D"/>
    <w:rsid w:val="24FDEB8C"/>
    <w:rsid w:val="25E92981"/>
    <w:rsid w:val="2671E86F"/>
    <w:rsid w:val="2678F7DF"/>
    <w:rsid w:val="27177A93"/>
    <w:rsid w:val="274DC512"/>
    <w:rsid w:val="2796B95F"/>
    <w:rsid w:val="29309087"/>
    <w:rsid w:val="2934E556"/>
    <w:rsid w:val="2A17A097"/>
    <w:rsid w:val="2A97A762"/>
    <w:rsid w:val="2ADBDA42"/>
    <w:rsid w:val="2B641288"/>
    <w:rsid w:val="2BD83D9B"/>
    <w:rsid w:val="2C95C643"/>
    <w:rsid w:val="2CFAD4AC"/>
    <w:rsid w:val="2D377ABD"/>
    <w:rsid w:val="2D645A36"/>
    <w:rsid w:val="2DA1B479"/>
    <w:rsid w:val="2DECC008"/>
    <w:rsid w:val="2DFF097C"/>
    <w:rsid w:val="2E067FDD"/>
    <w:rsid w:val="2E826B95"/>
    <w:rsid w:val="2F3456E1"/>
    <w:rsid w:val="2F3D838B"/>
    <w:rsid w:val="2FA18C8C"/>
    <w:rsid w:val="2FFA6487"/>
    <w:rsid w:val="304154AF"/>
    <w:rsid w:val="30A91E0D"/>
    <w:rsid w:val="3103D6D4"/>
    <w:rsid w:val="31540080"/>
    <w:rsid w:val="3158A7D4"/>
    <w:rsid w:val="32130B3C"/>
    <w:rsid w:val="322E9E16"/>
    <w:rsid w:val="326C8F1B"/>
    <w:rsid w:val="326D0940"/>
    <w:rsid w:val="32B87676"/>
    <w:rsid w:val="3324383E"/>
    <w:rsid w:val="3367041E"/>
    <w:rsid w:val="33D82E46"/>
    <w:rsid w:val="343896AA"/>
    <w:rsid w:val="356D129E"/>
    <w:rsid w:val="35AC55D0"/>
    <w:rsid w:val="35E0A0DB"/>
    <w:rsid w:val="3657647D"/>
    <w:rsid w:val="367CA74A"/>
    <w:rsid w:val="36B882BE"/>
    <w:rsid w:val="379376E0"/>
    <w:rsid w:val="3828E934"/>
    <w:rsid w:val="38AEA147"/>
    <w:rsid w:val="38E8DBA3"/>
    <w:rsid w:val="38EB5887"/>
    <w:rsid w:val="38F10EE8"/>
    <w:rsid w:val="39168509"/>
    <w:rsid w:val="39180A82"/>
    <w:rsid w:val="3957BC03"/>
    <w:rsid w:val="39630E74"/>
    <w:rsid w:val="39A128C4"/>
    <w:rsid w:val="39CF2265"/>
    <w:rsid w:val="3A249CFF"/>
    <w:rsid w:val="3A49DA30"/>
    <w:rsid w:val="3A92BAE0"/>
    <w:rsid w:val="3B15932A"/>
    <w:rsid w:val="3BB8F163"/>
    <w:rsid w:val="3BCAC3B2"/>
    <w:rsid w:val="3BE46F1B"/>
    <w:rsid w:val="3BF38B69"/>
    <w:rsid w:val="3C444007"/>
    <w:rsid w:val="3C889E2F"/>
    <w:rsid w:val="3C951F90"/>
    <w:rsid w:val="3CC57711"/>
    <w:rsid w:val="3D251043"/>
    <w:rsid w:val="3D6435DF"/>
    <w:rsid w:val="3D6E20E0"/>
    <w:rsid w:val="3DE278E0"/>
    <w:rsid w:val="3DF6436D"/>
    <w:rsid w:val="3F815CFE"/>
    <w:rsid w:val="3FA6A1B9"/>
    <w:rsid w:val="3FC1A0B2"/>
    <w:rsid w:val="3FF235F0"/>
    <w:rsid w:val="407B27AF"/>
    <w:rsid w:val="407B3B7C"/>
    <w:rsid w:val="40F9919A"/>
    <w:rsid w:val="413750E0"/>
    <w:rsid w:val="4196A9B4"/>
    <w:rsid w:val="41FD6074"/>
    <w:rsid w:val="4327414D"/>
    <w:rsid w:val="4366E116"/>
    <w:rsid w:val="4367788E"/>
    <w:rsid w:val="43C8C756"/>
    <w:rsid w:val="4482DB33"/>
    <w:rsid w:val="4489161E"/>
    <w:rsid w:val="450329EB"/>
    <w:rsid w:val="451207DD"/>
    <w:rsid w:val="45538668"/>
    <w:rsid w:val="4562FA54"/>
    <w:rsid w:val="458FC683"/>
    <w:rsid w:val="45CFF5CB"/>
    <w:rsid w:val="46216D98"/>
    <w:rsid w:val="46DDB650"/>
    <w:rsid w:val="4724C7AB"/>
    <w:rsid w:val="473944EB"/>
    <w:rsid w:val="4753043D"/>
    <w:rsid w:val="475C5DA4"/>
    <w:rsid w:val="48775BA2"/>
    <w:rsid w:val="487A50FA"/>
    <w:rsid w:val="48BDA432"/>
    <w:rsid w:val="48D33D61"/>
    <w:rsid w:val="496D2656"/>
    <w:rsid w:val="49BB28BA"/>
    <w:rsid w:val="49ED1EED"/>
    <w:rsid w:val="4A029C71"/>
    <w:rsid w:val="4A0A73E0"/>
    <w:rsid w:val="4A316CE1"/>
    <w:rsid w:val="4A71E2C7"/>
    <w:rsid w:val="4AC2C250"/>
    <w:rsid w:val="4AEBF694"/>
    <w:rsid w:val="4B392F08"/>
    <w:rsid w:val="4B999259"/>
    <w:rsid w:val="4BED0198"/>
    <w:rsid w:val="4BFB2A5D"/>
    <w:rsid w:val="4C18809F"/>
    <w:rsid w:val="4C1F710B"/>
    <w:rsid w:val="4C391BC4"/>
    <w:rsid w:val="4C88778D"/>
    <w:rsid w:val="4CD08722"/>
    <w:rsid w:val="4D3C5326"/>
    <w:rsid w:val="4DFA5094"/>
    <w:rsid w:val="4E5E0522"/>
    <w:rsid w:val="4EA69E65"/>
    <w:rsid w:val="4EBF4317"/>
    <w:rsid w:val="4ED580B4"/>
    <w:rsid w:val="4F3EB3B9"/>
    <w:rsid w:val="4FAB9C2F"/>
    <w:rsid w:val="4FB9D78E"/>
    <w:rsid w:val="5005DDD1"/>
    <w:rsid w:val="5161C3DD"/>
    <w:rsid w:val="51862ADE"/>
    <w:rsid w:val="520BFBD7"/>
    <w:rsid w:val="520E1F83"/>
    <w:rsid w:val="520E7C63"/>
    <w:rsid w:val="5243A79F"/>
    <w:rsid w:val="52912E78"/>
    <w:rsid w:val="53560F78"/>
    <w:rsid w:val="537E33D0"/>
    <w:rsid w:val="5398823C"/>
    <w:rsid w:val="53C820A3"/>
    <w:rsid w:val="5413869D"/>
    <w:rsid w:val="541B8B82"/>
    <w:rsid w:val="54852955"/>
    <w:rsid w:val="54DB155C"/>
    <w:rsid w:val="551C7F7B"/>
    <w:rsid w:val="555FC31F"/>
    <w:rsid w:val="55A755AB"/>
    <w:rsid w:val="55DE2D0A"/>
    <w:rsid w:val="565BD810"/>
    <w:rsid w:val="57879950"/>
    <w:rsid w:val="57B496D2"/>
    <w:rsid w:val="57CA784D"/>
    <w:rsid w:val="5819C58E"/>
    <w:rsid w:val="585383F8"/>
    <w:rsid w:val="58E0D6F0"/>
    <w:rsid w:val="5A8101B9"/>
    <w:rsid w:val="5B7F540A"/>
    <w:rsid w:val="5B8CFC75"/>
    <w:rsid w:val="5C61AAA4"/>
    <w:rsid w:val="5C933AB2"/>
    <w:rsid w:val="5CB2AB60"/>
    <w:rsid w:val="5CECBF8C"/>
    <w:rsid w:val="5D46FEE4"/>
    <w:rsid w:val="5D633536"/>
    <w:rsid w:val="5D973B0E"/>
    <w:rsid w:val="5DC3A267"/>
    <w:rsid w:val="5F7E297C"/>
    <w:rsid w:val="608820C3"/>
    <w:rsid w:val="60EFA680"/>
    <w:rsid w:val="61C2D2E3"/>
    <w:rsid w:val="61D37642"/>
    <w:rsid w:val="6210E54D"/>
    <w:rsid w:val="623ABBA1"/>
    <w:rsid w:val="62A58CD5"/>
    <w:rsid w:val="62CF5742"/>
    <w:rsid w:val="62D148E9"/>
    <w:rsid w:val="643D6BBF"/>
    <w:rsid w:val="644771D6"/>
    <w:rsid w:val="64485C2A"/>
    <w:rsid w:val="64D19821"/>
    <w:rsid w:val="65492270"/>
    <w:rsid w:val="657EF042"/>
    <w:rsid w:val="65B342D7"/>
    <w:rsid w:val="662CA044"/>
    <w:rsid w:val="664582E2"/>
    <w:rsid w:val="66633DCB"/>
    <w:rsid w:val="6716E249"/>
    <w:rsid w:val="672785A8"/>
    <w:rsid w:val="673DB9FC"/>
    <w:rsid w:val="67478B54"/>
    <w:rsid w:val="6754B74A"/>
    <w:rsid w:val="6773F15E"/>
    <w:rsid w:val="67CAC722"/>
    <w:rsid w:val="685A3820"/>
    <w:rsid w:val="68E3F32D"/>
    <w:rsid w:val="6909D9F8"/>
    <w:rsid w:val="69331F6B"/>
    <w:rsid w:val="6935E341"/>
    <w:rsid w:val="69404FD5"/>
    <w:rsid w:val="6956F043"/>
    <w:rsid w:val="69B43A82"/>
    <w:rsid w:val="69DF5026"/>
    <w:rsid w:val="6A68946A"/>
    <w:rsid w:val="6B2B48B0"/>
    <w:rsid w:val="6B660A50"/>
    <w:rsid w:val="6BDEBC5C"/>
    <w:rsid w:val="6BE9461E"/>
    <w:rsid w:val="6C16DB18"/>
    <w:rsid w:val="6C36A0BD"/>
    <w:rsid w:val="6CF10481"/>
    <w:rsid w:val="6D40C88B"/>
    <w:rsid w:val="6D9E1D0B"/>
    <w:rsid w:val="6E021CBB"/>
    <w:rsid w:val="6E4A270B"/>
    <w:rsid w:val="6E9DBD34"/>
    <w:rsid w:val="6EDB5879"/>
    <w:rsid w:val="6F2C9023"/>
    <w:rsid w:val="6F320164"/>
    <w:rsid w:val="6F3694EB"/>
    <w:rsid w:val="6FCD8E3D"/>
    <w:rsid w:val="703B2D13"/>
    <w:rsid w:val="70B919A1"/>
    <w:rsid w:val="70BA6BDF"/>
    <w:rsid w:val="713B906B"/>
    <w:rsid w:val="7143D612"/>
    <w:rsid w:val="71B7162D"/>
    <w:rsid w:val="71BD90C3"/>
    <w:rsid w:val="729FD988"/>
    <w:rsid w:val="7359A673"/>
    <w:rsid w:val="738ED1D9"/>
    <w:rsid w:val="74105DB3"/>
    <w:rsid w:val="743895D8"/>
    <w:rsid w:val="7441B2A2"/>
    <w:rsid w:val="748FFCC6"/>
    <w:rsid w:val="753068FB"/>
    <w:rsid w:val="7531A471"/>
    <w:rsid w:val="75CA1D1D"/>
    <w:rsid w:val="761E872C"/>
    <w:rsid w:val="766BF1EA"/>
    <w:rsid w:val="76852BCA"/>
    <w:rsid w:val="76AE05FF"/>
    <w:rsid w:val="76EF6586"/>
    <w:rsid w:val="7716A18C"/>
    <w:rsid w:val="7722067B"/>
    <w:rsid w:val="778BDB90"/>
    <w:rsid w:val="779B8F56"/>
    <w:rsid w:val="783390DD"/>
    <w:rsid w:val="7878169F"/>
    <w:rsid w:val="78893C5A"/>
    <w:rsid w:val="788F45C3"/>
    <w:rsid w:val="79C8E7F7"/>
    <w:rsid w:val="79D7EBD8"/>
    <w:rsid w:val="7A28668B"/>
    <w:rsid w:val="7A6D17BB"/>
    <w:rsid w:val="7AA0E83F"/>
    <w:rsid w:val="7AAD0160"/>
    <w:rsid w:val="7AAFC536"/>
    <w:rsid w:val="7AFB796C"/>
    <w:rsid w:val="7B6088F5"/>
    <w:rsid w:val="7BA060FB"/>
    <w:rsid w:val="7BAF65A8"/>
    <w:rsid w:val="7C1F625E"/>
    <w:rsid w:val="7C4DDF0B"/>
    <w:rsid w:val="7C679EE0"/>
    <w:rsid w:val="7CB9DF2F"/>
    <w:rsid w:val="7D17B68E"/>
    <w:rsid w:val="7D42D0EE"/>
    <w:rsid w:val="7D9E2CB8"/>
    <w:rsid w:val="7DC568BE"/>
    <w:rsid w:val="7DE63708"/>
    <w:rsid w:val="7E14F9A3"/>
    <w:rsid w:val="7E71EB4E"/>
    <w:rsid w:val="7EFCCD65"/>
    <w:rsid w:val="7EFFE3C3"/>
    <w:rsid w:val="7F08B8A0"/>
    <w:rsid w:val="7FCA76BC"/>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7B1DD"/>
  <w15:docId w15:val="{1E0832C6-9A6A-47A7-9F94-FE8EB0AA8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37E"/>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rsid w:val="00591D7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pPr>
      <w:spacing w:line="240" w:lineRule="auto"/>
    </w:pPr>
    <w:tblPr>
      <w:tblStyleRowBandSize w:val="1"/>
      <w:tblStyleColBandSize w:val="1"/>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top w:w="100" w:type="dxa"/>
        <w:left w:w="100" w:type="dxa"/>
        <w:bottom w:w="100" w:type="dxa"/>
        <w:right w:w="100" w:type="dxa"/>
      </w:tblCellMar>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tblPr>
      <w:tblStyleRowBandSize w:val="1"/>
      <w:tblStyleColBandSize w:val="1"/>
      <w:tblCellMar>
        <w:top w:w="100" w:type="dxa"/>
        <w:left w:w="100" w:type="dxa"/>
        <w:bottom w:w="100" w:type="dxa"/>
        <w:right w:w="100" w:type="dxa"/>
      </w:tblCellMar>
    </w:tblPr>
  </w:style>
  <w:style w:type="table" w:customStyle="1" w:styleId="af">
    <w:basedOn w:val="Tablanormal"/>
    <w:tblPr>
      <w:tblStyleRowBandSize w:val="1"/>
      <w:tblStyleColBandSize w:val="1"/>
      <w:tblCellMar>
        <w:top w:w="100" w:type="dxa"/>
        <w:left w:w="100" w:type="dxa"/>
        <w:bottom w:w="100" w:type="dxa"/>
        <w:right w:w="100"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style>
  <w:style w:type="table" w:customStyle="1" w:styleId="af6">
    <w:basedOn w:val="Tablanormal"/>
    <w:tblPr>
      <w:tblStyleRowBandSize w:val="1"/>
      <w:tblStyleColBandSize w:val="1"/>
      <w:tblCellMar>
        <w:top w:w="100" w:type="dxa"/>
        <w:left w:w="100" w:type="dxa"/>
        <w:bottom w:w="100" w:type="dxa"/>
        <w:right w:w="100" w:type="dxa"/>
      </w:tblCellMar>
    </w:tblPr>
  </w:style>
  <w:style w:type="table" w:customStyle="1" w:styleId="af7">
    <w:basedOn w:val="Tablanormal"/>
    <w:tblPr>
      <w:tblStyleRowBandSize w:val="1"/>
      <w:tblStyleColBandSize w:val="1"/>
      <w:tblCellMar>
        <w:top w:w="100" w:type="dxa"/>
        <w:left w:w="100" w:type="dxa"/>
        <w:bottom w:w="100" w:type="dxa"/>
        <w:right w:w="100" w:type="dxa"/>
      </w:tblCellMar>
    </w:tblPr>
  </w:style>
  <w:style w:type="table" w:customStyle="1" w:styleId="af8">
    <w:basedOn w:val="Tablanormal"/>
    <w:tblPr>
      <w:tblStyleRowBandSize w:val="1"/>
      <w:tblStyleColBandSize w:val="1"/>
      <w:tblCellMar>
        <w:top w:w="100" w:type="dxa"/>
        <w:left w:w="100" w:type="dxa"/>
        <w:bottom w:w="100" w:type="dxa"/>
        <w:right w:w="100" w:type="dxa"/>
      </w:tblCellMar>
    </w:tblPr>
  </w:style>
  <w:style w:type="table" w:customStyle="1" w:styleId="af9">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semiHidden/>
    <w:unhideWhenUsed/>
    <w:rsid w:val="000D4C7C"/>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0D4C7C"/>
  </w:style>
  <w:style w:type="paragraph" w:styleId="Piedepgina">
    <w:name w:val="footer"/>
    <w:basedOn w:val="Normal"/>
    <w:link w:val="PiedepginaCar"/>
    <w:uiPriority w:val="99"/>
    <w:semiHidden/>
    <w:unhideWhenUsed/>
    <w:rsid w:val="000D4C7C"/>
    <w:pPr>
      <w:tabs>
        <w:tab w:val="center" w:pos="4252"/>
        <w:tab w:val="right" w:pos="8504"/>
      </w:tabs>
      <w:spacing w:line="240" w:lineRule="auto"/>
    </w:pPr>
  </w:style>
  <w:style w:type="character" w:customStyle="1" w:styleId="PiedepginaCar">
    <w:name w:val="Pie de página Car"/>
    <w:basedOn w:val="Fuentedeprrafopredeter"/>
    <w:link w:val="Piedepgina"/>
    <w:uiPriority w:val="99"/>
    <w:semiHidden/>
    <w:rsid w:val="000D4C7C"/>
  </w:style>
  <w:style w:type="paragraph" w:styleId="TtuloTDC">
    <w:name w:val="TOC Heading"/>
    <w:basedOn w:val="Ttulo1"/>
    <w:next w:val="Normal"/>
    <w:uiPriority w:val="39"/>
    <w:unhideWhenUsed/>
    <w:qFormat/>
    <w:rsid w:val="003D742D"/>
    <w:pPr>
      <w:spacing w:before="240" w:after="0" w:line="259" w:lineRule="auto"/>
      <w:outlineLvl w:val="9"/>
    </w:pPr>
    <w:rPr>
      <w:rFonts w:asciiTheme="majorHAnsi" w:eastAsiaTheme="majorEastAsia" w:hAnsiTheme="majorHAnsi" w:cstheme="majorBidi"/>
      <w:color w:val="365F91" w:themeColor="accent1" w:themeShade="BF"/>
      <w:sz w:val="32"/>
      <w:szCs w:val="32"/>
      <w:lang w:val="es-PE" w:eastAsia="es-PE"/>
    </w:rPr>
  </w:style>
  <w:style w:type="paragraph" w:styleId="TDC2">
    <w:name w:val="toc 2"/>
    <w:basedOn w:val="Normal"/>
    <w:next w:val="Normal"/>
    <w:autoRedefine/>
    <w:uiPriority w:val="39"/>
    <w:unhideWhenUsed/>
    <w:rsid w:val="003D742D"/>
    <w:pPr>
      <w:spacing w:after="100" w:line="259" w:lineRule="auto"/>
      <w:ind w:left="220"/>
    </w:pPr>
    <w:rPr>
      <w:rFonts w:asciiTheme="minorHAnsi" w:eastAsiaTheme="minorEastAsia" w:hAnsiTheme="minorHAnsi" w:cs="Times New Roman"/>
      <w:lang w:val="es-PE" w:eastAsia="es-PE"/>
    </w:rPr>
  </w:style>
  <w:style w:type="paragraph" w:styleId="TDC1">
    <w:name w:val="toc 1"/>
    <w:basedOn w:val="Normal"/>
    <w:next w:val="Normal"/>
    <w:autoRedefine/>
    <w:uiPriority w:val="39"/>
    <w:unhideWhenUsed/>
    <w:rsid w:val="003D742D"/>
    <w:pPr>
      <w:spacing w:after="100" w:line="259" w:lineRule="auto"/>
    </w:pPr>
    <w:rPr>
      <w:rFonts w:asciiTheme="minorHAnsi" w:eastAsiaTheme="minorEastAsia" w:hAnsiTheme="minorHAnsi" w:cs="Times New Roman"/>
      <w:lang w:val="es-PE" w:eastAsia="es-PE"/>
    </w:rPr>
  </w:style>
  <w:style w:type="paragraph" w:styleId="TDC3">
    <w:name w:val="toc 3"/>
    <w:basedOn w:val="Normal"/>
    <w:next w:val="Normal"/>
    <w:autoRedefine/>
    <w:uiPriority w:val="39"/>
    <w:unhideWhenUsed/>
    <w:rsid w:val="003D742D"/>
    <w:pPr>
      <w:spacing w:after="100" w:line="259" w:lineRule="auto"/>
      <w:ind w:left="440"/>
    </w:pPr>
    <w:rPr>
      <w:rFonts w:asciiTheme="minorHAnsi" w:eastAsiaTheme="minorEastAsia" w:hAnsiTheme="minorHAnsi" w:cs="Times New Roman"/>
      <w:lang w:val="es-PE" w:eastAsia="es-PE"/>
    </w:rPr>
  </w:style>
  <w:style w:type="paragraph" w:styleId="Prrafodelista">
    <w:name w:val="List Paragraph"/>
    <w:basedOn w:val="Normal"/>
    <w:uiPriority w:val="34"/>
    <w:qFormat/>
    <w:rsid w:val="0086380D"/>
    <w:pPr>
      <w:ind w:left="720"/>
      <w:contextualSpacing/>
    </w:pPr>
  </w:style>
  <w:style w:type="paragraph" w:styleId="NormalWeb">
    <w:name w:val="Normal (Web)"/>
    <w:basedOn w:val="Normal"/>
    <w:uiPriority w:val="99"/>
    <w:semiHidden/>
    <w:unhideWhenUsed/>
    <w:rsid w:val="00A16749"/>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5C63C5"/>
    <w:rPr>
      <w:b/>
      <w:bCs/>
    </w:rPr>
  </w:style>
  <w:style w:type="character" w:customStyle="1" w:styleId="AsuntodelcomentarioCar">
    <w:name w:val="Asunto del comentario Car"/>
    <w:basedOn w:val="TextocomentarioCar"/>
    <w:link w:val="Asuntodelcomentario"/>
    <w:uiPriority w:val="99"/>
    <w:semiHidden/>
    <w:rsid w:val="005C63C5"/>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A172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30468">
      <w:bodyDiv w:val="1"/>
      <w:marLeft w:val="0"/>
      <w:marRight w:val="0"/>
      <w:marTop w:val="0"/>
      <w:marBottom w:val="0"/>
      <w:divBdr>
        <w:top w:val="none" w:sz="0" w:space="0" w:color="auto"/>
        <w:left w:val="none" w:sz="0" w:space="0" w:color="auto"/>
        <w:bottom w:val="none" w:sz="0" w:space="0" w:color="auto"/>
        <w:right w:val="none" w:sz="0" w:space="0" w:color="auto"/>
      </w:divBdr>
    </w:div>
    <w:div w:id="1749695464">
      <w:bodyDiv w:val="1"/>
      <w:marLeft w:val="0"/>
      <w:marRight w:val="0"/>
      <w:marTop w:val="0"/>
      <w:marBottom w:val="0"/>
      <w:divBdr>
        <w:top w:val="none" w:sz="0" w:space="0" w:color="auto"/>
        <w:left w:val="none" w:sz="0" w:space="0" w:color="auto"/>
        <w:bottom w:val="none" w:sz="0" w:space="0" w:color="auto"/>
        <w:right w:val="none" w:sz="0" w:space="0" w:color="auto"/>
      </w:divBdr>
      <w:divsChild>
        <w:div w:id="1626350967">
          <w:marLeft w:val="-28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i.com/lit/ds/symlink/lm317.pdf?ts=1695706060268&amp;ref_url=https%253A%252F%252Fwww.google.de%252F" TargetMode="External"/><Relationship Id="rId26" Type="http://schemas.openxmlformats.org/officeDocument/2006/relationships/hyperlink" Target="https://www.winsen-sensor.com/d/files/mh-z16_co2-manual-v2_6.pdf" TargetMode="External"/><Relationship Id="rId39" Type="http://schemas.openxmlformats.org/officeDocument/2006/relationships/hyperlink" Target="https://es.aliexpress.com/i/4000840568794.html" TargetMode="External"/><Relationship Id="rId21" Type="http://schemas.openxmlformats.org/officeDocument/2006/relationships/hyperlink" Target="https://www.analog.com/media/en/technical-documentation/data-sheets/ltc2945.pdf" TargetMode="External"/><Relationship Id="rId34" Type="http://schemas.openxmlformats.org/officeDocument/2006/relationships/hyperlink" Target="https://naylampmechatronics.com/oled/391-display-oled-i2c-091-12832-ssd1306-blanco.html" TargetMode="External"/><Relationship Id="rId42" Type="http://schemas.openxmlformats.org/officeDocument/2006/relationships/hyperlink" Target="https://ww1.microchip.com/downloads/en/DeviceDoc/Atmel-7810-Automotive-Microcontrollers-ATmega328P_Datasheet.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ectromania.pe/producto/bateria-de-li-ion-1865-3-7v-1600mah/" TargetMode="External"/><Relationship Id="rId29" Type="http://schemas.openxmlformats.org/officeDocument/2006/relationships/hyperlink" Target="https://www.winsen-sensor.com/product/ze03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me.com/Document/5a052817a7c00090e6ddfc794b59a3b9/MQ-9B.pdf" TargetMode="External"/><Relationship Id="rId32" Type="http://schemas.openxmlformats.org/officeDocument/2006/relationships/hyperlink" Target="https://www.winsen-sensor.com/d/files/ze03-electrochemical-module-manualv2_8(5).pdf" TargetMode="External"/><Relationship Id="rId37" Type="http://schemas.openxmlformats.org/officeDocument/2006/relationships/hyperlink" Target="https://www.ineed-motor.com/Content/upload/pdf/202316849/IND-SMD-003-Spec-No.-IND19012-Updated.pdf?rnd=507" TargetMode="External"/><Relationship Id="rId40" Type="http://schemas.openxmlformats.org/officeDocument/2006/relationships/hyperlink" Target="https://www.mercadolibre.com.pe/rollo-led-luces-rgb-5-mts-ccontrol-remoto/p/MPE22319448?item_id=MPE664451084&amp;from=gshop&amp;matt_tool=94979778&amp;matt_word=&amp;matt_source=google&amp;matt_campaign_id=15098318383&amp;matt_ad_group_id=126935577977&amp;matt_match_type=&amp;matt_network=g&amp;matt_device=c&amp;matt_creative=557076428348&amp;matt_keyword=&amp;matt_ad_position=&amp;matt_ad_type=pla&amp;matt_merchant_id=735127708&amp;matt_product_id=MPE22319448-product&amp;matt_product_partition_id=2267919844055&amp;matt_target_id=aud-2118192348124:pla-2267919844055&amp;cq_src=google_ads&amp;cq_cmp=15098318383&amp;cq_net=g&amp;cq_plt=gp&amp;cq_med=pla&amp;gad_source=1&amp;gclid=CjwKCAjwwr6wBhBcEiwAfMEQs4clLUWGIRI5wMV8KVrpbt2OHpznkXlXyocCBm-lPgPqhcf8fxEqhxoCBI4QAvD_Bw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insen-sensor.com/d/files/gm-702b%EF%BC%88ver2_2%EF%BC%89manual.pdf" TargetMode="External"/><Relationship Id="rId28" Type="http://schemas.openxmlformats.org/officeDocument/2006/relationships/hyperlink" Target="https://www.sgxsensortech.com/content/uploads/2014/08/1107_Datasheet-MiCS-2714.pdf" TargetMode="External"/><Relationship Id="rId36" Type="http://schemas.openxmlformats.org/officeDocument/2006/relationships/hyperlink" Target="https://www.digikey.com/es/products/detail/cui-devices/CPI-3116-3-100T/15904108?s=N4IgjCBcoMwJwHYqgMZQGYEMA2BnApgDQgD2UA2iAGxUCsAHHDCALrEAOALlCAMqcAnAJYA7AOYgAvsQAsCGchBpIWPEVIUQMGPJkQ2ILj37DxU6SABMmgEYBXAF4P8A1pKA." TargetMode="External"/><Relationship Id="rId10" Type="http://schemas.openxmlformats.org/officeDocument/2006/relationships/image" Target="media/image3.png"/><Relationship Id="rId19" Type="http://schemas.openxmlformats.org/officeDocument/2006/relationships/hyperlink" Target="https://www.ti.com/lit/ds/symlink/lm317-n.pdf?ts=1695710053928&amp;ref_url=https%253A%252F%252Fwww.ti.com%252Fproduct%252FLM317-N%252Fpart-details%252FLM317S%252FNOPB%253FkeyMatch%253DLM317S%252FNOPB%2526tisearch%253Dsearch-everything%2526usecase%253DOPN" TargetMode="External"/><Relationship Id="rId31" Type="http://schemas.openxmlformats.org/officeDocument/2006/relationships/hyperlink" Target="https://www.winsen-sensor.com/d/files/me2-o2-%D0%A420-0-25%25-manual-(ver1_4).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gxsensortech.com/content/uploads/2014/07/1084_Datasheet-MiCS-5524-rev-8.pdf" TargetMode="External"/><Relationship Id="rId27" Type="http://schemas.openxmlformats.org/officeDocument/2006/relationships/hyperlink" Target="https://4donline.ihs.com/images/VipMasterIC/IC/AMPH/AMPH-S-A0010549483/AMPH-S-A0010612581-1.pdf?hkey=CECEF36DEECDED6468708AAF2E19C0C6" TargetMode="External"/><Relationship Id="rId30" Type="http://schemas.openxmlformats.org/officeDocument/2006/relationships/hyperlink" Target="https://www.sgxsensortech.com/content/uploads/2014/07/EC4-20-NO21.pdf" TargetMode="External"/><Relationship Id="rId35" Type="http://schemas.openxmlformats.org/officeDocument/2006/relationships/hyperlink" Target="https://naylampmechatronics.com/oled/391-display-oled-i2c-091-12832-ssd1306-blanco.html" TargetMode="External"/><Relationship Id="rId43" Type="http://schemas.openxmlformats.org/officeDocument/2006/relationships/footer" Target="footer1.xm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lh.pe/inr18650-36g-bateria-ion-36v-3600mah-10a-recargable-p-7722.html" TargetMode="External"/><Relationship Id="rId25" Type="http://schemas.openxmlformats.org/officeDocument/2006/relationships/hyperlink" Target="https://www.mouser.com/datasheet/2/1081/SC_001224_DS_1_ENS160_Datasheet_Rev_0_95-2258311.pdf" TargetMode="External"/><Relationship Id="rId33" Type="http://schemas.openxmlformats.org/officeDocument/2006/relationships/hyperlink" Target="https://express.ecnautomation.com/products/sensor-electroquimico-para-deteccion-de-oxigeno-o2" TargetMode="External"/><Relationship Id="rId38" Type="http://schemas.openxmlformats.org/officeDocument/2006/relationships/hyperlink" Target="https://www.ineed-motor.com/Content/upload/pdf/202316849/IND-SMD-004-Spec-No.-IND19016-3.pdf?rnd=910" TargetMode="External"/><Relationship Id="rId46" Type="http://schemas.openxmlformats.org/officeDocument/2006/relationships/fontTable" Target="fontTable.xml"/><Relationship Id="rId20" Type="http://schemas.openxmlformats.org/officeDocument/2006/relationships/hyperlink" Target="https://www.analog.com/media/en/technical-documentation/data-sheets/MAX17048-MAX17049.pdf" TargetMode="External"/><Relationship Id="rId41" Type="http://schemas.openxmlformats.org/officeDocument/2006/relationships/hyperlink" Target="https://ww1.microchip.com/downloads/aemDocuments/documents/OTH/ProductDocuments/DataSheets/ATmega640-1280-1281-2560-2561-Datasheet-DS40002211A.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E52D9-052B-4745-9FCF-21769784D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3872</Words>
  <Characters>21301</Characters>
  <Application>Microsoft Office Word</Application>
  <DocSecurity>0</DocSecurity>
  <Lines>177</Lines>
  <Paragraphs>50</Paragraphs>
  <ScaleCrop>false</ScaleCrop>
  <Company/>
  <LinksUpToDate>false</LinksUpToDate>
  <CharactersWithSpaces>25123</CharactersWithSpaces>
  <SharedDoc>false</SharedDoc>
  <HLinks>
    <vt:vector size="162" baseType="variant">
      <vt:variant>
        <vt:i4>4718714</vt:i4>
      </vt:variant>
      <vt:variant>
        <vt:i4>78</vt:i4>
      </vt:variant>
      <vt:variant>
        <vt:i4>0</vt:i4>
      </vt:variant>
      <vt:variant>
        <vt:i4>5</vt:i4>
      </vt:variant>
      <vt:variant>
        <vt:lpwstr>https://ww1.microchip.com/downloads/en/DeviceDoc/Atmel-7810-Automotive-Microcontrollers-ATmega328P_Datasheet.pdf</vt:lpwstr>
      </vt:variant>
      <vt:variant>
        <vt:lpwstr/>
      </vt:variant>
      <vt:variant>
        <vt:i4>3473517</vt:i4>
      </vt:variant>
      <vt:variant>
        <vt:i4>75</vt:i4>
      </vt:variant>
      <vt:variant>
        <vt:i4>0</vt:i4>
      </vt:variant>
      <vt:variant>
        <vt:i4>5</vt:i4>
      </vt:variant>
      <vt:variant>
        <vt:lpwstr>https://ww1.microchip.com/downloads/aemDocuments/documents/OTH/ProductDocuments/DataSheets/ATmega640-1280-1281-2560-2561-Datasheet-DS40002211A.pdf</vt:lpwstr>
      </vt:variant>
      <vt:variant>
        <vt:lpwstr/>
      </vt:variant>
      <vt:variant>
        <vt:i4>1966097</vt:i4>
      </vt:variant>
      <vt:variant>
        <vt:i4>72</vt:i4>
      </vt:variant>
      <vt:variant>
        <vt:i4>0</vt:i4>
      </vt:variant>
      <vt:variant>
        <vt:i4>5</vt:i4>
      </vt:variant>
      <vt:variant>
        <vt:lpwstr>https://www.mercadolibre.com.pe/rollo-led-luces-rgb-5-mts-ccontrol-remoto/p/MPE22319448?item_id=MPE664451084&amp;from=gshop&amp;matt_tool=94979778&amp;matt_word=&amp;matt_source=google&amp;matt_campaign_id=15098318383&amp;matt_ad_group_id=126935577977&amp;matt_match_type=&amp;matt_network=g&amp;matt_device=c&amp;matt_creative=557076428348&amp;matt_keyword=&amp;matt_ad_position=&amp;matt_ad_type=pla&amp;matt_merchant_id=735127708&amp;matt_product_id=MPE22319448-product&amp;matt_product_partition_id=2267919844055&amp;matt_target_id=aud-2118192348124:pla-2267919844055&amp;cq_src=google_ads&amp;cq_cmp=15098318383&amp;cq_net=g&amp;cq_plt=gp&amp;cq_med=pla&amp;gad_source=1&amp;gclid=CjwKCAjwwr6wBhBcEiwAfMEQs4clLUWGIRI5wMV8KVrpbt2OHpznkXlXyocCBm-lPgPqhcf8fxEqhxoCBI4QAvD_BwE</vt:lpwstr>
      </vt:variant>
      <vt:variant>
        <vt:lpwstr/>
      </vt:variant>
      <vt:variant>
        <vt:i4>2424889</vt:i4>
      </vt:variant>
      <vt:variant>
        <vt:i4>69</vt:i4>
      </vt:variant>
      <vt:variant>
        <vt:i4>0</vt:i4>
      </vt:variant>
      <vt:variant>
        <vt:i4>5</vt:i4>
      </vt:variant>
      <vt:variant>
        <vt:lpwstr>https://es.aliexpress.com/i/4000840568794.html</vt:lpwstr>
      </vt:variant>
      <vt:variant>
        <vt:lpwstr>nav-specification</vt:lpwstr>
      </vt:variant>
      <vt:variant>
        <vt:i4>196625</vt:i4>
      </vt:variant>
      <vt:variant>
        <vt:i4>66</vt:i4>
      </vt:variant>
      <vt:variant>
        <vt:i4>0</vt:i4>
      </vt:variant>
      <vt:variant>
        <vt:i4>5</vt:i4>
      </vt:variant>
      <vt:variant>
        <vt:lpwstr>https://www.ineed-motor.com/Content/upload/pdf/202316849/IND-SMD-004-Spec-No.-IND19016-3.pdf?rnd=910</vt:lpwstr>
      </vt:variant>
      <vt:variant>
        <vt:lpwstr/>
      </vt:variant>
      <vt:variant>
        <vt:i4>3735652</vt:i4>
      </vt:variant>
      <vt:variant>
        <vt:i4>63</vt:i4>
      </vt:variant>
      <vt:variant>
        <vt:i4>0</vt:i4>
      </vt:variant>
      <vt:variant>
        <vt:i4>5</vt:i4>
      </vt:variant>
      <vt:variant>
        <vt:lpwstr>https://www.ineed-motor.com/Content/upload/pdf/202316849/IND-SMD-003-Spec-No.-IND19012-Updated.pdf?rnd=507</vt:lpwstr>
      </vt:variant>
      <vt:variant>
        <vt:lpwstr/>
      </vt:variant>
      <vt:variant>
        <vt:i4>3932277</vt:i4>
      </vt:variant>
      <vt:variant>
        <vt:i4>60</vt:i4>
      </vt:variant>
      <vt:variant>
        <vt:i4>0</vt:i4>
      </vt:variant>
      <vt:variant>
        <vt:i4>5</vt:i4>
      </vt:variant>
      <vt:variant>
        <vt:lpwstr>https://www.digikey.com/es/products/detail/cui-devices/CPI-3116-3-100T/15904108?s=N4IgjCBcoMwJwHYqgMZQGYEMA2BnApgDQgD2UA2iAGxUCsAHHDCALrEAOALlCAMqcAnAJYA7AOYgAvsQAsCGchBpIWPEVIUQMGPJkQ2ILj37DxU6SABMmgEYBXAF4P8A1pKA.</vt:lpwstr>
      </vt:variant>
      <vt:variant>
        <vt:lpwstr/>
      </vt:variant>
      <vt:variant>
        <vt:i4>3145776</vt:i4>
      </vt:variant>
      <vt:variant>
        <vt:i4>57</vt:i4>
      </vt:variant>
      <vt:variant>
        <vt:i4>0</vt:i4>
      </vt:variant>
      <vt:variant>
        <vt:i4>5</vt:i4>
      </vt:variant>
      <vt:variant>
        <vt:lpwstr>https://naylampmechatronics.com/oled/391-display-oled-i2c-091-12832-ssd1306-blanco.html</vt:lpwstr>
      </vt:variant>
      <vt:variant>
        <vt:lpwstr/>
      </vt:variant>
      <vt:variant>
        <vt:i4>3145776</vt:i4>
      </vt:variant>
      <vt:variant>
        <vt:i4>54</vt:i4>
      </vt:variant>
      <vt:variant>
        <vt:i4>0</vt:i4>
      </vt:variant>
      <vt:variant>
        <vt:i4>5</vt:i4>
      </vt:variant>
      <vt:variant>
        <vt:lpwstr>https://naylampmechatronics.com/oled/391-display-oled-i2c-091-12832-ssd1306-blanco.html</vt:lpwstr>
      </vt:variant>
      <vt:variant>
        <vt:lpwstr/>
      </vt:variant>
      <vt:variant>
        <vt:i4>1704003</vt:i4>
      </vt:variant>
      <vt:variant>
        <vt:i4>51</vt:i4>
      </vt:variant>
      <vt:variant>
        <vt:i4>0</vt:i4>
      </vt:variant>
      <vt:variant>
        <vt:i4>5</vt:i4>
      </vt:variant>
      <vt:variant>
        <vt:lpwstr>https://express.ecnautomation.com/products/sensor-electroquimico-para-deteccion-de-oxigeno-o2</vt:lpwstr>
      </vt:variant>
      <vt:variant>
        <vt:lpwstr/>
      </vt:variant>
      <vt:variant>
        <vt:i4>3014682</vt:i4>
      </vt:variant>
      <vt:variant>
        <vt:i4>48</vt:i4>
      </vt:variant>
      <vt:variant>
        <vt:i4>0</vt:i4>
      </vt:variant>
      <vt:variant>
        <vt:i4>5</vt:i4>
      </vt:variant>
      <vt:variant>
        <vt:lpwstr>https://www.winsen-sensor.com/d/files/ze03-electrochemical-module-manualv2_8(5).pdf</vt:lpwstr>
      </vt:variant>
      <vt:variant>
        <vt:lpwstr/>
      </vt:variant>
      <vt:variant>
        <vt:i4>4194401</vt:i4>
      </vt:variant>
      <vt:variant>
        <vt:i4>45</vt:i4>
      </vt:variant>
      <vt:variant>
        <vt:i4>0</vt:i4>
      </vt:variant>
      <vt:variant>
        <vt:i4>5</vt:i4>
      </vt:variant>
      <vt:variant>
        <vt:lpwstr>https://www.winsen-sensor.com/d/files/me2-o2-%D0%A420-0-25%25-manual-(ver1_4).pdf</vt:lpwstr>
      </vt:variant>
      <vt:variant>
        <vt:lpwstr/>
      </vt:variant>
      <vt:variant>
        <vt:i4>5832768</vt:i4>
      </vt:variant>
      <vt:variant>
        <vt:i4>42</vt:i4>
      </vt:variant>
      <vt:variant>
        <vt:i4>0</vt:i4>
      </vt:variant>
      <vt:variant>
        <vt:i4>5</vt:i4>
      </vt:variant>
      <vt:variant>
        <vt:lpwstr>https://www.sgxsensortech.com/content/uploads/2014/07/EC4-20-NO21.pdf</vt:lpwstr>
      </vt:variant>
      <vt:variant>
        <vt:lpwstr/>
      </vt:variant>
      <vt:variant>
        <vt:i4>5570588</vt:i4>
      </vt:variant>
      <vt:variant>
        <vt:i4>39</vt:i4>
      </vt:variant>
      <vt:variant>
        <vt:i4>0</vt:i4>
      </vt:variant>
      <vt:variant>
        <vt:i4>5</vt:i4>
      </vt:variant>
      <vt:variant>
        <vt:lpwstr>https://www.winsen-sensor.com/product/ze03g.html</vt:lpwstr>
      </vt:variant>
      <vt:variant>
        <vt:lpwstr>:~:text=Description,module%20could%20detect%20relevant%20gas</vt:lpwstr>
      </vt:variant>
      <vt:variant>
        <vt:i4>7536642</vt:i4>
      </vt:variant>
      <vt:variant>
        <vt:i4>36</vt:i4>
      </vt:variant>
      <vt:variant>
        <vt:i4>0</vt:i4>
      </vt:variant>
      <vt:variant>
        <vt:i4>5</vt:i4>
      </vt:variant>
      <vt:variant>
        <vt:lpwstr>https://www.sgxsensortech.com/content/uploads/2014/08/1107_Datasheet-MiCS-2714.pdf</vt:lpwstr>
      </vt:variant>
      <vt:variant>
        <vt:lpwstr/>
      </vt:variant>
      <vt:variant>
        <vt:i4>5505106</vt:i4>
      </vt:variant>
      <vt:variant>
        <vt:i4>33</vt:i4>
      </vt:variant>
      <vt:variant>
        <vt:i4>0</vt:i4>
      </vt:variant>
      <vt:variant>
        <vt:i4>5</vt:i4>
      </vt:variant>
      <vt:variant>
        <vt:lpwstr>https://4donline.ihs.com/images/VipMasterIC/IC/AMPH/AMPH-S-A0010549483/AMPH-S-A0010612581-1.pdf?hkey=CECEF36DEECDED6468708AAF2E19C0C6</vt:lpwstr>
      </vt:variant>
      <vt:variant>
        <vt:lpwstr/>
      </vt:variant>
      <vt:variant>
        <vt:i4>262161</vt:i4>
      </vt:variant>
      <vt:variant>
        <vt:i4>30</vt:i4>
      </vt:variant>
      <vt:variant>
        <vt:i4>0</vt:i4>
      </vt:variant>
      <vt:variant>
        <vt:i4>5</vt:i4>
      </vt:variant>
      <vt:variant>
        <vt:lpwstr>https://www.winsen-sensor.com/d/files/mh-z16_co2-manual-v2_6.pdf</vt:lpwstr>
      </vt:variant>
      <vt:variant>
        <vt:lpwstr/>
      </vt:variant>
      <vt:variant>
        <vt:i4>7143533</vt:i4>
      </vt:variant>
      <vt:variant>
        <vt:i4>27</vt:i4>
      </vt:variant>
      <vt:variant>
        <vt:i4>0</vt:i4>
      </vt:variant>
      <vt:variant>
        <vt:i4>5</vt:i4>
      </vt:variant>
      <vt:variant>
        <vt:lpwstr>https://www.mouser.com/datasheet/2/1081/SC_001224_DS_1_ENS160_Datasheet_Rev_0_95-2258311.pdf</vt:lpwstr>
      </vt:variant>
      <vt:variant>
        <vt:lpwstr/>
      </vt:variant>
      <vt:variant>
        <vt:i4>3276835</vt:i4>
      </vt:variant>
      <vt:variant>
        <vt:i4>24</vt:i4>
      </vt:variant>
      <vt:variant>
        <vt:i4>0</vt:i4>
      </vt:variant>
      <vt:variant>
        <vt:i4>5</vt:i4>
      </vt:variant>
      <vt:variant>
        <vt:lpwstr>https://www.tme.com/Document/5a052817a7c00090e6ddfc794b59a3b9/MQ-9B.pdf</vt:lpwstr>
      </vt:variant>
      <vt:variant>
        <vt:lpwstr/>
      </vt:variant>
      <vt:variant>
        <vt:i4>3014667</vt:i4>
      </vt:variant>
      <vt:variant>
        <vt:i4>21</vt:i4>
      </vt:variant>
      <vt:variant>
        <vt:i4>0</vt:i4>
      </vt:variant>
      <vt:variant>
        <vt:i4>5</vt:i4>
      </vt:variant>
      <vt:variant>
        <vt:lpwstr>https://www.winsen-sensor.com/d/files/gm-702b%EF%BC%88ver2_2%EF%BC%89manual.pdf</vt:lpwstr>
      </vt:variant>
      <vt:variant>
        <vt:lpwstr/>
      </vt:variant>
      <vt:variant>
        <vt:i4>5177444</vt:i4>
      </vt:variant>
      <vt:variant>
        <vt:i4>18</vt:i4>
      </vt:variant>
      <vt:variant>
        <vt:i4>0</vt:i4>
      </vt:variant>
      <vt:variant>
        <vt:i4>5</vt:i4>
      </vt:variant>
      <vt:variant>
        <vt:lpwstr>https://www.sgxsensortech.com/content/uploads/2014/07/1084_Datasheet-MiCS-5524-rev-8.pdf</vt:lpwstr>
      </vt:variant>
      <vt:variant>
        <vt:lpwstr/>
      </vt:variant>
      <vt:variant>
        <vt:i4>6488104</vt:i4>
      </vt:variant>
      <vt:variant>
        <vt:i4>15</vt:i4>
      </vt:variant>
      <vt:variant>
        <vt:i4>0</vt:i4>
      </vt:variant>
      <vt:variant>
        <vt:i4>5</vt:i4>
      </vt:variant>
      <vt:variant>
        <vt:lpwstr>https://www.analog.com/media/en/technical-documentation/data-sheets/ltc2945.pdf</vt:lpwstr>
      </vt:variant>
      <vt:variant>
        <vt:lpwstr/>
      </vt:variant>
      <vt:variant>
        <vt:i4>6225993</vt:i4>
      </vt:variant>
      <vt:variant>
        <vt:i4>12</vt:i4>
      </vt:variant>
      <vt:variant>
        <vt:i4>0</vt:i4>
      </vt:variant>
      <vt:variant>
        <vt:i4>5</vt:i4>
      </vt:variant>
      <vt:variant>
        <vt:lpwstr>https://www.analog.com/media/en/technical-documentation/data-sheets/MAX17048-MAX17049.pdf</vt:lpwstr>
      </vt:variant>
      <vt:variant>
        <vt:lpwstr/>
      </vt:variant>
      <vt:variant>
        <vt:i4>1310754</vt:i4>
      </vt:variant>
      <vt:variant>
        <vt:i4>9</vt:i4>
      </vt:variant>
      <vt:variant>
        <vt:i4>0</vt:i4>
      </vt:variant>
      <vt:variant>
        <vt:i4>5</vt:i4>
      </vt:variant>
      <vt:variant>
        <vt:lpwstr>https://www.ti.com/lit/ds/symlink/lm317-n.pdf?ts=1695710053928&amp;ref_url=https%253A%252F%252Fwww.ti.com%252Fproduct%252FLM317-N%252Fpart-details%252FLM317S%252FNOPB%253FkeyMatch%253DLM317S%252FNOPB%2526tisearch%253Dsearch-everything%2526usecase%253DOPN</vt:lpwstr>
      </vt:variant>
      <vt:variant>
        <vt:lpwstr>:~:text=The%20LM117%20and%20LM317%2DN,to%20set%20the%20output%20voltage</vt:lpwstr>
      </vt:variant>
      <vt:variant>
        <vt:i4>8192081</vt:i4>
      </vt:variant>
      <vt:variant>
        <vt:i4>6</vt:i4>
      </vt:variant>
      <vt:variant>
        <vt:i4>0</vt:i4>
      </vt:variant>
      <vt:variant>
        <vt:i4>5</vt:i4>
      </vt:variant>
      <vt:variant>
        <vt:lpwstr>https://www.ti.com/lit/ds/symlink/lm317.pdf?ts=1695706060268&amp;ref_url=https%253A%252F%252Fwww.google.de%252F</vt:lpwstr>
      </vt:variant>
      <vt:variant>
        <vt:lpwstr/>
      </vt:variant>
      <vt:variant>
        <vt:i4>5505090</vt:i4>
      </vt:variant>
      <vt:variant>
        <vt:i4>3</vt:i4>
      </vt:variant>
      <vt:variant>
        <vt:i4>0</vt:i4>
      </vt:variant>
      <vt:variant>
        <vt:i4>5</vt:i4>
      </vt:variant>
      <vt:variant>
        <vt:lpwstr>https://lh.pe/inr18650-36g-bateria-ion-36v-3600mah-10a-recargable-p-7722.html</vt:lpwstr>
      </vt:variant>
      <vt:variant>
        <vt:lpwstr/>
      </vt:variant>
      <vt:variant>
        <vt:i4>4522060</vt:i4>
      </vt:variant>
      <vt:variant>
        <vt:i4>0</vt:i4>
      </vt:variant>
      <vt:variant>
        <vt:i4>0</vt:i4>
      </vt:variant>
      <vt:variant>
        <vt:i4>5</vt:i4>
      </vt:variant>
      <vt:variant>
        <vt:lpwstr>https://www.electromania.pe/producto/bateria-de-li-ion-1865-3-7v-1600mah/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Samaniego Villarreyes</dc:creator>
  <cp:keywords/>
  <cp:lastModifiedBy>Raúl Samaniego Villarreyes</cp:lastModifiedBy>
  <cp:revision>555</cp:revision>
  <cp:lastPrinted>2024-04-05T20:56:00Z</cp:lastPrinted>
  <dcterms:created xsi:type="dcterms:W3CDTF">2024-04-04T02:51:00Z</dcterms:created>
  <dcterms:modified xsi:type="dcterms:W3CDTF">2024-04-10T19:05:00Z</dcterms:modified>
</cp:coreProperties>
</file>