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7F57E" w14:textId="77777777" w:rsidR="004B27F8" w:rsidRPr="007F45A4" w:rsidRDefault="004B27F8" w:rsidP="004B27F8">
      <w:pPr>
        <w:jc w:val="center"/>
        <w:rPr>
          <w:sz w:val="32"/>
          <w:szCs w:val="32"/>
        </w:rPr>
      </w:pPr>
      <w:r w:rsidRPr="007F45A4">
        <w:rPr>
          <w:b/>
          <w:bCs/>
          <w:sz w:val="32"/>
          <w:szCs w:val="32"/>
        </w:rPr>
        <w:t>Pontificia Universidad Católica del Perú</w:t>
      </w:r>
    </w:p>
    <w:p w14:paraId="4585A48C" w14:textId="7DE3F964" w:rsidR="004B27F8" w:rsidRPr="007F45A4" w:rsidRDefault="00EC4B16" w:rsidP="004B27F8">
      <w:pPr>
        <w:jc w:val="center"/>
        <w:rPr>
          <w:sz w:val="32"/>
          <w:szCs w:val="32"/>
        </w:rPr>
      </w:pPr>
      <w:r>
        <w:rPr>
          <w:b/>
          <w:bCs/>
          <w:sz w:val="32"/>
          <w:szCs w:val="32"/>
        </w:rPr>
        <w:t>IEE243 – Sistemas de Control</w:t>
      </w:r>
    </w:p>
    <w:p w14:paraId="330662A1" w14:textId="77777777" w:rsidR="004B27F8" w:rsidRPr="007F45A4" w:rsidRDefault="004B27F8" w:rsidP="004B27F8">
      <w:pPr>
        <w:jc w:val="center"/>
        <w:rPr>
          <w:sz w:val="32"/>
          <w:szCs w:val="32"/>
        </w:rPr>
      </w:pPr>
      <w:r w:rsidRPr="007F45A4">
        <w:rPr>
          <w:sz w:val="32"/>
          <w:szCs w:val="32"/>
        </w:rPr>
        <w:br/>
      </w:r>
      <w:r w:rsidRPr="007F45A4">
        <w:rPr>
          <w:sz w:val="32"/>
          <w:szCs w:val="32"/>
        </w:rPr>
        <w:br/>
      </w:r>
      <w:r w:rsidRPr="007F45A4">
        <w:rPr>
          <w:noProof/>
          <w:sz w:val="32"/>
          <w:szCs w:val="32"/>
        </w:rPr>
        <w:drawing>
          <wp:inline distT="0" distB="0" distL="0" distR="0" wp14:anchorId="7F62C840" wp14:editId="0BA92CB9">
            <wp:extent cx="1714500" cy="1714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1702972D" w14:textId="77777777" w:rsidR="004B27F8" w:rsidRPr="007F45A4" w:rsidRDefault="004B27F8" w:rsidP="004B27F8">
      <w:pPr>
        <w:jc w:val="center"/>
        <w:rPr>
          <w:sz w:val="32"/>
          <w:szCs w:val="32"/>
        </w:rPr>
      </w:pPr>
    </w:p>
    <w:p w14:paraId="596E6746" w14:textId="25EB6091" w:rsidR="004B27F8" w:rsidRPr="004B27F8" w:rsidRDefault="009A7AA9" w:rsidP="004B27F8">
      <w:pPr>
        <w:jc w:val="center"/>
        <w:rPr>
          <w:b/>
          <w:bCs/>
          <w:sz w:val="32"/>
          <w:szCs w:val="32"/>
        </w:rPr>
      </w:pPr>
      <w:r>
        <w:rPr>
          <w:b/>
          <w:bCs/>
          <w:sz w:val="32"/>
          <w:szCs w:val="32"/>
        </w:rPr>
        <w:t>Examen Parcial</w:t>
      </w:r>
    </w:p>
    <w:p w14:paraId="7EC9242F" w14:textId="77777777" w:rsidR="009A7AA9" w:rsidRDefault="009A7AA9" w:rsidP="004B27F8">
      <w:pPr>
        <w:jc w:val="center"/>
        <w:rPr>
          <w:b/>
          <w:bCs/>
          <w:sz w:val="28"/>
          <w:szCs w:val="28"/>
        </w:rPr>
      </w:pPr>
    </w:p>
    <w:p w14:paraId="7BABA8F1" w14:textId="3F717603" w:rsidR="004B27F8" w:rsidRPr="00EC4B16" w:rsidRDefault="004B27F8" w:rsidP="004B27F8">
      <w:pPr>
        <w:jc w:val="center"/>
        <w:rPr>
          <w:sz w:val="28"/>
          <w:szCs w:val="28"/>
        </w:rPr>
      </w:pPr>
      <w:r w:rsidRPr="007F45A4">
        <w:rPr>
          <w:b/>
          <w:bCs/>
          <w:sz w:val="28"/>
          <w:szCs w:val="28"/>
        </w:rPr>
        <w:t>Profesor</w:t>
      </w:r>
      <w:r w:rsidR="00EC4B16">
        <w:rPr>
          <w:b/>
          <w:bCs/>
          <w:sz w:val="28"/>
          <w:szCs w:val="28"/>
        </w:rPr>
        <w:t xml:space="preserve">: </w:t>
      </w:r>
      <w:r w:rsidR="00EC4B16">
        <w:rPr>
          <w:sz w:val="28"/>
          <w:szCs w:val="28"/>
        </w:rPr>
        <w:t>Celso De La Cruz</w:t>
      </w:r>
    </w:p>
    <w:p w14:paraId="037D2B74" w14:textId="77777777" w:rsidR="004B27F8" w:rsidRPr="007F45A4" w:rsidRDefault="004B27F8" w:rsidP="004B27F8">
      <w:pPr>
        <w:jc w:val="center"/>
        <w:rPr>
          <w:sz w:val="28"/>
          <w:szCs w:val="28"/>
        </w:rPr>
      </w:pPr>
      <w:r w:rsidRPr="007F45A4">
        <w:rPr>
          <w:b/>
          <w:bCs/>
          <w:sz w:val="28"/>
          <w:szCs w:val="28"/>
        </w:rPr>
        <w:t>Alumno</w:t>
      </w:r>
      <w:r w:rsidRPr="007F45A4">
        <w:rPr>
          <w:sz w:val="28"/>
          <w:szCs w:val="28"/>
        </w:rPr>
        <w:t>: Yábar Reaño, Luis Salvador 20200408</w:t>
      </w:r>
    </w:p>
    <w:p w14:paraId="73F8A507" w14:textId="77777777" w:rsidR="004B27F8" w:rsidRPr="007F45A4" w:rsidRDefault="004B27F8" w:rsidP="004B27F8">
      <w:pPr>
        <w:jc w:val="both"/>
        <w:rPr>
          <w:sz w:val="28"/>
          <w:szCs w:val="28"/>
        </w:rPr>
      </w:pPr>
    </w:p>
    <w:p w14:paraId="24DFFDF9" w14:textId="77777777" w:rsidR="004B27F8" w:rsidRPr="007F45A4" w:rsidRDefault="004B27F8" w:rsidP="004B27F8">
      <w:pPr>
        <w:jc w:val="center"/>
        <w:rPr>
          <w:sz w:val="28"/>
          <w:szCs w:val="28"/>
        </w:rPr>
      </w:pPr>
    </w:p>
    <w:p w14:paraId="401EF9D2" w14:textId="630A65CB" w:rsidR="004B27F8" w:rsidRPr="007F45A4" w:rsidRDefault="004B27F8" w:rsidP="004B27F8">
      <w:pPr>
        <w:jc w:val="center"/>
        <w:rPr>
          <w:b/>
          <w:bCs/>
          <w:sz w:val="28"/>
          <w:szCs w:val="28"/>
        </w:rPr>
      </w:pPr>
      <w:r w:rsidRPr="007F45A4">
        <w:rPr>
          <w:b/>
          <w:bCs/>
          <w:sz w:val="28"/>
          <w:szCs w:val="28"/>
        </w:rPr>
        <w:t>San Miguel, </w:t>
      </w:r>
      <w:r w:rsidR="009A7AA9">
        <w:rPr>
          <w:b/>
          <w:bCs/>
          <w:sz w:val="28"/>
          <w:szCs w:val="28"/>
        </w:rPr>
        <w:t xml:space="preserve">21 </w:t>
      </w:r>
      <w:r w:rsidR="00250A29">
        <w:rPr>
          <w:b/>
          <w:bCs/>
          <w:sz w:val="28"/>
          <w:szCs w:val="28"/>
        </w:rPr>
        <w:t xml:space="preserve">de octubre </w:t>
      </w:r>
      <w:r w:rsidRPr="007F45A4">
        <w:rPr>
          <w:b/>
          <w:bCs/>
          <w:sz w:val="28"/>
          <w:szCs w:val="28"/>
        </w:rPr>
        <w:t>del 2025</w:t>
      </w:r>
    </w:p>
    <w:p w14:paraId="3044B081" w14:textId="368DD900" w:rsidR="00D10619" w:rsidRDefault="004B27F8" w:rsidP="009A7AA9">
      <w:pPr>
        <w:pStyle w:val="Ttulo2"/>
        <w:numPr>
          <w:ilvl w:val="0"/>
          <w:numId w:val="7"/>
        </w:numPr>
      </w:pPr>
      <w:r>
        <w:br w:type="page"/>
      </w:r>
      <w:r w:rsidR="00E30704" w:rsidRPr="009A7AA9">
        <w:lastRenderedPageBreak/>
        <w:t>Objetivos</w:t>
      </w:r>
    </w:p>
    <w:p w14:paraId="02DE4C82" w14:textId="16918F09" w:rsidR="00250A29" w:rsidRDefault="00C12914" w:rsidP="007C7142">
      <w:pPr>
        <w:pStyle w:val="Prrafodelista"/>
        <w:numPr>
          <w:ilvl w:val="0"/>
          <w:numId w:val="3"/>
        </w:numPr>
        <w:jc w:val="both"/>
      </w:pPr>
      <w:r>
        <w:t>Identificar la planta del sistema secador solar</w:t>
      </w:r>
    </w:p>
    <w:p w14:paraId="65A2EBA7" w14:textId="02208CD8" w:rsidR="00C12914" w:rsidRDefault="00C12914" w:rsidP="007C7142">
      <w:pPr>
        <w:pStyle w:val="Prrafodelista"/>
        <w:numPr>
          <w:ilvl w:val="0"/>
          <w:numId w:val="3"/>
        </w:numPr>
        <w:jc w:val="both"/>
      </w:pPr>
      <w:r>
        <w:t xml:space="preserve">Diseñar un controlador PI digital, validar las especificaciones mediante simulación en </w:t>
      </w:r>
      <w:proofErr w:type="spellStart"/>
      <w:r>
        <w:t>Simulink</w:t>
      </w:r>
      <w:proofErr w:type="spellEnd"/>
    </w:p>
    <w:p w14:paraId="52DD84A1" w14:textId="39115E05" w:rsidR="00C12914" w:rsidRDefault="00C12914" w:rsidP="007C7142">
      <w:pPr>
        <w:pStyle w:val="Prrafodelista"/>
        <w:numPr>
          <w:ilvl w:val="0"/>
          <w:numId w:val="3"/>
        </w:numPr>
        <w:jc w:val="both"/>
      </w:pPr>
      <w:r>
        <w:t xml:space="preserve">Diseñar el servosistema con observador, validar las especificaciones mediante simulación en </w:t>
      </w:r>
      <w:proofErr w:type="spellStart"/>
      <w:r>
        <w:t>Simulink</w:t>
      </w:r>
      <w:proofErr w:type="spellEnd"/>
    </w:p>
    <w:p w14:paraId="36AA43A5" w14:textId="24A11A20" w:rsidR="00C12914" w:rsidRDefault="00C12914" w:rsidP="007C7142">
      <w:pPr>
        <w:pStyle w:val="Prrafodelista"/>
        <w:numPr>
          <w:ilvl w:val="0"/>
          <w:numId w:val="3"/>
        </w:numPr>
        <w:jc w:val="both"/>
      </w:pPr>
      <w:r>
        <w:t>Comparar los resultados de ambos sistemas de control</w:t>
      </w:r>
    </w:p>
    <w:p w14:paraId="28144FE2" w14:textId="5DED292F" w:rsidR="00E30704" w:rsidRDefault="00E30704" w:rsidP="009A7AA9">
      <w:pPr>
        <w:pStyle w:val="Ttulo2"/>
        <w:numPr>
          <w:ilvl w:val="0"/>
          <w:numId w:val="7"/>
        </w:numPr>
      </w:pPr>
      <w:r>
        <w:t xml:space="preserve">Desarrollo del </w:t>
      </w:r>
      <w:r w:rsidR="008E1550">
        <w:t>examen</w:t>
      </w:r>
    </w:p>
    <w:p w14:paraId="3F204DB6" w14:textId="255FF8B1" w:rsidR="009A7AA9" w:rsidRDefault="009A7AA9" w:rsidP="009A7AA9">
      <w:pPr>
        <w:pStyle w:val="Ttulo3"/>
        <w:numPr>
          <w:ilvl w:val="1"/>
          <w:numId w:val="6"/>
        </w:numPr>
      </w:pPr>
      <w:r>
        <w:t>Respuesta al escalón</w:t>
      </w:r>
    </w:p>
    <w:p w14:paraId="06DEBF1F" w14:textId="396492B4" w:rsidR="009A7AA9" w:rsidRDefault="008E1550" w:rsidP="009A7AA9">
      <w:r>
        <w:t xml:space="preserve">En </w:t>
      </w:r>
      <w:proofErr w:type="spellStart"/>
      <w:r>
        <w:t>simulink</w:t>
      </w:r>
      <w:proofErr w:type="spellEnd"/>
      <w:r>
        <w:t xml:space="preserve">, se obtiene la respuesta del sistema a un escalón de 0.02, observando que el sistema se estabiliza después de alrededor de 300 segundos. Desde el punto de equilibrio, se aplica el escalón de 0.03. Se observa que, ante escalones positivos desde el punto de operación, la salida del sistema decrece. </w:t>
      </w:r>
    </w:p>
    <w:p w14:paraId="65415583" w14:textId="329A3815" w:rsidR="008E1550" w:rsidRPr="009A7AA9" w:rsidRDefault="008E1550" w:rsidP="009A7AA9">
      <w:r>
        <w:t xml:space="preserve"> </w:t>
      </w:r>
      <w:r>
        <w:tab/>
        <w:t>q</w:t>
      </w:r>
    </w:p>
    <w:p w14:paraId="56D23966" w14:textId="3B1EA396" w:rsidR="009A7AA9" w:rsidRDefault="009A7AA9" w:rsidP="008E1550">
      <w:pPr>
        <w:keepNext/>
        <w:jc w:val="center"/>
      </w:pPr>
      <w:r w:rsidRPr="009A7AA9">
        <w:rPr>
          <w:noProof/>
        </w:rPr>
        <w:drawing>
          <wp:inline distT="0" distB="0" distL="0" distR="0" wp14:anchorId="21768C28" wp14:editId="70E04B53">
            <wp:extent cx="4643684" cy="41148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6100" cy="4116941"/>
                    </a:xfrm>
                    <a:prstGeom prst="rect">
                      <a:avLst/>
                    </a:prstGeom>
                  </pic:spPr>
                </pic:pic>
              </a:graphicData>
            </a:graphic>
          </wp:inline>
        </w:drawing>
      </w:r>
    </w:p>
    <w:p w14:paraId="698E0474" w14:textId="509E4AE8" w:rsidR="009A7AA9" w:rsidRDefault="009A7AA9" w:rsidP="009A7AA9">
      <w:pPr>
        <w:pStyle w:val="Descripcin"/>
        <w:jc w:val="center"/>
      </w:pPr>
      <w:r>
        <w:t xml:space="preserve">Figura </w:t>
      </w:r>
      <w:r>
        <w:fldChar w:fldCharType="begin"/>
      </w:r>
      <w:r>
        <w:instrText xml:space="preserve"> SEQ Figura \* ARABIC </w:instrText>
      </w:r>
      <w:r>
        <w:fldChar w:fldCharType="separate"/>
      </w:r>
      <w:r w:rsidR="00556D74">
        <w:rPr>
          <w:noProof/>
        </w:rPr>
        <w:t>1</w:t>
      </w:r>
      <w:r>
        <w:fldChar w:fldCharType="end"/>
      </w:r>
      <w:r>
        <w:t>. Respuesta al escalón de 0.03 desde el equilibrio</w:t>
      </w:r>
    </w:p>
    <w:p w14:paraId="387C1F34" w14:textId="08A45ADF" w:rsidR="009C2E80" w:rsidRDefault="009C2E80" w:rsidP="008E1550">
      <w:pPr>
        <w:pStyle w:val="Ttulo3"/>
        <w:numPr>
          <w:ilvl w:val="1"/>
          <w:numId w:val="6"/>
        </w:numPr>
      </w:pPr>
      <w:r>
        <w:lastRenderedPageBreak/>
        <w:t>Identificación del modelo</w:t>
      </w:r>
    </w:p>
    <w:p w14:paraId="59F1A3CD" w14:textId="7D258764" w:rsidR="008E1550" w:rsidRPr="008E1550" w:rsidRDefault="008E1550" w:rsidP="008E1550">
      <w:pPr>
        <w:jc w:val="both"/>
      </w:pPr>
      <w:r>
        <w:t xml:space="preserve">Para realizar la identificación del sistema, es necesario importar los datos de la entrada y su respuesta a </w:t>
      </w:r>
      <w:proofErr w:type="spellStart"/>
      <w:r>
        <w:t>MatLab</w:t>
      </w:r>
      <w:proofErr w:type="spellEnd"/>
      <w:r>
        <w:t xml:space="preserve">. Para seleccionar un tiempo de muestreo adecuado, se considera el valor del tiempo de subida entre 10.  </w:t>
      </w:r>
    </w:p>
    <w:p w14:paraId="26767316" w14:textId="4C59F834" w:rsidR="00B15E20" w:rsidRDefault="00B15E20" w:rsidP="009A7AA9">
      <w:pPr>
        <w:rPr>
          <w:rFonts w:eastAsiaTheme="minorEastAsia"/>
        </w:rPr>
      </w:pPr>
      <w:r>
        <w:t xml:space="preserve">Considerando que la respuesta </w:t>
      </w:r>
      <w:r w:rsidR="008E1550">
        <w:t xml:space="preserve">al escalón de 0.03 desde el punto de operación </w:t>
      </w:r>
      <w:r>
        <w:t>va</w:t>
      </w:r>
      <w:r w:rsidR="008E1550">
        <w:t xml:space="preserve">ría </w:t>
      </w:r>
      <w:r>
        <w:t xml:space="preserve">de 58.83 a 35.76, se tiene un cambio </w:t>
      </w:r>
      <m:oMath>
        <m:r>
          <w:rPr>
            <w:rFonts w:ascii="Cambria Math" w:hAnsi="Cambria Math"/>
          </w:rPr>
          <m:t xml:space="preserve">∆y </m:t>
        </m:r>
      </m:oMath>
      <w:r>
        <w:t>de 23.07.</w:t>
      </w:r>
      <w:r w:rsidR="008E1550">
        <w:t xml:space="preserve"> </w:t>
      </w:r>
      <w:r>
        <w:t xml:space="preserve">El 5% de </w:t>
      </w:r>
      <m:oMath>
        <m:r>
          <w:rPr>
            <w:rFonts w:ascii="Cambria Math" w:hAnsi="Cambria Math"/>
          </w:rPr>
          <m:t>∆y</m:t>
        </m:r>
      </m:oMath>
      <w:r>
        <w:rPr>
          <w:rFonts w:eastAsiaTheme="minorEastAsia"/>
        </w:rPr>
        <w:t xml:space="preserve"> es 1.154. Así, se obtienen los siguientes puntos.</w:t>
      </w:r>
    </w:p>
    <w:p w14:paraId="3AB59A85" w14:textId="6F94FABD" w:rsidR="00B15E20" w:rsidRDefault="00B15E20" w:rsidP="009A7AA9">
      <w:r>
        <w:rPr>
          <w:rFonts w:eastAsiaTheme="minorEastAsia"/>
        </w:rPr>
        <w:t xml:space="preserve"> </w:t>
      </w:r>
      <w:r w:rsidR="00601232" w:rsidRPr="00601232">
        <w:rPr>
          <w:rFonts w:eastAsiaTheme="minorEastAsia"/>
          <w:noProof/>
        </w:rPr>
        <w:drawing>
          <wp:inline distT="0" distB="0" distL="0" distR="0" wp14:anchorId="41642649" wp14:editId="1493EE8B">
            <wp:extent cx="5731510" cy="3108325"/>
            <wp:effectExtent l="0" t="0" r="254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08325"/>
                    </a:xfrm>
                    <a:prstGeom prst="rect">
                      <a:avLst/>
                    </a:prstGeom>
                  </pic:spPr>
                </pic:pic>
              </a:graphicData>
            </a:graphic>
          </wp:inline>
        </w:drawing>
      </w:r>
    </w:p>
    <w:p w14:paraId="05F9D36C" w14:textId="7271F92E" w:rsidR="00601232" w:rsidRPr="009A7AA9" w:rsidRDefault="00601232" w:rsidP="00601232">
      <w:pPr>
        <w:pStyle w:val="Descripcin"/>
        <w:jc w:val="center"/>
      </w:pPr>
      <w:r>
        <w:t xml:space="preserve">Figura </w:t>
      </w:r>
      <w:r>
        <w:fldChar w:fldCharType="begin"/>
      </w:r>
      <w:r>
        <w:instrText xml:space="preserve"> SEQ Figura \* ARABIC </w:instrText>
      </w:r>
      <w:r>
        <w:fldChar w:fldCharType="separate"/>
      </w:r>
      <w:r w:rsidR="00556D74">
        <w:rPr>
          <w:noProof/>
        </w:rPr>
        <w:t>2</w:t>
      </w:r>
      <w:r>
        <w:fldChar w:fldCharType="end"/>
      </w:r>
      <w:r>
        <w:t>. Cálculo del tiempo de subida</w:t>
      </w:r>
    </w:p>
    <w:p w14:paraId="79544132" w14:textId="46C29CF8" w:rsidR="009A7AA9" w:rsidRPr="00601232" w:rsidRDefault="00601232" w:rsidP="009A7AA9">
      <w:pPr>
        <w:rPr>
          <w:rFonts w:eastAsiaTheme="minorEastAsia"/>
        </w:rPr>
      </w:pPr>
      <m:oMathPara>
        <m:oMath>
          <m:r>
            <w:rPr>
              <w:rFonts w:ascii="Cambria Math" w:hAnsi="Cambria Math"/>
            </w:rPr>
            <m:t>Tr= ∆T=46.792 s</m:t>
          </m:r>
        </m:oMath>
      </m:oMathPara>
    </w:p>
    <w:p w14:paraId="746BE06B" w14:textId="60430E9D" w:rsidR="00601232" w:rsidRDefault="008E1550" w:rsidP="009A7AA9">
      <w:pPr>
        <w:rPr>
          <w:rFonts w:eastAsiaTheme="minorEastAsia"/>
        </w:rPr>
      </w:pPr>
      <w:r>
        <w:rPr>
          <w:rFonts w:eastAsiaTheme="minorEastAsia"/>
        </w:rPr>
        <w:t xml:space="preserve">El </w:t>
      </w:r>
      <w:r w:rsidR="009C2E80">
        <w:rPr>
          <w:rFonts w:eastAsiaTheme="minorEastAsia"/>
        </w:rPr>
        <w:t>periodo</w:t>
      </w:r>
      <w:r w:rsidR="00601232">
        <w:rPr>
          <w:rFonts w:eastAsiaTheme="minorEastAsia"/>
        </w:rPr>
        <w:t xml:space="preserve"> de muestreo:</w:t>
      </w:r>
    </w:p>
    <w:p w14:paraId="155091CB" w14:textId="7E1B6012" w:rsidR="00601232" w:rsidRPr="00601232" w:rsidRDefault="00601232" w:rsidP="009A7AA9">
      <w:pPr>
        <w:rPr>
          <w:rFonts w:eastAsiaTheme="minorEastAsia"/>
        </w:rPr>
      </w:pPr>
      <m:oMathPara>
        <m:oMath>
          <m:r>
            <w:rPr>
              <w:rFonts w:ascii="Cambria Math" w:hAnsi="Cambria Math"/>
            </w:rPr>
            <m:t>T ≈</m:t>
          </m:r>
          <m:f>
            <m:fPr>
              <m:ctrlPr>
                <w:rPr>
                  <w:rFonts w:ascii="Cambria Math" w:hAnsi="Cambria Math"/>
                  <w:i/>
                </w:rPr>
              </m:ctrlPr>
            </m:fPr>
            <m:num>
              <m:r>
                <w:rPr>
                  <w:rFonts w:ascii="Cambria Math" w:hAnsi="Cambria Math"/>
                </w:rPr>
                <m:t>Tr</m:t>
              </m:r>
            </m:num>
            <m:den>
              <m:r>
                <w:rPr>
                  <w:rFonts w:ascii="Cambria Math" w:hAnsi="Cambria Math"/>
                </w:rPr>
                <m:t>10</m:t>
              </m:r>
            </m:den>
          </m:f>
        </m:oMath>
      </m:oMathPara>
    </w:p>
    <w:p w14:paraId="068C441A" w14:textId="33D264CD" w:rsidR="00601232" w:rsidRPr="00601232" w:rsidRDefault="00601232" w:rsidP="009A7AA9">
      <w:pPr>
        <w:rPr>
          <w:rFonts w:eastAsiaTheme="minorEastAsia"/>
        </w:rPr>
      </w:pPr>
      <m:oMathPara>
        <m:oMath>
          <m:r>
            <w:rPr>
              <w:rFonts w:ascii="Cambria Math" w:hAnsi="Cambria Math"/>
            </w:rPr>
            <m:t>T&lt;4.68 s</m:t>
          </m:r>
        </m:oMath>
      </m:oMathPara>
    </w:p>
    <w:p w14:paraId="102A8D6C" w14:textId="46686DA8" w:rsidR="00601232" w:rsidRDefault="00601232" w:rsidP="009A7AA9">
      <w:pPr>
        <w:rPr>
          <w:rFonts w:eastAsiaTheme="minorEastAsia"/>
        </w:rPr>
      </w:pPr>
      <w:r>
        <w:rPr>
          <w:rFonts w:eastAsiaTheme="minorEastAsia"/>
        </w:rPr>
        <w:t>Se elige:</w:t>
      </w:r>
    </w:p>
    <w:p w14:paraId="518F71B7" w14:textId="0B0064CD" w:rsidR="00601232" w:rsidRPr="00601232" w:rsidRDefault="00601232" w:rsidP="009A7AA9">
      <w:pPr>
        <w:rPr>
          <w:rFonts w:eastAsiaTheme="minorEastAsia"/>
        </w:rPr>
      </w:pPr>
      <m:oMathPara>
        <m:oMath>
          <m:r>
            <w:rPr>
              <w:rFonts w:ascii="Cambria Math" w:eastAsiaTheme="minorEastAsia" w:hAnsi="Cambria Math"/>
            </w:rPr>
            <m:t>T=4.5 s</m:t>
          </m:r>
        </m:oMath>
      </m:oMathPara>
    </w:p>
    <w:p w14:paraId="4E77EC50" w14:textId="2F734BF0" w:rsidR="008E1550" w:rsidRPr="008E1550" w:rsidRDefault="00B506A8" w:rsidP="008E1550">
      <w:r>
        <w:br/>
      </w:r>
      <w:r w:rsidR="008E1550">
        <w:t xml:space="preserve">Empleando el esquema observado en la </w:t>
      </w:r>
      <w:r w:rsidR="008E1550">
        <w:fldChar w:fldCharType="begin"/>
      </w:r>
      <w:r w:rsidR="008E1550">
        <w:instrText xml:space="preserve"> REF _Ref211881569 \h  \* MERGEFORMAT </w:instrText>
      </w:r>
      <w:r w:rsidR="008E1550">
        <w:fldChar w:fldCharType="separate"/>
      </w:r>
      <w:r w:rsidR="00556D74">
        <w:t xml:space="preserve">Figura </w:t>
      </w:r>
      <w:r w:rsidR="00556D74">
        <w:rPr>
          <w:noProof/>
        </w:rPr>
        <w:t>3</w:t>
      </w:r>
      <w:r w:rsidR="008E1550">
        <w:fldChar w:fldCharType="end"/>
      </w:r>
      <w:r w:rsidR="008E1550">
        <w:t xml:space="preserve">, se extraen los datos de la entrada y salida del sistema. Se emplean los bloques </w:t>
      </w:r>
      <w:proofErr w:type="spellStart"/>
      <w:r w:rsidR="008E1550">
        <w:rPr>
          <w:i/>
          <w:iCs/>
        </w:rPr>
        <w:t>To</w:t>
      </w:r>
      <w:proofErr w:type="spellEnd"/>
      <w:r w:rsidR="008E1550">
        <w:rPr>
          <w:i/>
          <w:iCs/>
        </w:rPr>
        <w:t xml:space="preserve"> </w:t>
      </w:r>
      <w:proofErr w:type="spellStart"/>
      <w:r w:rsidR="008E1550">
        <w:rPr>
          <w:i/>
          <w:iCs/>
        </w:rPr>
        <w:t>Workspace</w:t>
      </w:r>
      <w:proofErr w:type="spellEnd"/>
      <w:r w:rsidR="008E1550">
        <w:t xml:space="preserve"> con un tiempo de muestreo de 4.5 segundos.</w:t>
      </w:r>
    </w:p>
    <w:p w14:paraId="69B19D8A" w14:textId="77777777" w:rsidR="008E1550" w:rsidRDefault="008E1550" w:rsidP="008E1550">
      <w:pPr>
        <w:keepNext/>
      </w:pPr>
      <w:r w:rsidRPr="008E1550">
        <w:rPr>
          <w:noProof/>
        </w:rPr>
        <w:lastRenderedPageBreak/>
        <w:drawing>
          <wp:inline distT="0" distB="0" distL="0" distR="0" wp14:anchorId="341D2BB8" wp14:editId="5E230EE7">
            <wp:extent cx="5731510" cy="3173095"/>
            <wp:effectExtent l="0" t="0" r="254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73095"/>
                    </a:xfrm>
                    <a:prstGeom prst="rect">
                      <a:avLst/>
                    </a:prstGeom>
                  </pic:spPr>
                </pic:pic>
              </a:graphicData>
            </a:graphic>
          </wp:inline>
        </w:drawing>
      </w:r>
    </w:p>
    <w:p w14:paraId="5DF5A739" w14:textId="0972DC1C" w:rsidR="008E1550" w:rsidRPr="008E1550" w:rsidRDefault="008E1550" w:rsidP="008E1550">
      <w:pPr>
        <w:pStyle w:val="Descripcin"/>
        <w:jc w:val="center"/>
      </w:pPr>
      <w:bookmarkStart w:id="0" w:name="_Ref211881569"/>
      <w:r>
        <w:t xml:space="preserve">Figura </w:t>
      </w:r>
      <w:r>
        <w:fldChar w:fldCharType="begin"/>
      </w:r>
      <w:r>
        <w:instrText xml:space="preserve"> SEQ Figura \* ARABIC </w:instrText>
      </w:r>
      <w:r>
        <w:fldChar w:fldCharType="separate"/>
      </w:r>
      <w:r w:rsidR="00556D74">
        <w:rPr>
          <w:noProof/>
        </w:rPr>
        <w:t>3</w:t>
      </w:r>
      <w:r>
        <w:fldChar w:fldCharType="end"/>
      </w:r>
      <w:bookmarkEnd w:id="0"/>
      <w:r>
        <w:t>. Esquema de recolección de datos</w:t>
      </w:r>
    </w:p>
    <w:p w14:paraId="4F90D7CA" w14:textId="0CC52C22" w:rsidR="008E1550" w:rsidRDefault="008E1550" w:rsidP="009A7AA9">
      <w:r>
        <w:t xml:space="preserve">En la </w:t>
      </w:r>
      <w:r>
        <w:fldChar w:fldCharType="begin"/>
      </w:r>
      <w:r>
        <w:instrText xml:space="preserve"> REF _Ref211881786 \h </w:instrText>
      </w:r>
      <w:r>
        <w:fldChar w:fldCharType="separate"/>
      </w:r>
      <w:r w:rsidR="00556D74">
        <w:t xml:space="preserve">Figura </w:t>
      </w:r>
      <w:r w:rsidR="00556D74">
        <w:rPr>
          <w:noProof/>
        </w:rPr>
        <w:t>4</w:t>
      </w:r>
      <w:r>
        <w:fldChar w:fldCharType="end"/>
      </w:r>
      <w:r>
        <w:t xml:space="preserve"> se observa la recreación </w:t>
      </w:r>
      <w:r w:rsidR="00A231D0">
        <w:t xml:space="preserve">en </w:t>
      </w:r>
      <w:proofErr w:type="spellStart"/>
      <w:r w:rsidR="00A231D0">
        <w:t>MatLab</w:t>
      </w:r>
      <w:proofErr w:type="spellEnd"/>
      <w:r w:rsidR="00A231D0">
        <w:t xml:space="preserve"> </w:t>
      </w:r>
      <w:r>
        <w:t xml:space="preserve">de la entrada y salida </w:t>
      </w:r>
      <w:r w:rsidR="00E53BF7">
        <w:t>muestreadas. Como se aprecia, ambas curvas se conservan de manera adecuada.</w:t>
      </w:r>
    </w:p>
    <w:p w14:paraId="22A88D84" w14:textId="2C3534E8" w:rsidR="00B506A8" w:rsidRDefault="00B506A8" w:rsidP="009A7AA9">
      <w:pPr>
        <w:rPr>
          <w:noProof/>
        </w:rPr>
      </w:pPr>
      <w:r w:rsidRPr="00B506A8">
        <w:rPr>
          <w:noProof/>
        </w:rPr>
        <w:drawing>
          <wp:inline distT="0" distB="0" distL="0" distR="0" wp14:anchorId="06401E5C" wp14:editId="46B42EC6">
            <wp:extent cx="2802264" cy="223113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8370" cy="2235998"/>
                    </a:xfrm>
                    <a:prstGeom prst="rect">
                      <a:avLst/>
                    </a:prstGeom>
                  </pic:spPr>
                </pic:pic>
              </a:graphicData>
            </a:graphic>
          </wp:inline>
        </w:drawing>
      </w:r>
      <w:r w:rsidR="0080604E" w:rsidRPr="0080604E">
        <w:rPr>
          <w:noProof/>
        </w:rPr>
        <w:t xml:space="preserve"> </w:t>
      </w:r>
      <w:r w:rsidR="0080604E" w:rsidRPr="0080604E">
        <w:rPr>
          <w:noProof/>
        </w:rPr>
        <w:drawing>
          <wp:inline distT="0" distB="0" distL="0" distR="0" wp14:anchorId="56AD9B6D" wp14:editId="3C82AD3B">
            <wp:extent cx="2766682" cy="2187245"/>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3629" cy="2192737"/>
                    </a:xfrm>
                    <a:prstGeom prst="rect">
                      <a:avLst/>
                    </a:prstGeom>
                  </pic:spPr>
                </pic:pic>
              </a:graphicData>
            </a:graphic>
          </wp:inline>
        </w:drawing>
      </w:r>
    </w:p>
    <w:p w14:paraId="38833D42" w14:textId="24DF1E33" w:rsidR="0080604E" w:rsidRDefault="0080604E" w:rsidP="0080604E">
      <w:pPr>
        <w:pStyle w:val="Descripcin"/>
        <w:jc w:val="center"/>
      </w:pPr>
      <w:bookmarkStart w:id="1" w:name="_Ref211881786"/>
      <w:r>
        <w:t xml:space="preserve">Figura </w:t>
      </w:r>
      <w:r>
        <w:fldChar w:fldCharType="begin"/>
      </w:r>
      <w:r>
        <w:instrText xml:space="preserve"> SEQ Figura \* ARABIC </w:instrText>
      </w:r>
      <w:r>
        <w:fldChar w:fldCharType="separate"/>
      </w:r>
      <w:r w:rsidR="00556D74">
        <w:rPr>
          <w:noProof/>
        </w:rPr>
        <w:t>4</w:t>
      </w:r>
      <w:r>
        <w:fldChar w:fldCharType="end"/>
      </w:r>
      <w:bookmarkEnd w:id="1"/>
      <w:r>
        <w:t>. Sistema muestreado</w:t>
      </w:r>
    </w:p>
    <w:p w14:paraId="11C85540" w14:textId="62E18998" w:rsidR="0080604E" w:rsidRPr="00E53BF7" w:rsidRDefault="00E53BF7" w:rsidP="00E53BF7">
      <w:pPr>
        <w:jc w:val="both"/>
      </w:pPr>
      <w:r>
        <w:t xml:space="preserve">La herramienta </w:t>
      </w:r>
      <w:proofErr w:type="spellStart"/>
      <w:r>
        <w:rPr>
          <w:i/>
          <w:iCs/>
        </w:rPr>
        <w:t>systemIdentification</w:t>
      </w:r>
      <w:proofErr w:type="spellEnd"/>
      <w:r>
        <w:t xml:space="preserve"> requiere de una curva de entrada y su respuesta, sin offset. Para ello, se sustrae el punto de operación tanto a la entrada como a la salida, y solo se consideran los puntos desde el punto de operación hasta la estabilización tras el escalón de 0.03. </w:t>
      </w:r>
    </w:p>
    <w:p w14:paraId="59E09330" w14:textId="77777777" w:rsidR="00751108" w:rsidRDefault="00751108" w:rsidP="00751108">
      <w:pPr>
        <w:keepNext/>
        <w:jc w:val="center"/>
      </w:pPr>
      <w:r w:rsidRPr="00751108">
        <w:rPr>
          <w:noProof/>
        </w:rPr>
        <w:lastRenderedPageBreak/>
        <w:drawing>
          <wp:inline distT="0" distB="0" distL="0" distR="0" wp14:anchorId="399B244C" wp14:editId="0FCC44CA">
            <wp:extent cx="4143953" cy="1209844"/>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953" cy="1209844"/>
                    </a:xfrm>
                    <a:prstGeom prst="rect">
                      <a:avLst/>
                    </a:prstGeom>
                  </pic:spPr>
                </pic:pic>
              </a:graphicData>
            </a:graphic>
          </wp:inline>
        </w:drawing>
      </w:r>
    </w:p>
    <w:p w14:paraId="048D4186" w14:textId="3E8B1833" w:rsidR="00751108" w:rsidRDefault="00751108" w:rsidP="00751108">
      <w:pPr>
        <w:pStyle w:val="Descripcin"/>
        <w:jc w:val="center"/>
      </w:pPr>
      <w:r>
        <w:t xml:space="preserve">Figura </w:t>
      </w:r>
      <w:r>
        <w:fldChar w:fldCharType="begin"/>
      </w:r>
      <w:r>
        <w:instrText xml:space="preserve"> SEQ Figura \* ARABIC </w:instrText>
      </w:r>
      <w:r>
        <w:fldChar w:fldCharType="separate"/>
      </w:r>
      <w:r w:rsidR="00556D74">
        <w:rPr>
          <w:noProof/>
        </w:rPr>
        <w:t>5</w:t>
      </w:r>
      <w:r>
        <w:fldChar w:fldCharType="end"/>
      </w:r>
      <w:r>
        <w:t xml:space="preserve">. Adaptación para usar </w:t>
      </w:r>
      <w:proofErr w:type="spellStart"/>
      <w:r>
        <w:t>systemIdentification</w:t>
      </w:r>
      <w:proofErr w:type="spellEnd"/>
    </w:p>
    <w:p w14:paraId="1F70447B" w14:textId="0E48A27C" w:rsidR="00E53BF7" w:rsidRPr="00E53BF7" w:rsidRDefault="00E53BF7" w:rsidP="0080604E">
      <w:r>
        <w:t xml:space="preserve">Mediante </w:t>
      </w:r>
      <w:proofErr w:type="spellStart"/>
      <w:r>
        <w:rPr>
          <w:i/>
          <w:iCs/>
        </w:rPr>
        <w:t>systemIdentification</w:t>
      </w:r>
      <w:proofErr w:type="spellEnd"/>
      <w:r>
        <w:t xml:space="preserve"> se probaron 4 alternativas, considerando</w:t>
      </w:r>
      <w:r w:rsidR="00B03823">
        <w:t xml:space="preserve"> combinaciones de </w:t>
      </w:r>
      <w:r>
        <w:t xml:space="preserve">2 o 3 polos y 0, 1 o 2 ceros. </w:t>
      </w:r>
    </w:p>
    <w:p w14:paraId="07FCD3E3" w14:textId="746BEC77" w:rsidR="00B506A8" w:rsidRDefault="00772647" w:rsidP="00772647">
      <w:pPr>
        <w:keepNext/>
        <w:jc w:val="center"/>
      </w:pPr>
      <w:r w:rsidRPr="00772647">
        <w:rPr>
          <w:noProof/>
        </w:rPr>
        <w:drawing>
          <wp:inline distT="0" distB="0" distL="0" distR="0" wp14:anchorId="6B5B96E6" wp14:editId="3D1D8726">
            <wp:extent cx="5731510" cy="3585210"/>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85210"/>
                    </a:xfrm>
                    <a:prstGeom prst="rect">
                      <a:avLst/>
                    </a:prstGeom>
                  </pic:spPr>
                </pic:pic>
              </a:graphicData>
            </a:graphic>
          </wp:inline>
        </w:drawing>
      </w:r>
    </w:p>
    <w:p w14:paraId="269DB7F5" w14:textId="396567B6" w:rsidR="00B506A8" w:rsidRDefault="00B506A8" w:rsidP="00B506A8">
      <w:pPr>
        <w:pStyle w:val="Descripcin"/>
        <w:jc w:val="center"/>
      </w:pPr>
      <w:r>
        <w:t xml:space="preserve">Figura </w:t>
      </w:r>
      <w:r>
        <w:fldChar w:fldCharType="begin"/>
      </w:r>
      <w:r>
        <w:instrText xml:space="preserve"> SEQ Figura \* ARABIC </w:instrText>
      </w:r>
      <w:r>
        <w:fldChar w:fldCharType="separate"/>
      </w:r>
      <w:r w:rsidR="00556D74">
        <w:rPr>
          <w:noProof/>
        </w:rPr>
        <w:t>6</w:t>
      </w:r>
      <w:r>
        <w:fldChar w:fldCharType="end"/>
      </w:r>
      <w:r>
        <w:t>. Identificación del sistema</w:t>
      </w:r>
    </w:p>
    <w:p w14:paraId="665A0C00" w14:textId="0E60B3E1" w:rsidR="00B506A8" w:rsidRDefault="00E53BF7" w:rsidP="00E53BF7">
      <w:pPr>
        <w:jc w:val="both"/>
      </w:pPr>
      <w:r>
        <w:t xml:space="preserve">Si bien la opción con 3 polos y 2 ceros presenta el mejor ajuste, se trabaja con la función de transferencia con 2 polos y sin ceros al ser más simple y presentar un ajuste adecuado. </w:t>
      </w:r>
    </w:p>
    <w:p w14:paraId="6E0C8074" w14:textId="25674F7A" w:rsidR="0080604E" w:rsidRDefault="00E53BF7" w:rsidP="0080604E">
      <w:pPr>
        <w:keepNext/>
        <w:jc w:val="center"/>
      </w:pPr>
      <w:r w:rsidRPr="00E53BF7">
        <w:rPr>
          <w:noProof/>
        </w:rPr>
        <w:drawing>
          <wp:inline distT="0" distB="0" distL="0" distR="0" wp14:anchorId="0760C9B3" wp14:editId="27268B5B">
            <wp:extent cx="2543530" cy="752580"/>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530" cy="752580"/>
                    </a:xfrm>
                    <a:prstGeom prst="rect">
                      <a:avLst/>
                    </a:prstGeom>
                  </pic:spPr>
                </pic:pic>
              </a:graphicData>
            </a:graphic>
          </wp:inline>
        </w:drawing>
      </w:r>
    </w:p>
    <w:p w14:paraId="61069DF4" w14:textId="17436951" w:rsidR="00B4667D" w:rsidRDefault="0080604E" w:rsidP="00B4667D">
      <w:pPr>
        <w:pStyle w:val="Descripcin"/>
        <w:jc w:val="center"/>
      </w:pPr>
      <w:bookmarkStart w:id="2" w:name="_Ref211798860"/>
      <w:r>
        <w:t xml:space="preserve">Figura </w:t>
      </w:r>
      <w:r>
        <w:fldChar w:fldCharType="begin"/>
      </w:r>
      <w:r>
        <w:instrText xml:space="preserve"> SEQ Figura \* ARABIC </w:instrText>
      </w:r>
      <w:r>
        <w:fldChar w:fldCharType="separate"/>
      </w:r>
      <w:r w:rsidR="00556D74">
        <w:rPr>
          <w:noProof/>
        </w:rPr>
        <w:t>7</w:t>
      </w:r>
      <w:r>
        <w:fldChar w:fldCharType="end"/>
      </w:r>
      <w:bookmarkEnd w:id="2"/>
      <w:r>
        <w:t>. Función de transferencia de la planta</w:t>
      </w:r>
    </w:p>
    <w:p w14:paraId="1D3A286B" w14:textId="39734064" w:rsidR="00295EF3" w:rsidRPr="00B4667D" w:rsidRDefault="00295EF3" w:rsidP="00B4667D">
      <w:r>
        <w:t>Al comparar el sistema con dos polos y sin ceros con el sistema con 2 polos y un cero, la respuesta es similar</w:t>
      </w:r>
      <w:r w:rsidR="00A721C5">
        <w:t xml:space="preserve">. </w:t>
      </w:r>
      <w:r w:rsidR="00B03823">
        <w:t>Por ello, se opta por usar el modelo más simple.</w:t>
      </w:r>
    </w:p>
    <w:p w14:paraId="1C541907" w14:textId="03DCF1E1" w:rsidR="00E53BF7" w:rsidRPr="00E53BF7" w:rsidRDefault="00E53BF7" w:rsidP="00E53BF7">
      <w:pPr>
        <w:keepNext/>
        <w:jc w:val="center"/>
      </w:pPr>
      <w:r w:rsidRPr="00E53BF7">
        <w:rPr>
          <w:noProof/>
        </w:rPr>
        <w:lastRenderedPageBreak/>
        <w:drawing>
          <wp:inline distT="0" distB="0" distL="0" distR="0" wp14:anchorId="2C347BF8" wp14:editId="7484A36B">
            <wp:extent cx="2807168" cy="21031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7168" cy="2103120"/>
                    </a:xfrm>
                    <a:prstGeom prst="rect">
                      <a:avLst/>
                    </a:prstGeom>
                    <a:noFill/>
                    <a:ln>
                      <a:noFill/>
                    </a:ln>
                  </pic:spPr>
                </pic:pic>
              </a:graphicData>
            </a:graphic>
          </wp:inline>
        </w:drawing>
      </w:r>
      <w:r w:rsidRPr="00E53BF7">
        <w:rPr>
          <w:noProof/>
        </w:rPr>
        <w:drawing>
          <wp:inline distT="0" distB="0" distL="0" distR="0" wp14:anchorId="4E3803E7" wp14:editId="55FA937A">
            <wp:extent cx="2807168" cy="210312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7168" cy="2103120"/>
                    </a:xfrm>
                    <a:prstGeom prst="rect">
                      <a:avLst/>
                    </a:prstGeom>
                    <a:noFill/>
                    <a:ln>
                      <a:noFill/>
                    </a:ln>
                  </pic:spPr>
                </pic:pic>
              </a:graphicData>
            </a:graphic>
          </wp:inline>
        </w:drawing>
      </w:r>
    </w:p>
    <w:p w14:paraId="65847E01" w14:textId="5D4EFE98" w:rsidR="0080604E" w:rsidRDefault="000F34D6" w:rsidP="000F34D6">
      <w:pPr>
        <w:pStyle w:val="Descripcin"/>
        <w:jc w:val="center"/>
      </w:pPr>
      <w:r>
        <w:t xml:space="preserve">Figura </w:t>
      </w:r>
      <w:r>
        <w:fldChar w:fldCharType="begin"/>
      </w:r>
      <w:r>
        <w:instrText xml:space="preserve"> SEQ Figura \* ARABIC </w:instrText>
      </w:r>
      <w:r>
        <w:fldChar w:fldCharType="separate"/>
      </w:r>
      <w:r w:rsidR="00556D74">
        <w:rPr>
          <w:noProof/>
        </w:rPr>
        <w:t>8</w:t>
      </w:r>
      <w:r>
        <w:fldChar w:fldCharType="end"/>
      </w:r>
      <w:r>
        <w:t>. Respuesta al escalón del sistema identificado</w:t>
      </w:r>
      <w:r w:rsidR="00751108">
        <w:t xml:space="preserve"> vs </w:t>
      </w:r>
      <w:proofErr w:type="spellStart"/>
      <w:r w:rsidR="00751108">
        <w:t>tf</w:t>
      </w:r>
      <w:proofErr w:type="spellEnd"/>
      <w:r w:rsidR="00751108">
        <w:t xml:space="preserve"> con mejor ajuste</w:t>
      </w:r>
    </w:p>
    <w:p w14:paraId="0DDA47BB" w14:textId="44EE51E0" w:rsidR="000F34D6" w:rsidRDefault="000F34D6" w:rsidP="000F34D6">
      <w:pPr>
        <w:pStyle w:val="Ttulo3"/>
      </w:pPr>
      <w:r>
        <w:t>2.3 Diseño del controlador</w:t>
      </w:r>
    </w:p>
    <w:p w14:paraId="5FF655CB" w14:textId="5050DE00" w:rsidR="00762F3E" w:rsidRDefault="00762F3E" w:rsidP="00B03823">
      <w:pPr>
        <w:jc w:val="both"/>
      </w:pPr>
      <w:r>
        <w:t xml:space="preserve">El controlador se diseña </w:t>
      </w:r>
      <w:r w:rsidR="00B03823">
        <w:t>especificando</w:t>
      </w:r>
      <w:r>
        <w:t xml:space="preserve"> un tiempo de establecimiento de 100 segundos y un máximo </w:t>
      </w:r>
      <w:proofErr w:type="spellStart"/>
      <w:r>
        <w:t>sobreimpulso</w:t>
      </w:r>
      <w:proofErr w:type="spellEnd"/>
      <w:r>
        <w:t xml:space="preserve"> de 5%. De esta forma, se tiene un margen respecto a las especificaciones del enunciado. </w:t>
      </w:r>
    </w:p>
    <w:p w14:paraId="5D16BA7C" w14:textId="0C9BA62B" w:rsidR="00762F3E" w:rsidRPr="00762F3E" w:rsidRDefault="00762F3E" w:rsidP="00B03823">
      <w:pPr>
        <w:jc w:val="both"/>
      </w:pPr>
      <w:r>
        <w:t>Se seleccionan los polos correspondientes al controlador PI mediante el Lugar Geométrico de Raíces.</w:t>
      </w:r>
    </w:p>
    <w:p w14:paraId="2B1F3599" w14:textId="77777777" w:rsidR="00A721C5" w:rsidRPr="00A721C5" w:rsidRDefault="00A721C5" w:rsidP="00A721C5"/>
    <w:p w14:paraId="5811E749" w14:textId="393BF1D2" w:rsidR="00C13A49" w:rsidRDefault="00A721C5" w:rsidP="00C13A49">
      <w:pPr>
        <w:keepNext/>
        <w:jc w:val="center"/>
      </w:pPr>
      <w:r w:rsidRPr="00A721C5">
        <w:rPr>
          <w:noProof/>
        </w:rPr>
        <w:drawing>
          <wp:inline distT="0" distB="0" distL="0" distR="0" wp14:anchorId="4BB8C9B3" wp14:editId="228CF236">
            <wp:extent cx="4758305" cy="3253740"/>
            <wp:effectExtent l="0" t="0" r="4445"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9802" cy="3254764"/>
                    </a:xfrm>
                    <a:prstGeom prst="rect">
                      <a:avLst/>
                    </a:prstGeom>
                  </pic:spPr>
                </pic:pic>
              </a:graphicData>
            </a:graphic>
          </wp:inline>
        </w:drawing>
      </w:r>
    </w:p>
    <w:p w14:paraId="41E2C17F" w14:textId="591CB55D" w:rsidR="00C13A49" w:rsidRDefault="00C13A49" w:rsidP="00C13A49">
      <w:pPr>
        <w:pStyle w:val="Descripcin"/>
        <w:jc w:val="center"/>
      </w:pPr>
      <w:r>
        <w:t xml:space="preserve">Figura </w:t>
      </w:r>
      <w:r>
        <w:fldChar w:fldCharType="begin"/>
      </w:r>
      <w:r>
        <w:instrText xml:space="preserve"> SEQ Figura \* ARABIC </w:instrText>
      </w:r>
      <w:r>
        <w:fldChar w:fldCharType="separate"/>
      </w:r>
      <w:r w:rsidR="00556D74">
        <w:rPr>
          <w:noProof/>
        </w:rPr>
        <w:t>9</w:t>
      </w:r>
      <w:r>
        <w:fldChar w:fldCharType="end"/>
      </w:r>
      <w:r>
        <w:t>. Polos escogidos en el diagrama de LGR</w:t>
      </w:r>
    </w:p>
    <w:p w14:paraId="3753B578" w14:textId="28BD43F6" w:rsidR="00036390" w:rsidRDefault="00036390" w:rsidP="00036390">
      <w:r>
        <w:t>Así, se obtiene:</w:t>
      </w:r>
    </w:p>
    <w:p w14:paraId="0F17532F" w14:textId="37C44C82" w:rsidR="00036390" w:rsidRPr="00036390" w:rsidRDefault="00000000" w:rsidP="00036390">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=12.5</m:t>
          </m:r>
        </m:oMath>
      </m:oMathPara>
    </w:p>
    <w:p w14:paraId="3060E9F6" w14:textId="66530003" w:rsidR="00036390" w:rsidRPr="00036390" w:rsidRDefault="00000000" w:rsidP="0003639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=-0.000349</m:t>
          </m:r>
        </m:oMath>
      </m:oMathPara>
    </w:p>
    <w:p w14:paraId="7071CCD5" w14:textId="767137BA" w:rsidR="00762F3E" w:rsidRPr="00762F3E" w:rsidRDefault="00762F3E" w:rsidP="00B03823">
      <w:pPr>
        <w:jc w:val="both"/>
      </w:pPr>
      <w:r>
        <w:t xml:space="preserve">En la </w:t>
      </w:r>
      <w:r>
        <w:fldChar w:fldCharType="begin"/>
      </w:r>
      <w:r>
        <w:instrText xml:space="preserve"> REF _Ref211884657 \h </w:instrText>
      </w:r>
      <w:r w:rsidR="00B03823">
        <w:instrText xml:space="preserve"> \* MERGEFORMAT </w:instrText>
      </w:r>
      <w:r>
        <w:fldChar w:fldCharType="separate"/>
      </w:r>
      <w:r w:rsidR="00556D74">
        <w:t xml:space="preserve">Figura </w:t>
      </w:r>
      <w:r w:rsidR="00556D74">
        <w:rPr>
          <w:noProof/>
        </w:rPr>
        <w:t>10</w:t>
      </w:r>
      <w:r>
        <w:fldChar w:fldCharType="end"/>
      </w:r>
      <w:r>
        <w:t xml:space="preserve"> se observa la respuesta del sistema en lazo cerrado al escalón. Se puede observar que no presenta </w:t>
      </w:r>
      <w:proofErr w:type="spellStart"/>
      <w:r>
        <w:t>sobreimpulso</w:t>
      </w:r>
      <w:proofErr w:type="spellEnd"/>
      <w:r>
        <w:t xml:space="preserve">, y el tiempo de establecimiento es aproximadamente el solicitado. </w:t>
      </w:r>
    </w:p>
    <w:p w14:paraId="33260725" w14:textId="646059B2" w:rsidR="00C13A49" w:rsidRDefault="00762F3E" w:rsidP="00C13A49">
      <w:pPr>
        <w:keepNext/>
        <w:jc w:val="center"/>
      </w:pPr>
      <w:r w:rsidRPr="00762F3E">
        <w:rPr>
          <w:noProof/>
        </w:rPr>
        <w:drawing>
          <wp:inline distT="0" distB="0" distL="0" distR="0" wp14:anchorId="5F5DF880" wp14:editId="40B3DC19">
            <wp:extent cx="4333755" cy="34671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0088" cy="3472166"/>
                    </a:xfrm>
                    <a:prstGeom prst="rect">
                      <a:avLst/>
                    </a:prstGeom>
                  </pic:spPr>
                </pic:pic>
              </a:graphicData>
            </a:graphic>
          </wp:inline>
        </w:drawing>
      </w:r>
    </w:p>
    <w:p w14:paraId="54ECE065" w14:textId="200C7C15" w:rsidR="00C13A49" w:rsidRDefault="00C13A49" w:rsidP="00C13A49">
      <w:pPr>
        <w:pStyle w:val="Descripcin"/>
        <w:jc w:val="center"/>
      </w:pPr>
      <w:bookmarkStart w:id="3" w:name="_Ref211884657"/>
      <w:r>
        <w:t xml:space="preserve">Figura </w:t>
      </w:r>
      <w:r>
        <w:fldChar w:fldCharType="begin"/>
      </w:r>
      <w:r>
        <w:instrText xml:space="preserve"> SEQ Figura \* ARABIC </w:instrText>
      </w:r>
      <w:r>
        <w:fldChar w:fldCharType="separate"/>
      </w:r>
      <w:r w:rsidR="00556D74">
        <w:rPr>
          <w:noProof/>
        </w:rPr>
        <w:t>10</w:t>
      </w:r>
      <w:r>
        <w:fldChar w:fldCharType="end"/>
      </w:r>
      <w:bookmarkEnd w:id="3"/>
      <w:r>
        <w:t xml:space="preserve">. Respuesta del lazo cerrado </w:t>
      </w:r>
      <w:r w:rsidR="00762F3E">
        <w:t>(</w:t>
      </w:r>
      <w:proofErr w:type="spellStart"/>
      <w:r w:rsidR="00762F3E">
        <w:t>Kp</w:t>
      </w:r>
      <w:proofErr w:type="spellEnd"/>
      <w:r w:rsidR="00762F3E">
        <w:t xml:space="preserve"> = -0.000349)</w:t>
      </w:r>
    </w:p>
    <w:p w14:paraId="0529519B" w14:textId="54CCEE31" w:rsidR="00F075E0" w:rsidRDefault="00F075E0" w:rsidP="00F075E0">
      <w:pPr>
        <w:pStyle w:val="Ttulo3"/>
      </w:pPr>
      <w:r>
        <w:t>2.4 Simulación del sistema de control</w:t>
      </w:r>
    </w:p>
    <w:p w14:paraId="3676AC46" w14:textId="77777777" w:rsidR="00253678" w:rsidRDefault="00253678" w:rsidP="00253678">
      <w:r>
        <w:t xml:space="preserve">A partir de la respuesta anterior, se obtiene el tiempo de muestreo en base al tiempo de subida. </w:t>
      </w:r>
    </w:p>
    <w:p w14:paraId="01BBB91F" w14:textId="77777777" w:rsidR="00253678" w:rsidRDefault="00253678" w:rsidP="00253678">
      <w:pPr>
        <w:keepNext/>
        <w:jc w:val="center"/>
      </w:pPr>
      <w:r w:rsidRPr="00253678">
        <w:rPr>
          <w:noProof/>
        </w:rPr>
        <w:drawing>
          <wp:inline distT="0" distB="0" distL="0" distR="0" wp14:anchorId="10530996" wp14:editId="5AC5FD3D">
            <wp:extent cx="3971517" cy="2708694"/>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9779" cy="2714329"/>
                    </a:xfrm>
                    <a:prstGeom prst="rect">
                      <a:avLst/>
                    </a:prstGeom>
                  </pic:spPr>
                </pic:pic>
              </a:graphicData>
            </a:graphic>
          </wp:inline>
        </w:drawing>
      </w:r>
    </w:p>
    <w:p w14:paraId="19B99CE0" w14:textId="262A6FEF" w:rsidR="00253678" w:rsidRDefault="00253678" w:rsidP="00253678">
      <w:pPr>
        <w:pStyle w:val="Descripcin"/>
        <w:jc w:val="center"/>
      </w:pPr>
      <w:r>
        <w:t xml:space="preserve">Figura </w:t>
      </w:r>
      <w:r>
        <w:fldChar w:fldCharType="begin"/>
      </w:r>
      <w:r>
        <w:instrText xml:space="preserve"> SEQ Figura \* ARABIC </w:instrText>
      </w:r>
      <w:r>
        <w:fldChar w:fldCharType="separate"/>
      </w:r>
      <w:r w:rsidR="00556D74">
        <w:rPr>
          <w:noProof/>
        </w:rPr>
        <w:t>11</w:t>
      </w:r>
      <w:r>
        <w:fldChar w:fldCharType="end"/>
      </w:r>
      <w:r>
        <w:t>. Cálculo del tiempo de subida</w:t>
      </w:r>
    </w:p>
    <w:p w14:paraId="00C40337" w14:textId="77777777" w:rsidR="00253678" w:rsidRPr="00253678" w:rsidRDefault="00253678" w:rsidP="00253678">
      <w:pPr>
        <w:rPr>
          <w:rFonts w:eastAsiaTheme="minorEastAsia"/>
        </w:rPr>
      </w:pPr>
      <m:oMathPara>
        <m:oMath>
          <m:r>
            <w:rPr>
              <w:rFonts w:ascii="Cambria Math" w:hAnsi="Cambria Math"/>
            </w:rPr>
            <w:lastRenderedPageBreak/>
            <m:t>Tr=100-9.73=90.27</m:t>
          </m:r>
        </m:oMath>
      </m:oMathPara>
    </w:p>
    <w:p w14:paraId="7ABC042F" w14:textId="77777777" w:rsidR="00253678" w:rsidRPr="00253678" w:rsidRDefault="00253678" w:rsidP="00253678">
      <w:pPr>
        <w:rPr>
          <w:rFonts w:eastAsiaTheme="minorEastAsia"/>
        </w:rPr>
      </w:pPr>
      <m:oMathPara>
        <m:oMath>
          <m:r>
            <w:rPr>
              <w:rFonts w:ascii="Cambria Math" w:hAnsi="Cambria Math"/>
            </w:rPr>
            <m:t>T&lt;</m:t>
          </m:r>
          <m:f>
            <m:fPr>
              <m:ctrlPr>
                <w:rPr>
                  <w:rFonts w:ascii="Cambria Math" w:hAnsi="Cambria Math"/>
                  <w:i/>
                </w:rPr>
              </m:ctrlPr>
            </m:fPr>
            <m:num>
              <m:r>
                <w:rPr>
                  <w:rFonts w:ascii="Cambria Math" w:hAnsi="Cambria Math"/>
                </w:rPr>
                <m:t>90.27</m:t>
              </m:r>
            </m:num>
            <m:den>
              <m:r>
                <w:rPr>
                  <w:rFonts w:ascii="Cambria Math" w:hAnsi="Cambria Math"/>
                </w:rPr>
                <m:t>10</m:t>
              </m:r>
            </m:den>
          </m:f>
          <m:r>
            <w:rPr>
              <w:rFonts w:ascii="Cambria Math" w:hAnsi="Cambria Math"/>
            </w:rPr>
            <m:t>≈9</m:t>
          </m:r>
          <m:r>
            <w:rPr>
              <w:rFonts w:ascii="Cambria Math" w:eastAsiaTheme="minorEastAsia" w:hAnsi="Cambria Math"/>
            </w:rPr>
            <m:t>.3</m:t>
          </m:r>
        </m:oMath>
      </m:oMathPara>
    </w:p>
    <w:p w14:paraId="19F9698D" w14:textId="3AE8EAB5" w:rsidR="00253678" w:rsidRPr="00762F3E" w:rsidRDefault="00253678" w:rsidP="00253678">
      <w:r>
        <w:t xml:space="preserve">Se elige tiempo de muestreo para el controlador </w:t>
      </w:r>
      <w:proofErr w:type="spellStart"/>
      <w:r>
        <w:t>T_c</w:t>
      </w:r>
      <w:proofErr w:type="spellEnd"/>
      <w:r>
        <w:t xml:space="preserve"> = 9 segundos. </w:t>
      </w:r>
    </w:p>
    <w:p w14:paraId="40A9B8DA" w14:textId="77777777" w:rsidR="00253678" w:rsidRDefault="00253678" w:rsidP="00253678">
      <w:pPr>
        <w:keepNext/>
      </w:pPr>
      <w:r w:rsidRPr="00253678">
        <w:rPr>
          <w:noProof/>
        </w:rPr>
        <w:drawing>
          <wp:inline distT="0" distB="0" distL="0" distR="0" wp14:anchorId="37820745" wp14:editId="6CF18ACC">
            <wp:extent cx="5731510" cy="3102610"/>
            <wp:effectExtent l="0" t="0" r="2540" b="25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102610"/>
                    </a:xfrm>
                    <a:prstGeom prst="rect">
                      <a:avLst/>
                    </a:prstGeom>
                  </pic:spPr>
                </pic:pic>
              </a:graphicData>
            </a:graphic>
          </wp:inline>
        </w:drawing>
      </w:r>
    </w:p>
    <w:p w14:paraId="12FCE967" w14:textId="27D011A8" w:rsidR="00762F3E" w:rsidRDefault="00253678" w:rsidP="00253678">
      <w:pPr>
        <w:pStyle w:val="Descripcin"/>
        <w:jc w:val="center"/>
      </w:pPr>
      <w:r>
        <w:t xml:space="preserve">Figura </w:t>
      </w:r>
      <w:r>
        <w:fldChar w:fldCharType="begin"/>
      </w:r>
      <w:r>
        <w:instrText xml:space="preserve"> SEQ Figura \* ARABIC </w:instrText>
      </w:r>
      <w:r>
        <w:fldChar w:fldCharType="separate"/>
      </w:r>
      <w:r w:rsidR="00556D74">
        <w:rPr>
          <w:noProof/>
        </w:rPr>
        <w:t>12</w:t>
      </w:r>
      <w:r>
        <w:fldChar w:fldCharType="end"/>
      </w:r>
      <w:r>
        <w:t>. Sistema de control digital PI</w:t>
      </w:r>
    </w:p>
    <w:p w14:paraId="1A1EC8B1" w14:textId="77777777" w:rsidR="00036390" w:rsidRDefault="00036390" w:rsidP="00036390">
      <w:pPr>
        <w:keepNext/>
        <w:jc w:val="center"/>
      </w:pPr>
      <w:r w:rsidRPr="00036390">
        <w:rPr>
          <w:noProof/>
        </w:rPr>
        <w:drawing>
          <wp:inline distT="0" distB="0" distL="0" distR="0" wp14:anchorId="3E2C9754" wp14:editId="4FB6559F">
            <wp:extent cx="3696216" cy="2991267"/>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96216" cy="2991267"/>
                    </a:xfrm>
                    <a:prstGeom prst="rect">
                      <a:avLst/>
                    </a:prstGeom>
                  </pic:spPr>
                </pic:pic>
              </a:graphicData>
            </a:graphic>
          </wp:inline>
        </w:drawing>
      </w:r>
    </w:p>
    <w:p w14:paraId="006F5C4A" w14:textId="604DB608" w:rsidR="00036390" w:rsidRPr="00036390" w:rsidRDefault="00036390" w:rsidP="00036390">
      <w:pPr>
        <w:pStyle w:val="Descripcin"/>
        <w:jc w:val="center"/>
      </w:pPr>
      <w:r>
        <w:t xml:space="preserve">Figura </w:t>
      </w:r>
      <w:r>
        <w:fldChar w:fldCharType="begin"/>
      </w:r>
      <w:r>
        <w:instrText xml:space="preserve"> SEQ Figura \* ARABIC </w:instrText>
      </w:r>
      <w:r>
        <w:fldChar w:fldCharType="separate"/>
      </w:r>
      <w:r w:rsidR="00556D74">
        <w:rPr>
          <w:noProof/>
        </w:rPr>
        <w:t>13</w:t>
      </w:r>
      <w:r>
        <w:fldChar w:fldCharType="end"/>
      </w:r>
      <w:r>
        <w:t>. Controlador PI digital</w:t>
      </w:r>
    </w:p>
    <w:p w14:paraId="4BB55687" w14:textId="0BAB0B19" w:rsidR="00253678" w:rsidRPr="00253678" w:rsidRDefault="00253678" w:rsidP="00253678">
      <w:r>
        <w:t xml:space="preserve">Para el bloque de saturación, se considera un límite inferior de 0, asumiendo que el ventilador solo puede inyectar aire al sistema.  </w:t>
      </w:r>
    </w:p>
    <w:p w14:paraId="32B9CEA0" w14:textId="77777777" w:rsidR="00253678" w:rsidRDefault="00253678" w:rsidP="00253678">
      <w:pPr>
        <w:keepNext/>
        <w:jc w:val="center"/>
      </w:pPr>
      <w:r w:rsidRPr="00253678">
        <w:rPr>
          <w:noProof/>
        </w:rPr>
        <w:lastRenderedPageBreak/>
        <w:drawing>
          <wp:inline distT="0" distB="0" distL="0" distR="0" wp14:anchorId="5DAB83F4" wp14:editId="3BCD2E48">
            <wp:extent cx="3576568" cy="2590800"/>
            <wp:effectExtent l="0" t="0" r="508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81144" cy="2594115"/>
                    </a:xfrm>
                    <a:prstGeom prst="rect">
                      <a:avLst/>
                    </a:prstGeom>
                  </pic:spPr>
                </pic:pic>
              </a:graphicData>
            </a:graphic>
          </wp:inline>
        </w:drawing>
      </w:r>
    </w:p>
    <w:p w14:paraId="298BFCE4" w14:textId="509B5E74" w:rsidR="00253678" w:rsidRDefault="00253678" w:rsidP="00253678">
      <w:pPr>
        <w:pStyle w:val="Descripcin"/>
        <w:jc w:val="center"/>
      </w:pPr>
      <w:r>
        <w:t xml:space="preserve">Figura </w:t>
      </w:r>
      <w:r>
        <w:fldChar w:fldCharType="begin"/>
      </w:r>
      <w:r>
        <w:instrText xml:space="preserve"> SEQ Figura \* ARABIC </w:instrText>
      </w:r>
      <w:r>
        <w:fldChar w:fldCharType="separate"/>
      </w:r>
      <w:r w:rsidR="00556D74">
        <w:rPr>
          <w:noProof/>
        </w:rPr>
        <w:t>14</w:t>
      </w:r>
      <w:r>
        <w:fldChar w:fldCharType="end"/>
      </w:r>
      <w:r>
        <w:t>. Saturación del sistema</w:t>
      </w:r>
    </w:p>
    <w:p w14:paraId="6652F815" w14:textId="3FBDAB08" w:rsidR="00A54FE4" w:rsidRPr="00A54FE4" w:rsidRDefault="00A54FE4" w:rsidP="00A54FE4">
      <w:r>
        <w:t xml:space="preserve">Como se observa en la </w:t>
      </w:r>
      <w:r>
        <w:fldChar w:fldCharType="begin"/>
      </w:r>
      <w:r>
        <w:instrText xml:space="preserve"> REF _Ref211885518 \h </w:instrText>
      </w:r>
      <w:r>
        <w:fldChar w:fldCharType="separate"/>
      </w:r>
      <w:r w:rsidR="00556D74">
        <w:t xml:space="preserve">Figura </w:t>
      </w:r>
      <w:r w:rsidR="00556D74">
        <w:rPr>
          <w:noProof/>
        </w:rPr>
        <w:t>15</w:t>
      </w:r>
      <w:r>
        <w:fldChar w:fldCharType="end"/>
      </w:r>
      <w:r>
        <w:t>, el sistema satura inicialmente en 0 hasta, no presenta saturación después de la etapa inicial.</w:t>
      </w:r>
    </w:p>
    <w:p w14:paraId="14621412" w14:textId="77777777" w:rsidR="00A54FE4" w:rsidRDefault="00A54FE4" w:rsidP="00A54FE4">
      <w:pPr>
        <w:keepNext/>
        <w:jc w:val="center"/>
      </w:pPr>
      <w:r w:rsidRPr="00A54FE4">
        <w:rPr>
          <w:noProof/>
        </w:rPr>
        <w:drawing>
          <wp:inline distT="0" distB="0" distL="0" distR="0" wp14:anchorId="61D35B3F" wp14:editId="09D7CC5B">
            <wp:extent cx="4305300" cy="2639655"/>
            <wp:effectExtent l="0" t="0" r="0" b="889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1892" cy="2643697"/>
                    </a:xfrm>
                    <a:prstGeom prst="rect">
                      <a:avLst/>
                    </a:prstGeom>
                  </pic:spPr>
                </pic:pic>
              </a:graphicData>
            </a:graphic>
          </wp:inline>
        </w:drawing>
      </w:r>
    </w:p>
    <w:p w14:paraId="2EDB1DF6" w14:textId="190099EE" w:rsidR="00253678" w:rsidRDefault="00A54FE4" w:rsidP="00A54FE4">
      <w:pPr>
        <w:pStyle w:val="Descripcin"/>
        <w:jc w:val="center"/>
      </w:pPr>
      <w:bookmarkStart w:id="4" w:name="_Ref211885518"/>
      <w:r>
        <w:t xml:space="preserve">Figura </w:t>
      </w:r>
      <w:r>
        <w:fldChar w:fldCharType="begin"/>
      </w:r>
      <w:r>
        <w:instrText xml:space="preserve"> SEQ Figura \* ARABIC </w:instrText>
      </w:r>
      <w:r>
        <w:fldChar w:fldCharType="separate"/>
      </w:r>
      <w:r w:rsidR="00556D74">
        <w:rPr>
          <w:noProof/>
        </w:rPr>
        <w:t>15</w:t>
      </w:r>
      <w:r>
        <w:fldChar w:fldCharType="end"/>
      </w:r>
      <w:bookmarkEnd w:id="4"/>
      <w:r>
        <w:t>. Señal de control saturada</w:t>
      </w:r>
    </w:p>
    <w:p w14:paraId="7C8D8815" w14:textId="2B64C8AF" w:rsidR="00A54FE4" w:rsidRDefault="00A54FE4" w:rsidP="00B03823">
      <w:pPr>
        <w:jc w:val="both"/>
      </w:pPr>
      <w:r>
        <w:t xml:space="preserve">La respuesta del sistema a la referencia planteada en el enunciado se muestra en la </w:t>
      </w:r>
      <w:r>
        <w:fldChar w:fldCharType="begin"/>
      </w:r>
      <w:r>
        <w:instrText xml:space="preserve"> REF _Ref211885842 \h </w:instrText>
      </w:r>
      <w:r w:rsidR="00B03823">
        <w:instrText xml:space="preserve"> \* MERGEFORMAT </w:instrText>
      </w:r>
      <w:r>
        <w:fldChar w:fldCharType="separate"/>
      </w:r>
      <w:r w:rsidR="00556D74">
        <w:t xml:space="preserve">Figura </w:t>
      </w:r>
      <w:r w:rsidR="00556D74">
        <w:rPr>
          <w:noProof/>
        </w:rPr>
        <w:t>16</w:t>
      </w:r>
      <w:r>
        <w:fldChar w:fldCharType="end"/>
      </w:r>
      <w:r>
        <w:t xml:space="preserve">. </w:t>
      </w:r>
      <w:r w:rsidR="00B03823">
        <w:t xml:space="preserve">Se puede observar un </w:t>
      </w:r>
      <w:proofErr w:type="spellStart"/>
      <w:r w:rsidR="00B03823">
        <w:t>sobreimpulso</w:t>
      </w:r>
      <w:proofErr w:type="spellEnd"/>
      <w:r w:rsidR="00B03823">
        <w:t xml:space="preserve"> considerable y oscilación en la primera sección de la respuesta, esto puede deberse a que el sistema de control se diseñó alrededor del punto de operación, por lo que al entrar en la zona no lineal se obtienen resultados no esperados. </w:t>
      </w:r>
    </w:p>
    <w:p w14:paraId="4DB2461B" w14:textId="77777777" w:rsidR="00A54FE4" w:rsidRDefault="00A54FE4" w:rsidP="00A54FE4">
      <w:pPr>
        <w:keepNext/>
      </w:pPr>
      <w:r w:rsidRPr="00A54FE4">
        <w:rPr>
          <w:noProof/>
        </w:rPr>
        <w:lastRenderedPageBreak/>
        <w:drawing>
          <wp:inline distT="0" distB="0" distL="0" distR="0" wp14:anchorId="444DFC91" wp14:editId="3740B7F3">
            <wp:extent cx="5731510" cy="3547745"/>
            <wp:effectExtent l="0" t="0" r="254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547745"/>
                    </a:xfrm>
                    <a:prstGeom prst="rect">
                      <a:avLst/>
                    </a:prstGeom>
                  </pic:spPr>
                </pic:pic>
              </a:graphicData>
            </a:graphic>
          </wp:inline>
        </w:drawing>
      </w:r>
    </w:p>
    <w:p w14:paraId="14C29C0F" w14:textId="13FF765B" w:rsidR="00A54FE4" w:rsidRDefault="00A54FE4" w:rsidP="00A54FE4">
      <w:pPr>
        <w:pStyle w:val="Descripcin"/>
        <w:jc w:val="center"/>
      </w:pPr>
      <w:bookmarkStart w:id="5" w:name="_Ref211885842"/>
      <w:r>
        <w:t xml:space="preserve">Figura </w:t>
      </w:r>
      <w:r>
        <w:fldChar w:fldCharType="begin"/>
      </w:r>
      <w:r>
        <w:instrText xml:space="preserve"> SEQ Figura \* ARABIC </w:instrText>
      </w:r>
      <w:r>
        <w:fldChar w:fldCharType="separate"/>
      </w:r>
      <w:r w:rsidR="00556D74">
        <w:rPr>
          <w:noProof/>
        </w:rPr>
        <w:t>16</w:t>
      </w:r>
      <w:r>
        <w:fldChar w:fldCharType="end"/>
      </w:r>
      <w:bookmarkEnd w:id="5"/>
      <w:r>
        <w:t>. Respuesta del sistema</w:t>
      </w:r>
    </w:p>
    <w:p w14:paraId="20D5728F" w14:textId="113BDC81" w:rsidR="00CB6AFF" w:rsidRPr="00CB6AFF" w:rsidRDefault="00CB6AFF" w:rsidP="00CB6AFF">
      <w:r>
        <w:t xml:space="preserve">En la </w:t>
      </w:r>
      <w:r>
        <w:fldChar w:fldCharType="begin"/>
      </w:r>
      <w:r>
        <w:instrText xml:space="preserve"> REF _Ref211886244 \h </w:instrText>
      </w:r>
      <w:r>
        <w:fldChar w:fldCharType="separate"/>
      </w:r>
      <w:r w:rsidR="00556D74">
        <w:t xml:space="preserve">Figura </w:t>
      </w:r>
      <w:r w:rsidR="00556D74">
        <w:rPr>
          <w:noProof/>
        </w:rPr>
        <w:t>17</w:t>
      </w:r>
      <w:r>
        <w:fldChar w:fldCharType="end"/>
      </w:r>
      <w:r>
        <w:t xml:space="preserve"> y </w:t>
      </w:r>
      <w:r>
        <w:fldChar w:fldCharType="begin"/>
      </w:r>
      <w:r>
        <w:instrText xml:space="preserve"> REF _Ref211886246 \h </w:instrText>
      </w:r>
      <w:r>
        <w:fldChar w:fldCharType="separate"/>
      </w:r>
      <w:r w:rsidR="00556D74">
        <w:t xml:space="preserve">Figura </w:t>
      </w:r>
      <w:r w:rsidR="00556D74">
        <w:rPr>
          <w:noProof/>
        </w:rPr>
        <w:t>18</w:t>
      </w:r>
      <w:r>
        <w:fldChar w:fldCharType="end"/>
      </w:r>
      <w:r>
        <w:t xml:space="preserve"> se analiza el cumplimiento de los requerimientos de dise</w:t>
      </w:r>
      <w:r w:rsidRPr="00CB6AFF">
        <w:t>ño</w:t>
      </w:r>
      <w:r>
        <w:t xml:space="preserve">. Como se puede observar, en 120 segundos la respuesta se encuentra cerca al </w:t>
      </w:r>
      <w:proofErr w:type="spellStart"/>
      <w:r>
        <w:t>sobreimpulso</w:t>
      </w:r>
      <w:proofErr w:type="spellEnd"/>
      <w:r>
        <w:t>, pero dentro del +-2% del valor en estado estable ([39.2 – 40.8]).</w:t>
      </w:r>
    </w:p>
    <w:p w14:paraId="22D76813" w14:textId="77777777" w:rsidR="00A54FE4" w:rsidRDefault="00A54FE4" w:rsidP="00A54FE4"/>
    <w:p w14:paraId="4038B82F" w14:textId="77777777" w:rsidR="00A54FE4" w:rsidRDefault="00A54FE4" w:rsidP="00A54FE4">
      <w:pPr>
        <w:keepNext/>
        <w:jc w:val="center"/>
      </w:pPr>
      <w:r w:rsidRPr="00A54FE4">
        <w:rPr>
          <w:noProof/>
        </w:rPr>
        <w:drawing>
          <wp:inline distT="0" distB="0" distL="0" distR="0" wp14:anchorId="3F2DDAD7" wp14:editId="7F413D97">
            <wp:extent cx="4876800" cy="3019228"/>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91176" cy="3028128"/>
                    </a:xfrm>
                    <a:prstGeom prst="rect">
                      <a:avLst/>
                    </a:prstGeom>
                  </pic:spPr>
                </pic:pic>
              </a:graphicData>
            </a:graphic>
          </wp:inline>
        </w:drawing>
      </w:r>
    </w:p>
    <w:p w14:paraId="3D6B7121" w14:textId="015D1E2A" w:rsidR="00A54FE4" w:rsidRDefault="00A54FE4" w:rsidP="00A54FE4">
      <w:pPr>
        <w:pStyle w:val="Descripcin"/>
        <w:jc w:val="center"/>
      </w:pPr>
      <w:bookmarkStart w:id="6" w:name="_Ref211886244"/>
      <w:r>
        <w:t xml:space="preserve">Figura </w:t>
      </w:r>
      <w:r>
        <w:fldChar w:fldCharType="begin"/>
      </w:r>
      <w:r>
        <w:instrText xml:space="preserve"> SEQ Figura \* ARABIC </w:instrText>
      </w:r>
      <w:r>
        <w:fldChar w:fldCharType="separate"/>
      </w:r>
      <w:r w:rsidR="00556D74">
        <w:rPr>
          <w:noProof/>
        </w:rPr>
        <w:t>17</w:t>
      </w:r>
      <w:r>
        <w:fldChar w:fldCharType="end"/>
      </w:r>
      <w:bookmarkEnd w:id="6"/>
      <w:r>
        <w:t>. Tiempo de establecimiento</w:t>
      </w:r>
    </w:p>
    <w:p w14:paraId="5DA47FB5" w14:textId="0838D6F4" w:rsidR="00CB6AFF" w:rsidRDefault="00CB6AFF" w:rsidP="00CB6AFF">
      <w:r>
        <w:t xml:space="preserve">Se calcula el máximo </w:t>
      </w:r>
      <w:proofErr w:type="spellStart"/>
      <w:r>
        <w:t>sobreimpulso</w:t>
      </w:r>
      <w:proofErr w:type="spellEnd"/>
      <w:r>
        <w:t>:</w:t>
      </w:r>
    </w:p>
    <w:p w14:paraId="603CEF9D" w14:textId="5C530BCB" w:rsidR="00CB6AFF" w:rsidRPr="00CB6AFF" w:rsidRDefault="00000000" w:rsidP="00CB6AFF">
      <m:oMathPara>
        <m:oMath>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m:t>
                  </m:r>
                </m:sub>
              </m:sSub>
            </m:den>
          </m:f>
          <m:r>
            <w:rPr>
              <w:rFonts w:ascii="Cambria Math" w:hAnsi="Cambria Math"/>
            </w:rPr>
            <m:t>%=</m:t>
          </m:r>
          <m:f>
            <m:fPr>
              <m:ctrlPr>
                <w:rPr>
                  <w:rFonts w:ascii="Cambria Math" w:hAnsi="Cambria Math"/>
                  <w:i/>
                </w:rPr>
              </m:ctrlPr>
            </m:fPr>
            <m:num>
              <m:r>
                <w:rPr>
                  <w:rFonts w:ascii="Cambria Math" w:hAnsi="Cambria Math"/>
                </w:rPr>
                <m:t>0.067</m:t>
              </m:r>
            </m:num>
            <m:den>
              <m:r>
                <w:rPr>
                  <w:rFonts w:ascii="Cambria Math" w:hAnsi="Cambria Math"/>
                </w:rPr>
                <m:t>40</m:t>
              </m:r>
            </m:den>
          </m:f>
          <m:r>
            <w:rPr>
              <w:rFonts w:ascii="Cambria Math" w:hAnsi="Cambria Math"/>
            </w:rPr>
            <m:t xml:space="preserve">%=0.17% </m:t>
          </m:r>
        </m:oMath>
      </m:oMathPara>
    </w:p>
    <w:p w14:paraId="01AD2E8A" w14:textId="77777777" w:rsidR="00996DDE" w:rsidRDefault="00996DDE" w:rsidP="00996DDE">
      <w:pPr>
        <w:keepNext/>
        <w:jc w:val="center"/>
      </w:pPr>
      <w:r w:rsidRPr="00996DDE">
        <w:rPr>
          <w:noProof/>
        </w:rPr>
        <w:drawing>
          <wp:inline distT="0" distB="0" distL="0" distR="0" wp14:anchorId="30E52B18" wp14:editId="1B5AC474">
            <wp:extent cx="4738626" cy="2918460"/>
            <wp:effectExtent l="0" t="0" r="508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43507" cy="2921466"/>
                    </a:xfrm>
                    <a:prstGeom prst="rect">
                      <a:avLst/>
                    </a:prstGeom>
                  </pic:spPr>
                </pic:pic>
              </a:graphicData>
            </a:graphic>
          </wp:inline>
        </w:drawing>
      </w:r>
    </w:p>
    <w:p w14:paraId="2BD87634" w14:textId="59AAADCA" w:rsidR="00996DDE" w:rsidRDefault="00996DDE" w:rsidP="00996DDE">
      <w:pPr>
        <w:pStyle w:val="Descripcin"/>
        <w:jc w:val="center"/>
      </w:pPr>
      <w:bookmarkStart w:id="7" w:name="_Ref211886246"/>
      <w:r>
        <w:t xml:space="preserve">Figura </w:t>
      </w:r>
      <w:r>
        <w:fldChar w:fldCharType="begin"/>
      </w:r>
      <w:r>
        <w:instrText xml:space="preserve"> SEQ Figura \* ARABIC </w:instrText>
      </w:r>
      <w:r>
        <w:fldChar w:fldCharType="separate"/>
      </w:r>
      <w:r w:rsidR="00556D74">
        <w:rPr>
          <w:noProof/>
        </w:rPr>
        <w:t>18</w:t>
      </w:r>
      <w:r>
        <w:fldChar w:fldCharType="end"/>
      </w:r>
      <w:bookmarkEnd w:id="7"/>
      <w:r>
        <w:t xml:space="preserve">. Máximo </w:t>
      </w:r>
      <w:proofErr w:type="spellStart"/>
      <w:r>
        <w:t>sobreimpulso</w:t>
      </w:r>
      <w:proofErr w:type="spellEnd"/>
    </w:p>
    <w:p w14:paraId="60BE3D49" w14:textId="7974C593" w:rsidR="00CB6AFF" w:rsidRPr="00CB6AFF" w:rsidRDefault="00CB6AFF" w:rsidP="00CB6AFF">
      <w:r>
        <w:t xml:space="preserve">Por lo tanto, el sistema de control cumple tanto con el requisito del tiempo de establecimiento como el de </w:t>
      </w:r>
      <w:proofErr w:type="spellStart"/>
      <w:r>
        <w:t>sobreimpulso</w:t>
      </w:r>
      <w:proofErr w:type="spellEnd"/>
      <w:r>
        <w:t>.</w:t>
      </w:r>
    </w:p>
    <w:p w14:paraId="0AFB9BF1" w14:textId="246C2132" w:rsidR="00F075E0" w:rsidRDefault="00F075E0" w:rsidP="00F075E0">
      <w:pPr>
        <w:pStyle w:val="Ttulo3"/>
      </w:pPr>
      <w:r>
        <w:t>2.5 Diseño de servosistema con observador</w:t>
      </w:r>
    </w:p>
    <w:p w14:paraId="7F851E68" w14:textId="64E93E93" w:rsidR="00F075E0" w:rsidRDefault="00F075E0" w:rsidP="00F075E0">
      <w:r>
        <w:t xml:space="preserve">Partiendo de la función de transferencia mostrada en la </w:t>
      </w:r>
      <w:r>
        <w:fldChar w:fldCharType="begin"/>
      </w:r>
      <w:r>
        <w:instrText xml:space="preserve"> REF _Ref211798860 \h </w:instrText>
      </w:r>
      <w:r>
        <w:fldChar w:fldCharType="separate"/>
      </w:r>
      <w:r w:rsidR="00556D74">
        <w:t xml:space="preserve">Figura </w:t>
      </w:r>
      <w:r w:rsidR="00556D74">
        <w:rPr>
          <w:noProof/>
        </w:rPr>
        <w:t>7</w:t>
      </w:r>
      <w:r>
        <w:fldChar w:fldCharType="end"/>
      </w:r>
      <w:r>
        <w:t>, se obtiene la planta en espacio de estados en la forma canónica controlable.</w:t>
      </w:r>
    </w:p>
    <w:p w14:paraId="73495407" w14:textId="3106D6EC" w:rsidR="00F075E0" w:rsidRDefault="00431D5D" w:rsidP="00F075E0">
      <w:pPr>
        <w:keepNext/>
        <w:jc w:val="center"/>
      </w:pPr>
      <w:r w:rsidRPr="00431D5D">
        <w:rPr>
          <w:noProof/>
        </w:rPr>
        <w:drawing>
          <wp:inline distT="0" distB="0" distL="0" distR="0" wp14:anchorId="6E6FFC18" wp14:editId="592705D3">
            <wp:extent cx="2553056" cy="2572109"/>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53056" cy="2572109"/>
                    </a:xfrm>
                    <a:prstGeom prst="rect">
                      <a:avLst/>
                    </a:prstGeom>
                  </pic:spPr>
                </pic:pic>
              </a:graphicData>
            </a:graphic>
          </wp:inline>
        </w:drawing>
      </w:r>
    </w:p>
    <w:p w14:paraId="381C404F" w14:textId="5D9192AF" w:rsidR="00F075E0" w:rsidRDefault="00F075E0" w:rsidP="00F075E0">
      <w:pPr>
        <w:pStyle w:val="Descripcin"/>
        <w:jc w:val="center"/>
      </w:pPr>
      <w:r>
        <w:t xml:space="preserve">Figura </w:t>
      </w:r>
      <w:r>
        <w:fldChar w:fldCharType="begin"/>
      </w:r>
      <w:r>
        <w:instrText xml:space="preserve"> SEQ Figura \* ARABIC </w:instrText>
      </w:r>
      <w:r>
        <w:fldChar w:fldCharType="separate"/>
      </w:r>
      <w:r w:rsidR="00556D74">
        <w:rPr>
          <w:noProof/>
        </w:rPr>
        <w:t>19</w:t>
      </w:r>
      <w:r>
        <w:fldChar w:fldCharType="end"/>
      </w:r>
      <w:r>
        <w:t>. Matrices de la planta en espacio de estados</w:t>
      </w:r>
    </w:p>
    <w:p w14:paraId="6CF243BC" w14:textId="35AD34F4" w:rsidR="00F075E0" w:rsidRDefault="00F075E0" w:rsidP="00F075E0">
      <w:r>
        <w:t>Donde:</w:t>
      </w:r>
    </w:p>
    <w:p w14:paraId="209B56FB" w14:textId="0E17F9F4" w:rsidR="00F075E0" w:rsidRPr="00F075E0" w:rsidRDefault="00000000" w:rsidP="00F075E0">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=Ax+Bu</m:t>
          </m:r>
        </m:oMath>
      </m:oMathPara>
    </w:p>
    <w:p w14:paraId="4D0099A1" w14:textId="728D41FC" w:rsidR="00F075E0" w:rsidRPr="00F075E0" w:rsidRDefault="00F075E0" w:rsidP="00F075E0">
      <m:oMathPara>
        <m:oMath>
          <m:r>
            <w:rPr>
              <w:rFonts w:ascii="Cambria Math" w:hAnsi="Cambria Math"/>
            </w:rPr>
            <w:lastRenderedPageBreak/>
            <m:t>y=Cx</m:t>
          </m:r>
        </m:oMath>
      </m:oMathPara>
    </w:p>
    <w:p w14:paraId="62D6F654" w14:textId="77777777" w:rsidR="00F075E0" w:rsidRDefault="00F075E0" w:rsidP="00F075E0"/>
    <w:p w14:paraId="1FC11D8C" w14:textId="60E222E4" w:rsidR="00431D5D" w:rsidRDefault="00431D5D" w:rsidP="00F075E0">
      <w:r>
        <w:t>Con el tiempo de subida calculado:</w:t>
      </w:r>
    </w:p>
    <w:p w14:paraId="2F774534" w14:textId="77777777" w:rsidR="00431D5D" w:rsidRDefault="00431D5D" w:rsidP="00431D5D">
      <w:pPr>
        <w:keepNext/>
        <w:jc w:val="center"/>
      </w:pPr>
      <w:r w:rsidRPr="00431D5D">
        <w:rPr>
          <w:noProof/>
        </w:rPr>
        <w:drawing>
          <wp:inline distT="0" distB="0" distL="0" distR="0" wp14:anchorId="3EE17C59" wp14:editId="6B6C3F51">
            <wp:extent cx="1276528" cy="352474"/>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76528" cy="352474"/>
                    </a:xfrm>
                    <a:prstGeom prst="rect">
                      <a:avLst/>
                    </a:prstGeom>
                  </pic:spPr>
                </pic:pic>
              </a:graphicData>
            </a:graphic>
          </wp:inline>
        </w:drawing>
      </w:r>
    </w:p>
    <w:p w14:paraId="58CA142C" w14:textId="23D6F645" w:rsidR="00431D5D" w:rsidRDefault="00431D5D" w:rsidP="00431D5D">
      <w:pPr>
        <w:pStyle w:val="Descripcin"/>
        <w:jc w:val="center"/>
      </w:pPr>
      <w:r>
        <w:t xml:space="preserve">Figura </w:t>
      </w:r>
      <w:r>
        <w:fldChar w:fldCharType="begin"/>
      </w:r>
      <w:r>
        <w:instrText xml:space="preserve"> SEQ Figura \* ARABIC </w:instrText>
      </w:r>
      <w:r>
        <w:fldChar w:fldCharType="separate"/>
      </w:r>
      <w:r w:rsidR="00556D74">
        <w:rPr>
          <w:noProof/>
        </w:rPr>
        <w:t>20</w:t>
      </w:r>
      <w:r>
        <w:fldChar w:fldCharType="end"/>
      </w:r>
      <w:r>
        <w:t>. Tiempo de subida (Espacio de Estados)</w:t>
      </w:r>
    </w:p>
    <w:p w14:paraId="1050AD6D" w14:textId="700AE15A" w:rsidR="00431D5D" w:rsidRDefault="00431D5D" w:rsidP="00431D5D">
      <w:r>
        <w:t>Se obtiene el periodo de muestreo T = 4 segundos.</w:t>
      </w:r>
    </w:p>
    <w:p w14:paraId="19D5E46F" w14:textId="6CE2D9B1" w:rsidR="00036390" w:rsidRDefault="00036390" w:rsidP="00431D5D">
      <w:r>
        <w:t>Para el diseño del servosistema, se emplean las mismas especificaciones que para el controlador PI.</w:t>
      </w:r>
    </w:p>
    <w:p w14:paraId="41260694" w14:textId="101A3978" w:rsidR="00431D5D" w:rsidRDefault="00036390" w:rsidP="00431D5D">
      <w:r>
        <w:t>Se calcula la matriz de controlabilidad y la determinante del servosistema con integrador:</w:t>
      </w:r>
    </w:p>
    <w:p w14:paraId="64E9AE12" w14:textId="77777777" w:rsidR="00036390" w:rsidRDefault="00036390" w:rsidP="00036390">
      <w:pPr>
        <w:keepNext/>
        <w:jc w:val="center"/>
      </w:pPr>
      <w:r w:rsidRPr="00036390">
        <w:rPr>
          <w:noProof/>
        </w:rPr>
        <w:drawing>
          <wp:inline distT="0" distB="0" distL="0" distR="0" wp14:anchorId="2926073D" wp14:editId="32F084F4">
            <wp:extent cx="3496163" cy="150516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96163" cy="1505160"/>
                    </a:xfrm>
                    <a:prstGeom prst="rect">
                      <a:avLst/>
                    </a:prstGeom>
                  </pic:spPr>
                </pic:pic>
              </a:graphicData>
            </a:graphic>
          </wp:inline>
        </w:drawing>
      </w:r>
    </w:p>
    <w:p w14:paraId="1071C17F" w14:textId="6A531BE1" w:rsidR="00036390" w:rsidRDefault="00036390" w:rsidP="00036390">
      <w:pPr>
        <w:pStyle w:val="Descripcin"/>
        <w:jc w:val="center"/>
      </w:pPr>
      <w:r>
        <w:t xml:space="preserve">Figura </w:t>
      </w:r>
      <w:r>
        <w:fldChar w:fldCharType="begin"/>
      </w:r>
      <w:r>
        <w:instrText xml:space="preserve"> SEQ Figura \* ARABIC </w:instrText>
      </w:r>
      <w:r>
        <w:fldChar w:fldCharType="separate"/>
      </w:r>
      <w:r w:rsidR="00556D74">
        <w:rPr>
          <w:noProof/>
        </w:rPr>
        <w:t>21</w:t>
      </w:r>
      <w:r>
        <w:fldChar w:fldCharType="end"/>
      </w:r>
      <w:r>
        <w:t>. Prueba de controlabilidad</w:t>
      </w:r>
    </w:p>
    <w:p w14:paraId="2A7D8E15" w14:textId="1DF5621D" w:rsidR="00036390" w:rsidRDefault="00036390" w:rsidP="00036390">
      <w:r>
        <w:t xml:space="preserve">Al tener determinante distinta de cero, el sistema es controlable. </w:t>
      </w:r>
    </w:p>
    <w:p w14:paraId="66F2D823" w14:textId="3C476379" w:rsidR="00036390" w:rsidRDefault="00036390" w:rsidP="00036390">
      <w:r>
        <w:t xml:space="preserve">Mediante el comando </w:t>
      </w:r>
      <w:proofErr w:type="spellStart"/>
      <w:r>
        <w:t>acker</w:t>
      </w:r>
      <w:proofErr w:type="spellEnd"/>
      <w:r>
        <w:t>, se obtiene:</w:t>
      </w:r>
    </w:p>
    <w:p w14:paraId="1CC656FD" w14:textId="1D5C76E8" w:rsidR="00036390" w:rsidRDefault="0086098E" w:rsidP="00036390">
      <w:pPr>
        <w:keepNext/>
        <w:jc w:val="center"/>
      </w:pPr>
      <w:r w:rsidRPr="0086098E">
        <w:rPr>
          <w:noProof/>
        </w:rPr>
        <w:drawing>
          <wp:inline distT="0" distB="0" distL="0" distR="0" wp14:anchorId="7F4A6616" wp14:editId="44920390">
            <wp:extent cx="2073353" cy="1007533"/>
            <wp:effectExtent l="0" t="0" r="3175" b="254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78800" cy="1010180"/>
                    </a:xfrm>
                    <a:prstGeom prst="rect">
                      <a:avLst/>
                    </a:prstGeom>
                  </pic:spPr>
                </pic:pic>
              </a:graphicData>
            </a:graphic>
          </wp:inline>
        </w:drawing>
      </w:r>
    </w:p>
    <w:p w14:paraId="0BFD2B27" w14:textId="22998ABC" w:rsidR="00036390" w:rsidRPr="00036390" w:rsidRDefault="00036390" w:rsidP="00036390">
      <w:pPr>
        <w:pStyle w:val="Descripcin"/>
        <w:jc w:val="center"/>
      </w:pPr>
      <w:r>
        <w:t xml:space="preserve">Figura </w:t>
      </w:r>
      <w:r>
        <w:fldChar w:fldCharType="begin"/>
      </w:r>
      <w:r>
        <w:instrText xml:space="preserve"> SEQ Figura \* ARABIC </w:instrText>
      </w:r>
      <w:r>
        <w:fldChar w:fldCharType="separate"/>
      </w:r>
      <w:r w:rsidR="00556D74">
        <w:rPr>
          <w:noProof/>
        </w:rPr>
        <w:t>22</w:t>
      </w:r>
      <w:r>
        <w:fldChar w:fldCharType="end"/>
      </w:r>
      <w:r>
        <w:t>. Ganancia del servosistema</w:t>
      </w:r>
    </w:p>
    <w:p w14:paraId="5DFAC7C7" w14:textId="755DA288" w:rsidR="00036390" w:rsidRDefault="00036390" w:rsidP="00431D5D">
      <w:r>
        <w:t xml:space="preserve">Finalmente, para el diseño del observador se calcula la matriz de </w:t>
      </w:r>
      <w:proofErr w:type="spellStart"/>
      <w:r>
        <w:t>observabilidad</w:t>
      </w:r>
      <w:proofErr w:type="spellEnd"/>
      <w:r>
        <w:t>.</w:t>
      </w:r>
    </w:p>
    <w:p w14:paraId="690BFF91" w14:textId="26E78598" w:rsidR="00036390" w:rsidRDefault="0086098E" w:rsidP="00036390">
      <w:pPr>
        <w:keepNext/>
        <w:jc w:val="center"/>
      </w:pPr>
      <w:r w:rsidRPr="0086098E">
        <w:rPr>
          <w:noProof/>
        </w:rPr>
        <w:drawing>
          <wp:inline distT="0" distB="0" distL="0" distR="0" wp14:anchorId="1AFCEF10" wp14:editId="2A525DEA">
            <wp:extent cx="1998133" cy="1081993"/>
            <wp:effectExtent l="0" t="0" r="2540" b="444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09042" cy="1087900"/>
                    </a:xfrm>
                    <a:prstGeom prst="rect">
                      <a:avLst/>
                    </a:prstGeom>
                  </pic:spPr>
                </pic:pic>
              </a:graphicData>
            </a:graphic>
          </wp:inline>
        </w:drawing>
      </w:r>
    </w:p>
    <w:p w14:paraId="0F8C4436" w14:textId="10C68061" w:rsidR="00036390" w:rsidRDefault="00036390" w:rsidP="00036390">
      <w:pPr>
        <w:pStyle w:val="Descripcin"/>
        <w:jc w:val="center"/>
      </w:pPr>
      <w:r>
        <w:t xml:space="preserve">Figura </w:t>
      </w:r>
      <w:r>
        <w:fldChar w:fldCharType="begin"/>
      </w:r>
      <w:r>
        <w:instrText xml:space="preserve"> SEQ Figura \* ARABIC </w:instrText>
      </w:r>
      <w:r>
        <w:fldChar w:fldCharType="separate"/>
      </w:r>
      <w:r w:rsidR="00556D74">
        <w:rPr>
          <w:noProof/>
        </w:rPr>
        <w:t>23</w:t>
      </w:r>
      <w:r>
        <w:fldChar w:fldCharType="end"/>
      </w:r>
      <w:r>
        <w:t xml:space="preserve">. Prueba de </w:t>
      </w:r>
      <w:proofErr w:type="spellStart"/>
      <w:r>
        <w:t>observabilidad</w:t>
      </w:r>
      <w:proofErr w:type="spellEnd"/>
    </w:p>
    <w:p w14:paraId="27EA3BC1" w14:textId="23436796" w:rsidR="00036390" w:rsidRDefault="00036390" w:rsidP="00036390">
      <w:r>
        <w:lastRenderedPageBreak/>
        <w:t xml:space="preserve">El sistema es observable dado que la determinante de la matriz es distinta de cero. Mediante el comando </w:t>
      </w:r>
      <w:proofErr w:type="spellStart"/>
      <w:r>
        <w:t>acker</w:t>
      </w:r>
      <w:proofErr w:type="spellEnd"/>
      <w:r>
        <w:t>, se obtiene:</w:t>
      </w:r>
    </w:p>
    <w:p w14:paraId="6310C378" w14:textId="1BD4781C" w:rsidR="00036390" w:rsidRDefault="0086098E" w:rsidP="00036390">
      <w:pPr>
        <w:keepNext/>
        <w:jc w:val="center"/>
      </w:pPr>
      <w:r w:rsidRPr="0086098E">
        <w:rPr>
          <w:noProof/>
        </w:rPr>
        <w:drawing>
          <wp:inline distT="0" distB="0" distL="0" distR="0" wp14:anchorId="411077F4" wp14:editId="3C1D8C1B">
            <wp:extent cx="1185333" cy="738803"/>
            <wp:effectExtent l="0" t="0" r="0" b="444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87875" cy="740388"/>
                    </a:xfrm>
                    <a:prstGeom prst="rect">
                      <a:avLst/>
                    </a:prstGeom>
                  </pic:spPr>
                </pic:pic>
              </a:graphicData>
            </a:graphic>
          </wp:inline>
        </w:drawing>
      </w:r>
    </w:p>
    <w:p w14:paraId="1A78A4CD" w14:textId="3BD179D9" w:rsidR="00036390" w:rsidRDefault="00036390" w:rsidP="00036390">
      <w:pPr>
        <w:pStyle w:val="Descripcin"/>
        <w:jc w:val="center"/>
      </w:pPr>
      <w:r>
        <w:t xml:space="preserve">Figura </w:t>
      </w:r>
      <w:r>
        <w:fldChar w:fldCharType="begin"/>
      </w:r>
      <w:r>
        <w:instrText xml:space="preserve"> SEQ Figura \* ARABIC </w:instrText>
      </w:r>
      <w:r>
        <w:fldChar w:fldCharType="separate"/>
      </w:r>
      <w:r w:rsidR="00556D74">
        <w:rPr>
          <w:noProof/>
        </w:rPr>
        <w:t>24</w:t>
      </w:r>
      <w:r>
        <w:fldChar w:fldCharType="end"/>
      </w:r>
      <w:r>
        <w:t>. Ganancia del observador</w:t>
      </w:r>
    </w:p>
    <w:p w14:paraId="501439FB" w14:textId="77777777" w:rsidR="00036390" w:rsidRPr="00036390" w:rsidRDefault="00036390" w:rsidP="00036390">
      <w:pPr>
        <w:rPr>
          <w:u w:val="single"/>
        </w:rPr>
      </w:pPr>
    </w:p>
    <w:p w14:paraId="5FC7C75E" w14:textId="412EA598" w:rsidR="00826D92" w:rsidRDefault="00826D92" w:rsidP="00826D92">
      <w:pPr>
        <w:pStyle w:val="Ttulo3"/>
        <w:numPr>
          <w:ilvl w:val="1"/>
          <w:numId w:val="7"/>
        </w:numPr>
        <w:rPr>
          <w:lang w:val="en-US"/>
        </w:rPr>
      </w:pPr>
      <w:proofErr w:type="spellStart"/>
      <w:r>
        <w:t>Simulaci</w:t>
      </w:r>
      <w:r>
        <w:rPr>
          <w:lang w:val="en-US"/>
        </w:rPr>
        <w:t>ón</w:t>
      </w:r>
      <w:proofErr w:type="spellEnd"/>
      <w:r>
        <w:rPr>
          <w:lang w:val="en-US"/>
        </w:rPr>
        <w:t xml:space="preserve"> del </w:t>
      </w:r>
      <w:proofErr w:type="spellStart"/>
      <w:r>
        <w:rPr>
          <w:lang w:val="en-US"/>
        </w:rPr>
        <w:t>servosistema</w:t>
      </w:r>
      <w:proofErr w:type="spellEnd"/>
    </w:p>
    <w:p w14:paraId="3734E170" w14:textId="1B1C347B" w:rsidR="00C06F6F" w:rsidRPr="00C06F6F" w:rsidRDefault="00C06F6F" w:rsidP="00C06F6F">
      <w:r w:rsidRPr="00C06F6F">
        <w:t xml:space="preserve">En la </w:t>
      </w:r>
      <w:r>
        <w:rPr>
          <w:lang w:val="en-US"/>
        </w:rPr>
        <w:fldChar w:fldCharType="begin"/>
      </w:r>
      <w:r w:rsidRPr="00C06F6F">
        <w:instrText xml:space="preserve"> REF _Ref211887934 \h </w:instrText>
      </w:r>
      <w:r>
        <w:rPr>
          <w:lang w:val="en-US"/>
        </w:rPr>
      </w:r>
      <w:r>
        <w:rPr>
          <w:lang w:val="en-US"/>
        </w:rPr>
        <w:fldChar w:fldCharType="separate"/>
      </w:r>
      <w:r w:rsidR="00556D74">
        <w:t xml:space="preserve">Figura </w:t>
      </w:r>
      <w:r w:rsidR="00556D74">
        <w:rPr>
          <w:noProof/>
        </w:rPr>
        <w:t>25</w:t>
      </w:r>
      <w:r>
        <w:rPr>
          <w:lang w:val="en-US"/>
        </w:rPr>
        <w:fldChar w:fldCharType="end"/>
      </w:r>
      <w:r w:rsidRPr="00C06F6F">
        <w:t xml:space="preserve"> se m</w:t>
      </w:r>
      <w:r>
        <w:t xml:space="preserve">uestra la implementación del Servosistema con Observador en </w:t>
      </w:r>
      <w:proofErr w:type="spellStart"/>
      <w:r>
        <w:t>Simulink</w:t>
      </w:r>
      <w:proofErr w:type="spellEnd"/>
      <w:r>
        <w:t xml:space="preserve"> como una función de Matlab. </w:t>
      </w:r>
    </w:p>
    <w:p w14:paraId="239FF596" w14:textId="77777777" w:rsidR="00C06F6F" w:rsidRDefault="00C06F6F" w:rsidP="00C06F6F">
      <w:pPr>
        <w:keepNext/>
      </w:pPr>
      <w:r w:rsidRPr="00C06F6F">
        <w:rPr>
          <w:noProof/>
          <w:lang w:val="en-US"/>
        </w:rPr>
        <w:drawing>
          <wp:inline distT="0" distB="0" distL="0" distR="0" wp14:anchorId="749CFAF8" wp14:editId="6B68A4EB">
            <wp:extent cx="5731510" cy="2735580"/>
            <wp:effectExtent l="0" t="0" r="2540" b="762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735580"/>
                    </a:xfrm>
                    <a:prstGeom prst="rect">
                      <a:avLst/>
                    </a:prstGeom>
                  </pic:spPr>
                </pic:pic>
              </a:graphicData>
            </a:graphic>
          </wp:inline>
        </w:drawing>
      </w:r>
    </w:p>
    <w:p w14:paraId="084B05EA" w14:textId="316E0EF5" w:rsidR="00826D92" w:rsidRPr="00826D92" w:rsidRDefault="00C06F6F" w:rsidP="00C06F6F">
      <w:pPr>
        <w:pStyle w:val="Descripcin"/>
        <w:jc w:val="center"/>
        <w:rPr>
          <w:lang w:val="en-US"/>
        </w:rPr>
      </w:pPr>
      <w:bookmarkStart w:id="8" w:name="_Ref211887934"/>
      <w:r>
        <w:t xml:space="preserve">Figura </w:t>
      </w:r>
      <w:r>
        <w:fldChar w:fldCharType="begin"/>
      </w:r>
      <w:r>
        <w:instrText xml:space="preserve"> SEQ Figura \* ARABIC </w:instrText>
      </w:r>
      <w:r>
        <w:fldChar w:fldCharType="separate"/>
      </w:r>
      <w:r w:rsidR="00556D74">
        <w:rPr>
          <w:noProof/>
        </w:rPr>
        <w:t>25</w:t>
      </w:r>
      <w:r>
        <w:fldChar w:fldCharType="end"/>
      </w:r>
      <w:bookmarkEnd w:id="8"/>
      <w:r>
        <w:t>. Servosistema con Observador</w:t>
      </w:r>
    </w:p>
    <w:p w14:paraId="03BE9709" w14:textId="77777777" w:rsidR="00C06F6F" w:rsidRDefault="00C06F6F" w:rsidP="00C06F6F">
      <w:pPr>
        <w:keepNext/>
        <w:jc w:val="center"/>
      </w:pPr>
      <w:r w:rsidRPr="00C06F6F">
        <w:rPr>
          <w:noProof/>
        </w:rPr>
        <w:lastRenderedPageBreak/>
        <w:drawing>
          <wp:inline distT="0" distB="0" distL="0" distR="0" wp14:anchorId="073CD69C" wp14:editId="34717D74">
            <wp:extent cx="3508878" cy="3062176"/>
            <wp:effectExtent l="0" t="0" r="0" b="508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16155" cy="3068527"/>
                    </a:xfrm>
                    <a:prstGeom prst="rect">
                      <a:avLst/>
                    </a:prstGeom>
                  </pic:spPr>
                </pic:pic>
              </a:graphicData>
            </a:graphic>
          </wp:inline>
        </w:drawing>
      </w:r>
    </w:p>
    <w:p w14:paraId="7BFB15BD" w14:textId="0F03FC78" w:rsidR="000F34D6" w:rsidRDefault="00C06F6F" w:rsidP="00C06F6F">
      <w:pPr>
        <w:pStyle w:val="Descripcin"/>
        <w:jc w:val="center"/>
      </w:pPr>
      <w:r>
        <w:t xml:space="preserve">Figura </w:t>
      </w:r>
      <w:r>
        <w:fldChar w:fldCharType="begin"/>
      </w:r>
      <w:r>
        <w:instrText xml:space="preserve"> SEQ Figura \* ARABIC </w:instrText>
      </w:r>
      <w:r>
        <w:fldChar w:fldCharType="separate"/>
      </w:r>
      <w:r w:rsidR="00556D74">
        <w:rPr>
          <w:noProof/>
        </w:rPr>
        <w:t>26</w:t>
      </w:r>
      <w:r>
        <w:fldChar w:fldCharType="end"/>
      </w:r>
      <w:r>
        <w:t xml:space="preserve">. Código de </w:t>
      </w:r>
      <w:proofErr w:type="spellStart"/>
      <w:r>
        <w:t>servosistema+observador</w:t>
      </w:r>
      <w:proofErr w:type="spellEnd"/>
    </w:p>
    <w:p w14:paraId="7A0A592C" w14:textId="53BC77B0" w:rsidR="000F34D6" w:rsidRDefault="00B03823" w:rsidP="000F34D6">
      <w:r>
        <w:t xml:space="preserve">La respuesta del sistema obtenida en espacio de estados es similar a la obtenida con el controlador PI. </w:t>
      </w:r>
    </w:p>
    <w:p w14:paraId="7CEAA898" w14:textId="41E921A6" w:rsidR="00C06F6F" w:rsidRDefault="0086098E" w:rsidP="00C06F6F">
      <w:pPr>
        <w:keepNext/>
        <w:jc w:val="center"/>
      </w:pPr>
      <w:r w:rsidRPr="0086098E">
        <w:rPr>
          <w:noProof/>
        </w:rPr>
        <w:drawing>
          <wp:inline distT="0" distB="0" distL="0" distR="0" wp14:anchorId="27BCC11C" wp14:editId="15B1284A">
            <wp:extent cx="4902200" cy="2907320"/>
            <wp:effectExtent l="0" t="0" r="0" b="762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09869" cy="2911868"/>
                    </a:xfrm>
                    <a:prstGeom prst="rect">
                      <a:avLst/>
                    </a:prstGeom>
                  </pic:spPr>
                </pic:pic>
              </a:graphicData>
            </a:graphic>
          </wp:inline>
        </w:drawing>
      </w:r>
    </w:p>
    <w:p w14:paraId="2BA19F5D" w14:textId="1445BE54" w:rsidR="00C06F6F" w:rsidRDefault="00C06F6F" w:rsidP="00C06F6F">
      <w:pPr>
        <w:pStyle w:val="Descripcin"/>
        <w:jc w:val="center"/>
      </w:pPr>
      <w:r>
        <w:t xml:space="preserve">Figura </w:t>
      </w:r>
      <w:r>
        <w:fldChar w:fldCharType="begin"/>
      </w:r>
      <w:r>
        <w:instrText xml:space="preserve"> SEQ Figura \* ARABIC </w:instrText>
      </w:r>
      <w:r>
        <w:fldChar w:fldCharType="separate"/>
      </w:r>
      <w:r w:rsidR="00556D74">
        <w:rPr>
          <w:noProof/>
        </w:rPr>
        <w:t>27</w:t>
      </w:r>
      <w:r>
        <w:fldChar w:fldCharType="end"/>
      </w:r>
      <w:r>
        <w:t>. Respuesta del sistema</w:t>
      </w:r>
      <w:r w:rsidR="00B03823">
        <w:t xml:space="preserve"> (Espacio Estados)</w:t>
      </w:r>
    </w:p>
    <w:p w14:paraId="71AA8998" w14:textId="6D5F5C29" w:rsidR="008C71D8" w:rsidRDefault="0086098E" w:rsidP="008C71D8">
      <w:pPr>
        <w:keepNext/>
        <w:jc w:val="center"/>
      </w:pPr>
      <w:r w:rsidRPr="0086098E">
        <w:rPr>
          <w:noProof/>
        </w:rPr>
        <w:lastRenderedPageBreak/>
        <w:drawing>
          <wp:inline distT="0" distB="0" distL="0" distR="0" wp14:anchorId="7E5F761F" wp14:editId="4D525C74">
            <wp:extent cx="4783667" cy="2965280"/>
            <wp:effectExtent l="0" t="0" r="0" b="698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93459" cy="2971350"/>
                    </a:xfrm>
                    <a:prstGeom prst="rect">
                      <a:avLst/>
                    </a:prstGeom>
                  </pic:spPr>
                </pic:pic>
              </a:graphicData>
            </a:graphic>
          </wp:inline>
        </w:drawing>
      </w:r>
    </w:p>
    <w:p w14:paraId="70B8E606" w14:textId="75E0C480" w:rsidR="00C06F6F" w:rsidRDefault="008C71D8" w:rsidP="008C71D8">
      <w:pPr>
        <w:pStyle w:val="Descripcin"/>
        <w:jc w:val="center"/>
        <w:rPr>
          <w:noProof/>
        </w:rPr>
      </w:pPr>
      <w:r>
        <w:t xml:space="preserve">Figura </w:t>
      </w:r>
      <w:r>
        <w:fldChar w:fldCharType="begin"/>
      </w:r>
      <w:r>
        <w:instrText xml:space="preserve"> SEQ Figura \* ARABIC </w:instrText>
      </w:r>
      <w:r>
        <w:fldChar w:fldCharType="separate"/>
      </w:r>
      <w:r w:rsidR="00556D74">
        <w:rPr>
          <w:noProof/>
        </w:rPr>
        <w:t>28</w:t>
      </w:r>
      <w:r>
        <w:fldChar w:fldCharType="end"/>
      </w:r>
      <w:r>
        <w:t>. Tiempo de establecimiento (Espacio Estados</w:t>
      </w:r>
      <w:r>
        <w:rPr>
          <w:noProof/>
        </w:rPr>
        <w:t>)</w:t>
      </w:r>
    </w:p>
    <w:p w14:paraId="1612EAC1" w14:textId="589951C7" w:rsidR="00C12914" w:rsidRPr="00C12914" w:rsidRDefault="00C12914" w:rsidP="00C12914">
      <w:r>
        <w:t>Se observa que el tiempo de establecimiento es de 135.9 segundos, ligeramente superior al requerimiento de diseño.</w:t>
      </w:r>
    </w:p>
    <w:p w14:paraId="06BCB676" w14:textId="6F945F73" w:rsidR="0086098E" w:rsidRDefault="0086098E" w:rsidP="0086098E">
      <w:pPr>
        <w:keepNext/>
        <w:jc w:val="center"/>
      </w:pPr>
      <w:r w:rsidRPr="0086098E">
        <w:rPr>
          <w:noProof/>
        </w:rPr>
        <w:drawing>
          <wp:inline distT="0" distB="0" distL="0" distR="0" wp14:anchorId="2A1EB0F9" wp14:editId="6DF93925">
            <wp:extent cx="4953000" cy="3048295"/>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62116" cy="3053906"/>
                    </a:xfrm>
                    <a:prstGeom prst="rect">
                      <a:avLst/>
                    </a:prstGeom>
                  </pic:spPr>
                </pic:pic>
              </a:graphicData>
            </a:graphic>
          </wp:inline>
        </w:drawing>
      </w:r>
    </w:p>
    <w:p w14:paraId="3D9AB634" w14:textId="211A08B8" w:rsidR="008C71D8" w:rsidRDefault="0086098E" w:rsidP="0086098E">
      <w:pPr>
        <w:pStyle w:val="Descripcin"/>
        <w:jc w:val="center"/>
        <w:rPr>
          <w:noProof/>
        </w:rPr>
      </w:pPr>
      <w:r>
        <w:t xml:space="preserve">Figura </w:t>
      </w:r>
      <w:r>
        <w:fldChar w:fldCharType="begin"/>
      </w:r>
      <w:r>
        <w:instrText xml:space="preserve"> SEQ Figura \* ARABIC </w:instrText>
      </w:r>
      <w:r>
        <w:fldChar w:fldCharType="separate"/>
      </w:r>
      <w:r w:rsidR="00556D74">
        <w:rPr>
          <w:noProof/>
        </w:rPr>
        <w:t>29</w:t>
      </w:r>
      <w:r>
        <w:fldChar w:fldCharType="end"/>
      </w:r>
      <w:r>
        <w:t xml:space="preserve">. Máximo </w:t>
      </w:r>
      <w:proofErr w:type="spellStart"/>
      <w:r>
        <w:t>sobreimpulso</w:t>
      </w:r>
      <w:proofErr w:type="spellEnd"/>
      <w:r>
        <w:t xml:space="preserve"> (Espacio Estados</w:t>
      </w:r>
      <w:r>
        <w:rPr>
          <w:noProof/>
        </w:rPr>
        <w:t>)</w:t>
      </w:r>
    </w:p>
    <w:p w14:paraId="3929B1EB" w14:textId="2CCE692D" w:rsidR="00B03823" w:rsidRPr="00B03823" w:rsidRDefault="00B03823" w:rsidP="00B03823">
      <w:r>
        <w:t xml:space="preserve">Se calcula el máximo </w:t>
      </w:r>
      <w:proofErr w:type="spellStart"/>
      <w:r>
        <w:t>sobreimpulso</w:t>
      </w:r>
      <w:proofErr w:type="spellEnd"/>
      <w:r>
        <w:t>:</w:t>
      </w:r>
    </w:p>
    <w:p w14:paraId="10A5A759" w14:textId="72F82A53" w:rsidR="0086098E" w:rsidRPr="00B03823" w:rsidRDefault="00000000" w:rsidP="0086098E">
      <w:pPr>
        <w:rPr>
          <w:rFonts w:eastAsiaTheme="minorEastAsia"/>
        </w:rPr>
      </w:pPr>
      <m:oMathPara>
        <m:oMath>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m:t>
                  </m:r>
                </m:sub>
              </m:sSub>
            </m:den>
          </m:f>
          <m:r>
            <w:rPr>
              <w:rFonts w:ascii="Cambria Math" w:hAnsi="Cambria Math"/>
            </w:rPr>
            <m:t>%=</m:t>
          </m:r>
          <m:f>
            <m:fPr>
              <m:ctrlPr>
                <w:rPr>
                  <w:rFonts w:ascii="Cambria Math" w:hAnsi="Cambria Math"/>
                  <w:i/>
                </w:rPr>
              </m:ctrlPr>
            </m:fPr>
            <m:num>
              <m:r>
                <w:rPr>
                  <w:rFonts w:ascii="Cambria Math" w:hAnsi="Cambria Math"/>
                </w:rPr>
                <m:t>1.376</m:t>
              </m:r>
            </m:num>
            <m:den>
              <m:r>
                <w:rPr>
                  <w:rFonts w:ascii="Cambria Math" w:hAnsi="Cambria Math"/>
                </w:rPr>
                <m:t>40</m:t>
              </m:r>
            </m:den>
          </m:f>
          <m:r>
            <w:rPr>
              <w:rFonts w:ascii="Cambria Math" w:hAnsi="Cambria Math"/>
            </w:rPr>
            <m:t>%=3.44%</m:t>
          </m:r>
        </m:oMath>
      </m:oMathPara>
    </w:p>
    <w:p w14:paraId="48137D89" w14:textId="2EC3DD7E" w:rsidR="00B03823" w:rsidRDefault="00B03823" w:rsidP="0086098E">
      <w:pPr>
        <w:rPr>
          <w:rFonts w:eastAsiaTheme="minorEastAsia"/>
        </w:rPr>
      </w:pPr>
      <w:r>
        <w:rPr>
          <w:rFonts w:eastAsiaTheme="minorEastAsia"/>
        </w:rPr>
        <w:t xml:space="preserve">El </w:t>
      </w:r>
      <w:proofErr w:type="spellStart"/>
      <w:r>
        <w:rPr>
          <w:rFonts w:eastAsiaTheme="minorEastAsia"/>
        </w:rPr>
        <w:t>sobreimpulso</w:t>
      </w:r>
      <w:proofErr w:type="spellEnd"/>
      <w:r>
        <w:rPr>
          <w:rFonts w:eastAsiaTheme="minorEastAsia"/>
        </w:rPr>
        <w:t xml:space="preserve"> es mayor que en el controlador PI, pero se encuentra dentro de los requerimientos de diseño.</w:t>
      </w:r>
    </w:p>
    <w:p w14:paraId="583F93B7" w14:textId="77777777" w:rsidR="006E6318" w:rsidRDefault="006E6318" w:rsidP="006E6318">
      <w:pPr>
        <w:keepNext/>
        <w:jc w:val="center"/>
      </w:pPr>
      <w:r w:rsidRPr="006E6318">
        <w:rPr>
          <w:rFonts w:eastAsiaTheme="minorEastAsia"/>
          <w:noProof/>
        </w:rPr>
        <w:lastRenderedPageBreak/>
        <w:drawing>
          <wp:inline distT="0" distB="0" distL="0" distR="0" wp14:anchorId="680ABBDF" wp14:editId="536C8912">
            <wp:extent cx="5731510" cy="3407410"/>
            <wp:effectExtent l="0" t="0" r="254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407410"/>
                    </a:xfrm>
                    <a:prstGeom prst="rect">
                      <a:avLst/>
                    </a:prstGeom>
                  </pic:spPr>
                </pic:pic>
              </a:graphicData>
            </a:graphic>
          </wp:inline>
        </w:drawing>
      </w:r>
    </w:p>
    <w:p w14:paraId="30C4BB75" w14:textId="4F843E01" w:rsidR="006E6318" w:rsidRDefault="006E6318" w:rsidP="006E6318">
      <w:pPr>
        <w:pStyle w:val="Descripcin"/>
        <w:jc w:val="center"/>
      </w:pPr>
      <w:r>
        <w:t xml:space="preserve">Figura </w:t>
      </w:r>
      <w:r>
        <w:fldChar w:fldCharType="begin"/>
      </w:r>
      <w:r>
        <w:instrText xml:space="preserve"> SEQ Figura \* ARABIC </w:instrText>
      </w:r>
      <w:r>
        <w:fldChar w:fldCharType="separate"/>
      </w:r>
      <w:r w:rsidR="00556D74">
        <w:rPr>
          <w:noProof/>
        </w:rPr>
        <w:t>30</w:t>
      </w:r>
      <w:r>
        <w:fldChar w:fldCharType="end"/>
      </w:r>
      <w:r>
        <w:t>. Respuesta de ambos sistemas</w:t>
      </w:r>
    </w:p>
    <w:p w14:paraId="6C620DEA" w14:textId="20944D28" w:rsidR="006E6318" w:rsidRPr="006E6318" w:rsidRDefault="006E6318" w:rsidP="006E6318">
      <w:pPr>
        <w:jc w:val="both"/>
      </w:pPr>
      <w:r>
        <w:t xml:space="preserve">Finalmente, se muestra la respuesta de ambos sistemas en una gráfica. Se puede observar que son similares, con la curva de espacio de estados presentando </w:t>
      </w:r>
      <w:proofErr w:type="spellStart"/>
      <w:r>
        <w:t>sobreimpulso</w:t>
      </w:r>
      <w:proofErr w:type="spellEnd"/>
      <w:r>
        <w:t xml:space="preserve">, tiempo de establecimiento y oscilaciones mayores que el controlador PI digital. </w:t>
      </w:r>
    </w:p>
    <w:p w14:paraId="1A62F311" w14:textId="0D5B02E4" w:rsidR="00E30704" w:rsidRDefault="00E30704" w:rsidP="00CB6AFF">
      <w:pPr>
        <w:pStyle w:val="Ttulo2"/>
        <w:numPr>
          <w:ilvl w:val="0"/>
          <w:numId w:val="7"/>
        </w:numPr>
      </w:pPr>
      <w:r>
        <w:t>Conclusiones</w:t>
      </w:r>
      <w:r w:rsidR="0072435A">
        <w:tab/>
      </w:r>
    </w:p>
    <w:p w14:paraId="49BC2092" w14:textId="513A5AA7" w:rsidR="00DD00F6" w:rsidRDefault="006E6318" w:rsidP="00E737E5">
      <w:pPr>
        <w:jc w:val="both"/>
      </w:pPr>
      <w:r>
        <w:t xml:space="preserve">Se identificó la planta en su zona lineal a través de la herramienta </w:t>
      </w:r>
      <w:proofErr w:type="spellStart"/>
      <w:r>
        <w:rPr>
          <w:i/>
          <w:iCs/>
        </w:rPr>
        <w:t>systemIdentification</w:t>
      </w:r>
      <w:proofErr w:type="spellEnd"/>
      <w:r>
        <w:t xml:space="preserve">, obteniendo un modelo simple y con buen ajuste. Se diseñó un controlador digital PI, el cual cumplió con las especificaciones de diseño apropiadamente. El servosistema con observador cumplió la especificación de </w:t>
      </w:r>
      <w:proofErr w:type="spellStart"/>
      <w:r>
        <w:t>sobreimpulso</w:t>
      </w:r>
      <w:proofErr w:type="spellEnd"/>
      <w:r>
        <w:t>, sin embargo, presentó un tiempo de establecimiento mayor al indicado.</w:t>
      </w:r>
    </w:p>
    <w:p w14:paraId="7329CFCB" w14:textId="680606DB" w:rsidR="00DD00F6" w:rsidRDefault="00DD00F6" w:rsidP="00E737E5">
      <w:pPr>
        <w:jc w:val="both"/>
      </w:pPr>
      <w:r w:rsidRPr="00DD00F6">
        <w:t>El controlador PI digital presentó mejor desempeño dinámico y menor complejidad, mientras que el servosistema con observador confirmó la viabilidad de estimar estados no medidos.</w:t>
      </w:r>
    </w:p>
    <w:sectPr w:rsidR="00DD00F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72CCF" w14:textId="77777777" w:rsidR="007F3520" w:rsidRDefault="007F3520" w:rsidP="0065484E">
      <w:pPr>
        <w:spacing w:after="0" w:line="240" w:lineRule="auto"/>
      </w:pPr>
      <w:r>
        <w:separator/>
      </w:r>
    </w:p>
  </w:endnote>
  <w:endnote w:type="continuationSeparator" w:id="0">
    <w:p w14:paraId="19E5130F" w14:textId="77777777" w:rsidR="007F3520" w:rsidRDefault="007F3520" w:rsidP="00654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D80D1" w14:textId="77777777" w:rsidR="007F3520" w:rsidRDefault="007F3520" w:rsidP="0065484E">
      <w:pPr>
        <w:spacing w:after="0" w:line="240" w:lineRule="auto"/>
      </w:pPr>
      <w:r>
        <w:separator/>
      </w:r>
    </w:p>
  </w:footnote>
  <w:footnote w:type="continuationSeparator" w:id="0">
    <w:p w14:paraId="7DAD81A5" w14:textId="77777777" w:rsidR="007F3520" w:rsidRDefault="007F3520" w:rsidP="006548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E1877"/>
    <w:multiLevelType w:val="multilevel"/>
    <w:tmpl w:val="DB40DD9C"/>
    <w:lvl w:ilvl="0">
      <w:start w:val="1"/>
      <w:numFmt w:val="decimal"/>
      <w:lvlText w:val="%1."/>
      <w:lvlJc w:val="left"/>
      <w:pPr>
        <w:ind w:left="720" w:hanging="360"/>
      </w:pPr>
      <w:rPr>
        <w:rFonts w:hint="default"/>
      </w:rPr>
    </w:lvl>
    <w:lvl w:ilvl="1">
      <w:start w:val="6"/>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40018EB"/>
    <w:multiLevelType w:val="multilevel"/>
    <w:tmpl w:val="E28A457C"/>
    <w:lvl w:ilvl="0">
      <w:start w:val="1"/>
      <w:numFmt w:val="decimal"/>
      <w:lvlText w:val="%1."/>
      <w:lvlJc w:val="left"/>
      <w:pPr>
        <w:ind w:left="720" w:hanging="360"/>
      </w:pPr>
      <w:rPr>
        <w:rFonts w:hint="default"/>
      </w:rPr>
    </w:lvl>
    <w:lvl w:ilvl="1">
      <w:start w:val="2"/>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5BF0D89"/>
    <w:multiLevelType w:val="multilevel"/>
    <w:tmpl w:val="DB68E2D0"/>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E3505B1"/>
    <w:multiLevelType w:val="hybridMultilevel"/>
    <w:tmpl w:val="0B3A1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58C5502A"/>
    <w:multiLevelType w:val="hybridMultilevel"/>
    <w:tmpl w:val="592421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1053CF2"/>
    <w:multiLevelType w:val="hybridMultilevel"/>
    <w:tmpl w:val="3BCA4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FB6080"/>
    <w:multiLevelType w:val="hybridMultilevel"/>
    <w:tmpl w:val="562A0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417AA3"/>
    <w:multiLevelType w:val="multilevel"/>
    <w:tmpl w:val="DB68E2D0"/>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7817083"/>
    <w:multiLevelType w:val="hybridMultilevel"/>
    <w:tmpl w:val="162043B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8978761">
    <w:abstractNumId w:val="3"/>
  </w:num>
  <w:num w:numId="2" w16cid:durableId="2141000094">
    <w:abstractNumId w:val="1"/>
  </w:num>
  <w:num w:numId="3" w16cid:durableId="1559366865">
    <w:abstractNumId w:val="4"/>
  </w:num>
  <w:num w:numId="4" w16cid:durableId="1034308740">
    <w:abstractNumId w:val="5"/>
  </w:num>
  <w:num w:numId="5" w16cid:durableId="1138884631">
    <w:abstractNumId w:val="6"/>
  </w:num>
  <w:num w:numId="6" w16cid:durableId="1728144080">
    <w:abstractNumId w:val="2"/>
  </w:num>
  <w:num w:numId="7" w16cid:durableId="195386624">
    <w:abstractNumId w:val="0"/>
  </w:num>
  <w:num w:numId="8" w16cid:durableId="430200280">
    <w:abstractNumId w:val="7"/>
  </w:num>
  <w:num w:numId="9" w16cid:durableId="6601598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266"/>
    <w:rsid w:val="000130B7"/>
    <w:rsid w:val="00020AE8"/>
    <w:rsid w:val="00036390"/>
    <w:rsid w:val="000C188B"/>
    <w:rsid w:val="000E36F5"/>
    <w:rsid w:val="000F34D6"/>
    <w:rsid w:val="00125009"/>
    <w:rsid w:val="001B150A"/>
    <w:rsid w:val="001C2AF1"/>
    <w:rsid w:val="001E7825"/>
    <w:rsid w:val="001F0E82"/>
    <w:rsid w:val="001F1856"/>
    <w:rsid w:val="00250A29"/>
    <w:rsid w:val="00253678"/>
    <w:rsid w:val="00283933"/>
    <w:rsid w:val="00295EF3"/>
    <w:rsid w:val="002C7FE8"/>
    <w:rsid w:val="0035639D"/>
    <w:rsid w:val="00370F78"/>
    <w:rsid w:val="0037125D"/>
    <w:rsid w:val="003C4E99"/>
    <w:rsid w:val="00431D5D"/>
    <w:rsid w:val="00441500"/>
    <w:rsid w:val="00453516"/>
    <w:rsid w:val="00476AA4"/>
    <w:rsid w:val="00497F17"/>
    <w:rsid w:val="004A2AD9"/>
    <w:rsid w:val="004B27F8"/>
    <w:rsid w:val="00542611"/>
    <w:rsid w:val="00556D74"/>
    <w:rsid w:val="00601232"/>
    <w:rsid w:val="0065484E"/>
    <w:rsid w:val="00693910"/>
    <w:rsid w:val="006B478F"/>
    <w:rsid w:val="006B7A0A"/>
    <w:rsid w:val="006C78E3"/>
    <w:rsid w:val="006E6318"/>
    <w:rsid w:val="006F10F1"/>
    <w:rsid w:val="00714250"/>
    <w:rsid w:val="0072435A"/>
    <w:rsid w:val="00751108"/>
    <w:rsid w:val="00757365"/>
    <w:rsid w:val="00762F3E"/>
    <w:rsid w:val="00772647"/>
    <w:rsid w:val="007B0B0F"/>
    <w:rsid w:val="007B161F"/>
    <w:rsid w:val="007C7142"/>
    <w:rsid w:val="007F3520"/>
    <w:rsid w:val="007F77A1"/>
    <w:rsid w:val="0080604E"/>
    <w:rsid w:val="008137FE"/>
    <w:rsid w:val="00826D92"/>
    <w:rsid w:val="008562A8"/>
    <w:rsid w:val="0086098E"/>
    <w:rsid w:val="00872397"/>
    <w:rsid w:val="008C71D8"/>
    <w:rsid w:val="008E1550"/>
    <w:rsid w:val="008E65F0"/>
    <w:rsid w:val="00996DDE"/>
    <w:rsid w:val="009A7AA9"/>
    <w:rsid w:val="009B342F"/>
    <w:rsid w:val="009B6081"/>
    <w:rsid w:val="009C2E80"/>
    <w:rsid w:val="00A231D0"/>
    <w:rsid w:val="00A31FCE"/>
    <w:rsid w:val="00A40802"/>
    <w:rsid w:val="00A54FE4"/>
    <w:rsid w:val="00A56D70"/>
    <w:rsid w:val="00A620E7"/>
    <w:rsid w:val="00A721C5"/>
    <w:rsid w:val="00A74C24"/>
    <w:rsid w:val="00AA05C9"/>
    <w:rsid w:val="00AC0D8B"/>
    <w:rsid w:val="00AE787A"/>
    <w:rsid w:val="00B03823"/>
    <w:rsid w:val="00B15E20"/>
    <w:rsid w:val="00B1707C"/>
    <w:rsid w:val="00B37520"/>
    <w:rsid w:val="00B4667D"/>
    <w:rsid w:val="00B506A8"/>
    <w:rsid w:val="00BA673A"/>
    <w:rsid w:val="00BC6266"/>
    <w:rsid w:val="00BE2723"/>
    <w:rsid w:val="00BF4CE8"/>
    <w:rsid w:val="00C06F6F"/>
    <w:rsid w:val="00C12914"/>
    <w:rsid w:val="00C13A49"/>
    <w:rsid w:val="00C50B2D"/>
    <w:rsid w:val="00C5669D"/>
    <w:rsid w:val="00C64EC2"/>
    <w:rsid w:val="00C7698C"/>
    <w:rsid w:val="00C77A12"/>
    <w:rsid w:val="00CB43DF"/>
    <w:rsid w:val="00CB6AFF"/>
    <w:rsid w:val="00CB71E2"/>
    <w:rsid w:val="00CE3962"/>
    <w:rsid w:val="00CE5E8A"/>
    <w:rsid w:val="00D10619"/>
    <w:rsid w:val="00D87614"/>
    <w:rsid w:val="00DD00F6"/>
    <w:rsid w:val="00E30704"/>
    <w:rsid w:val="00E471C7"/>
    <w:rsid w:val="00E53BF7"/>
    <w:rsid w:val="00E608E8"/>
    <w:rsid w:val="00E737E5"/>
    <w:rsid w:val="00EB66D4"/>
    <w:rsid w:val="00EC4B16"/>
    <w:rsid w:val="00ED5FF7"/>
    <w:rsid w:val="00F075E0"/>
    <w:rsid w:val="00F37393"/>
    <w:rsid w:val="00F67507"/>
    <w:rsid w:val="00F94B45"/>
    <w:rsid w:val="00FB00B6"/>
    <w:rsid w:val="00FC4680"/>
    <w:rsid w:val="00FD11BB"/>
    <w:rsid w:val="00FF207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4354"/>
  <w15:chartTrackingRefBased/>
  <w15:docId w15:val="{C4C92F19-9BB0-4392-99E6-264B25257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62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C62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C62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C62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C62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C62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C62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C62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C62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62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C62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C62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C62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62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62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62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62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6266"/>
    <w:rPr>
      <w:rFonts w:eastAsiaTheme="majorEastAsia" w:cstheme="majorBidi"/>
      <w:color w:val="272727" w:themeColor="text1" w:themeTint="D8"/>
    </w:rPr>
  </w:style>
  <w:style w:type="paragraph" w:styleId="Ttulo">
    <w:name w:val="Title"/>
    <w:basedOn w:val="Normal"/>
    <w:next w:val="Normal"/>
    <w:link w:val="TtuloCar"/>
    <w:uiPriority w:val="10"/>
    <w:qFormat/>
    <w:rsid w:val="00BC62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62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62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62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6266"/>
    <w:pPr>
      <w:spacing w:before="160"/>
      <w:jc w:val="center"/>
    </w:pPr>
    <w:rPr>
      <w:i/>
      <w:iCs/>
      <w:color w:val="404040" w:themeColor="text1" w:themeTint="BF"/>
    </w:rPr>
  </w:style>
  <w:style w:type="character" w:customStyle="1" w:styleId="CitaCar">
    <w:name w:val="Cita Car"/>
    <w:basedOn w:val="Fuentedeprrafopredeter"/>
    <w:link w:val="Cita"/>
    <w:uiPriority w:val="29"/>
    <w:rsid w:val="00BC6266"/>
    <w:rPr>
      <w:i/>
      <w:iCs/>
      <w:color w:val="404040" w:themeColor="text1" w:themeTint="BF"/>
    </w:rPr>
  </w:style>
  <w:style w:type="paragraph" w:styleId="Prrafodelista">
    <w:name w:val="List Paragraph"/>
    <w:basedOn w:val="Normal"/>
    <w:uiPriority w:val="34"/>
    <w:qFormat/>
    <w:rsid w:val="00BC6266"/>
    <w:pPr>
      <w:ind w:left="720"/>
      <w:contextualSpacing/>
    </w:pPr>
  </w:style>
  <w:style w:type="character" w:styleId="nfasisintenso">
    <w:name w:val="Intense Emphasis"/>
    <w:basedOn w:val="Fuentedeprrafopredeter"/>
    <w:uiPriority w:val="21"/>
    <w:qFormat/>
    <w:rsid w:val="00BC6266"/>
    <w:rPr>
      <w:i/>
      <w:iCs/>
      <w:color w:val="0F4761" w:themeColor="accent1" w:themeShade="BF"/>
    </w:rPr>
  </w:style>
  <w:style w:type="paragraph" w:styleId="Citadestacada">
    <w:name w:val="Intense Quote"/>
    <w:basedOn w:val="Normal"/>
    <w:next w:val="Normal"/>
    <w:link w:val="CitadestacadaCar"/>
    <w:uiPriority w:val="30"/>
    <w:qFormat/>
    <w:rsid w:val="00BC62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6266"/>
    <w:rPr>
      <w:i/>
      <w:iCs/>
      <w:color w:val="0F4761" w:themeColor="accent1" w:themeShade="BF"/>
    </w:rPr>
  </w:style>
  <w:style w:type="character" w:styleId="Referenciaintensa">
    <w:name w:val="Intense Reference"/>
    <w:basedOn w:val="Fuentedeprrafopredeter"/>
    <w:uiPriority w:val="32"/>
    <w:qFormat/>
    <w:rsid w:val="00BC6266"/>
    <w:rPr>
      <w:b/>
      <w:bCs/>
      <w:smallCaps/>
      <w:color w:val="0F4761" w:themeColor="accent1" w:themeShade="BF"/>
      <w:spacing w:val="5"/>
    </w:rPr>
  </w:style>
  <w:style w:type="character" w:styleId="Hipervnculo">
    <w:name w:val="Hyperlink"/>
    <w:basedOn w:val="Fuentedeprrafopredeter"/>
    <w:uiPriority w:val="99"/>
    <w:unhideWhenUsed/>
    <w:rsid w:val="004B27F8"/>
    <w:rPr>
      <w:color w:val="467886" w:themeColor="hyperlink"/>
      <w:u w:val="single"/>
    </w:rPr>
  </w:style>
  <w:style w:type="character" w:styleId="Mencinsinresolver">
    <w:name w:val="Unresolved Mention"/>
    <w:basedOn w:val="Fuentedeprrafopredeter"/>
    <w:uiPriority w:val="99"/>
    <w:semiHidden/>
    <w:unhideWhenUsed/>
    <w:rsid w:val="004B27F8"/>
    <w:rPr>
      <w:color w:val="605E5C"/>
      <w:shd w:val="clear" w:color="auto" w:fill="E1DFDD"/>
    </w:rPr>
  </w:style>
  <w:style w:type="paragraph" w:styleId="Descripcin">
    <w:name w:val="caption"/>
    <w:basedOn w:val="Normal"/>
    <w:next w:val="Normal"/>
    <w:uiPriority w:val="35"/>
    <w:unhideWhenUsed/>
    <w:qFormat/>
    <w:rsid w:val="000130B7"/>
    <w:pPr>
      <w:spacing w:after="200" w:line="240" w:lineRule="auto"/>
    </w:pPr>
    <w:rPr>
      <w:i/>
      <w:iCs/>
      <w:color w:val="0E2841" w:themeColor="text2"/>
      <w:sz w:val="18"/>
      <w:szCs w:val="18"/>
    </w:rPr>
  </w:style>
  <w:style w:type="character" w:styleId="Textodelmarcadordeposicin">
    <w:name w:val="Placeholder Text"/>
    <w:basedOn w:val="Fuentedeprrafopredeter"/>
    <w:uiPriority w:val="99"/>
    <w:semiHidden/>
    <w:rsid w:val="00D87614"/>
    <w:rPr>
      <w:color w:val="666666"/>
    </w:rPr>
  </w:style>
  <w:style w:type="table" w:styleId="Tablaconcuadrcula">
    <w:name w:val="Table Grid"/>
    <w:basedOn w:val="Tablanormal"/>
    <w:uiPriority w:val="39"/>
    <w:rsid w:val="00ED5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5484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5484E"/>
  </w:style>
  <w:style w:type="paragraph" w:styleId="Piedepgina">
    <w:name w:val="footer"/>
    <w:basedOn w:val="Normal"/>
    <w:link w:val="PiedepginaCar"/>
    <w:uiPriority w:val="99"/>
    <w:unhideWhenUsed/>
    <w:rsid w:val="0065484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54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6077">
      <w:bodyDiv w:val="1"/>
      <w:marLeft w:val="0"/>
      <w:marRight w:val="0"/>
      <w:marTop w:val="0"/>
      <w:marBottom w:val="0"/>
      <w:divBdr>
        <w:top w:val="none" w:sz="0" w:space="0" w:color="auto"/>
        <w:left w:val="none" w:sz="0" w:space="0" w:color="auto"/>
        <w:bottom w:val="none" w:sz="0" w:space="0" w:color="auto"/>
        <w:right w:val="none" w:sz="0" w:space="0" w:color="auto"/>
      </w:divBdr>
      <w:divsChild>
        <w:div w:id="1710102843">
          <w:marLeft w:val="0"/>
          <w:marRight w:val="0"/>
          <w:marTop w:val="0"/>
          <w:marBottom w:val="0"/>
          <w:divBdr>
            <w:top w:val="none" w:sz="0" w:space="0" w:color="auto"/>
            <w:left w:val="none" w:sz="0" w:space="0" w:color="auto"/>
            <w:bottom w:val="none" w:sz="0" w:space="0" w:color="auto"/>
            <w:right w:val="none" w:sz="0" w:space="0" w:color="auto"/>
          </w:divBdr>
        </w:div>
      </w:divsChild>
    </w:div>
    <w:div w:id="80372162">
      <w:bodyDiv w:val="1"/>
      <w:marLeft w:val="0"/>
      <w:marRight w:val="0"/>
      <w:marTop w:val="0"/>
      <w:marBottom w:val="0"/>
      <w:divBdr>
        <w:top w:val="none" w:sz="0" w:space="0" w:color="auto"/>
        <w:left w:val="none" w:sz="0" w:space="0" w:color="auto"/>
        <w:bottom w:val="none" w:sz="0" w:space="0" w:color="auto"/>
        <w:right w:val="none" w:sz="0" w:space="0" w:color="auto"/>
      </w:divBdr>
      <w:divsChild>
        <w:div w:id="1188330855">
          <w:marLeft w:val="0"/>
          <w:marRight w:val="0"/>
          <w:marTop w:val="0"/>
          <w:marBottom w:val="0"/>
          <w:divBdr>
            <w:top w:val="none" w:sz="0" w:space="0" w:color="auto"/>
            <w:left w:val="none" w:sz="0" w:space="0" w:color="auto"/>
            <w:bottom w:val="none" w:sz="0" w:space="0" w:color="auto"/>
            <w:right w:val="none" w:sz="0" w:space="0" w:color="auto"/>
          </w:divBdr>
        </w:div>
      </w:divsChild>
    </w:div>
    <w:div w:id="134101304">
      <w:bodyDiv w:val="1"/>
      <w:marLeft w:val="0"/>
      <w:marRight w:val="0"/>
      <w:marTop w:val="0"/>
      <w:marBottom w:val="0"/>
      <w:divBdr>
        <w:top w:val="none" w:sz="0" w:space="0" w:color="auto"/>
        <w:left w:val="none" w:sz="0" w:space="0" w:color="auto"/>
        <w:bottom w:val="none" w:sz="0" w:space="0" w:color="auto"/>
        <w:right w:val="none" w:sz="0" w:space="0" w:color="auto"/>
      </w:divBdr>
      <w:divsChild>
        <w:div w:id="722290169">
          <w:marLeft w:val="0"/>
          <w:marRight w:val="0"/>
          <w:marTop w:val="0"/>
          <w:marBottom w:val="0"/>
          <w:divBdr>
            <w:top w:val="none" w:sz="0" w:space="0" w:color="auto"/>
            <w:left w:val="none" w:sz="0" w:space="0" w:color="auto"/>
            <w:bottom w:val="none" w:sz="0" w:space="0" w:color="auto"/>
            <w:right w:val="none" w:sz="0" w:space="0" w:color="auto"/>
          </w:divBdr>
        </w:div>
      </w:divsChild>
    </w:div>
    <w:div w:id="220793923">
      <w:bodyDiv w:val="1"/>
      <w:marLeft w:val="0"/>
      <w:marRight w:val="0"/>
      <w:marTop w:val="0"/>
      <w:marBottom w:val="0"/>
      <w:divBdr>
        <w:top w:val="none" w:sz="0" w:space="0" w:color="auto"/>
        <w:left w:val="none" w:sz="0" w:space="0" w:color="auto"/>
        <w:bottom w:val="none" w:sz="0" w:space="0" w:color="auto"/>
        <w:right w:val="none" w:sz="0" w:space="0" w:color="auto"/>
      </w:divBdr>
      <w:divsChild>
        <w:div w:id="1279028262">
          <w:marLeft w:val="0"/>
          <w:marRight w:val="0"/>
          <w:marTop w:val="0"/>
          <w:marBottom w:val="0"/>
          <w:divBdr>
            <w:top w:val="none" w:sz="0" w:space="0" w:color="auto"/>
            <w:left w:val="none" w:sz="0" w:space="0" w:color="auto"/>
            <w:bottom w:val="none" w:sz="0" w:space="0" w:color="auto"/>
            <w:right w:val="none" w:sz="0" w:space="0" w:color="auto"/>
          </w:divBdr>
        </w:div>
      </w:divsChild>
    </w:div>
    <w:div w:id="228268092">
      <w:bodyDiv w:val="1"/>
      <w:marLeft w:val="0"/>
      <w:marRight w:val="0"/>
      <w:marTop w:val="0"/>
      <w:marBottom w:val="0"/>
      <w:divBdr>
        <w:top w:val="none" w:sz="0" w:space="0" w:color="auto"/>
        <w:left w:val="none" w:sz="0" w:space="0" w:color="auto"/>
        <w:bottom w:val="none" w:sz="0" w:space="0" w:color="auto"/>
        <w:right w:val="none" w:sz="0" w:space="0" w:color="auto"/>
      </w:divBdr>
      <w:divsChild>
        <w:div w:id="1454441806">
          <w:marLeft w:val="0"/>
          <w:marRight w:val="0"/>
          <w:marTop w:val="0"/>
          <w:marBottom w:val="0"/>
          <w:divBdr>
            <w:top w:val="none" w:sz="0" w:space="0" w:color="auto"/>
            <w:left w:val="none" w:sz="0" w:space="0" w:color="auto"/>
            <w:bottom w:val="none" w:sz="0" w:space="0" w:color="auto"/>
            <w:right w:val="none" w:sz="0" w:space="0" w:color="auto"/>
          </w:divBdr>
        </w:div>
      </w:divsChild>
    </w:div>
    <w:div w:id="433475050">
      <w:bodyDiv w:val="1"/>
      <w:marLeft w:val="0"/>
      <w:marRight w:val="0"/>
      <w:marTop w:val="0"/>
      <w:marBottom w:val="0"/>
      <w:divBdr>
        <w:top w:val="none" w:sz="0" w:space="0" w:color="auto"/>
        <w:left w:val="none" w:sz="0" w:space="0" w:color="auto"/>
        <w:bottom w:val="none" w:sz="0" w:space="0" w:color="auto"/>
        <w:right w:val="none" w:sz="0" w:space="0" w:color="auto"/>
      </w:divBdr>
      <w:divsChild>
        <w:div w:id="2009746738">
          <w:marLeft w:val="0"/>
          <w:marRight w:val="0"/>
          <w:marTop w:val="0"/>
          <w:marBottom w:val="0"/>
          <w:divBdr>
            <w:top w:val="none" w:sz="0" w:space="0" w:color="auto"/>
            <w:left w:val="none" w:sz="0" w:space="0" w:color="auto"/>
            <w:bottom w:val="none" w:sz="0" w:space="0" w:color="auto"/>
            <w:right w:val="none" w:sz="0" w:space="0" w:color="auto"/>
          </w:divBdr>
        </w:div>
      </w:divsChild>
    </w:div>
    <w:div w:id="517235221">
      <w:bodyDiv w:val="1"/>
      <w:marLeft w:val="0"/>
      <w:marRight w:val="0"/>
      <w:marTop w:val="0"/>
      <w:marBottom w:val="0"/>
      <w:divBdr>
        <w:top w:val="none" w:sz="0" w:space="0" w:color="auto"/>
        <w:left w:val="none" w:sz="0" w:space="0" w:color="auto"/>
        <w:bottom w:val="none" w:sz="0" w:space="0" w:color="auto"/>
        <w:right w:val="none" w:sz="0" w:space="0" w:color="auto"/>
      </w:divBdr>
      <w:divsChild>
        <w:div w:id="854922209">
          <w:marLeft w:val="0"/>
          <w:marRight w:val="0"/>
          <w:marTop w:val="0"/>
          <w:marBottom w:val="0"/>
          <w:divBdr>
            <w:top w:val="none" w:sz="0" w:space="0" w:color="auto"/>
            <w:left w:val="none" w:sz="0" w:space="0" w:color="auto"/>
            <w:bottom w:val="none" w:sz="0" w:space="0" w:color="auto"/>
            <w:right w:val="none" w:sz="0" w:space="0" w:color="auto"/>
          </w:divBdr>
        </w:div>
      </w:divsChild>
    </w:div>
    <w:div w:id="586690216">
      <w:bodyDiv w:val="1"/>
      <w:marLeft w:val="0"/>
      <w:marRight w:val="0"/>
      <w:marTop w:val="0"/>
      <w:marBottom w:val="0"/>
      <w:divBdr>
        <w:top w:val="none" w:sz="0" w:space="0" w:color="auto"/>
        <w:left w:val="none" w:sz="0" w:space="0" w:color="auto"/>
        <w:bottom w:val="none" w:sz="0" w:space="0" w:color="auto"/>
        <w:right w:val="none" w:sz="0" w:space="0" w:color="auto"/>
      </w:divBdr>
      <w:divsChild>
        <w:div w:id="2126729059">
          <w:marLeft w:val="0"/>
          <w:marRight w:val="0"/>
          <w:marTop w:val="0"/>
          <w:marBottom w:val="0"/>
          <w:divBdr>
            <w:top w:val="none" w:sz="0" w:space="0" w:color="auto"/>
            <w:left w:val="none" w:sz="0" w:space="0" w:color="auto"/>
            <w:bottom w:val="none" w:sz="0" w:space="0" w:color="auto"/>
            <w:right w:val="none" w:sz="0" w:space="0" w:color="auto"/>
          </w:divBdr>
        </w:div>
      </w:divsChild>
    </w:div>
    <w:div w:id="820661750">
      <w:bodyDiv w:val="1"/>
      <w:marLeft w:val="0"/>
      <w:marRight w:val="0"/>
      <w:marTop w:val="0"/>
      <w:marBottom w:val="0"/>
      <w:divBdr>
        <w:top w:val="none" w:sz="0" w:space="0" w:color="auto"/>
        <w:left w:val="none" w:sz="0" w:space="0" w:color="auto"/>
        <w:bottom w:val="none" w:sz="0" w:space="0" w:color="auto"/>
        <w:right w:val="none" w:sz="0" w:space="0" w:color="auto"/>
      </w:divBdr>
      <w:divsChild>
        <w:div w:id="845946513">
          <w:marLeft w:val="0"/>
          <w:marRight w:val="0"/>
          <w:marTop w:val="0"/>
          <w:marBottom w:val="0"/>
          <w:divBdr>
            <w:top w:val="none" w:sz="0" w:space="0" w:color="auto"/>
            <w:left w:val="none" w:sz="0" w:space="0" w:color="auto"/>
            <w:bottom w:val="none" w:sz="0" w:space="0" w:color="auto"/>
            <w:right w:val="none" w:sz="0" w:space="0" w:color="auto"/>
          </w:divBdr>
        </w:div>
      </w:divsChild>
    </w:div>
    <w:div w:id="1076049735">
      <w:bodyDiv w:val="1"/>
      <w:marLeft w:val="0"/>
      <w:marRight w:val="0"/>
      <w:marTop w:val="0"/>
      <w:marBottom w:val="0"/>
      <w:divBdr>
        <w:top w:val="none" w:sz="0" w:space="0" w:color="auto"/>
        <w:left w:val="none" w:sz="0" w:space="0" w:color="auto"/>
        <w:bottom w:val="none" w:sz="0" w:space="0" w:color="auto"/>
        <w:right w:val="none" w:sz="0" w:space="0" w:color="auto"/>
      </w:divBdr>
      <w:divsChild>
        <w:div w:id="1884756548">
          <w:marLeft w:val="0"/>
          <w:marRight w:val="0"/>
          <w:marTop w:val="0"/>
          <w:marBottom w:val="0"/>
          <w:divBdr>
            <w:top w:val="none" w:sz="0" w:space="0" w:color="auto"/>
            <w:left w:val="none" w:sz="0" w:space="0" w:color="auto"/>
            <w:bottom w:val="none" w:sz="0" w:space="0" w:color="auto"/>
            <w:right w:val="none" w:sz="0" w:space="0" w:color="auto"/>
          </w:divBdr>
        </w:div>
      </w:divsChild>
    </w:div>
    <w:div w:id="1193149278">
      <w:bodyDiv w:val="1"/>
      <w:marLeft w:val="0"/>
      <w:marRight w:val="0"/>
      <w:marTop w:val="0"/>
      <w:marBottom w:val="0"/>
      <w:divBdr>
        <w:top w:val="none" w:sz="0" w:space="0" w:color="auto"/>
        <w:left w:val="none" w:sz="0" w:space="0" w:color="auto"/>
        <w:bottom w:val="none" w:sz="0" w:space="0" w:color="auto"/>
        <w:right w:val="none" w:sz="0" w:space="0" w:color="auto"/>
      </w:divBdr>
      <w:divsChild>
        <w:div w:id="896208625">
          <w:marLeft w:val="0"/>
          <w:marRight w:val="0"/>
          <w:marTop w:val="0"/>
          <w:marBottom w:val="0"/>
          <w:divBdr>
            <w:top w:val="none" w:sz="0" w:space="0" w:color="auto"/>
            <w:left w:val="none" w:sz="0" w:space="0" w:color="auto"/>
            <w:bottom w:val="none" w:sz="0" w:space="0" w:color="auto"/>
            <w:right w:val="none" w:sz="0" w:space="0" w:color="auto"/>
          </w:divBdr>
        </w:div>
      </w:divsChild>
    </w:div>
    <w:div w:id="1359043833">
      <w:bodyDiv w:val="1"/>
      <w:marLeft w:val="0"/>
      <w:marRight w:val="0"/>
      <w:marTop w:val="0"/>
      <w:marBottom w:val="0"/>
      <w:divBdr>
        <w:top w:val="none" w:sz="0" w:space="0" w:color="auto"/>
        <w:left w:val="none" w:sz="0" w:space="0" w:color="auto"/>
        <w:bottom w:val="none" w:sz="0" w:space="0" w:color="auto"/>
        <w:right w:val="none" w:sz="0" w:space="0" w:color="auto"/>
      </w:divBdr>
      <w:divsChild>
        <w:div w:id="1234313684">
          <w:marLeft w:val="0"/>
          <w:marRight w:val="0"/>
          <w:marTop w:val="0"/>
          <w:marBottom w:val="0"/>
          <w:divBdr>
            <w:top w:val="none" w:sz="0" w:space="0" w:color="auto"/>
            <w:left w:val="none" w:sz="0" w:space="0" w:color="auto"/>
            <w:bottom w:val="none" w:sz="0" w:space="0" w:color="auto"/>
            <w:right w:val="none" w:sz="0" w:space="0" w:color="auto"/>
          </w:divBdr>
        </w:div>
      </w:divsChild>
    </w:div>
    <w:div w:id="1410812237">
      <w:bodyDiv w:val="1"/>
      <w:marLeft w:val="0"/>
      <w:marRight w:val="0"/>
      <w:marTop w:val="0"/>
      <w:marBottom w:val="0"/>
      <w:divBdr>
        <w:top w:val="none" w:sz="0" w:space="0" w:color="auto"/>
        <w:left w:val="none" w:sz="0" w:space="0" w:color="auto"/>
        <w:bottom w:val="none" w:sz="0" w:space="0" w:color="auto"/>
        <w:right w:val="none" w:sz="0" w:space="0" w:color="auto"/>
      </w:divBdr>
      <w:divsChild>
        <w:div w:id="1187449896">
          <w:marLeft w:val="0"/>
          <w:marRight w:val="0"/>
          <w:marTop w:val="0"/>
          <w:marBottom w:val="0"/>
          <w:divBdr>
            <w:top w:val="none" w:sz="0" w:space="0" w:color="auto"/>
            <w:left w:val="none" w:sz="0" w:space="0" w:color="auto"/>
            <w:bottom w:val="none" w:sz="0" w:space="0" w:color="auto"/>
            <w:right w:val="none" w:sz="0" w:space="0" w:color="auto"/>
          </w:divBdr>
        </w:div>
      </w:divsChild>
    </w:div>
    <w:div w:id="1901087442">
      <w:bodyDiv w:val="1"/>
      <w:marLeft w:val="0"/>
      <w:marRight w:val="0"/>
      <w:marTop w:val="0"/>
      <w:marBottom w:val="0"/>
      <w:divBdr>
        <w:top w:val="none" w:sz="0" w:space="0" w:color="auto"/>
        <w:left w:val="none" w:sz="0" w:space="0" w:color="auto"/>
        <w:bottom w:val="none" w:sz="0" w:space="0" w:color="auto"/>
        <w:right w:val="none" w:sz="0" w:space="0" w:color="auto"/>
      </w:divBdr>
      <w:divsChild>
        <w:div w:id="1882286097">
          <w:marLeft w:val="0"/>
          <w:marRight w:val="0"/>
          <w:marTop w:val="0"/>
          <w:marBottom w:val="0"/>
          <w:divBdr>
            <w:top w:val="none" w:sz="0" w:space="0" w:color="auto"/>
            <w:left w:val="none" w:sz="0" w:space="0" w:color="auto"/>
            <w:bottom w:val="none" w:sz="0" w:space="0" w:color="auto"/>
            <w:right w:val="none" w:sz="0" w:space="0" w:color="auto"/>
          </w:divBdr>
        </w:div>
      </w:divsChild>
    </w:div>
    <w:div w:id="1939287718">
      <w:bodyDiv w:val="1"/>
      <w:marLeft w:val="0"/>
      <w:marRight w:val="0"/>
      <w:marTop w:val="0"/>
      <w:marBottom w:val="0"/>
      <w:divBdr>
        <w:top w:val="none" w:sz="0" w:space="0" w:color="auto"/>
        <w:left w:val="none" w:sz="0" w:space="0" w:color="auto"/>
        <w:bottom w:val="none" w:sz="0" w:space="0" w:color="auto"/>
        <w:right w:val="none" w:sz="0" w:space="0" w:color="auto"/>
      </w:divBdr>
      <w:divsChild>
        <w:div w:id="1937596729">
          <w:marLeft w:val="0"/>
          <w:marRight w:val="0"/>
          <w:marTop w:val="0"/>
          <w:marBottom w:val="0"/>
          <w:divBdr>
            <w:top w:val="none" w:sz="0" w:space="0" w:color="auto"/>
            <w:left w:val="none" w:sz="0" w:space="0" w:color="auto"/>
            <w:bottom w:val="none" w:sz="0" w:space="0" w:color="auto"/>
            <w:right w:val="none" w:sz="0" w:space="0" w:color="auto"/>
          </w:divBdr>
        </w:div>
      </w:divsChild>
    </w:div>
    <w:div w:id="2102868849">
      <w:bodyDiv w:val="1"/>
      <w:marLeft w:val="0"/>
      <w:marRight w:val="0"/>
      <w:marTop w:val="0"/>
      <w:marBottom w:val="0"/>
      <w:divBdr>
        <w:top w:val="none" w:sz="0" w:space="0" w:color="auto"/>
        <w:left w:val="none" w:sz="0" w:space="0" w:color="auto"/>
        <w:bottom w:val="none" w:sz="0" w:space="0" w:color="auto"/>
        <w:right w:val="none" w:sz="0" w:space="0" w:color="auto"/>
      </w:divBdr>
      <w:divsChild>
        <w:div w:id="801114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69824-0319-4BFB-8605-B8BBCA31A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1</Pages>
  <Words>1332</Words>
  <Characters>7594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Yábar</dc:creator>
  <cp:keywords/>
  <dc:description/>
  <cp:lastModifiedBy>Salvador Yábar</cp:lastModifiedBy>
  <cp:revision>24</cp:revision>
  <cp:lastPrinted>2025-10-21T06:55:00Z</cp:lastPrinted>
  <dcterms:created xsi:type="dcterms:W3CDTF">2025-10-19T02:53:00Z</dcterms:created>
  <dcterms:modified xsi:type="dcterms:W3CDTF">2025-10-21T06:56:00Z</dcterms:modified>
</cp:coreProperties>
</file>