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F57E" w14:textId="77777777" w:rsidR="004B27F8" w:rsidRPr="007F45A4" w:rsidRDefault="004B27F8" w:rsidP="004B27F8">
      <w:pPr>
        <w:jc w:val="center"/>
        <w:rPr>
          <w:sz w:val="32"/>
          <w:szCs w:val="32"/>
        </w:rPr>
      </w:pPr>
      <w:r w:rsidRPr="007F45A4">
        <w:rPr>
          <w:b/>
          <w:bCs/>
          <w:sz w:val="32"/>
          <w:szCs w:val="32"/>
        </w:rPr>
        <w:t>Pontificia Universidad Católica del Perú</w:t>
      </w:r>
    </w:p>
    <w:p w14:paraId="4585A48C" w14:textId="7DE3F964" w:rsidR="004B27F8" w:rsidRPr="007F45A4" w:rsidRDefault="00EC4B16" w:rsidP="004B27F8">
      <w:pPr>
        <w:jc w:val="center"/>
        <w:rPr>
          <w:sz w:val="32"/>
          <w:szCs w:val="32"/>
        </w:rPr>
      </w:pPr>
      <w:r>
        <w:rPr>
          <w:b/>
          <w:bCs/>
          <w:sz w:val="32"/>
          <w:szCs w:val="32"/>
        </w:rPr>
        <w:t>IEE243 – Sistemas de Control</w:t>
      </w:r>
    </w:p>
    <w:p w14:paraId="330662A1" w14:textId="77777777" w:rsidR="004B27F8" w:rsidRPr="007F45A4" w:rsidRDefault="004B27F8" w:rsidP="004B27F8">
      <w:pPr>
        <w:jc w:val="center"/>
        <w:rPr>
          <w:sz w:val="32"/>
          <w:szCs w:val="32"/>
        </w:rPr>
      </w:pPr>
      <w:r w:rsidRPr="007F45A4">
        <w:rPr>
          <w:sz w:val="32"/>
          <w:szCs w:val="32"/>
        </w:rPr>
        <w:br/>
      </w:r>
      <w:r w:rsidRPr="007F45A4">
        <w:rPr>
          <w:sz w:val="32"/>
          <w:szCs w:val="32"/>
        </w:rPr>
        <w:br/>
      </w:r>
      <w:r w:rsidRPr="007F45A4">
        <w:rPr>
          <w:noProof/>
          <w:sz w:val="32"/>
          <w:szCs w:val="32"/>
        </w:rPr>
        <w:drawing>
          <wp:inline distT="0" distB="0" distL="0" distR="0" wp14:anchorId="7F62C840" wp14:editId="0BA92CB9">
            <wp:extent cx="17145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02972D" w14:textId="77777777" w:rsidR="004B27F8" w:rsidRPr="007F45A4" w:rsidRDefault="004B27F8" w:rsidP="004B27F8">
      <w:pPr>
        <w:jc w:val="center"/>
        <w:rPr>
          <w:sz w:val="32"/>
          <w:szCs w:val="32"/>
        </w:rPr>
      </w:pPr>
    </w:p>
    <w:p w14:paraId="596E6746" w14:textId="25EB6091" w:rsidR="004B27F8" w:rsidRPr="004B27F8" w:rsidRDefault="009A7AA9" w:rsidP="004B27F8">
      <w:pPr>
        <w:jc w:val="center"/>
        <w:rPr>
          <w:b/>
          <w:bCs/>
          <w:sz w:val="32"/>
          <w:szCs w:val="32"/>
        </w:rPr>
      </w:pPr>
      <w:r>
        <w:rPr>
          <w:b/>
          <w:bCs/>
          <w:sz w:val="32"/>
          <w:szCs w:val="32"/>
        </w:rPr>
        <w:t>Examen Parcial</w:t>
      </w:r>
    </w:p>
    <w:p w14:paraId="7EC9242F" w14:textId="77777777" w:rsidR="009A7AA9" w:rsidRDefault="009A7AA9" w:rsidP="004B27F8">
      <w:pPr>
        <w:jc w:val="center"/>
        <w:rPr>
          <w:b/>
          <w:bCs/>
          <w:sz w:val="28"/>
          <w:szCs w:val="28"/>
        </w:rPr>
      </w:pPr>
    </w:p>
    <w:p w14:paraId="7BABA8F1" w14:textId="3F717603" w:rsidR="004B27F8" w:rsidRPr="00EC4B16" w:rsidRDefault="004B27F8" w:rsidP="004B27F8">
      <w:pPr>
        <w:jc w:val="center"/>
        <w:rPr>
          <w:sz w:val="28"/>
          <w:szCs w:val="28"/>
        </w:rPr>
      </w:pPr>
      <w:r w:rsidRPr="007F45A4">
        <w:rPr>
          <w:b/>
          <w:bCs/>
          <w:sz w:val="28"/>
          <w:szCs w:val="28"/>
        </w:rPr>
        <w:t>Profesor</w:t>
      </w:r>
      <w:r w:rsidR="00EC4B16">
        <w:rPr>
          <w:b/>
          <w:bCs/>
          <w:sz w:val="28"/>
          <w:szCs w:val="28"/>
        </w:rPr>
        <w:t xml:space="preserve">: </w:t>
      </w:r>
      <w:r w:rsidR="00EC4B16">
        <w:rPr>
          <w:sz w:val="28"/>
          <w:szCs w:val="28"/>
        </w:rPr>
        <w:t>Celso De La Cruz</w:t>
      </w:r>
    </w:p>
    <w:p w14:paraId="037D2B74" w14:textId="77777777" w:rsidR="004B27F8" w:rsidRPr="007F45A4" w:rsidRDefault="004B27F8" w:rsidP="004B27F8">
      <w:pPr>
        <w:jc w:val="center"/>
        <w:rPr>
          <w:sz w:val="28"/>
          <w:szCs w:val="28"/>
        </w:rPr>
      </w:pPr>
      <w:r w:rsidRPr="007F45A4">
        <w:rPr>
          <w:b/>
          <w:bCs/>
          <w:sz w:val="28"/>
          <w:szCs w:val="28"/>
        </w:rPr>
        <w:t>Alumno</w:t>
      </w:r>
      <w:r w:rsidRPr="007F45A4">
        <w:rPr>
          <w:sz w:val="28"/>
          <w:szCs w:val="28"/>
        </w:rPr>
        <w:t>: Yábar Reaño, Luis Salvador 20200408</w:t>
      </w:r>
    </w:p>
    <w:p w14:paraId="73F8A507" w14:textId="77777777" w:rsidR="004B27F8" w:rsidRPr="007F45A4" w:rsidRDefault="004B27F8" w:rsidP="004B27F8">
      <w:pPr>
        <w:jc w:val="both"/>
        <w:rPr>
          <w:sz w:val="28"/>
          <w:szCs w:val="28"/>
        </w:rPr>
      </w:pPr>
    </w:p>
    <w:p w14:paraId="24DFFDF9" w14:textId="77777777" w:rsidR="004B27F8" w:rsidRPr="007F45A4" w:rsidRDefault="004B27F8" w:rsidP="004B27F8">
      <w:pPr>
        <w:jc w:val="center"/>
        <w:rPr>
          <w:sz w:val="28"/>
          <w:szCs w:val="28"/>
        </w:rPr>
      </w:pPr>
    </w:p>
    <w:p w14:paraId="401EF9D2" w14:textId="630A65CB" w:rsidR="004B27F8" w:rsidRPr="007F45A4" w:rsidRDefault="004B27F8" w:rsidP="004B27F8">
      <w:pPr>
        <w:jc w:val="center"/>
        <w:rPr>
          <w:b/>
          <w:bCs/>
          <w:sz w:val="28"/>
          <w:szCs w:val="28"/>
        </w:rPr>
      </w:pPr>
      <w:r w:rsidRPr="007F45A4">
        <w:rPr>
          <w:b/>
          <w:bCs/>
          <w:sz w:val="28"/>
          <w:szCs w:val="28"/>
        </w:rPr>
        <w:t>San Miguel, </w:t>
      </w:r>
      <w:r w:rsidR="009A7AA9">
        <w:rPr>
          <w:b/>
          <w:bCs/>
          <w:sz w:val="28"/>
          <w:szCs w:val="28"/>
        </w:rPr>
        <w:t xml:space="preserve">21 </w:t>
      </w:r>
      <w:r w:rsidR="00250A29">
        <w:rPr>
          <w:b/>
          <w:bCs/>
          <w:sz w:val="28"/>
          <w:szCs w:val="28"/>
        </w:rPr>
        <w:t xml:space="preserve">de octubre </w:t>
      </w:r>
      <w:r w:rsidRPr="007F45A4">
        <w:rPr>
          <w:b/>
          <w:bCs/>
          <w:sz w:val="28"/>
          <w:szCs w:val="28"/>
        </w:rPr>
        <w:t>del 2025</w:t>
      </w:r>
    </w:p>
    <w:p w14:paraId="3044B081" w14:textId="368DD900" w:rsidR="00D10619" w:rsidRDefault="004B27F8" w:rsidP="009A7AA9">
      <w:pPr>
        <w:pStyle w:val="Ttulo2"/>
        <w:numPr>
          <w:ilvl w:val="0"/>
          <w:numId w:val="7"/>
        </w:numPr>
      </w:pPr>
      <w:r>
        <w:br w:type="page"/>
      </w:r>
      <w:r w:rsidR="00E30704" w:rsidRPr="009A7AA9">
        <w:lastRenderedPageBreak/>
        <w:t>Objetivos</w:t>
      </w:r>
    </w:p>
    <w:p w14:paraId="44D36579" w14:textId="69C16D9B" w:rsidR="00E30704" w:rsidRDefault="00E30704" w:rsidP="007C7142">
      <w:pPr>
        <w:pStyle w:val="Prrafodelista"/>
        <w:numPr>
          <w:ilvl w:val="0"/>
          <w:numId w:val="3"/>
        </w:numPr>
        <w:jc w:val="both"/>
      </w:pPr>
      <w:r>
        <w:t xml:space="preserve">Diseñar un controlador </w:t>
      </w:r>
      <w:r w:rsidR="00250A29">
        <w:t xml:space="preserve">en cascada </w:t>
      </w:r>
      <w:r>
        <w:t xml:space="preserve">para controlar la posición del motor del </w:t>
      </w:r>
      <w:proofErr w:type="spellStart"/>
      <w:r>
        <w:t>XSpace</w:t>
      </w:r>
      <w:proofErr w:type="spellEnd"/>
    </w:p>
    <w:p w14:paraId="7BE38F7C" w14:textId="27D6CCC5" w:rsidR="00E30704" w:rsidRDefault="00E30704" w:rsidP="007C7142">
      <w:pPr>
        <w:pStyle w:val="Prrafodelista"/>
        <w:numPr>
          <w:ilvl w:val="0"/>
          <w:numId w:val="3"/>
        </w:numPr>
        <w:jc w:val="both"/>
      </w:pPr>
      <w:r>
        <w:t>Realizar las simulaciones para comprobar el funcionamiento del control digital</w:t>
      </w:r>
    </w:p>
    <w:p w14:paraId="52AC6429" w14:textId="4CE47CA0" w:rsidR="00E30704" w:rsidRDefault="00E30704" w:rsidP="007C7142">
      <w:pPr>
        <w:pStyle w:val="Prrafodelista"/>
        <w:numPr>
          <w:ilvl w:val="0"/>
          <w:numId w:val="3"/>
        </w:numPr>
        <w:jc w:val="both"/>
      </w:pPr>
      <w:r>
        <w:t xml:space="preserve">Implementar el controlador </w:t>
      </w:r>
      <w:r w:rsidR="00250A29">
        <w:t xml:space="preserve">en </w:t>
      </w:r>
      <w:r>
        <w:t xml:space="preserve">el módulo </w:t>
      </w:r>
      <w:proofErr w:type="spellStart"/>
      <w:r>
        <w:t>XSpace</w:t>
      </w:r>
      <w:proofErr w:type="spellEnd"/>
      <w:r w:rsidR="00250A29">
        <w:t xml:space="preserve"> y graficar resultados en Matlab</w:t>
      </w:r>
    </w:p>
    <w:p w14:paraId="02DE4C82" w14:textId="57397A2F" w:rsidR="00250A29" w:rsidRDefault="00250A29" w:rsidP="007C7142">
      <w:pPr>
        <w:pStyle w:val="Prrafodelista"/>
        <w:numPr>
          <w:ilvl w:val="0"/>
          <w:numId w:val="3"/>
        </w:numPr>
        <w:jc w:val="both"/>
      </w:pPr>
      <w:r>
        <w:t>Implementar comunicaci</w:t>
      </w:r>
      <w:r w:rsidRPr="00250A29">
        <w:t xml:space="preserve">ón MQTT para </w:t>
      </w:r>
      <w:r>
        <w:t>publicación y subscripción</w:t>
      </w:r>
    </w:p>
    <w:p w14:paraId="76718A6F" w14:textId="77777777" w:rsidR="009A7AA9" w:rsidRDefault="009A7AA9" w:rsidP="009A7AA9">
      <w:pPr>
        <w:pStyle w:val="Ttulo2"/>
      </w:pPr>
    </w:p>
    <w:p w14:paraId="28144FE2" w14:textId="3BF20C6F" w:rsidR="00E30704" w:rsidRDefault="00E30704" w:rsidP="009A7AA9">
      <w:pPr>
        <w:pStyle w:val="Ttulo2"/>
        <w:numPr>
          <w:ilvl w:val="0"/>
          <w:numId w:val="7"/>
        </w:numPr>
      </w:pPr>
      <w:r>
        <w:t>Desarrollo del laboratorio</w:t>
      </w:r>
    </w:p>
    <w:p w14:paraId="3F204DB6" w14:textId="255FF8B1" w:rsidR="009A7AA9" w:rsidRDefault="009A7AA9" w:rsidP="009A7AA9">
      <w:pPr>
        <w:pStyle w:val="Ttulo3"/>
        <w:numPr>
          <w:ilvl w:val="1"/>
          <w:numId w:val="6"/>
        </w:numPr>
      </w:pPr>
      <w:r>
        <w:t>Respuesta al escalón</w:t>
      </w:r>
    </w:p>
    <w:p w14:paraId="06DEBF1F" w14:textId="77777777" w:rsidR="009A7AA9" w:rsidRPr="009A7AA9" w:rsidRDefault="009A7AA9" w:rsidP="009A7AA9"/>
    <w:p w14:paraId="56D23966" w14:textId="3B1EA396" w:rsidR="009A7AA9" w:rsidRDefault="009A7AA9" w:rsidP="009A7AA9">
      <w:pPr>
        <w:keepNext/>
      </w:pPr>
      <w:r w:rsidRPr="009A7AA9">
        <w:rPr>
          <w:noProof/>
        </w:rPr>
        <w:drawing>
          <wp:inline distT="0" distB="0" distL="0" distR="0" wp14:anchorId="21768C28" wp14:editId="7A348339">
            <wp:extent cx="5731510" cy="507873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78730"/>
                    </a:xfrm>
                    <a:prstGeom prst="rect">
                      <a:avLst/>
                    </a:prstGeom>
                  </pic:spPr>
                </pic:pic>
              </a:graphicData>
            </a:graphic>
          </wp:inline>
        </w:drawing>
      </w:r>
    </w:p>
    <w:p w14:paraId="698E0474" w14:textId="0F80139F" w:rsidR="009A7AA9" w:rsidRDefault="009A7AA9" w:rsidP="009A7AA9">
      <w:pPr>
        <w:pStyle w:val="Descripcin"/>
        <w:jc w:val="center"/>
      </w:pPr>
      <w:r>
        <w:t xml:space="preserve">Figura </w:t>
      </w:r>
      <w:r>
        <w:fldChar w:fldCharType="begin"/>
      </w:r>
      <w:r>
        <w:instrText xml:space="preserve"> SEQ Figura \* ARABIC </w:instrText>
      </w:r>
      <w:r>
        <w:fldChar w:fldCharType="separate"/>
      </w:r>
      <w:r w:rsidR="00F075E0">
        <w:rPr>
          <w:noProof/>
        </w:rPr>
        <w:t>1</w:t>
      </w:r>
      <w:r>
        <w:fldChar w:fldCharType="end"/>
      </w:r>
      <w:r>
        <w:t>. Respuesta al escalón de 0.03 desde el equilibrio</w:t>
      </w:r>
    </w:p>
    <w:p w14:paraId="387C1F34" w14:textId="57F61429" w:rsidR="009C2E80" w:rsidRDefault="009C2E80" w:rsidP="009C2E80">
      <w:pPr>
        <w:pStyle w:val="Ttulo3"/>
      </w:pPr>
      <w:r>
        <w:lastRenderedPageBreak/>
        <w:t>2.2 Identificación del modelo</w:t>
      </w:r>
    </w:p>
    <w:p w14:paraId="2D781BE4" w14:textId="0C5BCAB4" w:rsidR="009A7AA9" w:rsidRDefault="00B15E20" w:rsidP="009A7AA9">
      <w:r>
        <w:t xml:space="preserve">Considerando que la respuesta va de 58.83 a 35.76, se tiene un cambio </w:t>
      </w:r>
      <m:oMath>
        <m:r>
          <w:rPr>
            <w:rFonts w:ascii="Cambria Math" w:hAnsi="Cambria Math"/>
          </w:rPr>
          <m:t xml:space="preserve">∆y </m:t>
        </m:r>
      </m:oMath>
      <w:r>
        <w:t>de 23.07.</w:t>
      </w:r>
    </w:p>
    <w:p w14:paraId="26767316" w14:textId="77777777" w:rsidR="00B15E20" w:rsidRDefault="00B15E20" w:rsidP="009A7AA9">
      <w:pPr>
        <w:rPr>
          <w:rFonts w:eastAsiaTheme="minorEastAsia"/>
        </w:rPr>
      </w:pPr>
      <w:r>
        <w:t xml:space="preserve">El 5% de </w:t>
      </w:r>
      <m:oMath>
        <m:r>
          <w:rPr>
            <w:rFonts w:ascii="Cambria Math" w:hAnsi="Cambria Math"/>
          </w:rPr>
          <m:t>∆y</m:t>
        </m:r>
      </m:oMath>
      <w:r>
        <w:rPr>
          <w:rFonts w:eastAsiaTheme="minorEastAsia"/>
        </w:rPr>
        <w:t xml:space="preserve"> es 1.154. Así, se obtienen los siguientes puntos.</w:t>
      </w:r>
    </w:p>
    <w:p w14:paraId="3AB59A85" w14:textId="6F94FABD" w:rsidR="00B15E20" w:rsidRDefault="00B15E20" w:rsidP="009A7AA9">
      <w:r>
        <w:rPr>
          <w:rFonts w:eastAsiaTheme="minorEastAsia"/>
        </w:rPr>
        <w:t xml:space="preserve"> </w:t>
      </w:r>
      <w:r w:rsidR="00601232" w:rsidRPr="00601232">
        <w:rPr>
          <w:rFonts w:eastAsiaTheme="minorEastAsia"/>
          <w:noProof/>
        </w:rPr>
        <w:drawing>
          <wp:inline distT="0" distB="0" distL="0" distR="0" wp14:anchorId="41642649" wp14:editId="1493EE8B">
            <wp:extent cx="5731510" cy="31083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8325"/>
                    </a:xfrm>
                    <a:prstGeom prst="rect">
                      <a:avLst/>
                    </a:prstGeom>
                  </pic:spPr>
                </pic:pic>
              </a:graphicData>
            </a:graphic>
          </wp:inline>
        </w:drawing>
      </w:r>
    </w:p>
    <w:p w14:paraId="05F9D36C" w14:textId="0810C6BD" w:rsidR="00601232" w:rsidRPr="009A7AA9" w:rsidRDefault="00601232" w:rsidP="00601232">
      <w:pPr>
        <w:pStyle w:val="Descripcin"/>
        <w:jc w:val="center"/>
      </w:pPr>
      <w:r>
        <w:t xml:space="preserve">Figura </w:t>
      </w:r>
      <w:r>
        <w:fldChar w:fldCharType="begin"/>
      </w:r>
      <w:r>
        <w:instrText xml:space="preserve"> SEQ Figura \* ARABIC </w:instrText>
      </w:r>
      <w:r>
        <w:fldChar w:fldCharType="separate"/>
      </w:r>
      <w:r w:rsidR="00F075E0">
        <w:rPr>
          <w:noProof/>
        </w:rPr>
        <w:t>2</w:t>
      </w:r>
      <w:r>
        <w:fldChar w:fldCharType="end"/>
      </w:r>
      <w:r>
        <w:t>. Cálculo del tiempo de subida</w:t>
      </w:r>
    </w:p>
    <w:p w14:paraId="79544132" w14:textId="46C29CF8" w:rsidR="009A7AA9" w:rsidRPr="00601232" w:rsidRDefault="00601232" w:rsidP="009A7AA9">
      <w:pPr>
        <w:rPr>
          <w:rFonts w:eastAsiaTheme="minorEastAsia"/>
        </w:rPr>
      </w:pPr>
      <m:oMathPara>
        <m:oMath>
          <m:r>
            <w:rPr>
              <w:rFonts w:ascii="Cambria Math" w:hAnsi="Cambria Math"/>
            </w:rPr>
            <m:t>Tr= ∆T=46.792 s</m:t>
          </m:r>
        </m:oMath>
      </m:oMathPara>
    </w:p>
    <w:p w14:paraId="746BE06B" w14:textId="14276830" w:rsidR="00601232" w:rsidRDefault="00601232" w:rsidP="009A7AA9">
      <w:pPr>
        <w:rPr>
          <w:rFonts w:eastAsiaTheme="minorEastAsia"/>
        </w:rPr>
      </w:pPr>
      <w:r>
        <w:rPr>
          <w:rFonts w:eastAsiaTheme="minorEastAsia"/>
        </w:rPr>
        <w:t xml:space="preserve">Considerando un </w:t>
      </w:r>
      <w:r w:rsidR="009C2E80">
        <w:rPr>
          <w:rFonts w:eastAsiaTheme="minorEastAsia"/>
        </w:rPr>
        <w:t>periodo</w:t>
      </w:r>
      <w:r>
        <w:rPr>
          <w:rFonts w:eastAsiaTheme="minorEastAsia"/>
        </w:rPr>
        <w:t xml:space="preserve"> de muestreo adecuado:</w:t>
      </w:r>
    </w:p>
    <w:p w14:paraId="155091CB" w14:textId="7E1B6012" w:rsidR="00601232" w:rsidRPr="00601232" w:rsidRDefault="00601232" w:rsidP="009A7AA9">
      <w:pPr>
        <w:rPr>
          <w:rFonts w:eastAsiaTheme="minorEastAsia"/>
        </w:rPr>
      </w:pPr>
      <m:oMathPara>
        <m:oMath>
          <m:r>
            <w:rPr>
              <w:rFonts w:ascii="Cambria Math" w:hAnsi="Cambria Math"/>
            </w:rPr>
            <m:t>T ≈</m:t>
          </m:r>
          <m:f>
            <m:fPr>
              <m:ctrlPr>
                <w:rPr>
                  <w:rFonts w:ascii="Cambria Math" w:hAnsi="Cambria Math"/>
                  <w:i/>
                </w:rPr>
              </m:ctrlPr>
            </m:fPr>
            <m:num>
              <m:r>
                <w:rPr>
                  <w:rFonts w:ascii="Cambria Math" w:hAnsi="Cambria Math"/>
                </w:rPr>
                <m:t>Tr</m:t>
              </m:r>
            </m:num>
            <m:den>
              <m:r>
                <w:rPr>
                  <w:rFonts w:ascii="Cambria Math" w:hAnsi="Cambria Math"/>
                </w:rPr>
                <m:t>10</m:t>
              </m:r>
            </m:den>
          </m:f>
        </m:oMath>
      </m:oMathPara>
    </w:p>
    <w:p w14:paraId="068C441A" w14:textId="33D264CD" w:rsidR="00601232" w:rsidRPr="00601232" w:rsidRDefault="00601232" w:rsidP="009A7AA9">
      <w:pPr>
        <w:rPr>
          <w:rFonts w:eastAsiaTheme="minorEastAsia"/>
        </w:rPr>
      </w:pPr>
      <m:oMathPara>
        <m:oMath>
          <m:r>
            <w:rPr>
              <w:rFonts w:ascii="Cambria Math" w:hAnsi="Cambria Math"/>
            </w:rPr>
            <m:t>T&lt;4.68 s</m:t>
          </m:r>
        </m:oMath>
      </m:oMathPara>
    </w:p>
    <w:p w14:paraId="102A8D6C" w14:textId="46686DA8" w:rsidR="00601232" w:rsidRDefault="00601232" w:rsidP="009A7AA9">
      <w:pPr>
        <w:rPr>
          <w:rFonts w:eastAsiaTheme="minorEastAsia"/>
        </w:rPr>
      </w:pPr>
      <w:r>
        <w:rPr>
          <w:rFonts w:eastAsiaTheme="minorEastAsia"/>
        </w:rPr>
        <w:t>Se elige:</w:t>
      </w:r>
    </w:p>
    <w:p w14:paraId="518F71B7" w14:textId="0B0064CD" w:rsidR="00601232" w:rsidRPr="00601232" w:rsidRDefault="00601232" w:rsidP="009A7AA9">
      <w:pPr>
        <w:rPr>
          <w:rFonts w:eastAsiaTheme="minorEastAsia"/>
        </w:rPr>
      </w:pPr>
      <m:oMathPara>
        <m:oMath>
          <m:r>
            <w:rPr>
              <w:rFonts w:ascii="Cambria Math" w:eastAsiaTheme="minorEastAsia" w:hAnsi="Cambria Math"/>
            </w:rPr>
            <m:t>T=4.5 s</m:t>
          </m:r>
        </m:oMath>
      </m:oMathPara>
    </w:p>
    <w:p w14:paraId="068FAE39" w14:textId="172F6C60" w:rsidR="00601232" w:rsidRDefault="00B506A8" w:rsidP="009A7AA9">
      <w:r>
        <w:br/>
      </w:r>
    </w:p>
    <w:p w14:paraId="480FAB9F" w14:textId="77777777" w:rsidR="00B506A8" w:rsidRDefault="00B506A8" w:rsidP="009A7AA9"/>
    <w:p w14:paraId="22A88D84" w14:textId="2C3534E8" w:rsidR="00B506A8" w:rsidRDefault="00B506A8" w:rsidP="009A7AA9">
      <w:pPr>
        <w:rPr>
          <w:noProof/>
        </w:rPr>
      </w:pPr>
      <w:r w:rsidRPr="00B506A8">
        <w:rPr>
          <w:noProof/>
        </w:rPr>
        <w:lastRenderedPageBreak/>
        <w:drawing>
          <wp:inline distT="0" distB="0" distL="0" distR="0" wp14:anchorId="06401E5C" wp14:editId="46B42EC6">
            <wp:extent cx="2802264"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370" cy="2235998"/>
                    </a:xfrm>
                    <a:prstGeom prst="rect">
                      <a:avLst/>
                    </a:prstGeom>
                  </pic:spPr>
                </pic:pic>
              </a:graphicData>
            </a:graphic>
          </wp:inline>
        </w:drawing>
      </w:r>
      <w:r w:rsidR="0080604E" w:rsidRPr="0080604E">
        <w:rPr>
          <w:noProof/>
        </w:rPr>
        <w:t xml:space="preserve"> </w:t>
      </w:r>
      <w:r w:rsidR="0080604E" w:rsidRPr="0080604E">
        <w:rPr>
          <w:noProof/>
        </w:rPr>
        <w:drawing>
          <wp:inline distT="0" distB="0" distL="0" distR="0" wp14:anchorId="56AD9B6D" wp14:editId="3C82AD3B">
            <wp:extent cx="2766682" cy="2187245"/>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629" cy="2192737"/>
                    </a:xfrm>
                    <a:prstGeom prst="rect">
                      <a:avLst/>
                    </a:prstGeom>
                  </pic:spPr>
                </pic:pic>
              </a:graphicData>
            </a:graphic>
          </wp:inline>
        </w:drawing>
      </w:r>
    </w:p>
    <w:p w14:paraId="38833D42" w14:textId="4A8588F3" w:rsidR="0080604E" w:rsidRDefault="0080604E" w:rsidP="0080604E">
      <w:pPr>
        <w:pStyle w:val="Descripcin"/>
        <w:jc w:val="center"/>
      </w:pPr>
      <w:r>
        <w:t xml:space="preserve">Figura </w:t>
      </w:r>
      <w:r>
        <w:fldChar w:fldCharType="begin"/>
      </w:r>
      <w:r>
        <w:instrText xml:space="preserve"> SEQ Figura \* ARABIC </w:instrText>
      </w:r>
      <w:r>
        <w:fldChar w:fldCharType="separate"/>
      </w:r>
      <w:r w:rsidR="00F075E0">
        <w:rPr>
          <w:noProof/>
        </w:rPr>
        <w:t>3</w:t>
      </w:r>
      <w:r>
        <w:fldChar w:fldCharType="end"/>
      </w:r>
      <w:r>
        <w:t>. Sistema muestreado</w:t>
      </w:r>
    </w:p>
    <w:p w14:paraId="11C85540" w14:textId="77777777" w:rsidR="0080604E" w:rsidRDefault="0080604E" w:rsidP="0080604E"/>
    <w:p w14:paraId="59E09330" w14:textId="77777777" w:rsidR="00751108" w:rsidRDefault="00751108" w:rsidP="00751108">
      <w:pPr>
        <w:keepNext/>
        <w:jc w:val="center"/>
      </w:pPr>
      <w:r w:rsidRPr="00751108">
        <w:rPr>
          <w:noProof/>
        </w:rPr>
        <w:drawing>
          <wp:inline distT="0" distB="0" distL="0" distR="0" wp14:anchorId="399B244C" wp14:editId="0FCC44CA">
            <wp:extent cx="4143953" cy="1209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1209844"/>
                    </a:xfrm>
                    <a:prstGeom prst="rect">
                      <a:avLst/>
                    </a:prstGeom>
                  </pic:spPr>
                </pic:pic>
              </a:graphicData>
            </a:graphic>
          </wp:inline>
        </w:drawing>
      </w:r>
    </w:p>
    <w:p w14:paraId="048D4186" w14:textId="5806DE90" w:rsidR="00751108" w:rsidRDefault="00751108" w:rsidP="00751108">
      <w:pPr>
        <w:pStyle w:val="Descripcin"/>
        <w:jc w:val="center"/>
      </w:pPr>
      <w:r>
        <w:t xml:space="preserve">Figura </w:t>
      </w:r>
      <w:r>
        <w:fldChar w:fldCharType="begin"/>
      </w:r>
      <w:r>
        <w:instrText xml:space="preserve"> SEQ Figura \* ARABIC </w:instrText>
      </w:r>
      <w:r>
        <w:fldChar w:fldCharType="separate"/>
      </w:r>
      <w:r w:rsidR="00F075E0">
        <w:rPr>
          <w:noProof/>
        </w:rPr>
        <w:t>4</w:t>
      </w:r>
      <w:r>
        <w:fldChar w:fldCharType="end"/>
      </w:r>
      <w:r>
        <w:t xml:space="preserve">. Adaptación para usar </w:t>
      </w:r>
      <w:proofErr w:type="spellStart"/>
      <w:r>
        <w:t>systemIdentification</w:t>
      </w:r>
      <w:proofErr w:type="spellEnd"/>
    </w:p>
    <w:p w14:paraId="4CB37FA5" w14:textId="77777777" w:rsidR="00751108" w:rsidRPr="0080604E" w:rsidRDefault="00751108" w:rsidP="0080604E"/>
    <w:p w14:paraId="07FCD3E3" w14:textId="3402966A" w:rsidR="00B506A8" w:rsidRDefault="00751108" w:rsidP="00B506A8">
      <w:pPr>
        <w:keepNext/>
      </w:pPr>
      <w:r w:rsidRPr="00751108">
        <w:rPr>
          <w:noProof/>
        </w:rPr>
        <w:drawing>
          <wp:inline distT="0" distB="0" distL="0" distR="0" wp14:anchorId="62512C1C" wp14:editId="775EE865">
            <wp:extent cx="5731510" cy="33420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2005"/>
                    </a:xfrm>
                    <a:prstGeom prst="rect">
                      <a:avLst/>
                    </a:prstGeom>
                  </pic:spPr>
                </pic:pic>
              </a:graphicData>
            </a:graphic>
          </wp:inline>
        </w:drawing>
      </w:r>
    </w:p>
    <w:p w14:paraId="269DB7F5" w14:textId="3DA1E7C6" w:rsidR="00B506A8" w:rsidRDefault="00B506A8" w:rsidP="00B506A8">
      <w:pPr>
        <w:pStyle w:val="Descripcin"/>
        <w:jc w:val="center"/>
      </w:pPr>
      <w:r>
        <w:t xml:space="preserve">Figura </w:t>
      </w:r>
      <w:r>
        <w:fldChar w:fldCharType="begin"/>
      </w:r>
      <w:r>
        <w:instrText xml:space="preserve"> SEQ Figura \* ARABIC </w:instrText>
      </w:r>
      <w:r>
        <w:fldChar w:fldCharType="separate"/>
      </w:r>
      <w:r w:rsidR="00F075E0">
        <w:rPr>
          <w:noProof/>
        </w:rPr>
        <w:t>5</w:t>
      </w:r>
      <w:r>
        <w:fldChar w:fldCharType="end"/>
      </w:r>
      <w:r>
        <w:t>. Identificación del sistema</w:t>
      </w:r>
    </w:p>
    <w:p w14:paraId="665A0C00" w14:textId="77777777" w:rsidR="00B506A8" w:rsidRDefault="00B506A8" w:rsidP="00B506A8"/>
    <w:p w14:paraId="25745C1C" w14:textId="1E132561" w:rsidR="00283933" w:rsidRDefault="00283933" w:rsidP="00B506A8">
      <w:r>
        <w:lastRenderedPageBreak/>
        <w:t>Se considera tf</w:t>
      </w:r>
      <w:r w:rsidR="00751108">
        <w:t>4</w:t>
      </w:r>
      <w:r>
        <w:t xml:space="preserve"> porque tiene un buen ajuste y es más simple.</w:t>
      </w:r>
    </w:p>
    <w:p w14:paraId="6E0C8074" w14:textId="73382D30" w:rsidR="0080604E" w:rsidRDefault="00751108" w:rsidP="0080604E">
      <w:pPr>
        <w:keepNext/>
        <w:jc w:val="center"/>
      </w:pPr>
      <w:r w:rsidRPr="00751108">
        <w:rPr>
          <w:noProof/>
        </w:rPr>
        <w:drawing>
          <wp:inline distT="0" distB="0" distL="0" distR="0" wp14:anchorId="4D2A78E2" wp14:editId="716C460C">
            <wp:extent cx="3238952" cy="63826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638264"/>
                    </a:xfrm>
                    <a:prstGeom prst="rect">
                      <a:avLst/>
                    </a:prstGeom>
                  </pic:spPr>
                </pic:pic>
              </a:graphicData>
            </a:graphic>
          </wp:inline>
        </w:drawing>
      </w:r>
    </w:p>
    <w:p w14:paraId="08C23653" w14:textId="248A33C3" w:rsidR="0080604E" w:rsidRDefault="0080604E" w:rsidP="0080604E">
      <w:pPr>
        <w:pStyle w:val="Descripcin"/>
        <w:jc w:val="center"/>
      </w:pPr>
      <w:bookmarkStart w:id="0" w:name="_Ref211798860"/>
      <w:r>
        <w:t xml:space="preserve">Figura </w:t>
      </w:r>
      <w:r>
        <w:fldChar w:fldCharType="begin"/>
      </w:r>
      <w:r>
        <w:instrText xml:space="preserve"> SEQ Figura \* ARABIC </w:instrText>
      </w:r>
      <w:r>
        <w:fldChar w:fldCharType="separate"/>
      </w:r>
      <w:r w:rsidR="00F075E0">
        <w:rPr>
          <w:noProof/>
        </w:rPr>
        <w:t>6</w:t>
      </w:r>
      <w:r>
        <w:fldChar w:fldCharType="end"/>
      </w:r>
      <w:bookmarkEnd w:id="0"/>
      <w:r>
        <w:t>. Función de transferencia de la planta</w:t>
      </w:r>
    </w:p>
    <w:p w14:paraId="3F2AD23D" w14:textId="0206C487" w:rsidR="00751108" w:rsidRPr="00751108" w:rsidRDefault="00751108" w:rsidP="00751108">
      <w:pPr>
        <w:keepNext/>
        <w:jc w:val="center"/>
        <w:rPr>
          <w:lang w:val="en-US"/>
        </w:rPr>
      </w:pPr>
      <w:r w:rsidRPr="00751108">
        <w:rPr>
          <w:noProof/>
          <w:lang w:val="en-US"/>
        </w:rPr>
        <w:drawing>
          <wp:inline distT="0" distB="0" distL="0" distR="0" wp14:anchorId="581BD798" wp14:editId="408AA447">
            <wp:extent cx="2805847" cy="22402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r="5746"/>
                    <a:stretch/>
                  </pic:blipFill>
                  <pic:spPr bwMode="auto">
                    <a:xfrm>
                      <a:off x="0" y="0"/>
                      <a:ext cx="2805847" cy="2240280"/>
                    </a:xfrm>
                    <a:prstGeom prst="rect">
                      <a:avLst/>
                    </a:prstGeom>
                    <a:noFill/>
                    <a:ln>
                      <a:noFill/>
                    </a:ln>
                    <a:extLst>
                      <a:ext uri="{53640926-AAD7-44D8-BBD7-CCE9431645EC}">
                        <a14:shadowObscured xmlns:a14="http://schemas.microsoft.com/office/drawing/2010/main"/>
                      </a:ext>
                    </a:extLst>
                  </pic:spPr>
                </pic:pic>
              </a:graphicData>
            </a:graphic>
          </wp:inline>
        </w:drawing>
      </w:r>
      <w:r w:rsidRPr="00751108">
        <w:rPr>
          <w:noProof/>
          <w:lang w:val="en-US"/>
        </w:rPr>
        <w:drawing>
          <wp:inline distT="0" distB="0" distL="0" distR="0" wp14:anchorId="58AE19FA" wp14:editId="2B405F0C">
            <wp:extent cx="2823458" cy="22402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r="5154"/>
                    <a:stretch/>
                  </pic:blipFill>
                  <pic:spPr bwMode="auto">
                    <a:xfrm>
                      <a:off x="0" y="0"/>
                      <a:ext cx="2823458" cy="2240280"/>
                    </a:xfrm>
                    <a:prstGeom prst="rect">
                      <a:avLst/>
                    </a:prstGeom>
                    <a:noFill/>
                    <a:ln>
                      <a:noFill/>
                    </a:ln>
                    <a:extLst>
                      <a:ext uri="{53640926-AAD7-44D8-BBD7-CCE9431645EC}">
                        <a14:shadowObscured xmlns:a14="http://schemas.microsoft.com/office/drawing/2010/main"/>
                      </a:ext>
                    </a:extLst>
                  </pic:spPr>
                </pic:pic>
              </a:graphicData>
            </a:graphic>
          </wp:inline>
        </w:drawing>
      </w:r>
    </w:p>
    <w:p w14:paraId="65847E01" w14:textId="3528562D" w:rsidR="0080604E" w:rsidRDefault="000F34D6" w:rsidP="000F34D6">
      <w:pPr>
        <w:pStyle w:val="Descripcin"/>
        <w:jc w:val="center"/>
      </w:pPr>
      <w:r>
        <w:t xml:space="preserve">Figura </w:t>
      </w:r>
      <w:r>
        <w:fldChar w:fldCharType="begin"/>
      </w:r>
      <w:r>
        <w:instrText xml:space="preserve"> SEQ Figura \* ARABIC </w:instrText>
      </w:r>
      <w:r>
        <w:fldChar w:fldCharType="separate"/>
      </w:r>
      <w:r w:rsidR="00F075E0">
        <w:rPr>
          <w:noProof/>
        </w:rPr>
        <w:t>7</w:t>
      </w:r>
      <w:r>
        <w:fldChar w:fldCharType="end"/>
      </w:r>
      <w:r>
        <w:t>. Respuesta al escalón del sistema identificado</w:t>
      </w:r>
      <w:r w:rsidR="00751108">
        <w:t xml:space="preserve"> vs </w:t>
      </w:r>
      <w:proofErr w:type="spellStart"/>
      <w:r w:rsidR="00751108">
        <w:t>tf</w:t>
      </w:r>
      <w:proofErr w:type="spellEnd"/>
      <w:r w:rsidR="00751108">
        <w:t xml:space="preserve"> con mejor ajuste</w:t>
      </w:r>
    </w:p>
    <w:p w14:paraId="5438795E" w14:textId="77777777" w:rsidR="00751108" w:rsidRDefault="00751108" w:rsidP="00751108"/>
    <w:p w14:paraId="0B8096D4" w14:textId="77777777" w:rsidR="00751108" w:rsidRDefault="00751108" w:rsidP="00751108"/>
    <w:p w14:paraId="4B23A8A9" w14:textId="77777777" w:rsidR="00C13A49" w:rsidRPr="00C13A49" w:rsidRDefault="00C13A49" w:rsidP="00C13A49"/>
    <w:p w14:paraId="0DDA47BB" w14:textId="44EE51E0" w:rsidR="000F34D6" w:rsidRDefault="000F34D6" w:rsidP="000F34D6">
      <w:pPr>
        <w:pStyle w:val="Ttulo3"/>
      </w:pPr>
      <w:r>
        <w:t>2.3 Diseño del controlador</w:t>
      </w:r>
    </w:p>
    <w:p w14:paraId="3F061189" w14:textId="77777777" w:rsidR="00C13A49" w:rsidRPr="00C13A49" w:rsidRDefault="00C13A49" w:rsidP="00C13A49"/>
    <w:p w14:paraId="5811E749" w14:textId="77777777" w:rsidR="00C13A49" w:rsidRDefault="00C13A49" w:rsidP="00C13A49">
      <w:pPr>
        <w:keepNext/>
        <w:jc w:val="center"/>
      </w:pPr>
      <w:r w:rsidRPr="00C13A49">
        <w:rPr>
          <w:noProof/>
        </w:rPr>
        <w:drawing>
          <wp:inline distT="0" distB="0" distL="0" distR="0" wp14:anchorId="1E69673F" wp14:editId="4CAAAC96">
            <wp:extent cx="4326304" cy="29976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8079" cy="2998871"/>
                    </a:xfrm>
                    <a:prstGeom prst="rect">
                      <a:avLst/>
                    </a:prstGeom>
                  </pic:spPr>
                </pic:pic>
              </a:graphicData>
            </a:graphic>
          </wp:inline>
        </w:drawing>
      </w:r>
    </w:p>
    <w:p w14:paraId="41E2C17F" w14:textId="721D5E5A" w:rsidR="00C13A49" w:rsidRDefault="00C13A49" w:rsidP="00C13A49">
      <w:pPr>
        <w:pStyle w:val="Descripcin"/>
        <w:jc w:val="center"/>
      </w:pPr>
      <w:r>
        <w:t xml:space="preserve">Figura </w:t>
      </w:r>
      <w:r>
        <w:fldChar w:fldCharType="begin"/>
      </w:r>
      <w:r>
        <w:instrText xml:space="preserve"> SEQ Figura \* ARABIC </w:instrText>
      </w:r>
      <w:r>
        <w:fldChar w:fldCharType="separate"/>
      </w:r>
      <w:r w:rsidR="00F075E0">
        <w:rPr>
          <w:noProof/>
        </w:rPr>
        <w:t>8</w:t>
      </w:r>
      <w:r>
        <w:fldChar w:fldCharType="end"/>
      </w:r>
      <w:r>
        <w:t>. Polos escogidos en el diagrama de LGR</w:t>
      </w:r>
    </w:p>
    <w:p w14:paraId="33260725" w14:textId="77777777" w:rsidR="00C13A49" w:rsidRDefault="00C13A49" w:rsidP="00C13A49">
      <w:pPr>
        <w:keepNext/>
        <w:jc w:val="center"/>
      </w:pPr>
      <w:r w:rsidRPr="00C13A49">
        <w:rPr>
          <w:noProof/>
          <w:lang w:val="en-US"/>
        </w:rPr>
        <w:lastRenderedPageBreak/>
        <w:drawing>
          <wp:inline distT="0" distB="0" distL="0" distR="0" wp14:anchorId="4AABC205" wp14:editId="3A3F1741">
            <wp:extent cx="4657725" cy="3505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3505200"/>
                    </a:xfrm>
                    <a:prstGeom prst="rect">
                      <a:avLst/>
                    </a:prstGeom>
                    <a:noFill/>
                    <a:ln>
                      <a:noFill/>
                    </a:ln>
                  </pic:spPr>
                </pic:pic>
              </a:graphicData>
            </a:graphic>
          </wp:inline>
        </w:drawing>
      </w:r>
    </w:p>
    <w:p w14:paraId="54ECE065" w14:textId="01F08AE8" w:rsidR="00C13A49" w:rsidRPr="00C13A49" w:rsidRDefault="00C13A49" w:rsidP="00C13A49">
      <w:pPr>
        <w:pStyle w:val="Descripcin"/>
        <w:jc w:val="center"/>
        <w:rPr>
          <w:lang w:val="es-ES"/>
        </w:rPr>
      </w:pPr>
      <w:r>
        <w:t xml:space="preserve">Figura </w:t>
      </w:r>
      <w:r>
        <w:fldChar w:fldCharType="begin"/>
      </w:r>
      <w:r>
        <w:instrText xml:space="preserve"> SEQ Figura \* ARABIC </w:instrText>
      </w:r>
      <w:r>
        <w:fldChar w:fldCharType="separate"/>
      </w:r>
      <w:r w:rsidR="00F075E0">
        <w:rPr>
          <w:noProof/>
        </w:rPr>
        <w:t>9</w:t>
      </w:r>
      <w:r>
        <w:fldChar w:fldCharType="end"/>
      </w:r>
      <w:r>
        <w:t>. Respuesta del lazo cerrado al escalón</w:t>
      </w:r>
    </w:p>
    <w:p w14:paraId="5CA7DFB5" w14:textId="77777777" w:rsidR="000F34D6" w:rsidRPr="000F34D6" w:rsidRDefault="000F34D6" w:rsidP="000F34D6"/>
    <w:p w14:paraId="0529519B" w14:textId="54CCEE31" w:rsidR="00F075E0" w:rsidRDefault="00F075E0" w:rsidP="00F075E0">
      <w:pPr>
        <w:pStyle w:val="Ttulo3"/>
      </w:pPr>
      <w:r>
        <w:t>2.</w:t>
      </w:r>
      <w:r>
        <w:t>4</w:t>
      </w:r>
      <w:r>
        <w:t xml:space="preserve"> </w:t>
      </w:r>
      <w:r>
        <w:t>Simulación del sistema de control</w:t>
      </w:r>
    </w:p>
    <w:p w14:paraId="0AFB9BF1" w14:textId="246C2132" w:rsidR="00F075E0" w:rsidRDefault="00F075E0" w:rsidP="00F075E0">
      <w:pPr>
        <w:pStyle w:val="Ttulo3"/>
      </w:pPr>
      <w:r>
        <w:t>2.</w:t>
      </w:r>
      <w:r>
        <w:t>5</w:t>
      </w:r>
      <w:r>
        <w:t xml:space="preserve"> </w:t>
      </w:r>
      <w:r>
        <w:t>Diseño de servosistema con observador</w:t>
      </w:r>
    </w:p>
    <w:p w14:paraId="7F851E68" w14:textId="07DBDBC9" w:rsidR="00F075E0" w:rsidRDefault="00F075E0" w:rsidP="00F075E0">
      <w:r>
        <w:t xml:space="preserve">Partiendo de la función de transferencia mostrada en la </w:t>
      </w:r>
      <w:r>
        <w:fldChar w:fldCharType="begin"/>
      </w:r>
      <w:r>
        <w:instrText xml:space="preserve"> REF _Ref211798860 \h </w:instrText>
      </w:r>
      <w:r>
        <w:fldChar w:fldCharType="separate"/>
      </w:r>
      <w:r>
        <w:t xml:space="preserve">Figura </w:t>
      </w:r>
      <w:r>
        <w:rPr>
          <w:noProof/>
        </w:rPr>
        <w:t>6</w:t>
      </w:r>
      <w:r>
        <w:fldChar w:fldCharType="end"/>
      </w:r>
      <w:r>
        <w:t>, se obtiene la planta en espacio de estados en la forma canónica controlable.</w:t>
      </w:r>
    </w:p>
    <w:p w14:paraId="73495407" w14:textId="77777777" w:rsidR="00F075E0" w:rsidRDefault="00F075E0" w:rsidP="00F075E0">
      <w:pPr>
        <w:keepNext/>
        <w:jc w:val="center"/>
      </w:pPr>
      <w:r w:rsidRPr="00F075E0">
        <w:drawing>
          <wp:inline distT="0" distB="0" distL="0" distR="0" wp14:anchorId="4D416E1E" wp14:editId="622A527B">
            <wp:extent cx="2953162" cy="24387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162" cy="2438740"/>
                    </a:xfrm>
                    <a:prstGeom prst="rect">
                      <a:avLst/>
                    </a:prstGeom>
                  </pic:spPr>
                </pic:pic>
              </a:graphicData>
            </a:graphic>
          </wp:inline>
        </w:drawing>
      </w:r>
    </w:p>
    <w:p w14:paraId="381C404F" w14:textId="3A2E03A5" w:rsidR="00F075E0" w:rsidRDefault="00F075E0" w:rsidP="00F075E0">
      <w:pPr>
        <w:pStyle w:val="Descripcin"/>
        <w:jc w:val="center"/>
      </w:pPr>
      <w:r>
        <w:t xml:space="preserve">Figura </w:t>
      </w:r>
      <w:r>
        <w:fldChar w:fldCharType="begin"/>
      </w:r>
      <w:r>
        <w:instrText xml:space="preserve"> SEQ Figura \* ARABIC </w:instrText>
      </w:r>
      <w:r>
        <w:fldChar w:fldCharType="separate"/>
      </w:r>
      <w:r>
        <w:rPr>
          <w:noProof/>
        </w:rPr>
        <w:t>10</w:t>
      </w:r>
      <w:r>
        <w:fldChar w:fldCharType="end"/>
      </w:r>
      <w:r>
        <w:t>. Matrices de la planta en espacio de estados</w:t>
      </w:r>
    </w:p>
    <w:p w14:paraId="6CF243BC" w14:textId="35AD34F4" w:rsidR="00F075E0" w:rsidRDefault="00F075E0" w:rsidP="00F075E0">
      <w:r>
        <w:t>Donde:</w:t>
      </w:r>
    </w:p>
    <w:p w14:paraId="209B56FB" w14:textId="0E17F9F4" w:rsidR="00F075E0" w:rsidRPr="00F075E0" w:rsidRDefault="00F075E0" w:rsidP="00F075E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4D0099A1" w14:textId="728D41FC" w:rsidR="00F075E0" w:rsidRPr="00F075E0" w:rsidRDefault="00F075E0" w:rsidP="00F075E0">
      <m:oMathPara>
        <m:oMath>
          <m:r>
            <w:rPr>
              <w:rFonts w:ascii="Cambria Math" w:hAnsi="Cambria Math"/>
            </w:rPr>
            <w:lastRenderedPageBreak/>
            <m:t>y=Cx</m:t>
          </m:r>
        </m:oMath>
      </m:oMathPara>
    </w:p>
    <w:p w14:paraId="62D6F654" w14:textId="77777777" w:rsidR="00F075E0" w:rsidRPr="00F075E0" w:rsidRDefault="00F075E0" w:rsidP="00F075E0"/>
    <w:p w14:paraId="5FC7C75E" w14:textId="412EA598" w:rsidR="00826D92" w:rsidRDefault="00826D92" w:rsidP="00826D92">
      <w:pPr>
        <w:pStyle w:val="Ttulo3"/>
        <w:numPr>
          <w:ilvl w:val="1"/>
          <w:numId w:val="7"/>
        </w:numPr>
        <w:rPr>
          <w:lang w:val="en-US"/>
        </w:rPr>
      </w:pPr>
      <w:proofErr w:type="spellStart"/>
      <w:r>
        <w:t>Simulaci</w:t>
      </w:r>
      <w:r>
        <w:rPr>
          <w:lang w:val="en-US"/>
        </w:rPr>
        <w:t>ón</w:t>
      </w:r>
      <w:proofErr w:type="spellEnd"/>
      <w:r>
        <w:rPr>
          <w:lang w:val="en-US"/>
        </w:rPr>
        <w:t xml:space="preserve"> del </w:t>
      </w:r>
      <w:proofErr w:type="spellStart"/>
      <w:r>
        <w:rPr>
          <w:lang w:val="en-US"/>
        </w:rPr>
        <w:t>servosistema</w:t>
      </w:r>
      <w:proofErr w:type="spellEnd"/>
    </w:p>
    <w:p w14:paraId="084B05EA" w14:textId="77777777" w:rsidR="00826D92" w:rsidRPr="00826D92" w:rsidRDefault="00826D92" w:rsidP="00826D92">
      <w:pPr>
        <w:ind w:left="360"/>
        <w:rPr>
          <w:lang w:val="en-US"/>
        </w:rPr>
      </w:pPr>
    </w:p>
    <w:p w14:paraId="7BFB15BD" w14:textId="77777777" w:rsidR="000F34D6" w:rsidRDefault="000F34D6" w:rsidP="000F34D6"/>
    <w:p w14:paraId="7A0A592C" w14:textId="77777777" w:rsidR="000F34D6" w:rsidRPr="000F34D6" w:rsidRDefault="000F34D6" w:rsidP="000F34D6"/>
    <w:p w14:paraId="1A62F311" w14:textId="4C968E68" w:rsidR="00E30704" w:rsidRDefault="00E30704" w:rsidP="009C2E80">
      <w:pPr>
        <w:pStyle w:val="Ttulo2"/>
        <w:numPr>
          <w:ilvl w:val="0"/>
          <w:numId w:val="9"/>
        </w:numPr>
      </w:pPr>
      <w:r>
        <w:t>Conclusiones</w:t>
      </w:r>
      <w:r w:rsidR="0072435A">
        <w:tab/>
      </w:r>
    </w:p>
    <w:p w14:paraId="7A21C297" w14:textId="7BFF4370" w:rsidR="0065484E" w:rsidRPr="0065484E" w:rsidRDefault="0065484E" w:rsidP="007C7142">
      <w:pPr>
        <w:jc w:val="both"/>
      </w:pPr>
      <w:r w:rsidRPr="0065484E">
        <w:t>En este laboratorio se implementó con éxito un controlador en cascada para el control de posición de un motor, obteniendo resultados dentro de las especificaciones planteadas. La obtención de un modelo sin saturación fue fundamental para lograr una respuesta coherente con el diseño teórico. No obstante, durante la implementación práctica se observó un leve error en estado estable, que podría mitigarse mediante el uso de un controlador PI en el lazo externo en lugar del proporcional.</w:t>
      </w:r>
      <w:r>
        <w:t xml:space="preserve">  </w:t>
      </w:r>
    </w:p>
    <w:sectPr w:rsidR="0065484E" w:rsidRPr="0065484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6BC7" w14:textId="77777777" w:rsidR="00FC4680" w:rsidRDefault="00FC4680" w:rsidP="0065484E">
      <w:pPr>
        <w:spacing w:after="0" w:line="240" w:lineRule="auto"/>
      </w:pPr>
      <w:r>
        <w:separator/>
      </w:r>
    </w:p>
  </w:endnote>
  <w:endnote w:type="continuationSeparator" w:id="0">
    <w:p w14:paraId="7EDA8C24" w14:textId="77777777" w:rsidR="00FC4680" w:rsidRDefault="00FC4680" w:rsidP="0065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BADC" w14:textId="77777777" w:rsidR="00FC4680" w:rsidRDefault="00FC4680" w:rsidP="0065484E">
      <w:pPr>
        <w:spacing w:after="0" w:line="240" w:lineRule="auto"/>
      </w:pPr>
      <w:r>
        <w:separator/>
      </w:r>
    </w:p>
  </w:footnote>
  <w:footnote w:type="continuationSeparator" w:id="0">
    <w:p w14:paraId="45932B11" w14:textId="77777777" w:rsidR="00FC4680" w:rsidRDefault="00FC4680" w:rsidP="00654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877"/>
    <w:multiLevelType w:val="multilevel"/>
    <w:tmpl w:val="DB40DD9C"/>
    <w:lvl w:ilvl="0">
      <w:start w:val="1"/>
      <w:numFmt w:val="decimal"/>
      <w:lvlText w:val="%1."/>
      <w:lvlJc w:val="left"/>
      <w:pPr>
        <w:ind w:left="720" w:hanging="360"/>
      </w:pPr>
      <w:rPr>
        <w:rFonts w:hint="default"/>
      </w:rPr>
    </w:lvl>
    <w:lvl w:ilvl="1">
      <w:start w:val="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0018EB"/>
    <w:multiLevelType w:val="multilevel"/>
    <w:tmpl w:val="E28A457C"/>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BF0D89"/>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3505B1"/>
    <w:multiLevelType w:val="hybridMultilevel"/>
    <w:tmpl w:val="0B3A1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8C5502A"/>
    <w:multiLevelType w:val="hybridMultilevel"/>
    <w:tmpl w:val="5924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1053CF2"/>
    <w:multiLevelType w:val="hybridMultilevel"/>
    <w:tmpl w:val="3BCA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B6080"/>
    <w:multiLevelType w:val="hybridMultilevel"/>
    <w:tmpl w:val="562A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17AA3"/>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817083"/>
    <w:multiLevelType w:val="hybridMultilevel"/>
    <w:tmpl w:val="162043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978761">
    <w:abstractNumId w:val="3"/>
  </w:num>
  <w:num w:numId="2" w16cid:durableId="2141000094">
    <w:abstractNumId w:val="1"/>
  </w:num>
  <w:num w:numId="3" w16cid:durableId="1559366865">
    <w:abstractNumId w:val="4"/>
  </w:num>
  <w:num w:numId="4" w16cid:durableId="1034308740">
    <w:abstractNumId w:val="5"/>
  </w:num>
  <w:num w:numId="5" w16cid:durableId="1138884631">
    <w:abstractNumId w:val="6"/>
  </w:num>
  <w:num w:numId="6" w16cid:durableId="1728144080">
    <w:abstractNumId w:val="2"/>
  </w:num>
  <w:num w:numId="7" w16cid:durableId="195386624">
    <w:abstractNumId w:val="0"/>
  </w:num>
  <w:num w:numId="8" w16cid:durableId="430200280">
    <w:abstractNumId w:val="7"/>
  </w:num>
  <w:num w:numId="9" w16cid:durableId="66015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6"/>
    <w:rsid w:val="000130B7"/>
    <w:rsid w:val="00020AE8"/>
    <w:rsid w:val="000C188B"/>
    <w:rsid w:val="000E36F5"/>
    <w:rsid w:val="000F34D6"/>
    <w:rsid w:val="00125009"/>
    <w:rsid w:val="001B150A"/>
    <w:rsid w:val="001C2AF1"/>
    <w:rsid w:val="001E7825"/>
    <w:rsid w:val="001F0E82"/>
    <w:rsid w:val="001F1856"/>
    <w:rsid w:val="00250A29"/>
    <w:rsid w:val="00283933"/>
    <w:rsid w:val="0035639D"/>
    <w:rsid w:val="00370F78"/>
    <w:rsid w:val="0037125D"/>
    <w:rsid w:val="003C4E99"/>
    <w:rsid w:val="00441500"/>
    <w:rsid w:val="00453516"/>
    <w:rsid w:val="00476AA4"/>
    <w:rsid w:val="00497F17"/>
    <w:rsid w:val="004A2AD9"/>
    <w:rsid w:val="004B27F8"/>
    <w:rsid w:val="00542611"/>
    <w:rsid w:val="00601232"/>
    <w:rsid w:val="0065484E"/>
    <w:rsid w:val="00693910"/>
    <w:rsid w:val="006B478F"/>
    <w:rsid w:val="006C78E3"/>
    <w:rsid w:val="0072435A"/>
    <w:rsid w:val="00751108"/>
    <w:rsid w:val="00757365"/>
    <w:rsid w:val="007B0B0F"/>
    <w:rsid w:val="007B161F"/>
    <w:rsid w:val="007C7142"/>
    <w:rsid w:val="007F77A1"/>
    <w:rsid w:val="0080604E"/>
    <w:rsid w:val="00826D92"/>
    <w:rsid w:val="008562A8"/>
    <w:rsid w:val="00872397"/>
    <w:rsid w:val="008E65F0"/>
    <w:rsid w:val="009A7AA9"/>
    <w:rsid w:val="009B342F"/>
    <w:rsid w:val="009C2E80"/>
    <w:rsid w:val="00A56D70"/>
    <w:rsid w:val="00A620E7"/>
    <w:rsid w:val="00A74C24"/>
    <w:rsid w:val="00AA05C9"/>
    <w:rsid w:val="00AC0D8B"/>
    <w:rsid w:val="00AE787A"/>
    <w:rsid w:val="00B15E20"/>
    <w:rsid w:val="00B37520"/>
    <w:rsid w:val="00B506A8"/>
    <w:rsid w:val="00BA673A"/>
    <w:rsid w:val="00BC6266"/>
    <w:rsid w:val="00C13A49"/>
    <w:rsid w:val="00C50B2D"/>
    <w:rsid w:val="00C5669D"/>
    <w:rsid w:val="00C64EC2"/>
    <w:rsid w:val="00C7698C"/>
    <w:rsid w:val="00C77A12"/>
    <w:rsid w:val="00CB43DF"/>
    <w:rsid w:val="00CB71E2"/>
    <w:rsid w:val="00CE3962"/>
    <w:rsid w:val="00D10619"/>
    <w:rsid w:val="00D87614"/>
    <w:rsid w:val="00E30704"/>
    <w:rsid w:val="00E471C7"/>
    <w:rsid w:val="00E608E8"/>
    <w:rsid w:val="00EB66D4"/>
    <w:rsid w:val="00EC4B16"/>
    <w:rsid w:val="00ED5FF7"/>
    <w:rsid w:val="00F075E0"/>
    <w:rsid w:val="00F37393"/>
    <w:rsid w:val="00F67507"/>
    <w:rsid w:val="00F94B45"/>
    <w:rsid w:val="00FB00B6"/>
    <w:rsid w:val="00FC4680"/>
    <w:rsid w:val="00FD11BB"/>
    <w:rsid w:val="00FF20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354"/>
  <w15:chartTrackingRefBased/>
  <w15:docId w15:val="{C4C92F19-9BB0-4392-99E6-264B2525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66"/>
    <w:rPr>
      <w:rFonts w:eastAsiaTheme="majorEastAsia" w:cstheme="majorBidi"/>
      <w:color w:val="272727" w:themeColor="text1" w:themeTint="D8"/>
    </w:rPr>
  </w:style>
  <w:style w:type="paragraph" w:styleId="Ttulo">
    <w:name w:val="Title"/>
    <w:basedOn w:val="Normal"/>
    <w:next w:val="Normal"/>
    <w:link w:val="TtuloCar"/>
    <w:uiPriority w:val="10"/>
    <w:qFormat/>
    <w:rsid w:val="00BC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66"/>
    <w:pPr>
      <w:spacing w:before="160"/>
      <w:jc w:val="center"/>
    </w:pPr>
    <w:rPr>
      <w:i/>
      <w:iCs/>
      <w:color w:val="404040" w:themeColor="text1" w:themeTint="BF"/>
    </w:rPr>
  </w:style>
  <w:style w:type="character" w:customStyle="1" w:styleId="CitaCar">
    <w:name w:val="Cita Car"/>
    <w:basedOn w:val="Fuentedeprrafopredeter"/>
    <w:link w:val="Cita"/>
    <w:uiPriority w:val="29"/>
    <w:rsid w:val="00BC6266"/>
    <w:rPr>
      <w:i/>
      <w:iCs/>
      <w:color w:val="404040" w:themeColor="text1" w:themeTint="BF"/>
    </w:rPr>
  </w:style>
  <w:style w:type="paragraph" w:styleId="Prrafodelista">
    <w:name w:val="List Paragraph"/>
    <w:basedOn w:val="Normal"/>
    <w:uiPriority w:val="34"/>
    <w:qFormat/>
    <w:rsid w:val="00BC6266"/>
    <w:pPr>
      <w:ind w:left="720"/>
      <w:contextualSpacing/>
    </w:pPr>
  </w:style>
  <w:style w:type="character" w:styleId="nfasisintenso">
    <w:name w:val="Intense Emphasis"/>
    <w:basedOn w:val="Fuentedeprrafopredeter"/>
    <w:uiPriority w:val="21"/>
    <w:qFormat/>
    <w:rsid w:val="00BC6266"/>
    <w:rPr>
      <w:i/>
      <w:iCs/>
      <w:color w:val="0F4761" w:themeColor="accent1" w:themeShade="BF"/>
    </w:rPr>
  </w:style>
  <w:style w:type="paragraph" w:styleId="Citadestacada">
    <w:name w:val="Intense Quote"/>
    <w:basedOn w:val="Normal"/>
    <w:next w:val="Normal"/>
    <w:link w:val="CitadestacadaCar"/>
    <w:uiPriority w:val="30"/>
    <w:qFormat/>
    <w:rsid w:val="00BC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66"/>
    <w:rPr>
      <w:i/>
      <w:iCs/>
      <w:color w:val="0F4761" w:themeColor="accent1" w:themeShade="BF"/>
    </w:rPr>
  </w:style>
  <w:style w:type="character" w:styleId="Referenciaintensa">
    <w:name w:val="Intense Reference"/>
    <w:basedOn w:val="Fuentedeprrafopredeter"/>
    <w:uiPriority w:val="32"/>
    <w:qFormat/>
    <w:rsid w:val="00BC6266"/>
    <w:rPr>
      <w:b/>
      <w:bCs/>
      <w:smallCaps/>
      <w:color w:val="0F4761" w:themeColor="accent1" w:themeShade="BF"/>
      <w:spacing w:val="5"/>
    </w:rPr>
  </w:style>
  <w:style w:type="character" w:styleId="Hipervnculo">
    <w:name w:val="Hyperlink"/>
    <w:basedOn w:val="Fuentedeprrafopredeter"/>
    <w:uiPriority w:val="99"/>
    <w:unhideWhenUsed/>
    <w:rsid w:val="004B27F8"/>
    <w:rPr>
      <w:color w:val="467886" w:themeColor="hyperlink"/>
      <w:u w:val="single"/>
    </w:rPr>
  </w:style>
  <w:style w:type="character" w:styleId="Mencinsinresolver">
    <w:name w:val="Unresolved Mention"/>
    <w:basedOn w:val="Fuentedeprrafopredeter"/>
    <w:uiPriority w:val="99"/>
    <w:semiHidden/>
    <w:unhideWhenUsed/>
    <w:rsid w:val="004B27F8"/>
    <w:rPr>
      <w:color w:val="605E5C"/>
      <w:shd w:val="clear" w:color="auto" w:fill="E1DFDD"/>
    </w:rPr>
  </w:style>
  <w:style w:type="paragraph" w:styleId="Descripcin">
    <w:name w:val="caption"/>
    <w:basedOn w:val="Normal"/>
    <w:next w:val="Normal"/>
    <w:uiPriority w:val="35"/>
    <w:unhideWhenUsed/>
    <w:qFormat/>
    <w:rsid w:val="000130B7"/>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D87614"/>
    <w:rPr>
      <w:color w:val="666666"/>
    </w:rPr>
  </w:style>
  <w:style w:type="table" w:styleId="Tablaconcuadrcula">
    <w:name w:val="Table Grid"/>
    <w:basedOn w:val="Tablanormal"/>
    <w:uiPriority w:val="39"/>
    <w:rsid w:val="00ED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48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84E"/>
  </w:style>
  <w:style w:type="paragraph" w:styleId="Piedepgina">
    <w:name w:val="footer"/>
    <w:basedOn w:val="Normal"/>
    <w:link w:val="PiedepginaCar"/>
    <w:uiPriority w:val="99"/>
    <w:unhideWhenUsed/>
    <w:rsid w:val="006548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2162">
      <w:bodyDiv w:val="1"/>
      <w:marLeft w:val="0"/>
      <w:marRight w:val="0"/>
      <w:marTop w:val="0"/>
      <w:marBottom w:val="0"/>
      <w:divBdr>
        <w:top w:val="none" w:sz="0" w:space="0" w:color="auto"/>
        <w:left w:val="none" w:sz="0" w:space="0" w:color="auto"/>
        <w:bottom w:val="none" w:sz="0" w:space="0" w:color="auto"/>
        <w:right w:val="none" w:sz="0" w:space="0" w:color="auto"/>
      </w:divBdr>
      <w:divsChild>
        <w:div w:id="1188330855">
          <w:marLeft w:val="0"/>
          <w:marRight w:val="0"/>
          <w:marTop w:val="0"/>
          <w:marBottom w:val="0"/>
          <w:divBdr>
            <w:top w:val="none" w:sz="0" w:space="0" w:color="auto"/>
            <w:left w:val="none" w:sz="0" w:space="0" w:color="auto"/>
            <w:bottom w:val="none" w:sz="0" w:space="0" w:color="auto"/>
            <w:right w:val="none" w:sz="0" w:space="0" w:color="auto"/>
          </w:divBdr>
        </w:div>
      </w:divsChild>
    </w:div>
    <w:div w:id="220793923">
      <w:bodyDiv w:val="1"/>
      <w:marLeft w:val="0"/>
      <w:marRight w:val="0"/>
      <w:marTop w:val="0"/>
      <w:marBottom w:val="0"/>
      <w:divBdr>
        <w:top w:val="none" w:sz="0" w:space="0" w:color="auto"/>
        <w:left w:val="none" w:sz="0" w:space="0" w:color="auto"/>
        <w:bottom w:val="none" w:sz="0" w:space="0" w:color="auto"/>
        <w:right w:val="none" w:sz="0" w:space="0" w:color="auto"/>
      </w:divBdr>
      <w:divsChild>
        <w:div w:id="1279028262">
          <w:marLeft w:val="0"/>
          <w:marRight w:val="0"/>
          <w:marTop w:val="0"/>
          <w:marBottom w:val="0"/>
          <w:divBdr>
            <w:top w:val="none" w:sz="0" w:space="0" w:color="auto"/>
            <w:left w:val="none" w:sz="0" w:space="0" w:color="auto"/>
            <w:bottom w:val="none" w:sz="0" w:space="0" w:color="auto"/>
            <w:right w:val="none" w:sz="0" w:space="0" w:color="auto"/>
          </w:divBdr>
        </w:div>
      </w:divsChild>
    </w:div>
    <w:div w:id="517235221">
      <w:bodyDiv w:val="1"/>
      <w:marLeft w:val="0"/>
      <w:marRight w:val="0"/>
      <w:marTop w:val="0"/>
      <w:marBottom w:val="0"/>
      <w:divBdr>
        <w:top w:val="none" w:sz="0" w:space="0" w:color="auto"/>
        <w:left w:val="none" w:sz="0" w:space="0" w:color="auto"/>
        <w:bottom w:val="none" w:sz="0" w:space="0" w:color="auto"/>
        <w:right w:val="none" w:sz="0" w:space="0" w:color="auto"/>
      </w:divBdr>
      <w:divsChild>
        <w:div w:id="854922209">
          <w:marLeft w:val="0"/>
          <w:marRight w:val="0"/>
          <w:marTop w:val="0"/>
          <w:marBottom w:val="0"/>
          <w:divBdr>
            <w:top w:val="none" w:sz="0" w:space="0" w:color="auto"/>
            <w:left w:val="none" w:sz="0" w:space="0" w:color="auto"/>
            <w:bottom w:val="none" w:sz="0" w:space="0" w:color="auto"/>
            <w:right w:val="none" w:sz="0" w:space="0" w:color="auto"/>
          </w:divBdr>
        </w:div>
      </w:divsChild>
    </w:div>
    <w:div w:id="586690216">
      <w:bodyDiv w:val="1"/>
      <w:marLeft w:val="0"/>
      <w:marRight w:val="0"/>
      <w:marTop w:val="0"/>
      <w:marBottom w:val="0"/>
      <w:divBdr>
        <w:top w:val="none" w:sz="0" w:space="0" w:color="auto"/>
        <w:left w:val="none" w:sz="0" w:space="0" w:color="auto"/>
        <w:bottom w:val="none" w:sz="0" w:space="0" w:color="auto"/>
        <w:right w:val="none" w:sz="0" w:space="0" w:color="auto"/>
      </w:divBdr>
      <w:divsChild>
        <w:div w:id="2126729059">
          <w:marLeft w:val="0"/>
          <w:marRight w:val="0"/>
          <w:marTop w:val="0"/>
          <w:marBottom w:val="0"/>
          <w:divBdr>
            <w:top w:val="none" w:sz="0" w:space="0" w:color="auto"/>
            <w:left w:val="none" w:sz="0" w:space="0" w:color="auto"/>
            <w:bottom w:val="none" w:sz="0" w:space="0" w:color="auto"/>
            <w:right w:val="none" w:sz="0" w:space="0" w:color="auto"/>
          </w:divBdr>
        </w:div>
      </w:divsChild>
    </w:div>
    <w:div w:id="1076049735">
      <w:bodyDiv w:val="1"/>
      <w:marLeft w:val="0"/>
      <w:marRight w:val="0"/>
      <w:marTop w:val="0"/>
      <w:marBottom w:val="0"/>
      <w:divBdr>
        <w:top w:val="none" w:sz="0" w:space="0" w:color="auto"/>
        <w:left w:val="none" w:sz="0" w:space="0" w:color="auto"/>
        <w:bottom w:val="none" w:sz="0" w:space="0" w:color="auto"/>
        <w:right w:val="none" w:sz="0" w:space="0" w:color="auto"/>
      </w:divBdr>
      <w:divsChild>
        <w:div w:id="1884756548">
          <w:marLeft w:val="0"/>
          <w:marRight w:val="0"/>
          <w:marTop w:val="0"/>
          <w:marBottom w:val="0"/>
          <w:divBdr>
            <w:top w:val="none" w:sz="0" w:space="0" w:color="auto"/>
            <w:left w:val="none" w:sz="0" w:space="0" w:color="auto"/>
            <w:bottom w:val="none" w:sz="0" w:space="0" w:color="auto"/>
            <w:right w:val="none" w:sz="0" w:space="0" w:color="auto"/>
          </w:divBdr>
        </w:div>
      </w:divsChild>
    </w:div>
    <w:div w:id="1359043833">
      <w:bodyDiv w:val="1"/>
      <w:marLeft w:val="0"/>
      <w:marRight w:val="0"/>
      <w:marTop w:val="0"/>
      <w:marBottom w:val="0"/>
      <w:divBdr>
        <w:top w:val="none" w:sz="0" w:space="0" w:color="auto"/>
        <w:left w:val="none" w:sz="0" w:space="0" w:color="auto"/>
        <w:bottom w:val="none" w:sz="0" w:space="0" w:color="auto"/>
        <w:right w:val="none" w:sz="0" w:space="0" w:color="auto"/>
      </w:divBdr>
      <w:divsChild>
        <w:div w:id="1234313684">
          <w:marLeft w:val="0"/>
          <w:marRight w:val="0"/>
          <w:marTop w:val="0"/>
          <w:marBottom w:val="0"/>
          <w:divBdr>
            <w:top w:val="none" w:sz="0" w:space="0" w:color="auto"/>
            <w:left w:val="none" w:sz="0" w:space="0" w:color="auto"/>
            <w:bottom w:val="none" w:sz="0" w:space="0" w:color="auto"/>
            <w:right w:val="none" w:sz="0" w:space="0" w:color="auto"/>
          </w:divBdr>
        </w:div>
      </w:divsChild>
    </w:div>
    <w:div w:id="1410812237">
      <w:bodyDiv w:val="1"/>
      <w:marLeft w:val="0"/>
      <w:marRight w:val="0"/>
      <w:marTop w:val="0"/>
      <w:marBottom w:val="0"/>
      <w:divBdr>
        <w:top w:val="none" w:sz="0" w:space="0" w:color="auto"/>
        <w:left w:val="none" w:sz="0" w:space="0" w:color="auto"/>
        <w:bottom w:val="none" w:sz="0" w:space="0" w:color="auto"/>
        <w:right w:val="none" w:sz="0" w:space="0" w:color="auto"/>
      </w:divBdr>
      <w:divsChild>
        <w:div w:id="1187449896">
          <w:marLeft w:val="0"/>
          <w:marRight w:val="0"/>
          <w:marTop w:val="0"/>
          <w:marBottom w:val="0"/>
          <w:divBdr>
            <w:top w:val="none" w:sz="0" w:space="0" w:color="auto"/>
            <w:left w:val="none" w:sz="0" w:space="0" w:color="auto"/>
            <w:bottom w:val="none" w:sz="0" w:space="0" w:color="auto"/>
            <w:right w:val="none" w:sz="0" w:space="0" w:color="auto"/>
          </w:divBdr>
        </w:div>
      </w:divsChild>
    </w:div>
    <w:div w:id="1901087442">
      <w:bodyDiv w:val="1"/>
      <w:marLeft w:val="0"/>
      <w:marRight w:val="0"/>
      <w:marTop w:val="0"/>
      <w:marBottom w:val="0"/>
      <w:divBdr>
        <w:top w:val="none" w:sz="0" w:space="0" w:color="auto"/>
        <w:left w:val="none" w:sz="0" w:space="0" w:color="auto"/>
        <w:bottom w:val="none" w:sz="0" w:space="0" w:color="auto"/>
        <w:right w:val="none" w:sz="0" w:space="0" w:color="auto"/>
      </w:divBdr>
      <w:divsChild>
        <w:div w:id="1882286097">
          <w:marLeft w:val="0"/>
          <w:marRight w:val="0"/>
          <w:marTop w:val="0"/>
          <w:marBottom w:val="0"/>
          <w:divBdr>
            <w:top w:val="none" w:sz="0" w:space="0" w:color="auto"/>
            <w:left w:val="none" w:sz="0" w:space="0" w:color="auto"/>
            <w:bottom w:val="none" w:sz="0" w:space="0" w:color="auto"/>
            <w:right w:val="none" w:sz="0" w:space="0" w:color="auto"/>
          </w:divBdr>
        </w:div>
      </w:divsChild>
    </w:div>
    <w:div w:id="1939287718">
      <w:bodyDiv w:val="1"/>
      <w:marLeft w:val="0"/>
      <w:marRight w:val="0"/>
      <w:marTop w:val="0"/>
      <w:marBottom w:val="0"/>
      <w:divBdr>
        <w:top w:val="none" w:sz="0" w:space="0" w:color="auto"/>
        <w:left w:val="none" w:sz="0" w:space="0" w:color="auto"/>
        <w:bottom w:val="none" w:sz="0" w:space="0" w:color="auto"/>
        <w:right w:val="none" w:sz="0" w:space="0" w:color="auto"/>
      </w:divBdr>
      <w:divsChild>
        <w:div w:id="1937596729">
          <w:marLeft w:val="0"/>
          <w:marRight w:val="0"/>
          <w:marTop w:val="0"/>
          <w:marBottom w:val="0"/>
          <w:divBdr>
            <w:top w:val="none" w:sz="0" w:space="0" w:color="auto"/>
            <w:left w:val="none" w:sz="0" w:space="0" w:color="auto"/>
            <w:bottom w:val="none" w:sz="0" w:space="0" w:color="auto"/>
            <w:right w:val="none" w:sz="0" w:space="0" w:color="auto"/>
          </w:divBdr>
        </w:div>
      </w:divsChild>
    </w:div>
    <w:div w:id="2102868849">
      <w:bodyDiv w:val="1"/>
      <w:marLeft w:val="0"/>
      <w:marRight w:val="0"/>
      <w:marTop w:val="0"/>
      <w:marBottom w:val="0"/>
      <w:divBdr>
        <w:top w:val="none" w:sz="0" w:space="0" w:color="auto"/>
        <w:left w:val="none" w:sz="0" w:space="0" w:color="auto"/>
        <w:bottom w:val="none" w:sz="0" w:space="0" w:color="auto"/>
        <w:right w:val="none" w:sz="0" w:space="0" w:color="auto"/>
      </w:divBdr>
      <w:divsChild>
        <w:div w:id="80111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824-0319-4BFB-8605-B8BBCA31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Pages>
  <Words>378</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Yábar</dc:creator>
  <cp:keywords/>
  <dc:description/>
  <cp:lastModifiedBy>Salvador Yábar</cp:lastModifiedBy>
  <cp:revision>10</cp:revision>
  <cp:lastPrinted>2025-10-15T00:26:00Z</cp:lastPrinted>
  <dcterms:created xsi:type="dcterms:W3CDTF">2025-10-19T02:53:00Z</dcterms:created>
  <dcterms:modified xsi:type="dcterms:W3CDTF">2025-10-20T03:09:00Z</dcterms:modified>
</cp:coreProperties>
</file>