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1386BCEF" w14:textId="77777777" w:rsidR="006507DF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AD6D7B">
        <w:rPr>
          <w:rFonts w:ascii="Times New Roman" w:hAnsi="Times New Roman" w:cs="Times New Roman"/>
          <w:sz w:val="28"/>
          <w:szCs w:val="28"/>
          <w:highlight w:val="yellow"/>
        </w:rPr>
        <w:t>1. Кнопка “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Click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>” должна вибрировать (быстро перемещаться из стороны в сторону с небольшой амплитудой).</w:t>
      </w:r>
      <w:r w:rsidRPr="00650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ADC37" w14:textId="1AE45660"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AD6D7B">
        <w:rPr>
          <w:rFonts w:ascii="Times New Roman" w:hAnsi="Times New Roman" w:cs="Times New Roman"/>
          <w:sz w:val="28"/>
          <w:szCs w:val="28"/>
          <w:highlight w:val="yellow"/>
        </w:rPr>
        <w:t>2. При наведении на нее курсора кнопка должна останавливаться и менять цвет на зеленый (т.е. до наведения курсора кнопка должна вибрировать бесконечно).</w:t>
      </w:r>
    </w:p>
    <w:p w14:paraId="42AEF715" w14:textId="2CDE0193" w:rsidR="006507DF" w:rsidRPr="008B4FD5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AD6D7B">
        <w:rPr>
          <w:rFonts w:ascii="Times New Roman" w:hAnsi="Times New Roman" w:cs="Times New Roman"/>
          <w:sz w:val="28"/>
          <w:szCs w:val="28"/>
          <w:highlight w:val="yellow"/>
        </w:rPr>
        <w:t>3. Текст ссылки “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Link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very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important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6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site</w:t>
      </w:r>
      <w:r w:rsidRPr="00AD6D7B">
        <w:rPr>
          <w:rFonts w:ascii="Times New Roman" w:hAnsi="Times New Roman" w:cs="Times New Roman"/>
          <w:sz w:val="28"/>
          <w:szCs w:val="28"/>
          <w:highlight w:val="yellow"/>
        </w:rPr>
        <w:t>” в неактивном состоянии должен быть черного цвета и без подчеркивания. При наведении цвет текста меняется на зеленый, появляется нижнее подчеркивание (появляться полоса подчеркивания должна из центра и плавно расширяться на весь текст).</w:t>
      </w:r>
    </w:p>
    <w:p w14:paraId="4D49B6F2" w14:textId="24DF776C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="006507DF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507DF">
        <w:rPr>
          <w:rFonts w:ascii="Times New Roman" w:hAnsi="Times New Roman" w:cs="Times New Roman"/>
          <w:sz w:val="28"/>
          <w:szCs w:val="28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 w:rsidR="006507DF"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AD6D7B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видеоурок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1D0D77"/>
    <w:rsid w:val="00575D41"/>
    <w:rsid w:val="006507DF"/>
    <w:rsid w:val="007824DB"/>
    <w:rsid w:val="008B4FD5"/>
    <w:rsid w:val="00AD6D7B"/>
    <w:rsid w:val="00E95692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Slava Astashko</cp:lastModifiedBy>
  <cp:revision>4</cp:revision>
  <dcterms:created xsi:type="dcterms:W3CDTF">2023-04-01T07:26:00Z</dcterms:created>
  <dcterms:modified xsi:type="dcterms:W3CDTF">2025-01-24T14:53:00Z</dcterms:modified>
</cp:coreProperties>
</file>