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7D" w:rsidRPr="00CE6FFD" w:rsidRDefault="0015527D" w:rsidP="0015527D">
      <w:pPr>
        <w:jc w:val="center"/>
      </w:pPr>
      <w:r>
        <w:rPr>
          <w:noProof/>
          <w:lang w:val="en-US"/>
        </w:rPr>
        <w:drawing>
          <wp:inline distT="0" distB="0" distL="0" distR="0" wp14:anchorId="76EF9432" wp14:editId="60153B52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9D21D9" w:rsidRPr="004610EF" w:rsidRDefault="00594861" w:rsidP="009D21D9">
      <w:pPr>
        <w:jc w:val="center"/>
        <w:rPr>
          <w:sz w:val="40"/>
          <w:lang w:val="uk-UA"/>
        </w:rPr>
      </w:pPr>
      <w:r>
        <w:rPr>
          <w:sz w:val="40"/>
          <w:lang w:val="uk-UA"/>
        </w:rPr>
        <w:t>АНАЛІЗ ДАНИХ І СТАТИСТИЧНА ОБРОБКА СИГНАЛІВ</w:t>
      </w:r>
    </w:p>
    <w:p w:rsidR="0015527D" w:rsidRPr="00786DA8" w:rsidRDefault="0015527D" w:rsidP="0015527D">
      <w:pPr>
        <w:pStyle w:val="Heading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№1:</w:t>
      </w:r>
    </w:p>
    <w:p w:rsidR="0015527D" w:rsidRPr="00786DA8" w:rsidRDefault="00594861" w:rsidP="003D544F">
      <w:pPr>
        <w:jc w:val="center"/>
        <w:rPr>
          <w:lang w:val="uk-UA"/>
        </w:rPr>
      </w:pPr>
      <w:r>
        <w:rPr>
          <w:sz w:val="40"/>
          <w:szCs w:val="40"/>
          <w:lang w:val="uk-UA" w:eastAsia="ru-RU"/>
        </w:rPr>
        <w:t>Крокова регресія</w:t>
      </w: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3D544F" w:rsidRDefault="003D544F" w:rsidP="0015527D">
      <w:pPr>
        <w:rPr>
          <w:szCs w:val="28"/>
          <w:lang w:val="uk-UA"/>
        </w:rPr>
      </w:pPr>
    </w:p>
    <w:p w:rsidR="003D544F" w:rsidRPr="00786DA8" w:rsidRDefault="003D544F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Pr="003D544F" w:rsidRDefault="0015527D" w:rsidP="0015527D">
      <w:pPr>
        <w:jc w:val="right"/>
        <w:rPr>
          <w:szCs w:val="28"/>
        </w:rPr>
      </w:pPr>
      <w:r w:rsidRPr="00786DA8">
        <w:rPr>
          <w:szCs w:val="28"/>
          <w:lang w:val="uk-UA"/>
        </w:rPr>
        <w:t>Студент гр. ФІ-</w:t>
      </w:r>
      <w:r w:rsidR="003D544F" w:rsidRPr="004C426B">
        <w:rPr>
          <w:szCs w:val="28"/>
        </w:rPr>
        <w:t>3</w:t>
      </w:r>
      <w:r w:rsidRPr="00786DA8">
        <w:rPr>
          <w:szCs w:val="28"/>
          <w:lang w:val="uk-UA"/>
        </w:rPr>
        <w:t>1</w:t>
      </w:r>
      <w:r w:rsidR="003D544F">
        <w:rPr>
          <w:szCs w:val="28"/>
        </w:rPr>
        <w:t>м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Ушаков Владислав</w:t>
      </w:r>
    </w:p>
    <w:p w:rsidR="00594861" w:rsidRPr="00841502" w:rsidRDefault="00594861" w:rsidP="00594861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10</w:t>
      </w:r>
    </w:p>
    <w:p w:rsidR="0015527D" w:rsidRPr="003322CE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3D544F" w:rsidRDefault="00594861" w:rsidP="003D544F">
      <w:pPr>
        <w:jc w:val="right"/>
        <w:rPr>
          <w:lang w:val="uk-UA"/>
        </w:rPr>
      </w:pPr>
      <w:proofErr w:type="spellStart"/>
      <w:r>
        <w:rPr>
          <w:lang w:val="uk-UA"/>
        </w:rPr>
        <w:t>Архіпов</w:t>
      </w:r>
      <w:proofErr w:type="spellEnd"/>
      <w:r w:rsidR="00841502" w:rsidRPr="00841502">
        <w:rPr>
          <w:lang w:val="uk-UA"/>
        </w:rPr>
        <w:t xml:space="preserve"> О.</w:t>
      </w:r>
      <w:r>
        <w:rPr>
          <w:lang w:val="uk-UA"/>
        </w:rPr>
        <w:t>Є</w:t>
      </w:r>
      <w:r w:rsidR="00841502" w:rsidRPr="00841502">
        <w:rPr>
          <w:lang w:val="uk-UA"/>
        </w:rPr>
        <w:t>.</w:t>
      </w:r>
      <w:r w:rsidR="003D544F">
        <w:rPr>
          <w:lang w:val="uk-UA"/>
        </w:rPr>
        <w:br w:type="page"/>
      </w:r>
    </w:p>
    <w:p w:rsidR="00841502" w:rsidRPr="00841502" w:rsidRDefault="0015527D" w:rsidP="00DE31B2">
      <w:pPr>
        <w:jc w:val="both"/>
      </w:pPr>
      <w:r w:rsidRPr="003B1870">
        <w:rPr>
          <w:b/>
          <w:lang w:val="uk-UA"/>
        </w:rPr>
        <w:lastRenderedPageBreak/>
        <w:t>Назва роботи:</w:t>
      </w:r>
      <w:r w:rsidRPr="003B1870">
        <w:rPr>
          <w:sz w:val="24"/>
          <w:lang w:val="uk-UA"/>
        </w:rPr>
        <w:t xml:space="preserve"> </w:t>
      </w:r>
      <w:r w:rsidR="00594861" w:rsidRPr="00594861">
        <w:rPr>
          <w:lang w:val="uk-UA"/>
        </w:rPr>
        <w:t>Крокова регресія</w:t>
      </w:r>
      <w:r w:rsidR="00841502" w:rsidRPr="00841502">
        <w:t>.</w:t>
      </w:r>
    </w:p>
    <w:p w:rsidR="0015527D" w:rsidRDefault="0015527D" w:rsidP="00DE31B2">
      <w:pPr>
        <w:jc w:val="both"/>
        <w:rPr>
          <w:lang w:val="uk-UA"/>
        </w:rPr>
      </w:pPr>
      <w:r w:rsidRPr="003B1870">
        <w:rPr>
          <w:b/>
          <w:lang w:val="uk-UA"/>
        </w:rPr>
        <w:t>Мета роботи:</w:t>
      </w:r>
      <w:r w:rsidRPr="003B1870">
        <w:rPr>
          <w:lang w:val="uk-UA"/>
        </w:rPr>
        <w:t xml:space="preserve"> </w:t>
      </w:r>
      <w:r w:rsidR="00594861" w:rsidRPr="00594861">
        <w:rPr>
          <w:lang w:val="uk-UA"/>
        </w:rPr>
        <w:t>вибір структури регресійної моделі методом крокової регресії</w:t>
      </w:r>
      <w:r w:rsidR="00DD7F46">
        <w:rPr>
          <w:lang w:val="uk-UA"/>
        </w:rPr>
        <w:t>.</w:t>
      </w:r>
    </w:p>
    <w:p w:rsidR="00594861" w:rsidRPr="003B1870" w:rsidRDefault="00594861" w:rsidP="00594861">
      <w:pPr>
        <w:jc w:val="both"/>
        <w:rPr>
          <w:lang w:val="uk-UA"/>
        </w:rPr>
      </w:pPr>
      <w:r>
        <w:rPr>
          <w:b/>
          <w:lang w:val="uk-UA"/>
        </w:rPr>
        <w:t>Ключові поняття</w:t>
      </w:r>
      <w:r w:rsidRPr="003B1870">
        <w:rPr>
          <w:b/>
          <w:lang w:val="uk-UA"/>
        </w:rPr>
        <w:t>:</w:t>
      </w:r>
      <w:r w:rsidRPr="003B1870">
        <w:rPr>
          <w:lang w:val="uk-UA"/>
        </w:rPr>
        <w:t xml:space="preserve"> </w:t>
      </w:r>
      <w:proofErr w:type="spellStart"/>
      <w:r w:rsidRPr="00594861">
        <w:rPr>
          <w:rFonts w:ascii="Times New Roman" w:hAnsi="Times New Roman"/>
          <w:szCs w:val="28"/>
          <w:lang w:val="uk-UA"/>
        </w:rPr>
        <w:t>мультиколінеарність</w:t>
      </w:r>
      <w:proofErr w:type="spellEnd"/>
      <w:r w:rsidRPr="00594861">
        <w:rPr>
          <w:rFonts w:ascii="Times New Roman" w:hAnsi="Times New Roman"/>
          <w:szCs w:val="28"/>
          <w:lang w:val="uk-UA"/>
        </w:rPr>
        <w:t xml:space="preserve">, кореляція, метод крокової регресії, </w:t>
      </w:r>
      <w:proofErr w:type="spellStart"/>
      <w:r w:rsidRPr="00594861">
        <w:rPr>
          <w:rFonts w:ascii="Times New Roman" w:hAnsi="Times New Roman"/>
          <w:szCs w:val="28"/>
          <w:lang w:val="uk-UA"/>
        </w:rPr>
        <w:t>регресори</w:t>
      </w:r>
      <w:proofErr w:type="spellEnd"/>
      <w:r w:rsidRPr="00594861">
        <w:rPr>
          <w:rFonts w:ascii="Times New Roman" w:hAnsi="Times New Roman"/>
          <w:szCs w:val="28"/>
          <w:lang w:val="uk-UA"/>
        </w:rPr>
        <w:t>, ступінь вільності, оцінка якості моделі</w:t>
      </w:r>
      <w:r>
        <w:rPr>
          <w:lang w:val="uk-UA"/>
        </w:rPr>
        <w:t>.</w:t>
      </w:r>
    </w:p>
    <w:p w:rsidR="00DD7F46" w:rsidRDefault="00594861" w:rsidP="00DD7F46">
      <w:pPr>
        <w:jc w:val="both"/>
        <w:rPr>
          <w:b/>
          <w:lang w:val="uk-UA"/>
        </w:rPr>
      </w:pPr>
      <w:r>
        <w:rPr>
          <w:b/>
          <w:lang w:val="uk-UA"/>
        </w:rPr>
        <w:t>Порядок виконання</w:t>
      </w:r>
      <w:r w:rsidR="003D544F" w:rsidRPr="003B1870">
        <w:rPr>
          <w:b/>
          <w:lang w:val="uk-UA"/>
        </w:rPr>
        <w:t>:</w:t>
      </w:r>
    </w:p>
    <w:p w:rsidR="00DD7F46" w:rsidRPr="00594861" w:rsidRDefault="00594861" w:rsidP="00594861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594861">
        <w:rPr>
          <w:rFonts w:eastAsiaTheme="minorEastAsia"/>
          <w:lang w:val="uk-UA"/>
        </w:rPr>
        <w:t xml:space="preserve">Обстежити вихідні дані на присутність колінеарних незалежних факторів. При виявленні </w:t>
      </w:r>
      <w:proofErr w:type="spellStart"/>
      <w:r w:rsidRPr="00594861">
        <w:rPr>
          <w:rFonts w:eastAsiaTheme="minorEastAsia"/>
          <w:lang w:val="uk-UA"/>
        </w:rPr>
        <w:t>мультиколінеарності</w:t>
      </w:r>
      <w:proofErr w:type="spellEnd"/>
      <w:r w:rsidRPr="00594861">
        <w:rPr>
          <w:rFonts w:eastAsiaTheme="minorEastAsia"/>
          <w:lang w:val="uk-UA"/>
        </w:rPr>
        <w:t xml:space="preserve"> необхідно позбутися  однієї змінної в парах, що мають високі коефіцієнти парної кореляції.</w:t>
      </w:r>
    </w:p>
    <w:p w:rsidR="00DD7F46" w:rsidRPr="00E75B9A" w:rsidRDefault="00594861" w:rsidP="00594861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</w:rPr>
      </w:pPr>
      <w:r w:rsidRPr="00594861">
        <w:rPr>
          <w:rFonts w:eastAsiaTheme="minorEastAsia"/>
          <w:lang w:val="uk-UA"/>
        </w:rPr>
        <w:t xml:space="preserve">Розрахувати на базі незалежних факторів   множину </w:t>
      </w:r>
      <w:proofErr w:type="spellStart"/>
      <w:r w:rsidRPr="00594861">
        <w:rPr>
          <w:rFonts w:eastAsiaTheme="minorEastAsia"/>
          <w:lang w:val="uk-UA"/>
        </w:rPr>
        <w:t>регресорів</w:t>
      </w:r>
      <w:proofErr w:type="spellEnd"/>
      <w:r w:rsidR="00E75B9A">
        <w:rPr>
          <w:rFonts w:eastAsiaTheme="minorEastAsia"/>
          <w:lang w:val="uk-UA"/>
        </w:rPr>
        <w:t>:</w:t>
      </w:r>
    </w:p>
    <w:p w:rsidR="00E75B9A" w:rsidRPr="00E75B9A" w:rsidRDefault="00594861" w:rsidP="0010287E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4</m:t>
              </m:r>
            </m:sub>
          </m:sSub>
        </m:oMath>
      </m:oMathPara>
    </w:p>
    <w:p w:rsidR="00E75B9A" w:rsidRPr="00594861" w:rsidRDefault="00594861" w:rsidP="00594861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</w:rPr>
      </w:pPr>
      <w:r w:rsidRPr="00594861">
        <w:rPr>
          <w:rFonts w:eastAsiaTheme="minorEastAsia"/>
          <w:lang w:val="uk-UA"/>
        </w:rPr>
        <w:t xml:space="preserve">За допомогою статистичної функції КОРРЕЛ(массив_1, массив_2) знайти коефіцієнти кореляції залежної змінної  </w:t>
      </w:r>
      <m:oMath>
        <m:r>
          <w:rPr>
            <w:rFonts w:ascii="Cambria Math" w:eastAsiaTheme="minorEastAsia" w:hAnsi="Cambria Math"/>
            <w:lang w:val="uk-UA"/>
          </w:rPr>
          <m:t>z</m:t>
        </m:r>
      </m:oMath>
      <w:r w:rsidRPr="00594861">
        <w:rPr>
          <w:rFonts w:eastAsiaTheme="minorEastAsia"/>
          <w:lang w:val="uk-UA"/>
        </w:rPr>
        <w:t xml:space="preserve"> з усіма </w:t>
      </w:r>
      <w:proofErr w:type="spellStart"/>
      <w:r w:rsidRPr="00594861">
        <w:rPr>
          <w:rFonts w:eastAsiaTheme="minorEastAsia"/>
          <w:lang w:val="uk-UA"/>
        </w:rPr>
        <w:t>регресорами</w:t>
      </w:r>
      <w:proofErr w:type="spellEnd"/>
      <w:r w:rsidRPr="00594861">
        <w:rPr>
          <w:rFonts w:eastAsiaTheme="minorEastAsia"/>
          <w:lang w:val="uk-UA"/>
        </w:rPr>
        <w:t>.</w:t>
      </w:r>
    </w:p>
    <w:p w:rsidR="00594861" w:rsidRPr="00594861" w:rsidRDefault="00594861" w:rsidP="00594861">
      <w:pPr>
        <w:pStyle w:val="ListParagraph"/>
        <w:ind w:left="1276" w:right="1"/>
        <w:rPr>
          <w:rFonts w:ascii="Times New Roman" w:hAnsi="Times New Roman"/>
          <w:szCs w:val="28"/>
        </w:rPr>
      </w:pPr>
      <w:proofErr w:type="spellStart"/>
      <w:r w:rsidRPr="00594861">
        <w:rPr>
          <w:rFonts w:ascii="Times New Roman" w:hAnsi="Times New Roman"/>
          <w:szCs w:val="28"/>
        </w:rPr>
        <w:t>Таблиця</w:t>
      </w:r>
      <w:proofErr w:type="spellEnd"/>
      <w:r w:rsidRPr="00594861">
        <w:rPr>
          <w:rFonts w:ascii="Times New Roman" w:hAnsi="Times New Roman"/>
          <w:szCs w:val="28"/>
        </w:rPr>
        <w:t xml:space="preserve"> </w:t>
      </w:r>
      <w:proofErr w:type="spellStart"/>
      <w:r w:rsidRPr="00594861">
        <w:rPr>
          <w:rFonts w:ascii="Times New Roman" w:hAnsi="Times New Roman"/>
          <w:szCs w:val="28"/>
        </w:rPr>
        <w:t>кореляцій</w:t>
      </w:r>
      <w:proofErr w:type="spellEnd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750"/>
        <w:gridCol w:w="750"/>
        <w:gridCol w:w="751"/>
        <w:gridCol w:w="751"/>
        <w:gridCol w:w="751"/>
        <w:gridCol w:w="751"/>
        <w:gridCol w:w="751"/>
        <w:gridCol w:w="752"/>
        <w:gridCol w:w="797"/>
      </w:tblGrid>
      <w:tr w:rsidR="00594861" w:rsidTr="004B5969">
        <w:trPr>
          <w:trHeight w:val="514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6" w:right="1"/>
              <w:jc w:val="center"/>
              <w:rPr>
                <w:rFonts w:ascii="Times New Roman" w:hAnsi="Times New Roman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  <w:hideMark/>
          </w:tcPr>
          <w:p w:rsidR="00594861" w:rsidRDefault="00594861" w:rsidP="004B5969">
            <w:pPr>
              <w:widowControl w:val="0"/>
              <w:spacing w:before="60" w:after="0"/>
              <w:ind w:left="-284" w:right="1" w:firstLine="284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max</w:t>
            </w:r>
          </w:p>
        </w:tc>
      </w:tr>
      <w:tr w:rsidR="00594861" w:rsidTr="004B5969">
        <w:trPr>
          <w:trHeight w:val="494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i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oMath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94861" w:rsidTr="004B5969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abs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oMath>
            </m:oMathPara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94861" w:rsidTr="004B5969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z-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94861" w:rsidTr="004B5969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abs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oMath>
            </m:oMathPara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94861" w:rsidTr="004B5969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z-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94861" w:rsidTr="004B5969">
        <w:trPr>
          <w:trHeight w:val="402"/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4861" w:rsidRDefault="004B5969" w:rsidP="004B5969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861" w:rsidRDefault="00594861" w:rsidP="00594861">
            <w:pPr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594861" w:rsidRDefault="00594861" w:rsidP="004B5969">
            <w:pPr>
              <w:keepNext/>
              <w:widowControl w:val="0"/>
              <w:spacing w:after="0"/>
              <w:ind w:left="-284" w:right="1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B5969" w:rsidRPr="004B5969" w:rsidRDefault="004B5969" w:rsidP="004B5969">
      <w:pPr>
        <w:pStyle w:val="ListParagraph"/>
        <w:ind w:left="426"/>
        <w:jc w:val="both"/>
        <w:rPr>
          <w:rFonts w:eastAsiaTheme="minorEastAsia"/>
        </w:rPr>
      </w:pPr>
    </w:p>
    <w:p w:rsidR="00E75B9A" w:rsidRPr="00594861" w:rsidRDefault="00594861" w:rsidP="00594861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</w:rPr>
      </w:pPr>
      <w:r w:rsidRPr="00594861">
        <w:rPr>
          <w:rFonts w:eastAsiaTheme="minorEastAsia"/>
          <w:lang w:val="uk-UA"/>
        </w:rPr>
        <w:t xml:space="preserve">Вибрати за допомогою статистичної функції МАКС </w:t>
      </w:r>
      <w:proofErr w:type="spellStart"/>
      <w:r w:rsidRPr="00594861">
        <w:rPr>
          <w:rFonts w:eastAsiaTheme="minorEastAsia"/>
          <w:lang w:val="uk-UA"/>
        </w:rPr>
        <w:t>регресор</w:t>
      </w:r>
      <w:proofErr w:type="spellEnd"/>
      <w:r w:rsidRPr="00594861">
        <w:rPr>
          <w:rFonts w:eastAsiaTheme="minorEastAsia"/>
          <w:lang w:val="uk-UA"/>
        </w:rPr>
        <w:t xml:space="preserve">, що має максимальне за модулем значення коефіцієнта парної кореляції із залежною змінною </w:t>
      </w:r>
      <m:oMath>
        <m:r>
          <w:rPr>
            <w:rFonts w:ascii="Cambria Math" w:eastAsiaTheme="minorEastAsia" w:hAnsi="Cambria Math"/>
            <w:lang w:val="uk-UA"/>
          </w:rPr>
          <m:t>z</m:t>
        </m:r>
      </m:oMath>
      <w:r w:rsidRPr="00594861">
        <w:rPr>
          <w:rFonts w:eastAsiaTheme="minorEastAsia"/>
          <w:lang w:val="uk-UA"/>
        </w:rPr>
        <w:t xml:space="preserve">. Включити цей </w:t>
      </w:r>
      <w:proofErr w:type="spellStart"/>
      <w:r w:rsidRPr="00594861">
        <w:rPr>
          <w:rFonts w:eastAsiaTheme="minorEastAsia"/>
          <w:lang w:val="uk-UA"/>
        </w:rPr>
        <w:t>регресор</w:t>
      </w:r>
      <w:proofErr w:type="spellEnd"/>
      <w:r w:rsidRPr="00594861">
        <w:rPr>
          <w:rFonts w:eastAsiaTheme="minorEastAsia"/>
          <w:lang w:val="uk-UA"/>
        </w:rPr>
        <w:t xml:space="preserve"> у модель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5"/>
      </w:tblGrid>
      <w:tr w:rsidR="004B5969" w:rsidTr="004B5969">
        <w:trPr>
          <w:jc w:val="center"/>
        </w:trPr>
        <w:tc>
          <w:tcPr>
            <w:tcW w:w="8642" w:type="dxa"/>
            <w:vAlign w:val="center"/>
          </w:tcPr>
          <w:p w:rsidR="004B5969" w:rsidRDefault="004B5969" w:rsidP="00594861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5" w:type="dxa"/>
            <w:vAlign w:val="center"/>
          </w:tcPr>
          <w:p w:rsidR="004B5969" w:rsidRPr="004B5969" w:rsidRDefault="004B5969" w:rsidP="00594861">
            <w:pPr>
              <w:pStyle w:val="ListParagraph"/>
              <w:ind w:left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(-1-)</w:t>
            </w:r>
          </w:p>
        </w:tc>
      </w:tr>
    </w:tbl>
    <w:p w:rsidR="00E75B9A" w:rsidRPr="004B5969" w:rsidRDefault="004B5969" w:rsidP="004B5969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</w:rPr>
      </w:pPr>
      <w:r w:rsidRPr="004B5969">
        <w:rPr>
          <w:rFonts w:eastAsiaTheme="minorEastAsia"/>
          <w:lang w:val="uk-UA"/>
        </w:rPr>
        <w:t>Методом найменших квадратів за допомогою статистичної функції ЛИНЕ</w:t>
      </w:r>
      <w:r>
        <w:rPr>
          <w:rFonts w:eastAsiaTheme="minorEastAsia"/>
          <w:lang w:val="uk-UA"/>
        </w:rPr>
        <w:t xml:space="preserve">ЙН знайти оцінки коефіцієнтів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</m:oMath>
      <w:r w:rsidRPr="004B596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75B9A">
        <w:rPr>
          <w:rFonts w:eastAsiaTheme="minorEastAsia"/>
          <w:lang w:val="uk-UA"/>
        </w:rPr>
        <w:t>.</w:t>
      </w:r>
    </w:p>
    <w:p w:rsidR="004B5969" w:rsidRDefault="004B5969" w:rsidP="004B5969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4B5969">
        <w:rPr>
          <w:rFonts w:eastAsiaTheme="minorEastAsia"/>
          <w:lang w:val="uk-UA"/>
        </w:rPr>
        <w:t xml:space="preserve">Розрахувати модельні значення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>
        <w:rPr>
          <w:rFonts w:eastAsiaTheme="minorEastAsia"/>
          <w:lang w:val="en-US"/>
        </w:rPr>
        <w:t xml:space="preserve"> </w:t>
      </w:r>
      <w:r w:rsidRPr="004B5969">
        <w:rPr>
          <w:rFonts w:eastAsiaTheme="minorEastAsia"/>
          <w:lang w:val="uk-UA"/>
        </w:rPr>
        <w:t>за формулою (-1-), підставивши отримані за допомогою функції ЛИНЕЙН оцінки коефіцієнтів.</w:t>
      </w:r>
    </w:p>
    <w:p w:rsidR="004B5969" w:rsidRDefault="004B5969" w:rsidP="004B5969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4B5969">
        <w:rPr>
          <w:rFonts w:eastAsiaTheme="minorEastAsia"/>
          <w:lang w:val="uk-UA"/>
        </w:rPr>
        <w:t xml:space="preserve">Знайти нев'язку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z</m:t>
            </m:r>
            <m:r>
              <w:rPr>
                <w:rFonts w:ascii="Cambria Math" w:eastAsia="Times New Roman" w:hAnsi="Cambria Math"/>
                <w:sz w:val="24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</m:d>
              </m:sup>
            </m:sSup>
          </m:e>
        </m:d>
      </m:oMath>
      <w:r w:rsidRPr="004B5969">
        <w:rPr>
          <w:rFonts w:eastAsiaTheme="minorEastAsia"/>
          <w:lang w:val="uk-UA"/>
        </w:rPr>
        <w:t xml:space="preserve"> і визначити коефіцієнти кореляції нев’язки з усіма регресорами. Занести дані в таблицю кореляцій.</w:t>
      </w:r>
    </w:p>
    <w:p w:rsidR="004B5969" w:rsidRPr="00BB13ED" w:rsidRDefault="004B5969" w:rsidP="004B5969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4B5969">
        <w:rPr>
          <w:rFonts w:eastAsiaTheme="minorEastAsia"/>
          <w:lang w:val="uk-UA"/>
        </w:rPr>
        <w:t xml:space="preserve">Вибрати </w:t>
      </w:r>
      <w:proofErr w:type="spellStart"/>
      <w:r w:rsidRPr="004B5969">
        <w:rPr>
          <w:rFonts w:eastAsiaTheme="minorEastAsia"/>
          <w:lang w:val="uk-UA"/>
        </w:rPr>
        <w:t>регресор</w:t>
      </w:r>
      <w:proofErr w:type="spellEnd"/>
      <w:r w:rsidRPr="004B5969">
        <w:rPr>
          <w:rFonts w:eastAsiaTheme="minorEastAsia"/>
          <w:lang w:val="uk-UA"/>
        </w:rPr>
        <w:t xml:space="preserve"> (див. таблицю), що має максимальне за модулем значення коефіцієнта парної кореляції із змінною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z</m:t>
            </m:r>
            <m:r>
              <w:rPr>
                <w:rFonts w:ascii="Cambria Math" w:eastAsia="Times New Roman" w:hAnsi="Cambria Math"/>
                <w:sz w:val="24"/>
                <w:lang w:val="uk-UA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1</m:t>
                    </m:r>
                  </m:e>
                </m:d>
              </m:sup>
            </m:sSup>
          </m:e>
        </m:d>
      </m:oMath>
      <w:r w:rsidRPr="004B5969">
        <w:rPr>
          <w:rFonts w:eastAsiaTheme="minorEastAsia"/>
          <w:lang w:val="uk-UA"/>
        </w:rPr>
        <w:t xml:space="preserve">. Включити цей </w:t>
      </w:r>
      <w:proofErr w:type="spellStart"/>
      <w:r w:rsidRPr="004B5969">
        <w:rPr>
          <w:rFonts w:eastAsiaTheme="minorEastAsia"/>
          <w:lang w:val="uk-UA"/>
        </w:rPr>
        <w:t>регресор</w:t>
      </w:r>
      <w:proofErr w:type="spellEnd"/>
      <w:r w:rsidRPr="004B5969">
        <w:rPr>
          <w:rFonts w:eastAsiaTheme="minorEastAsia"/>
          <w:lang w:val="uk-UA"/>
        </w:rPr>
        <w:t xml:space="preserve"> в ускладнену модель</w:t>
      </w:r>
      <w:r w:rsidR="00BB13ED">
        <w:rPr>
          <w:rFonts w:eastAsiaTheme="minorEastAsia"/>
          <w:lang w:val="en-U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5"/>
      </w:tblGrid>
      <w:tr w:rsidR="00BB13ED" w:rsidTr="00E834D5">
        <w:trPr>
          <w:jc w:val="center"/>
        </w:trPr>
        <w:tc>
          <w:tcPr>
            <w:tcW w:w="8642" w:type="dxa"/>
            <w:vAlign w:val="center"/>
          </w:tcPr>
          <w:p w:rsidR="00BB13ED" w:rsidRDefault="00BB13ED" w:rsidP="00E834D5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5" w:type="dxa"/>
            <w:vAlign w:val="center"/>
          </w:tcPr>
          <w:p w:rsidR="00BB13ED" w:rsidRPr="004B5969" w:rsidRDefault="00BB13ED" w:rsidP="00E834D5">
            <w:pPr>
              <w:pStyle w:val="ListParagraph"/>
              <w:ind w:left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(-2-)</w:t>
            </w:r>
          </w:p>
        </w:tc>
      </w:tr>
    </w:tbl>
    <w:p w:rsidR="00BB13ED" w:rsidRDefault="00BB13ED" w:rsidP="00BB13ED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BB13ED">
        <w:rPr>
          <w:rFonts w:eastAsiaTheme="minorEastAsia"/>
          <w:lang w:val="uk-UA"/>
        </w:rPr>
        <w:t>Для нової ускладненої моделі (-2-) за допомогою МНК розрахувати оцінки коефіцієнтів</w:t>
      </w:r>
      <w:r w:rsidRPr="00BB13E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B13E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B13E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B13ED">
        <w:rPr>
          <w:rFonts w:eastAsiaTheme="minorEastAsia"/>
          <w:lang w:val="uk-UA"/>
        </w:rPr>
        <w:t>.</w:t>
      </w:r>
    </w:p>
    <w:p w:rsidR="00BB13ED" w:rsidRDefault="00BB13ED" w:rsidP="00BB13ED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BB13ED">
        <w:rPr>
          <w:rFonts w:eastAsiaTheme="minorEastAsia"/>
          <w:lang w:val="uk-UA"/>
        </w:rPr>
        <w:t xml:space="preserve">Розрахувати для двох моделей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Pr="00BB13ED">
        <w:rPr>
          <w:rFonts w:eastAsiaTheme="minorEastAsia"/>
          <w:lang w:val="uk-UA"/>
        </w:rPr>
        <w:t xml:space="preserve"> 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  <w:r w:rsidRPr="00BB13ED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F</m:t>
        </m:r>
      </m:oMath>
      <w:r w:rsidRPr="00BB13ED">
        <w:rPr>
          <w:rFonts w:eastAsiaTheme="minorEastAsia"/>
          <w:lang w:val="uk-UA"/>
        </w:rPr>
        <w:t>-статистику: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5"/>
      </w:tblGrid>
      <w:tr w:rsidR="00BB13ED" w:rsidTr="00E834D5">
        <w:trPr>
          <w:jc w:val="center"/>
        </w:trPr>
        <w:tc>
          <w:tcPr>
            <w:tcW w:w="8642" w:type="dxa"/>
            <w:vAlign w:val="center"/>
          </w:tcPr>
          <w:p w:rsidR="00BB13ED" w:rsidRDefault="00BB13ED" w:rsidP="00BB13ED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l+1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l+1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705" w:type="dxa"/>
            <w:vAlign w:val="center"/>
          </w:tcPr>
          <w:p w:rsidR="00BB13ED" w:rsidRPr="004B5969" w:rsidRDefault="00BB13ED" w:rsidP="00BB13ED">
            <w:pPr>
              <w:pStyle w:val="ListParagraph"/>
              <w:ind w:left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(-3-)</w:t>
            </w:r>
          </w:p>
        </w:tc>
      </w:tr>
    </w:tbl>
    <w:p w:rsidR="00BB13ED" w:rsidRDefault="00BB13ED" w:rsidP="00BB13ED">
      <w:pPr>
        <w:pStyle w:val="ListParagraph"/>
        <w:ind w:left="426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де</w:t>
      </w:r>
    </w:p>
    <w:p w:rsidR="00BB13ED" w:rsidRPr="00BB13ED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l</m:t>
                </m:r>
              </m:e>
            </m:d>
          </m:sup>
        </m:sSup>
      </m:oMath>
      <w:r w:rsidRPr="00BB13ED">
        <w:rPr>
          <w:rFonts w:eastAsiaTheme="minorEastAsia"/>
          <w:lang w:val="uk-UA"/>
        </w:rPr>
        <w:t xml:space="preserve"> – </w:t>
      </w:r>
      <w:r w:rsidRPr="00BB13ED">
        <w:rPr>
          <w:rFonts w:ascii="Times New Roman" w:hAnsi="Times New Roman"/>
          <w:szCs w:val="28"/>
          <w:lang w:val="uk-UA"/>
        </w:rPr>
        <w:t xml:space="preserve">сума квадратів </w:t>
      </w:r>
      <w:proofErr w:type="spellStart"/>
      <w:r w:rsidRPr="00BB13ED">
        <w:rPr>
          <w:rFonts w:ascii="Times New Roman" w:hAnsi="Times New Roman"/>
          <w:szCs w:val="28"/>
          <w:lang w:val="uk-UA"/>
        </w:rPr>
        <w:t>нев’язок</w:t>
      </w:r>
      <w:proofErr w:type="spellEnd"/>
      <w:r w:rsidRPr="00BB13ED">
        <w:rPr>
          <w:rFonts w:ascii="Times New Roman" w:hAnsi="Times New Roman"/>
          <w:szCs w:val="28"/>
          <w:lang w:val="uk-UA"/>
        </w:rPr>
        <w:t xml:space="preserve"> для простої моделі </w:t>
      </w:r>
      <m:oMath>
        <m:r>
          <w:rPr>
            <w:rFonts w:ascii="Cambria Math" w:hAnsi="Cambria Math"/>
            <w:szCs w:val="28"/>
            <w:lang w:val="uk-UA"/>
          </w:rPr>
          <m:t>l</m:t>
        </m:r>
      </m:oMath>
      <w:r w:rsidRPr="00BB13ED">
        <w:rPr>
          <w:rFonts w:ascii="Times New Roman" w:hAnsi="Times New Roman"/>
          <w:szCs w:val="28"/>
          <w:lang w:val="uk-UA"/>
        </w:rPr>
        <w:t>-го кроку,</w:t>
      </w:r>
    </w:p>
    <w:p w:rsidR="00BB13ED" w:rsidRPr="00BB13ED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l+1</m:t>
                </m:r>
              </m:e>
            </m:d>
          </m:sup>
        </m:sSup>
      </m:oMath>
      <w:r w:rsidRPr="00BB13ED">
        <w:rPr>
          <w:rFonts w:eastAsiaTheme="minorEastAsia"/>
          <w:lang w:val="uk-UA"/>
        </w:rPr>
        <w:t xml:space="preserve"> – </w:t>
      </w:r>
      <w:r w:rsidRPr="00BB13ED">
        <w:rPr>
          <w:rFonts w:ascii="Times New Roman" w:hAnsi="Times New Roman"/>
          <w:szCs w:val="28"/>
          <w:lang w:val="uk-UA"/>
        </w:rPr>
        <w:t xml:space="preserve">сума квадратів </w:t>
      </w:r>
      <w:proofErr w:type="spellStart"/>
      <w:r w:rsidRPr="00BB13ED">
        <w:rPr>
          <w:rFonts w:ascii="Times New Roman" w:hAnsi="Times New Roman"/>
          <w:szCs w:val="28"/>
          <w:lang w:val="uk-UA"/>
        </w:rPr>
        <w:t>нев’язок</w:t>
      </w:r>
      <w:proofErr w:type="spellEnd"/>
      <w:r w:rsidRPr="00BB13ED">
        <w:rPr>
          <w:rFonts w:ascii="Times New Roman" w:hAnsi="Times New Roman"/>
          <w:szCs w:val="28"/>
          <w:lang w:val="uk-UA"/>
        </w:rPr>
        <w:t xml:space="preserve"> для простої моделі </w:t>
      </w:r>
      <m:oMath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l+1</m:t>
            </m:r>
          </m:e>
        </m:d>
      </m:oMath>
      <w:r w:rsidRPr="00BB13ED">
        <w:rPr>
          <w:rFonts w:ascii="Times New Roman" w:hAnsi="Times New Roman"/>
          <w:szCs w:val="28"/>
          <w:lang w:val="uk-UA"/>
        </w:rPr>
        <w:t>-го кроку,</w:t>
      </w:r>
    </w:p>
    <w:p w:rsidR="00BB13ED" w:rsidRPr="00BB13ED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k</m:t>
        </m:r>
      </m:oMath>
      <w:r w:rsidRPr="00BB13ED">
        <w:rPr>
          <w:rFonts w:eastAsiaTheme="minorEastAsia"/>
          <w:lang w:val="uk-UA"/>
        </w:rPr>
        <w:t xml:space="preserve"> – </w:t>
      </w:r>
      <w:r w:rsidRPr="00BB13ED">
        <w:rPr>
          <w:rFonts w:ascii="Times New Roman" w:hAnsi="Times New Roman"/>
          <w:szCs w:val="28"/>
          <w:lang w:val="uk-UA"/>
        </w:rPr>
        <w:t xml:space="preserve">сума квадратів </w:t>
      </w:r>
      <w:proofErr w:type="spellStart"/>
      <w:r w:rsidRPr="00BB13ED">
        <w:rPr>
          <w:rFonts w:ascii="Times New Roman" w:hAnsi="Times New Roman"/>
          <w:szCs w:val="28"/>
          <w:lang w:val="uk-UA"/>
        </w:rPr>
        <w:t>нев’язок</w:t>
      </w:r>
      <w:proofErr w:type="spellEnd"/>
      <w:r w:rsidRPr="00BB13ED">
        <w:rPr>
          <w:rFonts w:ascii="Times New Roman" w:hAnsi="Times New Roman"/>
          <w:szCs w:val="28"/>
          <w:lang w:val="uk-UA"/>
        </w:rPr>
        <w:t xml:space="preserve"> для простої моделі </w:t>
      </w:r>
      <m:oMath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l+1</m:t>
            </m:r>
          </m:e>
        </m:d>
      </m:oMath>
      <w:r w:rsidRPr="00BB13ED">
        <w:rPr>
          <w:rFonts w:ascii="Times New Roman" w:hAnsi="Times New Roman"/>
          <w:szCs w:val="28"/>
          <w:lang w:val="uk-UA"/>
        </w:rPr>
        <w:t>-го кроку,</w:t>
      </w:r>
    </w:p>
    <w:p w:rsidR="00BB13ED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w:r w:rsidRPr="00BB13ED">
        <w:rPr>
          <w:rFonts w:ascii="Times New Roman" w:hAnsi="Times New Roman"/>
          <w:szCs w:val="28"/>
          <w:lang w:val="uk-UA"/>
        </w:rPr>
        <w:t xml:space="preserve">Значення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l</m:t>
                </m:r>
              </m:e>
            </m:d>
          </m:sup>
        </m:sSup>
      </m:oMath>
      <w:r w:rsidRPr="00BB13ED">
        <w:rPr>
          <w:rFonts w:ascii="Times New Roman" w:hAnsi="Times New Roman"/>
          <w:szCs w:val="28"/>
          <w:lang w:val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l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+1</m:t>
                </m:r>
              </m:e>
            </m:d>
          </m:sup>
        </m:sSup>
      </m:oMath>
      <w:r w:rsidRPr="00BB13ED">
        <w:rPr>
          <w:rFonts w:ascii="Times New Roman" w:hAnsi="Times New Roman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Cs w:val="28"/>
            <w:lang w:val="uk-UA"/>
          </w:rPr>
          <m:t>k</m:t>
        </m:r>
      </m:oMath>
      <w:r w:rsidRPr="00BB13ED">
        <w:rPr>
          <w:rFonts w:ascii="Times New Roman" w:hAnsi="Times New Roman"/>
          <w:szCs w:val="28"/>
          <w:lang w:val="uk-UA"/>
        </w:rPr>
        <w:t xml:space="preserve"> можна знайти у додатковій статистиці функції ЛИНЕЙН.</w:t>
      </w:r>
    </w:p>
    <w:p w:rsidR="00BB13ED" w:rsidRDefault="00BB13ED" w:rsidP="00BB13ED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Cs w:val="28"/>
          <w:lang w:val="uk-UA"/>
        </w:rPr>
      </w:pPr>
      <w:r w:rsidRPr="00BB13ED">
        <w:rPr>
          <w:rFonts w:ascii="Times New Roman" w:hAnsi="Times New Roman"/>
          <w:szCs w:val="28"/>
          <w:lang w:val="uk-UA"/>
        </w:rPr>
        <w:t xml:space="preserve"> Перевірити умову </w:t>
      </w:r>
      <m:oMath>
        <m:r>
          <w:rPr>
            <w:rFonts w:ascii="Cambria Math" w:hAnsi="Cambria Math"/>
            <w:szCs w:val="28"/>
            <w:lang w:val="uk-UA"/>
          </w:rPr>
          <m:t>F&gt;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b>
            </m:sSub>
          </m:e>
        </m:d>
      </m:oMath>
      <w:r w:rsidRPr="00BB13ED">
        <w:rPr>
          <w:rFonts w:ascii="Times New Roman" w:hAnsi="Times New Roman"/>
          <w:szCs w:val="28"/>
          <w:lang w:val="uk-UA"/>
        </w:rPr>
        <w:t>, виконання якої свідчить про доцільність ускладнення моделі, що суттєво збільшило точність апроксимації моделлю вихідних даних. Якщо ця нерівність не виконується, процедура крокової регресії переривається, і в якості моделі для подальшої роботи використовується більш проста модель, тобто модель, отримана не на поточному, а на попередньому кроці підбору елементів структури моделі.</w:t>
      </w:r>
    </w:p>
    <w:p w:rsidR="00BB13ED" w:rsidRDefault="00BB13ED" w:rsidP="00BB13ED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Cs w:val="28"/>
          <w:lang w:val="uk-UA"/>
        </w:rPr>
      </w:pPr>
      <w:r w:rsidRPr="00BB13ED">
        <w:rPr>
          <w:rFonts w:ascii="Times New Roman" w:hAnsi="Times New Roman"/>
          <w:szCs w:val="28"/>
          <w:lang w:val="uk-UA"/>
        </w:rPr>
        <w:t xml:space="preserve">Як тільки процес крокового ускладнення моделі виявиться неефективним, слід виконати за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BB13ED">
        <w:rPr>
          <w:rFonts w:ascii="Times New Roman" w:hAnsi="Times New Roman"/>
          <w:szCs w:val="28"/>
          <w:lang w:val="uk-UA"/>
        </w:rPr>
        <w:t>-критерієм Стьюдента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5"/>
      </w:tblGrid>
      <w:tr w:rsidR="00BB13ED" w:rsidTr="00E834D5">
        <w:trPr>
          <w:jc w:val="center"/>
        </w:trPr>
        <w:tc>
          <w:tcPr>
            <w:tcW w:w="8642" w:type="dxa"/>
            <w:vAlign w:val="center"/>
          </w:tcPr>
          <w:p w:rsidR="00BB13ED" w:rsidRDefault="00BB13ED" w:rsidP="00BB13ED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0,p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705" w:type="dxa"/>
            <w:vAlign w:val="center"/>
          </w:tcPr>
          <w:p w:rsidR="00BB13ED" w:rsidRPr="004B5969" w:rsidRDefault="00BB13ED" w:rsidP="00BB13ED">
            <w:pPr>
              <w:pStyle w:val="ListParagraph"/>
              <w:ind w:left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(-4-)</w:t>
            </w:r>
          </w:p>
        </w:tc>
      </w:tr>
    </w:tbl>
    <w:p w:rsidR="00BB13ED" w:rsidRPr="00BB13ED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w:r w:rsidRPr="00BB13ED">
        <w:rPr>
          <w:rFonts w:ascii="Times New Roman" w:hAnsi="Times New Roman"/>
          <w:szCs w:val="28"/>
          <w:lang w:val="uk-UA"/>
        </w:rPr>
        <w:t xml:space="preserve">перевірку значущості оцінок параметрів моделі, знайдених на попередніх кроках. Для значущих параметрів моделі обов'язкова умова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BB13ED">
        <w:rPr>
          <w:rFonts w:ascii="Times New Roman" w:hAnsi="Times New Roman"/>
          <w:szCs w:val="28"/>
          <w:lang w:val="uk-UA"/>
        </w:rPr>
        <w:t xml:space="preserve">. Якщо будуть виявлені незначущі оцінки, для яких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Cs w:val="28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BB13ED">
        <w:rPr>
          <w:rFonts w:ascii="Times New Roman" w:hAnsi="Times New Roman"/>
          <w:szCs w:val="28"/>
          <w:lang w:val="uk-UA"/>
        </w:rPr>
        <w:t xml:space="preserve">, то треба виключити їх з моделі, перевіривши точність спрощеної моделі за </w:t>
      </w:r>
      <m:oMath>
        <m:r>
          <w:rPr>
            <w:rFonts w:ascii="Cambria Math" w:hAnsi="Cambria Math"/>
            <w:szCs w:val="28"/>
            <w:lang w:val="uk-UA"/>
          </w:rPr>
          <m:t>F</m:t>
        </m:r>
      </m:oMath>
      <w:r w:rsidRPr="00BB13ED">
        <w:rPr>
          <w:rFonts w:ascii="Times New Roman" w:hAnsi="Times New Roman"/>
          <w:szCs w:val="28"/>
          <w:lang w:val="uk-UA"/>
        </w:rPr>
        <w:t xml:space="preserve">-статистикою. </w:t>
      </w:r>
    </w:p>
    <w:p w:rsidR="00BB13ED" w:rsidRPr="00842DE3" w:rsidRDefault="00BB13ED" w:rsidP="00BB13ED">
      <w:pPr>
        <w:pStyle w:val="ListParagraph"/>
        <w:ind w:left="426"/>
        <w:jc w:val="both"/>
        <w:rPr>
          <w:rFonts w:ascii="Times New Roman" w:hAnsi="Times New Roman"/>
          <w:szCs w:val="28"/>
          <w:lang w:val="uk-UA"/>
        </w:rPr>
      </w:pPr>
      <w:r w:rsidRPr="00BB13ED">
        <w:rPr>
          <w:rFonts w:ascii="Times New Roman" w:hAnsi="Times New Roman"/>
          <w:szCs w:val="28"/>
          <w:lang w:val="uk-UA"/>
        </w:rPr>
        <w:t xml:space="preserve">Табличні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b>
            </m:sSub>
          </m:e>
        </m:d>
      </m:oMath>
      <w:r w:rsidRPr="00BB13ED">
        <w:rPr>
          <w:rFonts w:ascii="Times New Roman" w:hAnsi="Times New Roman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BB13ED">
        <w:rPr>
          <w:rFonts w:ascii="Times New Roman" w:hAnsi="Times New Roman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BB13ED">
        <w:rPr>
          <w:rFonts w:ascii="Times New Roman" w:hAnsi="Times New Roman"/>
          <w:szCs w:val="28"/>
          <w:lang w:val="uk-UA"/>
        </w:rPr>
        <w:t xml:space="preserve"> – довірча ймовірність, </w:t>
      </w:r>
      <w:r w:rsidRPr="00842DE3">
        <w:rPr>
          <w:rFonts w:ascii="Times New Roman" w:hAnsi="Times New Roman"/>
          <w:szCs w:val="28"/>
          <w:lang w:val="uk-UA"/>
        </w:rPr>
        <w:t>можна знайти у додатку.</w:t>
      </w:r>
    </w:p>
    <w:p w:rsidR="00BB13ED" w:rsidRPr="00842DE3" w:rsidRDefault="00842DE3" w:rsidP="00842DE3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842DE3">
        <w:rPr>
          <w:rFonts w:eastAsiaTheme="minorEastAsia"/>
          <w:lang w:val="uk-UA"/>
        </w:rPr>
        <w:t>П.п..3–12 повторюються, поки крокове ускладнення моделі буде ефективним.</w:t>
      </w:r>
    </w:p>
    <w:p w:rsidR="00842DE3" w:rsidRDefault="00842DE3" w:rsidP="00842DE3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842DE3">
        <w:rPr>
          <w:rFonts w:eastAsiaTheme="minorEastAsia"/>
          <w:lang w:val="uk-UA"/>
        </w:rPr>
        <w:t xml:space="preserve">Якщо виникають сумніви щодо ускладнення або спрощення моделі, провадиться комплексний аналіз якості моделі за </w:t>
      </w:r>
      <m:oMath>
        <m:r>
          <w:rPr>
            <w:rFonts w:ascii="Cambria Math" w:eastAsiaTheme="minorEastAsia" w:hAnsi="Cambria Math"/>
            <w:lang w:val="uk-UA"/>
          </w:rPr>
          <m:t>F</m:t>
        </m:r>
      </m:oMath>
      <w:r w:rsidRPr="00842DE3">
        <w:rPr>
          <w:rFonts w:eastAsiaTheme="minorEastAsia"/>
          <w:lang w:val="uk-UA"/>
        </w:rPr>
        <w:t xml:space="preserve">-, </w:t>
      </w:r>
      <m:oMath>
        <m:r>
          <w:rPr>
            <w:rFonts w:ascii="Cambria Math" w:eastAsiaTheme="minorEastAsia" w:hAnsi="Cambria Math"/>
            <w:lang w:val="uk-UA"/>
          </w:rPr>
          <m:t>t</m:t>
        </m:r>
      </m:oMath>
      <w:r w:rsidRPr="00842DE3">
        <w:rPr>
          <w:rFonts w:eastAsiaTheme="minorEastAsia"/>
          <w:lang w:val="uk-UA"/>
        </w:rPr>
        <w:t xml:space="preserve">-статистиками, за показниками коефіцієнта детермінації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</m:oMath>
      <w:r w:rsidRPr="00842DE3">
        <w:rPr>
          <w:rFonts w:eastAsiaTheme="minorEastAsia"/>
          <w:lang w:val="uk-UA"/>
        </w:rPr>
        <w:t xml:space="preserve">, за значеннями стандартної похибки оцінювання залежної змінної </w:t>
      </w:r>
      <m:oMath>
        <m:r>
          <w:rPr>
            <w:rFonts w:ascii="Cambria Math" w:eastAsiaTheme="minorEastAsia" w:hAnsi="Cambria Math"/>
            <w:lang w:val="uk-UA"/>
          </w:rPr>
          <m:t>z</m:t>
        </m:r>
      </m:oMath>
      <w:r w:rsidRPr="00842DE3">
        <w:rPr>
          <w:rFonts w:eastAsiaTheme="minorEastAsia"/>
          <w:lang w:val="uk-UA"/>
        </w:rPr>
        <w:t>. Значну частину з цієї інформації можна отримати з додаткової статистики, яку повертає функція ЛИНЕЙН.</w:t>
      </w:r>
    </w:p>
    <w:p w:rsidR="00842DE3" w:rsidRPr="00842DE3" w:rsidRDefault="00842DE3" w:rsidP="00842DE3">
      <w:pPr>
        <w:pStyle w:val="ListParagraph"/>
        <w:numPr>
          <w:ilvl w:val="0"/>
          <w:numId w:val="8"/>
        </w:numPr>
        <w:ind w:left="426"/>
        <w:jc w:val="both"/>
        <w:rPr>
          <w:rFonts w:eastAsiaTheme="minorEastAsia"/>
          <w:lang w:val="uk-UA"/>
        </w:rPr>
      </w:pPr>
      <w:r w:rsidRPr="00842DE3">
        <w:rPr>
          <w:rFonts w:eastAsiaTheme="minorEastAsia"/>
          <w:lang w:val="uk-UA"/>
        </w:rPr>
        <w:t xml:space="preserve">Побудувати графіки залежної змінної </w:t>
      </w:r>
      <m:oMath>
        <m:r>
          <w:rPr>
            <w:rFonts w:ascii="Cambria Math" w:eastAsiaTheme="minorEastAsia" w:hAnsi="Cambria Math"/>
            <w:lang w:val="uk-UA"/>
          </w:rPr>
          <m:t>z</m:t>
        </m:r>
      </m:oMath>
      <w:r w:rsidRPr="00842DE3">
        <w:rPr>
          <w:rFonts w:eastAsiaTheme="minorEastAsia"/>
          <w:lang w:val="uk-UA"/>
        </w:rPr>
        <w:t xml:space="preserve"> та кращої моделі</w:t>
      </w:r>
      <w:r w:rsidRPr="00842DE3">
        <w:rPr>
          <w:rFonts w:eastAsiaTheme="minorEastAsia"/>
        </w:rPr>
        <w:t>.</w:t>
      </w:r>
    </w:p>
    <w:p w:rsidR="00842DE3" w:rsidRPr="00842DE3" w:rsidRDefault="00842DE3" w:rsidP="00842DE3">
      <w:pPr>
        <w:pStyle w:val="ListParagraph"/>
        <w:jc w:val="both"/>
        <w:rPr>
          <w:rFonts w:eastAsiaTheme="minorEastAsia"/>
          <w:lang w:val="uk-UA"/>
        </w:rPr>
      </w:pPr>
    </w:p>
    <w:p w:rsidR="009F03F1" w:rsidRDefault="00E834D5" w:rsidP="00DE31B2">
      <w:pPr>
        <w:jc w:val="both"/>
        <w:rPr>
          <w:b/>
          <w:lang w:val="uk-UA"/>
        </w:rPr>
      </w:pPr>
      <w:r>
        <w:rPr>
          <w:b/>
          <w:lang w:val="uk-UA"/>
        </w:rPr>
        <w:t>Результат роботи</w:t>
      </w:r>
      <w:r w:rsidR="00806283" w:rsidRPr="009F03F1">
        <w:rPr>
          <w:b/>
          <w:lang w:val="uk-UA"/>
        </w:rPr>
        <w:t>:</w:t>
      </w:r>
    </w:p>
    <w:p w:rsidR="008F0582" w:rsidRDefault="008F0582" w:rsidP="00DE31B2">
      <w:pPr>
        <w:jc w:val="both"/>
        <w:rPr>
          <w:lang w:val="uk-UA"/>
        </w:rPr>
      </w:pPr>
      <w:r>
        <w:rPr>
          <w:lang w:val="uk-UA"/>
        </w:rPr>
        <w:t>Множина вихідних даних зображена на рис. 1.</w:t>
      </w:r>
    </w:p>
    <w:p w:rsidR="00A958F7" w:rsidRPr="00E834D5" w:rsidRDefault="00E834D5" w:rsidP="00DE31B2">
      <w:pPr>
        <w:jc w:val="both"/>
        <w:rPr>
          <w:lang w:val="uk-UA"/>
        </w:rPr>
      </w:pPr>
      <w:r>
        <w:rPr>
          <w:lang w:val="uk-UA"/>
        </w:rPr>
        <w:t xml:space="preserve">Далі наведена таблиця розрахунків кореляцій до 4-го кроку (табл.2). На цьому кроці коефіцієнт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E834D5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буде дорівнювати </w:t>
      </w:r>
      <m:oMath>
        <m:r>
          <w:rPr>
            <w:rFonts w:ascii="Cambria Math" w:eastAsiaTheme="minorEastAsia" w:hAnsi="Cambria Math"/>
            <w:lang w:val="uk-UA"/>
          </w:rPr>
          <m:t>1</m:t>
        </m:r>
      </m:oMath>
      <w:r>
        <w:rPr>
          <w:rFonts w:eastAsiaTheme="minorEastAsia"/>
          <w:lang w:val="uk-UA"/>
        </w:rPr>
        <w:t>, з чого можна зробити висновок про достовірність знайденої моделі.</w:t>
      </w:r>
    </w:p>
    <w:p w:rsidR="00A958F7" w:rsidRDefault="00A958F7" w:rsidP="00DE31B2">
      <w:pPr>
        <w:jc w:val="both"/>
        <w:rPr>
          <w:lang w:val="uk-UA"/>
        </w:rPr>
      </w:pPr>
    </w:p>
    <w:p w:rsidR="00A958F7" w:rsidRPr="00A958F7" w:rsidRDefault="00A958F7" w:rsidP="00DE31B2">
      <w:pPr>
        <w:jc w:val="both"/>
        <w:rPr>
          <w:lang w:val="uk-UA"/>
        </w:rPr>
        <w:sectPr w:rsidR="00A958F7" w:rsidRPr="00A958F7" w:rsidSect="00BB4C88">
          <w:footerReference w:type="default" r:id="rId9"/>
          <w:footerReference w:type="first" r:id="rId10"/>
          <w:type w:val="continuous"/>
          <w:pgSz w:w="11906" w:h="16838" w:code="9"/>
          <w:pgMar w:top="1138" w:right="850" w:bottom="1138" w:left="1699" w:header="706" w:footer="706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708"/>
          <w:titlePg/>
          <w:docGrid w:linePitch="381"/>
        </w:sectPr>
      </w:pPr>
    </w:p>
    <w:tbl>
      <w:tblPr>
        <w:tblW w:w="15310" w:type="dxa"/>
        <w:tblInd w:w="-426" w:type="dxa"/>
        <w:tblLook w:val="04A0" w:firstRow="1" w:lastRow="0" w:firstColumn="1" w:lastColumn="0" w:noHBand="0" w:noVBand="1"/>
      </w:tblPr>
      <w:tblGrid>
        <w:gridCol w:w="1001"/>
        <w:gridCol w:w="727"/>
        <w:gridCol w:w="727"/>
        <w:gridCol w:w="667"/>
        <w:gridCol w:w="727"/>
        <w:gridCol w:w="727"/>
        <w:gridCol w:w="667"/>
        <w:gridCol w:w="727"/>
        <w:gridCol w:w="667"/>
        <w:gridCol w:w="727"/>
        <w:gridCol w:w="727"/>
        <w:gridCol w:w="667"/>
        <w:gridCol w:w="727"/>
        <w:gridCol w:w="727"/>
        <w:gridCol w:w="727"/>
        <w:gridCol w:w="667"/>
        <w:gridCol w:w="727"/>
        <w:gridCol w:w="727"/>
        <w:gridCol w:w="727"/>
        <w:gridCol w:w="667"/>
        <w:gridCol w:w="856"/>
      </w:tblGrid>
      <w:tr w:rsidR="003606A0" w:rsidRPr="003606A0" w:rsidTr="008F0582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Arial CYR"/>
                        <w:b/>
                        <w:bCs/>
                        <w:i/>
                        <w:sz w:val="18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 CYR"/>
                        <w:sz w:val="18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570448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570448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06A0" w:rsidRPr="003606A0" w:rsidRDefault="00570448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06A0" w:rsidRPr="003606A0" w:rsidRDefault="00570448" w:rsidP="008F0582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ind w:left="-135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0.092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abs(Z)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0.092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Z-Y_1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-0.044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abs(Z-Y_1)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0.044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Z-Y_2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0.446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-0.165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abs(Z-Y_2)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0.446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0.165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Z-Y_3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0.276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0.732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abs(Z-Y_3)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0.151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0.276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0.732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Z-Y_4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0.331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-0.013</w:t>
            </w:r>
          </w:p>
        </w:tc>
      </w:tr>
      <w:tr w:rsidR="003606A0" w:rsidRPr="003606A0" w:rsidTr="001F13B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06A0" w:rsidRPr="003606A0" w:rsidRDefault="003606A0" w:rsidP="003606A0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val="en-US"/>
              </w:rPr>
              <w:t>abs(Z-Y_4)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0.078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</w:pPr>
            <w:r w:rsidRPr="003606A0">
              <w:rPr>
                <w:rFonts w:ascii="Calibri" w:eastAsia="Times New Roman" w:hAnsi="Calibri" w:cs="Times New Roman"/>
                <w:b/>
                <w:bCs/>
                <w:color w:val="006100"/>
                <w:sz w:val="18"/>
                <w:lang w:val="en-US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0.331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06A0" w:rsidRPr="003606A0" w:rsidRDefault="003606A0" w:rsidP="001F13BB">
            <w:pPr>
              <w:spacing w:after="0"/>
              <w:jc w:val="right"/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</w:pPr>
            <w:r w:rsidRPr="003606A0">
              <w:rPr>
                <w:rFonts w:ascii="Arial CYR" w:eastAsia="Times New Roman" w:hAnsi="Arial CYR" w:cs="Arial CYR"/>
                <w:sz w:val="18"/>
                <w:szCs w:val="20"/>
                <w:lang w:val="en-US"/>
              </w:rPr>
              <w:t>0.013</w:t>
            </w:r>
          </w:p>
        </w:tc>
      </w:tr>
    </w:tbl>
    <w:p w:rsidR="009F745D" w:rsidRPr="009F745D" w:rsidRDefault="00317BDF" w:rsidP="00317BDF">
      <w:pPr>
        <w:jc w:val="center"/>
        <w:rPr>
          <w:rFonts w:eastAsiaTheme="minorEastAsia"/>
          <w:lang w:val="uk-UA"/>
        </w:rPr>
      </w:pPr>
      <w:r w:rsidRPr="009F745D">
        <w:rPr>
          <w:lang w:val="uk-UA"/>
        </w:rPr>
        <w:t xml:space="preserve">Табл. 2. </w:t>
      </w:r>
      <w:r w:rsidR="009F745D" w:rsidRPr="009F745D">
        <w:rPr>
          <w:lang w:val="uk-UA"/>
        </w:rPr>
        <w:t>Таблиця кореляція</w:t>
      </w:r>
    </w:p>
    <w:p w:rsidR="009F745D" w:rsidRDefault="009F745D" w:rsidP="003606A0">
      <w:pPr>
        <w:ind w:left="-284"/>
        <w:jc w:val="both"/>
        <w:rPr>
          <w:rFonts w:eastAsiaTheme="minorEastAsia"/>
          <w:lang w:val="uk-UA"/>
        </w:rPr>
      </w:pPr>
      <w:r>
        <w:rPr>
          <w:noProof/>
          <w:lang w:val="en-US"/>
        </w:rPr>
        <w:drawing>
          <wp:inline distT="0" distB="0" distL="0" distR="0" wp14:anchorId="19814FF1" wp14:editId="1FF1F389">
            <wp:extent cx="9582150" cy="29813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17BDF" w:rsidRPr="00317BDF" w:rsidRDefault="009F745D" w:rsidP="009F745D">
      <w:pPr>
        <w:ind w:left="-284"/>
        <w:jc w:val="center"/>
        <w:rPr>
          <w:lang w:val="uk-UA"/>
        </w:rPr>
        <w:sectPr w:rsidR="00317BDF" w:rsidRPr="00317BDF" w:rsidSect="007675E8">
          <w:footerReference w:type="first" r:id="rId12"/>
          <w:type w:val="continuous"/>
          <w:pgSz w:w="16838" w:h="11906" w:orient="landscape" w:code="9"/>
          <w:pgMar w:top="851" w:right="1140" w:bottom="1701" w:left="1140" w:header="709" w:footer="709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708"/>
          <w:docGrid w:linePitch="381"/>
        </w:sectPr>
      </w:pPr>
      <w:r>
        <w:rPr>
          <w:rFonts w:eastAsiaTheme="minorEastAsia"/>
          <w:lang w:val="uk-UA"/>
        </w:rPr>
        <w:t>Рис. 1. Вихідна множина даних</w:t>
      </w:r>
    </w:p>
    <w:p w:rsidR="009F745D" w:rsidRDefault="009F745D" w:rsidP="009F745D">
      <w:pPr>
        <w:rPr>
          <w:lang w:val="uk-UA"/>
        </w:rPr>
      </w:pPr>
      <w:r w:rsidRPr="009F745D">
        <w:rPr>
          <w:lang w:val="uk-UA"/>
        </w:rPr>
        <w:lastRenderedPageBreak/>
        <w:t>Отримані моделі:</w:t>
      </w:r>
    </w:p>
    <w:p w:rsidR="0024571C" w:rsidRDefault="0024571C" w:rsidP="009F745D">
      <w:pPr>
        <w:rPr>
          <w:rFonts w:ascii="Cambria Math" w:eastAsiaTheme="minorEastAsia" w:hAnsi="Cambria Math"/>
          <w:oMath/>
        </w:rPr>
        <w:sectPr w:rsidR="0024571C" w:rsidSect="00317BDF">
          <w:footerReference w:type="first" r:id="rId13"/>
          <w:pgSz w:w="11906" w:h="16838" w:code="9"/>
          <w:pgMar w:top="1138" w:right="850" w:bottom="1138" w:left="1699" w:header="706" w:footer="706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708"/>
          <w:docGrid w:linePitch="381"/>
        </w:sectPr>
      </w:pPr>
    </w:p>
    <w:p w:rsidR="009F745D" w:rsidRDefault="009F745D" w:rsidP="009F745D">
      <w:pPr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9F745D">
        <w:rPr>
          <w:rFonts w:eastAsiaTheme="minorEastAsia"/>
        </w:rPr>
        <w:t>,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</w:tblGrid>
      <w:tr w:rsidR="009F745D" w:rsidRPr="009F745D" w:rsidTr="009F74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8.506032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4.688938</w:t>
            </w:r>
          </w:p>
        </w:tc>
      </w:tr>
      <w:tr w:rsidR="009F745D" w:rsidRPr="009F745D" w:rsidTr="009F74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0.353093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1.309443</w:t>
            </w:r>
          </w:p>
        </w:tc>
      </w:tr>
      <w:tr w:rsidR="009F745D" w:rsidRPr="009F745D" w:rsidTr="009F74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0.938544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6.583343</w:t>
            </w:r>
          </w:p>
        </w:tc>
      </w:tr>
      <w:tr w:rsidR="009F745D" w:rsidRPr="009F745D" w:rsidTr="009F74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580.3294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38</w:t>
            </w:r>
          </w:p>
        </w:tc>
      </w:tr>
      <w:tr w:rsidR="009F745D" w:rsidRPr="009F745D" w:rsidTr="009F745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25151.71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745D" w:rsidRPr="009F745D" w:rsidRDefault="009F745D" w:rsidP="009F745D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9F745D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1646.935</w:t>
            </w:r>
          </w:p>
        </w:tc>
      </w:tr>
    </w:tbl>
    <w:p w:rsidR="009F745D" w:rsidRDefault="009F745D" w:rsidP="009F745D">
      <w:pPr>
        <w:rPr>
          <w:lang w:val="uk-UA"/>
        </w:rPr>
      </w:pPr>
    </w:p>
    <w:p w:rsidR="009F745D" w:rsidRDefault="009F745D" w:rsidP="009F745D">
      <w:pPr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24571C">
        <w:rPr>
          <w:rFonts w:eastAsiaTheme="minorEastAsia"/>
          <w:i/>
          <w:lang w:val="en-US"/>
        </w:rPr>
        <w:t>,</w:t>
      </w:r>
    </w:p>
    <w:tbl>
      <w:tblPr>
        <w:tblW w:w="3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8.459211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5.141947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5.062733</w:t>
            </w:r>
          </w:p>
        </w:tc>
      </w:tr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0.258025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0.878879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0.958553</w:t>
            </w:r>
          </w:p>
        </w:tc>
      </w:tr>
      <w:tr w:rsidR="0024571C" w:rsidRPr="0024571C" w:rsidTr="0024571C">
        <w:trPr>
          <w:gridAfter w:val="1"/>
          <w:wAfter w:w="1053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0.968077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4.808495</w:t>
            </w:r>
          </w:p>
        </w:tc>
      </w:tr>
      <w:tr w:rsidR="0024571C" w:rsidRPr="0024571C" w:rsidTr="0024571C">
        <w:trPr>
          <w:gridAfter w:val="1"/>
          <w:wAfter w:w="1053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561.0146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37</w:t>
            </w:r>
          </w:p>
        </w:tc>
      </w:tr>
      <w:tr w:rsidR="0024571C" w:rsidRPr="0024571C" w:rsidTr="0024571C">
        <w:trPr>
          <w:gridAfter w:val="1"/>
          <w:wAfter w:w="1053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25943.14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855.5003</w:t>
            </w:r>
          </w:p>
        </w:tc>
      </w:tr>
    </w:tbl>
    <w:p w:rsidR="0024571C" w:rsidRPr="0024571C" w:rsidRDefault="0024571C" w:rsidP="0024571C">
      <w:pPr>
        <w:ind w:right="922"/>
        <w:rPr>
          <w:lang w:val="en-US"/>
        </w:rPr>
      </w:pPr>
    </w:p>
    <w:p w:rsidR="009F745D" w:rsidRDefault="0024571C" w:rsidP="009F745D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(3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lang w:val="en-US"/>
        </w:rPr>
        <w:t>,</w:t>
      </w:r>
    </w:p>
    <w:tbl>
      <w:tblPr>
        <w:tblW w:w="4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</w:tblGrid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8.140553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5.619882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3.092144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5.804724</w:t>
            </w:r>
          </w:p>
        </w:tc>
      </w:tr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0.054942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0.184003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0.108301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0.201534</w:t>
            </w:r>
          </w:p>
        </w:tc>
      </w:tr>
      <w:tr w:rsidR="0024571C" w:rsidRPr="0024571C" w:rsidTr="0024571C">
        <w:trPr>
          <w:gridAfter w:val="2"/>
          <w:wAfter w:w="2106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0.99865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1.002535</w:t>
            </w:r>
          </w:p>
        </w:tc>
      </w:tr>
      <w:tr w:rsidR="0024571C" w:rsidRPr="0024571C" w:rsidTr="0024571C">
        <w:trPr>
          <w:gridAfter w:val="2"/>
          <w:wAfter w:w="2106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8875.768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36</w:t>
            </w:r>
          </w:p>
        </w:tc>
      </w:tr>
      <w:tr w:rsidR="0024571C" w:rsidRPr="0024571C" w:rsidTr="0024571C">
        <w:trPr>
          <w:gridAfter w:val="2"/>
          <w:wAfter w:w="2106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26762.46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36.18273</w:t>
            </w:r>
          </w:p>
        </w:tc>
      </w:tr>
    </w:tbl>
    <w:p w:rsidR="0024571C" w:rsidRDefault="0024571C" w:rsidP="009F745D">
      <w:pPr>
        <w:rPr>
          <w:lang w:val="en-US"/>
        </w:rPr>
      </w:pPr>
    </w:p>
    <w:p w:rsidR="0024571C" w:rsidRDefault="0024571C" w:rsidP="009F745D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>,</w:t>
      </w:r>
    </w:p>
    <w:tbl>
      <w:tblPr>
        <w:tblW w:w="5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8.100065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5.701198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3.300547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0.227544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5.467748</w:t>
            </w:r>
          </w:p>
        </w:tc>
      </w:tr>
      <w:tr w:rsidR="0024571C" w:rsidRPr="0024571C" w:rsidTr="0024571C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0.00039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0.000801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0.000267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0.001474</w:t>
            </w:r>
          </w:p>
        </w:tc>
      </w:tr>
      <w:tr w:rsidR="0024571C" w:rsidRPr="0024571C" w:rsidTr="0024571C">
        <w:trPr>
          <w:gridAfter w:val="3"/>
          <w:wAfter w:w="3159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0.007063</w:t>
            </w:r>
          </w:p>
        </w:tc>
      </w:tr>
      <w:tr w:rsidR="0024571C" w:rsidRPr="0024571C" w:rsidTr="0024571C">
        <w:trPr>
          <w:gridAfter w:val="3"/>
          <w:wAfter w:w="3159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1.34E+08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35</w:t>
            </w:r>
          </w:p>
        </w:tc>
      </w:tr>
      <w:tr w:rsidR="0024571C" w:rsidRPr="0024571C" w:rsidTr="0024571C">
        <w:trPr>
          <w:gridAfter w:val="3"/>
          <w:wAfter w:w="3159" w:type="dxa"/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26798.64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4571C" w:rsidRPr="0024571C" w:rsidRDefault="0024571C" w:rsidP="0024571C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</w:pPr>
            <w:r w:rsidRPr="0024571C">
              <w:rPr>
                <w:rFonts w:ascii="Calibri" w:eastAsia="Times New Roman" w:hAnsi="Calibri" w:cs="Times New Roman"/>
                <w:color w:val="000000"/>
                <w:sz w:val="22"/>
                <w:lang w:val="en-US"/>
              </w:rPr>
              <w:t>0.001746</w:t>
            </w:r>
          </w:p>
        </w:tc>
      </w:tr>
    </w:tbl>
    <w:p w:rsidR="0024571C" w:rsidRDefault="0024571C" w:rsidP="009F745D">
      <w:pPr>
        <w:rPr>
          <w:lang w:val="en-US"/>
        </w:rPr>
        <w:sectPr w:rsidR="0024571C" w:rsidSect="008F0582">
          <w:type w:val="continuous"/>
          <w:pgSz w:w="11906" w:h="16838" w:code="9"/>
          <w:pgMar w:top="1138" w:right="850" w:bottom="1138" w:left="1699" w:header="706" w:footer="706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num="2" w:space="57" w:equalWidth="0">
            <w:col w:w="3969" w:space="57"/>
            <w:col w:w="5331"/>
          </w:cols>
          <w:docGrid w:linePitch="381"/>
        </w:sectPr>
      </w:pPr>
    </w:p>
    <w:p w:rsidR="001D030C" w:rsidRDefault="001D030C" w:rsidP="001D030C">
      <w:pPr>
        <w:rPr>
          <w:b/>
          <w:lang w:val="uk-UA"/>
        </w:rPr>
      </w:pPr>
      <w:r>
        <w:rPr>
          <w:b/>
          <w:lang w:val="uk-UA"/>
        </w:rPr>
        <w:lastRenderedPageBreak/>
        <w:t>Висновки:</w:t>
      </w:r>
    </w:p>
    <w:p w:rsidR="001D030C" w:rsidRDefault="001D030C" w:rsidP="000C1D48">
      <w:pPr>
        <w:jc w:val="both"/>
        <w:rPr>
          <w:lang w:val="uk-UA"/>
        </w:rPr>
      </w:pPr>
      <w:r>
        <w:rPr>
          <w:lang w:val="uk-UA"/>
        </w:rPr>
        <w:t>В результаті виконання лабораторної роботи:</w:t>
      </w:r>
      <w:bookmarkStart w:id="0" w:name="_GoBack"/>
      <w:bookmarkEnd w:id="0"/>
    </w:p>
    <w:sectPr w:rsidR="001D030C" w:rsidSect="0024571C">
      <w:type w:val="continuous"/>
      <w:pgSz w:w="11906" w:h="16838" w:code="9"/>
      <w:pgMar w:top="1138" w:right="850" w:bottom="1138" w:left="1699" w:header="706" w:footer="706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F2" w:rsidRDefault="00C90CF2" w:rsidP="003D544F">
      <w:pPr>
        <w:spacing w:after="0"/>
      </w:pPr>
      <w:r>
        <w:separator/>
      </w:r>
    </w:p>
  </w:endnote>
  <w:endnote w:type="continuationSeparator" w:id="0">
    <w:p w:rsidR="00C90CF2" w:rsidRDefault="00C90CF2" w:rsidP="003D5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6083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4D5" w:rsidRDefault="00E834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3B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D5" w:rsidRPr="003B1870" w:rsidRDefault="00E834D5" w:rsidP="004C426B">
    <w:pPr>
      <w:pStyle w:val="Footer"/>
      <w:jc w:val="center"/>
      <w:rPr>
        <w:lang w:val="en-US"/>
      </w:rPr>
    </w:pPr>
    <w:r>
      <w:rPr>
        <w:sz w:val="36"/>
        <w:szCs w:val="36"/>
        <w:lang w:val="uk-UA"/>
      </w:rPr>
      <w:t>Київ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D5" w:rsidRPr="003B1870" w:rsidRDefault="00E834D5" w:rsidP="004C426B">
    <w:pPr>
      <w:pStyle w:val="Footer"/>
      <w:jc w:val="center"/>
      <w:rPr>
        <w:lang w:val="en-US"/>
      </w:rPr>
    </w:pPr>
    <w:r>
      <w:rPr>
        <w:sz w:val="36"/>
        <w:szCs w:val="36"/>
        <w:lang w:val="uk-UA"/>
      </w:rPr>
      <w:t>Київ 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D5" w:rsidRPr="003B1870" w:rsidRDefault="00E834D5" w:rsidP="004C426B">
    <w:pPr>
      <w:pStyle w:val="Footer"/>
      <w:jc w:val="center"/>
      <w:rPr>
        <w:lang w:val="en-US"/>
      </w:rPr>
    </w:pPr>
    <w:r>
      <w:rPr>
        <w:sz w:val="36"/>
        <w:szCs w:val="36"/>
        <w:lang w:val="uk-UA"/>
      </w:rPr>
      <w:t>Київ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F2" w:rsidRDefault="00C90CF2" w:rsidP="003D544F">
      <w:pPr>
        <w:spacing w:after="0"/>
      </w:pPr>
      <w:r>
        <w:separator/>
      </w:r>
    </w:p>
  </w:footnote>
  <w:footnote w:type="continuationSeparator" w:id="0">
    <w:p w:rsidR="00C90CF2" w:rsidRDefault="00C90CF2" w:rsidP="003D54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7830"/>
    <w:multiLevelType w:val="hybridMultilevel"/>
    <w:tmpl w:val="8716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2343C"/>
    <w:multiLevelType w:val="hybridMultilevel"/>
    <w:tmpl w:val="52A2A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6BE8"/>
    <w:multiLevelType w:val="hybridMultilevel"/>
    <w:tmpl w:val="55F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C0AD2"/>
    <w:multiLevelType w:val="hybridMultilevel"/>
    <w:tmpl w:val="8C80B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44867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25E8"/>
    <w:multiLevelType w:val="hybridMultilevel"/>
    <w:tmpl w:val="D016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20B30"/>
    <w:multiLevelType w:val="hybridMultilevel"/>
    <w:tmpl w:val="C770C7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7D"/>
    <w:rsid w:val="00037BFC"/>
    <w:rsid w:val="0004471A"/>
    <w:rsid w:val="00090DB2"/>
    <w:rsid w:val="000C1D48"/>
    <w:rsid w:val="0010287E"/>
    <w:rsid w:val="0015527D"/>
    <w:rsid w:val="00182FC6"/>
    <w:rsid w:val="00191CD9"/>
    <w:rsid w:val="001D030C"/>
    <w:rsid w:val="001F13BB"/>
    <w:rsid w:val="0024571C"/>
    <w:rsid w:val="00246D7C"/>
    <w:rsid w:val="002944DA"/>
    <w:rsid w:val="002B2084"/>
    <w:rsid w:val="002C32C9"/>
    <w:rsid w:val="002F541C"/>
    <w:rsid w:val="00317BDF"/>
    <w:rsid w:val="003322CE"/>
    <w:rsid w:val="003606A0"/>
    <w:rsid w:val="003B1870"/>
    <w:rsid w:val="003B4239"/>
    <w:rsid w:val="003D544F"/>
    <w:rsid w:val="004B5969"/>
    <w:rsid w:val="004C426B"/>
    <w:rsid w:val="004D4BA6"/>
    <w:rsid w:val="004F2F15"/>
    <w:rsid w:val="00570448"/>
    <w:rsid w:val="00594861"/>
    <w:rsid w:val="00627BB7"/>
    <w:rsid w:val="00704A00"/>
    <w:rsid w:val="0070727F"/>
    <w:rsid w:val="0074299E"/>
    <w:rsid w:val="00765051"/>
    <w:rsid w:val="007675E8"/>
    <w:rsid w:val="0079786C"/>
    <w:rsid w:val="00806283"/>
    <w:rsid w:val="00841502"/>
    <w:rsid w:val="00842DE3"/>
    <w:rsid w:val="0089067F"/>
    <w:rsid w:val="008F0582"/>
    <w:rsid w:val="00924893"/>
    <w:rsid w:val="009A769A"/>
    <w:rsid w:val="009C2B31"/>
    <w:rsid w:val="009D21D9"/>
    <w:rsid w:val="009E2734"/>
    <w:rsid w:val="009F03F1"/>
    <w:rsid w:val="009F745D"/>
    <w:rsid w:val="00A958F7"/>
    <w:rsid w:val="00BB13ED"/>
    <w:rsid w:val="00BB4C88"/>
    <w:rsid w:val="00C90CF2"/>
    <w:rsid w:val="00D1790E"/>
    <w:rsid w:val="00D260DF"/>
    <w:rsid w:val="00D64824"/>
    <w:rsid w:val="00DD7F46"/>
    <w:rsid w:val="00DE31B2"/>
    <w:rsid w:val="00E21B69"/>
    <w:rsid w:val="00E75B9A"/>
    <w:rsid w:val="00E834D5"/>
    <w:rsid w:val="00EC30A7"/>
    <w:rsid w:val="00F013D1"/>
    <w:rsid w:val="00F8176E"/>
    <w:rsid w:val="00F9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D3472-71FB-43DE-8E3F-E3E9D0EE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86C"/>
    <w:pPr>
      <w:spacing w:after="12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стинг"/>
    <w:basedOn w:val="Normal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0">
    <w:name w:val="Код"/>
    <w:basedOn w:val="Normal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DefaultParagraphFont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NoSpacing">
    <w:name w:val="No Spacing"/>
    <w:uiPriority w:val="1"/>
    <w:qFormat/>
    <w:rsid w:val="001552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86C"/>
  </w:style>
  <w:style w:type="paragraph" w:styleId="FootnoteText">
    <w:name w:val="footnote text"/>
    <w:basedOn w:val="Normal"/>
    <w:link w:val="FootnoteTextChar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0287E"/>
    <w:pPr>
      <w:spacing w:after="0"/>
      <w:ind w:left="720"/>
      <w:contextualSpacing/>
    </w:pPr>
    <w:rPr>
      <w:rFonts w:eastAsia="MS Mincho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D544F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544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D544F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544F"/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3D544F"/>
    <w:rPr>
      <w:color w:val="808080"/>
    </w:rPr>
  </w:style>
  <w:style w:type="paragraph" w:customStyle="1" w:styleId="Default">
    <w:name w:val="Default"/>
    <w:rsid w:val="004C42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0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B59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Documents\Data%20analysis%20and%20statistical%20signal%20processing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Sheet1!$AF$2:$AF$41</c:f>
              <c:numCache>
                <c:formatCode>0.000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Sheet1!$A$2:$A$41</c:f>
              <c:numCache>
                <c:formatCode>0.000</c:formatCode>
                <c:ptCount val="40"/>
                <c:pt idx="0">
                  <c:v>15.298999999999999</c:v>
                </c:pt>
                <c:pt idx="1">
                  <c:v>6.9749999999999996</c:v>
                </c:pt>
                <c:pt idx="2">
                  <c:v>11.772</c:v>
                </c:pt>
                <c:pt idx="3">
                  <c:v>28.768999999999998</c:v>
                </c:pt>
                <c:pt idx="4">
                  <c:v>17.920000000000002</c:v>
                </c:pt>
                <c:pt idx="5">
                  <c:v>7.6130000000000004</c:v>
                </c:pt>
                <c:pt idx="6">
                  <c:v>10.282</c:v>
                </c:pt>
                <c:pt idx="7">
                  <c:v>14.738</c:v>
                </c:pt>
                <c:pt idx="8">
                  <c:v>28.809000000000001</c:v>
                </c:pt>
                <c:pt idx="9">
                  <c:v>32.493000000000002</c:v>
                </c:pt>
                <c:pt idx="10">
                  <c:v>6.51</c:v>
                </c:pt>
                <c:pt idx="11">
                  <c:v>4.7190000000000003</c:v>
                </c:pt>
                <c:pt idx="12">
                  <c:v>22.045999999999999</c:v>
                </c:pt>
                <c:pt idx="13">
                  <c:v>3.0459999999999998</c:v>
                </c:pt>
                <c:pt idx="14">
                  <c:v>43.323</c:v>
                </c:pt>
                <c:pt idx="15">
                  <c:v>12.574999999999999</c:v>
                </c:pt>
                <c:pt idx="16">
                  <c:v>3.5640000000000001</c:v>
                </c:pt>
                <c:pt idx="17">
                  <c:v>38.317</c:v>
                </c:pt>
                <c:pt idx="18">
                  <c:v>8.4930000000000003</c:v>
                </c:pt>
                <c:pt idx="19">
                  <c:v>5.1239999999999997</c:v>
                </c:pt>
                <c:pt idx="20">
                  <c:v>6.2750000000000004</c:v>
                </c:pt>
                <c:pt idx="21">
                  <c:v>56.631999999999998</c:v>
                </c:pt>
                <c:pt idx="22">
                  <c:v>40.090000000000003</c:v>
                </c:pt>
                <c:pt idx="23">
                  <c:v>12.23</c:v>
                </c:pt>
                <c:pt idx="24">
                  <c:v>67.388999999999996</c:v>
                </c:pt>
                <c:pt idx="25">
                  <c:v>5.9989999999999997</c:v>
                </c:pt>
                <c:pt idx="26">
                  <c:v>59.095999999999997</c:v>
                </c:pt>
                <c:pt idx="27">
                  <c:v>8.8659999999999997</c:v>
                </c:pt>
                <c:pt idx="28">
                  <c:v>144.898</c:v>
                </c:pt>
                <c:pt idx="29">
                  <c:v>53.834000000000003</c:v>
                </c:pt>
                <c:pt idx="30">
                  <c:v>23.73</c:v>
                </c:pt>
                <c:pt idx="31">
                  <c:v>6.8710000000000004</c:v>
                </c:pt>
                <c:pt idx="32">
                  <c:v>13.667</c:v>
                </c:pt>
                <c:pt idx="33">
                  <c:v>7.69</c:v>
                </c:pt>
                <c:pt idx="34">
                  <c:v>14.593999999999999</c:v>
                </c:pt>
                <c:pt idx="35">
                  <c:v>7.109</c:v>
                </c:pt>
                <c:pt idx="36">
                  <c:v>12.673</c:v>
                </c:pt>
                <c:pt idx="37">
                  <c:v>44.478000000000002</c:v>
                </c:pt>
                <c:pt idx="38">
                  <c:v>32.276000000000003</c:v>
                </c:pt>
                <c:pt idx="39">
                  <c:v>12.294</c:v>
                </c:pt>
              </c:numCache>
            </c:numRef>
          </c:yVal>
          <c:smooth val="0"/>
        </c:ser>
        <c:ser>
          <c:idx val="1"/>
          <c:order val="1"/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Sheet1!$AF$2:$AF$41</c:f>
              <c:numCache>
                <c:formatCode>0.000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Sheet1!$AC$2:$AC$41</c:f>
              <c:numCache>
                <c:formatCode>0.000</c:formatCode>
                <c:ptCount val="40"/>
                <c:pt idx="0">
                  <c:v>15.289139124901912</c:v>
                </c:pt>
                <c:pt idx="1">
                  <c:v>6.9776746163638279</c:v>
                </c:pt>
                <c:pt idx="2">
                  <c:v>11.766864591094649</c:v>
                </c:pt>
                <c:pt idx="3">
                  <c:v>28.760609536801375</c:v>
                </c:pt>
                <c:pt idx="4">
                  <c:v>17.923886089822464</c:v>
                </c:pt>
                <c:pt idx="5">
                  <c:v>7.6137333156910048</c:v>
                </c:pt>
                <c:pt idx="6">
                  <c:v>10.278016630450431</c:v>
                </c:pt>
                <c:pt idx="7">
                  <c:v>14.729527383373302</c:v>
                </c:pt>
                <c:pt idx="8">
                  <c:v>28.800272193148086</c:v>
                </c:pt>
                <c:pt idx="9">
                  <c:v>32.484931152968961</c:v>
                </c:pt>
                <c:pt idx="10">
                  <c:v>6.5071294354223657</c:v>
                </c:pt>
                <c:pt idx="11">
                  <c:v>4.717609908827499</c:v>
                </c:pt>
                <c:pt idx="12">
                  <c:v>22.050119813794126</c:v>
                </c:pt>
                <c:pt idx="13">
                  <c:v>3.0472934810221886</c:v>
                </c:pt>
                <c:pt idx="14">
                  <c:v>43.34208457071265</c:v>
                </c:pt>
                <c:pt idx="15">
                  <c:v>12.577824302652262</c:v>
                </c:pt>
                <c:pt idx="16">
                  <c:v>3.5655646916957981</c:v>
                </c:pt>
                <c:pt idx="17">
                  <c:v>38.323768131672821</c:v>
                </c:pt>
                <c:pt idx="18">
                  <c:v>8.4950560390486842</c:v>
                </c:pt>
                <c:pt idx="19">
                  <c:v>5.1234012748525481</c:v>
                </c:pt>
                <c:pt idx="20">
                  <c:v>6.2746119697932388</c:v>
                </c:pt>
                <c:pt idx="21">
                  <c:v>56.625382926432273</c:v>
                </c:pt>
                <c:pt idx="22">
                  <c:v>40.0891639540122</c:v>
                </c:pt>
                <c:pt idx="23">
                  <c:v>12.232423957592195</c:v>
                </c:pt>
                <c:pt idx="24">
                  <c:v>67.404989101470747</c:v>
                </c:pt>
                <c:pt idx="25">
                  <c:v>5.9964012862908893</c:v>
                </c:pt>
                <c:pt idx="26">
                  <c:v>59.093765308073046</c:v>
                </c:pt>
                <c:pt idx="27">
                  <c:v>8.8710549600877187</c:v>
                </c:pt>
                <c:pt idx="28">
                  <c:v>144.88950445834567</c:v>
                </c:pt>
                <c:pt idx="29">
                  <c:v>53.846250585609731</c:v>
                </c:pt>
                <c:pt idx="30">
                  <c:v>23.726703832144633</c:v>
                </c:pt>
                <c:pt idx="31">
                  <c:v>6.87578559150354</c:v>
                </c:pt>
                <c:pt idx="32">
                  <c:v>13.675585790964895</c:v>
                </c:pt>
                <c:pt idx="33">
                  <c:v>7.6870715052750951</c:v>
                </c:pt>
                <c:pt idx="34">
                  <c:v>14.588960486601776</c:v>
                </c:pt>
                <c:pt idx="35">
                  <c:v>7.1106420584197192</c:v>
                </c:pt>
                <c:pt idx="36">
                  <c:v>12.678094109419316</c:v>
                </c:pt>
                <c:pt idx="37">
                  <c:v>44.480369395719265</c:v>
                </c:pt>
                <c:pt idx="38">
                  <c:v>32.266432310963665</c:v>
                </c:pt>
                <c:pt idx="39">
                  <c:v>12.290300126963656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32144"/>
        <c:axId val="162928336"/>
      </c:scatterChart>
      <c:valAx>
        <c:axId val="162932144"/>
        <c:scaling>
          <c:orientation val="minMax"/>
          <c:max val="40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28336"/>
        <c:crosses val="autoZero"/>
        <c:crossBetween val="midCat"/>
      </c:valAx>
      <c:valAx>
        <c:axId val="16292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3214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8D"/>
    <w:rsid w:val="00004ABB"/>
    <w:rsid w:val="00115B8D"/>
    <w:rsid w:val="004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A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18E7-97A8-4194-A80D-D68F4432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*Питер-Company*</Company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Dominic Freeman</cp:lastModifiedBy>
  <cp:revision>6</cp:revision>
  <dcterms:created xsi:type="dcterms:W3CDTF">2014-11-12T04:57:00Z</dcterms:created>
  <dcterms:modified xsi:type="dcterms:W3CDTF">2014-11-12T06:16:00Z</dcterms:modified>
</cp:coreProperties>
</file>