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92D" w:rsidRPr="00CC492D" w:rsidRDefault="00CC492D" w:rsidP="00CC492D">
      <w:pPr>
        <w:spacing w:after="240" w:line="240" w:lineRule="auto"/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  <w:shd w:val="clear" w:color="auto" w:fill="FFFFFF"/>
        </w:rPr>
      </w:pPr>
      <w:r w:rsidRPr="00CC492D"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  <w:shd w:val="clear" w:color="auto" w:fill="FFFFFF"/>
        </w:rPr>
        <w:t>УДК 658.1:004.4</w:t>
      </w:r>
    </w:p>
    <w:p w:rsidR="00CC492D" w:rsidRPr="004D23BA" w:rsidRDefault="00CC492D" w:rsidP="003F6CBC">
      <w:pPr>
        <w:spacing w:before="200" w:after="200" w:line="240" w:lineRule="auto"/>
        <w:jc w:val="center"/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</w:rPr>
      </w:pPr>
      <w:r w:rsidRPr="004D23BA"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</w:rPr>
        <w:t>ПРОГРАММНАЯ РЕАЛИЗАЦИЯ АЛГОРИТМА ВЫБОРА ОПТИМАЛЬНОЙ ИНВЕСТИЦИОННОЙ ПРОГРАММЫ ПРЕДПРИЯТИЯ</w:t>
      </w:r>
    </w:p>
    <w:p w:rsidR="004D23BA" w:rsidRPr="00CC492D" w:rsidRDefault="00CC492D" w:rsidP="00AB7F9F">
      <w:pPr>
        <w:spacing w:after="200" w:line="240" w:lineRule="auto"/>
        <w:jc w:val="center"/>
        <w:rPr>
          <w:rStyle w:val="a3"/>
          <w:rFonts w:ascii="Times New Roman" w:hAnsi="Times New Roman" w:cs="Times New Roman"/>
          <w:color w:val="333333"/>
          <w:sz w:val="28"/>
          <w:szCs w:val="28"/>
        </w:rPr>
      </w:pPr>
      <w:r w:rsidRPr="00CC492D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Загирова Е.А.</w:t>
      </w:r>
      <w:bookmarkStart w:id="0" w:name="_GoBack"/>
      <w:bookmarkEnd w:id="0"/>
    </w:p>
    <w:p w:rsidR="004D23BA" w:rsidRDefault="00CC492D" w:rsidP="003F6CBC">
      <w:pPr>
        <w:spacing w:after="0" w:line="240" w:lineRule="auto"/>
        <w:ind w:left="1701"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</w:pPr>
      <w:r w:rsidRPr="003F6CBC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 xml:space="preserve">В статье </w:t>
      </w:r>
      <w:r w:rsidR="003F6CBC" w:rsidRPr="003F6CBC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>представлена</w:t>
      </w:r>
      <w:r w:rsidRPr="003F6CBC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 xml:space="preserve"> </w:t>
      </w:r>
      <w:r w:rsidR="003F6CBC" w:rsidRPr="003F6CBC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 xml:space="preserve">техника программной </w:t>
      </w:r>
      <w:r w:rsidRPr="003F6CBC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>реализаци</w:t>
      </w:r>
      <w:r w:rsidR="003F6CBC" w:rsidRPr="003F6CBC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>и</w:t>
      </w:r>
      <w:r w:rsidRPr="003F6CBC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 xml:space="preserve"> </w:t>
      </w:r>
      <w:r w:rsidR="003F6CBC" w:rsidRPr="003F6CBC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 xml:space="preserve">алгоритма для задачи выбора эффективного инвестиционного пакета проектов в условиях интервальной неопределенности исходных данных, с критерием формирования пакета в виде чистого дисконтированного дохода всей программы </w:t>
      </w:r>
      <w:r w:rsidR="005B320C" w:rsidRPr="003F6CBC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>в целом</w:t>
      </w:r>
      <w:r w:rsidR="003F6CBC" w:rsidRPr="003F6CBC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>. Предложена реализация двух моделей: с условием гарантированности дохода (</w:t>
      </w:r>
      <w:proofErr w:type="spellStart"/>
      <w:r w:rsidR="003F6CBC" w:rsidRPr="003F6CBC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>максиминная</w:t>
      </w:r>
      <w:proofErr w:type="spellEnd"/>
      <w:r w:rsidR="003F6CBC" w:rsidRPr="003F6CBC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 xml:space="preserve"> стратегия) и в условиях неопределенности (дисперсия дохода как мера его риска).</w:t>
      </w:r>
    </w:p>
    <w:p w:rsidR="003F6CBC" w:rsidRPr="003F6CBC" w:rsidRDefault="003F6CBC" w:rsidP="003F6CBC">
      <w:pPr>
        <w:spacing w:after="0" w:line="240" w:lineRule="auto"/>
        <w:ind w:left="1701"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</w:pPr>
      <w:r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>Ключевые слова:</w:t>
      </w:r>
      <w:r w:rsidR="00830305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 xml:space="preserve"> </w:t>
      </w:r>
      <w:r w:rsidR="0093369D" w:rsidRPr="0093369D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>инвестиционная программа, чистый дисконтированный доход, дисперсия, риск, программная реализац</w:t>
      </w:r>
      <w:r w:rsidR="0093369D">
        <w:rPr>
          <w:rStyle w:val="a3"/>
          <w:rFonts w:ascii="Times New Roman" w:hAnsi="Times New Roman" w:cs="Times New Roman"/>
          <w:i w:val="0"/>
          <w:color w:val="333333"/>
          <w:sz w:val="26"/>
          <w:szCs w:val="26"/>
        </w:rPr>
        <w:t>ия, вычислительный эксперимент</w:t>
      </w:r>
    </w:p>
    <w:p w:rsidR="00CC492D" w:rsidRDefault="00CC492D" w:rsidP="004D23BA">
      <w:pPr>
        <w:spacing w:after="0" w:line="240" w:lineRule="auto"/>
        <w:ind w:firstLine="851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</w:p>
    <w:p w:rsidR="007A2F20" w:rsidRDefault="00E01A56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В современном мире</w:t>
      </w:r>
      <w:r w:rsidR="007A2F20" w:rsidRP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участники бизнес-процессов</w:t>
      </w:r>
      <w:r w:rsidR="00341E66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, осознавая, что </w:t>
      </w:r>
      <w:proofErr w:type="gramStart"/>
      <w:r w:rsidR="00341E66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э</w:t>
      </w:r>
      <w:r w:rsidR="00341E66" w:rsidRP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ффективная  работа</w:t>
      </w:r>
      <w:proofErr w:type="gramEnd"/>
      <w:r w:rsidR="00341E66" w:rsidRP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 и  развитие  предприятия  были возможны только при увеличением объема инвестиций</w:t>
      </w:r>
      <w:r w:rsidR="00341E66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,</w:t>
      </w:r>
      <w:r w:rsidR="007A2F20" w:rsidRP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постепенно вывели эффективное  управление  инвестиционной  деятельностью на первое место  в страте</w:t>
      </w:r>
      <w:r w:rsidR="00451F24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гическом развитии предприятий</w:t>
      </w:r>
      <w:r w:rsidR="007A2F20" w:rsidRP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. На данный момент времени существует множество моделей выбора инвестицио</w:t>
      </w:r>
      <w:r w:rsid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нной политики </w:t>
      </w:r>
      <w:r w:rsidR="007A2F20" w:rsidRP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[</w:t>
      </w:r>
      <w:r w:rsidR="00451F24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1</w:t>
      </w:r>
      <w:r w:rsidR="007A2F20" w:rsidRP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].</w:t>
      </w:r>
    </w:p>
    <w:p w:rsidR="007A2F20" w:rsidRDefault="000E668C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В реализованных моделях</w:t>
      </w:r>
      <w:r w:rsid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 w:rsidR="007A2F20" w:rsidRP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чистый дисконтированный доход (ЧДД)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принят</w:t>
      </w:r>
      <w:r w:rsidR="007A2F20" w:rsidRP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 w:rsid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как</w:t>
      </w:r>
      <w:r w:rsidR="007A2F20" w:rsidRP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агрегированны</w:t>
      </w:r>
      <w:r w:rsid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й</w:t>
      </w:r>
      <w:r w:rsidR="007A2F20" w:rsidRP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показател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ь</w:t>
      </w:r>
      <w:r w:rsidR="007A2F20" w:rsidRP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эффективности</w:t>
      </w:r>
      <w:r w:rsidR="007A2F2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инвестиционной деятельности.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В них также учитывается </w:t>
      </w:r>
      <w:r w:rsidRPr="000E668C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интервальная неопределенность исходных данных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для исключения недопустимых и неэффективных решений.</w:t>
      </w:r>
    </w:p>
    <w:p w:rsidR="000E668C" w:rsidRDefault="000E668C" w:rsidP="006E3A1B">
      <w:pPr>
        <w:pStyle w:val="1"/>
        <w:ind w:firstLine="397"/>
        <w:rPr>
          <w:rStyle w:val="a3"/>
          <w:rFonts w:cs="Times New Roman"/>
          <w:i w:val="0"/>
          <w:color w:val="333333"/>
          <w:szCs w:val="28"/>
        </w:rPr>
      </w:pPr>
      <w:r>
        <w:rPr>
          <w:rStyle w:val="a3"/>
          <w:rFonts w:cs="Times New Roman"/>
          <w:i w:val="0"/>
          <w:color w:val="333333"/>
          <w:szCs w:val="28"/>
        </w:rPr>
        <w:t>Постановка задачи</w:t>
      </w:r>
    </w:p>
    <w:p w:rsidR="000E668C" w:rsidRDefault="000E668C" w:rsidP="006E3A1B">
      <w:pPr>
        <w:pStyle w:val="Pa16"/>
        <w:spacing w:line="240" w:lineRule="auto"/>
        <w:ind w:firstLine="397"/>
        <w:jc w:val="both"/>
        <w:rPr>
          <w:color w:val="211D1E"/>
          <w:sz w:val="28"/>
          <w:szCs w:val="28"/>
        </w:rPr>
      </w:pPr>
      <w:r w:rsidRPr="006B6F66">
        <w:rPr>
          <w:color w:val="211D1E"/>
          <w:sz w:val="28"/>
          <w:szCs w:val="28"/>
        </w:rPr>
        <w:t>Инвестиционная программа представляет собой совокупность реализу</w:t>
      </w:r>
      <w:r>
        <w:rPr>
          <w:color w:val="211D1E"/>
          <w:sz w:val="28"/>
          <w:szCs w:val="28"/>
        </w:rPr>
        <w:softHyphen/>
      </w:r>
      <w:r w:rsidRPr="006B6F66">
        <w:rPr>
          <w:color w:val="211D1E"/>
          <w:sz w:val="28"/>
          <w:szCs w:val="28"/>
        </w:rPr>
        <w:t>емых инвестиционных проектов предприятия, состоящих из перечня объек</w:t>
      </w:r>
      <w:r>
        <w:rPr>
          <w:color w:val="211D1E"/>
          <w:sz w:val="28"/>
          <w:szCs w:val="28"/>
        </w:rPr>
        <w:softHyphen/>
      </w:r>
      <w:r w:rsidRPr="006B6F66">
        <w:rPr>
          <w:color w:val="211D1E"/>
          <w:sz w:val="28"/>
          <w:szCs w:val="28"/>
        </w:rPr>
        <w:t>тов инвестиций, их характеристик и объемов финансиро</w:t>
      </w:r>
      <w:r>
        <w:rPr>
          <w:color w:val="211D1E"/>
          <w:sz w:val="28"/>
          <w:szCs w:val="28"/>
        </w:rPr>
        <w:t>вания</w:t>
      </w:r>
      <w:r w:rsidRPr="006B6F66">
        <w:rPr>
          <w:color w:val="211D1E"/>
          <w:sz w:val="28"/>
          <w:szCs w:val="28"/>
        </w:rPr>
        <w:t xml:space="preserve"> [</w:t>
      </w:r>
      <w:r w:rsidR="00451F24">
        <w:rPr>
          <w:color w:val="211D1E"/>
          <w:sz w:val="28"/>
          <w:szCs w:val="28"/>
        </w:rPr>
        <w:t>2, 3</w:t>
      </w:r>
      <w:r w:rsidRPr="006B6F66">
        <w:rPr>
          <w:color w:val="211D1E"/>
          <w:sz w:val="28"/>
          <w:szCs w:val="28"/>
        </w:rPr>
        <w:t xml:space="preserve">]. </w:t>
      </w:r>
      <w:r>
        <w:rPr>
          <w:color w:val="211D1E"/>
          <w:sz w:val="28"/>
          <w:szCs w:val="28"/>
        </w:rPr>
        <w:t xml:space="preserve"> </w:t>
      </w:r>
    </w:p>
    <w:p w:rsidR="000E668C" w:rsidRPr="006B6F66" w:rsidRDefault="009F1AE2" w:rsidP="006E3A1B">
      <w:pPr>
        <w:pStyle w:val="Pa16"/>
        <w:spacing w:line="240" w:lineRule="auto"/>
        <w:ind w:firstLine="397"/>
        <w:jc w:val="both"/>
        <w:rPr>
          <w:color w:val="211D1E"/>
          <w:sz w:val="28"/>
          <w:szCs w:val="28"/>
        </w:rPr>
      </w:pPr>
      <w:r>
        <w:rPr>
          <w:color w:val="211D1E"/>
          <w:sz w:val="28"/>
          <w:szCs w:val="28"/>
        </w:rPr>
        <w:t xml:space="preserve">Чистый </w:t>
      </w:r>
      <w:r w:rsidRPr="006B6F66">
        <w:rPr>
          <w:color w:val="211D1E"/>
          <w:sz w:val="28"/>
          <w:szCs w:val="28"/>
        </w:rPr>
        <w:t>дисконтированный доход (ЧДД) инвестиционной программы</w:t>
      </w:r>
      <w:r>
        <w:rPr>
          <w:color w:val="211D1E"/>
          <w:sz w:val="28"/>
          <w:szCs w:val="28"/>
        </w:rPr>
        <w:t xml:space="preserve"> (</w:t>
      </w:r>
      <w:r w:rsidRPr="006B6F66">
        <w:rPr>
          <w:color w:val="211D1E"/>
          <w:sz w:val="28"/>
          <w:szCs w:val="28"/>
        </w:rPr>
        <w:t>сумм</w:t>
      </w:r>
      <w:r w:rsidR="008C6ACA">
        <w:rPr>
          <w:color w:val="211D1E"/>
          <w:sz w:val="28"/>
          <w:szCs w:val="28"/>
        </w:rPr>
        <w:t>а</w:t>
      </w:r>
      <w:r w:rsidRPr="006B6F66">
        <w:rPr>
          <w:color w:val="211D1E"/>
          <w:sz w:val="28"/>
          <w:szCs w:val="28"/>
        </w:rPr>
        <w:t xml:space="preserve"> </w:t>
      </w:r>
      <w:r w:rsidR="008C6ACA">
        <w:rPr>
          <w:color w:val="211D1E"/>
          <w:sz w:val="28"/>
          <w:szCs w:val="28"/>
        </w:rPr>
        <w:t>ЧДД</w:t>
      </w:r>
      <w:r w:rsidRPr="006B6F66">
        <w:rPr>
          <w:color w:val="211D1E"/>
          <w:sz w:val="28"/>
          <w:szCs w:val="28"/>
        </w:rPr>
        <w:t xml:space="preserve"> проектов, которые были включены в инвестиционн</w:t>
      </w:r>
      <w:r w:rsidR="008C6ACA">
        <w:rPr>
          <w:color w:val="211D1E"/>
          <w:sz w:val="28"/>
          <w:szCs w:val="28"/>
        </w:rPr>
        <w:t>ый</w:t>
      </w:r>
      <w:r w:rsidRPr="006B6F66">
        <w:rPr>
          <w:color w:val="211D1E"/>
          <w:sz w:val="28"/>
          <w:szCs w:val="28"/>
        </w:rPr>
        <w:t xml:space="preserve"> </w:t>
      </w:r>
      <w:r w:rsidR="008C6ACA">
        <w:rPr>
          <w:color w:val="211D1E"/>
          <w:sz w:val="28"/>
          <w:szCs w:val="28"/>
        </w:rPr>
        <w:t>пакет)</w:t>
      </w:r>
      <w:r>
        <w:rPr>
          <w:color w:val="211D1E"/>
          <w:sz w:val="28"/>
          <w:szCs w:val="28"/>
        </w:rPr>
        <w:t xml:space="preserve"> выбран основным критерием</w:t>
      </w:r>
      <w:r w:rsidR="000E668C" w:rsidRPr="006B6F66">
        <w:rPr>
          <w:color w:val="211D1E"/>
          <w:sz w:val="28"/>
          <w:szCs w:val="28"/>
        </w:rPr>
        <w:t xml:space="preserve"> формирования оптимальной инвес</w:t>
      </w:r>
      <w:r w:rsidR="000E668C">
        <w:rPr>
          <w:color w:val="211D1E"/>
          <w:sz w:val="28"/>
          <w:szCs w:val="28"/>
        </w:rPr>
        <w:softHyphen/>
      </w:r>
      <w:r w:rsidR="000E668C" w:rsidRPr="006B6F66">
        <w:rPr>
          <w:color w:val="211D1E"/>
          <w:sz w:val="28"/>
          <w:szCs w:val="28"/>
        </w:rPr>
        <w:t>т</w:t>
      </w:r>
      <w:r>
        <w:rPr>
          <w:color w:val="211D1E"/>
          <w:sz w:val="28"/>
          <w:szCs w:val="28"/>
        </w:rPr>
        <w:t>иционной программы предприятия</w:t>
      </w:r>
      <w:r w:rsidR="000E668C" w:rsidRPr="006B6F66">
        <w:rPr>
          <w:color w:val="211D1E"/>
          <w:sz w:val="28"/>
          <w:szCs w:val="28"/>
        </w:rPr>
        <w:t>.</w:t>
      </w:r>
    </w:p>
    <w:p w:rsidR="000E668C" w:rsidRPr="006B6F66" w:rsidRDefault="008C6ACA" w:rsidP="006E3A1B">
      <w:pPr>
        <w:pStyle w:val="Pa16"/>
        <w:spacing w:line="240" w:lineRule="auto"/>
        <w:ind w:firstLine="397"/>
        <w:jc w:val="both"/>
        <w:rPr>
          <w:color w:val="211D1E"/>
          <w:sz w:val="28"/>
          <w:szCs w:val="28"/>
        </w:rPr>
      </w:pPr>
      <w:r>
        <w:rPr>
          <w:color w:val="211D1E"/>
          <w:sz w:val="28"/>
          <w:szCs w:val="28"/>
        </w:rPr>
        <w:t>Введены следующие</w:t>
      </w:r>
      <w:r w:rsidR="000E668C">
        <w:rPr>
          <w:color w:val="211D1E"/>
          <w:sz w:val="28"/>
          <w:szCs w:val="28"/>
        </w:rPr>
        <w:t xml:space="preserve"> </w:t>
      </w:r>
      <w:r w:rsidR="000E668C" w:rsidRPr="006B6F66">
        <w:rPr>
          <w:color w:val="211D1E"/>
          <w:sz w:val="28"/>
          <w:szCs w:val="28"/>
        </w:rPr>
        <w:t>обозначения</w:t>
      </w:r>
      <w:r w:rsidR="000E668C">
        <w:rPr>
          <w:color w:val="211D1E"/>
          <w:sz w:val="28"/>
          <w:szCs w:val="28"/>
          <w:lang w:val="en-US"/>
        </w:rPr>
        <w:t xml:space="preserve"> [</w:t>
      </w:r>
      <w:r w:rsidR="00451F24">
        <w:rPr>
          <w:color w:val="211D1E"/>
          <w:sz w:val="28"/>
          <w:szCs w:val="28"/>
        </w:rPr>
        <w:t>2, 3</w:t>
      </w:r>
      <w:r w:rsidR="000E668C">
        <w:rPr>
          <w:color w:val="211D1E"/>
          <w:sz w:val="28"/>
          <w:szCs w:val="28"/>
          <w:lang w:val="en-US"/>
        </w:rPr>
        <w:t>]</w:t>
      </w:r>
      <w:r w:rsidR="000E668C" w:rsidRPr="006B6F66">
        <w:rPr>
          <w:color w:val="211D1E"/>
          <w:sz w:val="28"/>
          <w:szCs w:val="28"/>
        </w:rPr>
        <w:t>:</w:t>
      </w:r>
    </w:p>
    <w:p w:rsidR="000E668C" w:rsidRDefault="000E668C" w:rsidP="006E3A1B">
      <w:pPr>
        <w:pStyle w:val="Pa16"/>
        <w:numPr>
          <w:ilvl w:val="0"/>
          <w:numId w:val="2"/>
        </w:numPr>
        <w:spacing w:line="240" w:lineRule="auto"/>
        <w:ind w:left="0" w:firstLine="397"/>
        <w:jc w:val="both"/>
        <w:rPr>
          <w:color w:val="211D1E"/>
          <w:sz w:val="28"/>
          <w:szCs w:val="28"/>
        </w:rPr>
      </w:pPr>
      <w:r w:rsidRPr="00F257FE">
        <w:rPr>
          <w:color w:val="211D1E"/>
          <w:position w:val="-12"/>
          <w:sz w:val="28"/>
          <w:szCs w:val="28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25pt;height:18.8pt" o:ole="">
            <v:imagedata r:id="rId8" o:title=""/>
          </v:shape>
          <o:OLEObject Type="Embed" ProgID="Equation.DSMT4" ShapeID="_x0000_i1025" DrawAspect="Content" ObjectID="_1552149621" r:id="rId9"/>
        </w:object>
      </w:r>
      <w:r w:rsidRPr="00F257FE">
        <w:rPr>
          <w:color w:val="211D1E"/>
          <w:sz w:val="28"/>
          <w:szCs w:val="28"/>
        </w:rPr>
        <w:t xml:space="preserve"> – множество </w:t>
      </w:r>
      <w:proofErr w:type="gramStart"/>
      <w:r w:rsidRPr="00F257FE">
        <w:rPr>
          <w:color w:val="211D1E"/>
          <w:sz w:val="28"/>
          <w:szCs w:val="28"/>
        </w:rPr>
        <w:t xml:space="preserve">из </w:t>
      </w:r>
      <w:r w:rsidR="007C6E4F" w:rsidRPr="007C6E4F">
        <w:rPr>
          <w:color w:val="211D1E"/>
          <w:position w:val="-6"/>
          <w:sz w:val="28"/>
          <w:szCs w:val="28"/>
        </w:rPr>
        <w:object w:dxaOrig="200" w:dyaOrig="220">
          <v:shape id="_x0000_i1026" type="#_x0000_t75" style="width:9.65pt;height:11.3pt" o:ole="">
            <v:imagedata r:id="rId10" o:title=""/>
          </v:shape>
          <o:OLEObject Type="Embed" ProgID="Equation.DSMT4" ShapeID="_x0000_i1026" DrawAspect="Content" ObjectID="_1552149622" r:id="rId11"/>
        </w:object>
      </w:r>
      <w:r w:rsidRPr="00F257FE">
        <w:rPr>
          <w:color w:val="211D1E"/>
          <w:sz w:val="28"/>
          <w:szCs w:val="28"/>
        </w:rPr>
        <w:t xml:space="preserve"> инвестиционных</w:t>
      </w:r>
      <w:proofErr w:type="gramEnd"/>
      <w:r w:rsidRPr="00F257FE">
        <w:rPr>
          <w:color w:val="211D1E"/>
          <w:sz w:val="28"/>
          <w:szCs w:val="28"/>
        </w:rPr>
        <w:t xml:space="preserve"> проектов, которые могут быть включены в состав инвестиционной программы; </w:t>
      </w:r>
    </w:p>
    <w:p w:rsidR="000E668C" w:rsidRDefault="000E668C" w:rsidP="006E3A1B">
      <w:pPr>
        <w:pStyle w:val="Pa16"/>
        <w:numPr>
          <w:ilvl w:val="0"/>
          <w:numId w:val="2"/>
        </w:numPr>
        <w:spacing w:line="240" w:lineRule="auto"/>
        <w:ind w:left="0" w:firstLine="397"/>
        <w:jc w:val="both"/>
        <w:rPr>
          <w:color w:val="211D1E"/>
          <w:sz w:val="28"/>
          <w:szCs w:val="28"/>
        </w:rPr>
      </w:pPr>
      <w:r w:rsidRPr="005F5405">
        <w:rPr>
          <w:color w:val="211D1E"/>
          <w:position w:val="-12"/>
          <w:sz w:val="28"/>
          <w:szCs w:val="28"/>
        </w:rPr>
        <w:object w:dxaOrig="1500" w:dyaOrig="360">
          <v:shape id="_x0000_i1027" type="#_x0000_t75" style="width:75.2pt;height:18.8pt" o:ole="">
            <v:imagedata r:id="rId12" o:title=""/>
          </v:shape>
          <o:OLEObject Type="Embed" ProgID="Equation.DSMT4" ShapeID="_x0000_i1027" DrawAspect="Content" ObjectID="_1552149623" r:id="rId13"/>
        </w:object>
      </w:r>
      <w:r w:rsidRPr="005F5405">
        <w:rPr>
          <w:color w:val="211D1E"/>
          <w:sz w:val="28"/>
          <w:szCs w:val="28"/>
        </w:rPr>
        <w:t xml:space="preserve"> </w:t>
      </w:r>
      <w:r>
        <w:rPr>
          <w:color w:val="211D1E"/>
          <w:sz w:val="28"/>
          <w:szCs w:val="28"/>
        </w:rPr>
        <w:t xml:space="preserve">– </w:t>
      </w:r>
      <w:r w:rsidRPr="00F257FE">
        <w:rPr>
          <w:color w:val="211D1E"/>
          <w:sz w:val="28"/>
          <w:szCs w:val="28"/>
        </w:rPr>
        <w:t xml:space="preserve">множество продолжительностей реализации инвестиционных проектов (в расчетных периодах); </w:t>
      </w:r>
    </w:p>
    <w:p w:rsidR="000E668C" w:rsidRDefault="000E668C" w:rsidP="006E3A1B">
      <w:pPr>
        <w:pStyle w:val="Pa16"/>
        <w:numPr>
          <w:ilvl w:val="0"/>
          <w:numId w:val="2"/>
        </w:numPr>
        <w:spacing w:line="240" w:lineRule="auto"/>
        <w:ind w:left="0" w:firstLine="397"/>
        <w:jc w:val="both"/>
        <w:rPr>
          <w:color w:val="211D1E"/>
          <w:sz w:val="28"/>
          <w:szCs w:val="28"/>
        </w:rPr>
      </w:pPr>
      <w:r w:rsidRPr="005F5405">
        <w:rPr>
          <w:color w:val="211D1E"/>
          <w:position w:val="-6"/>
          <w:sz w:val="28"/>
          <w:szCs w:val="28"/>
        </w:rPr>
        <w:object w:dxaOrig="260" w:dyaOrig="220">
          <v:shape id="_x0000_i1028" type="#_x0000_t75" style="width:13.45pt;height:11.3pt" o:ole="">
            <v:imagedata r:id="rId14" o:title=""/>
          </v:shape>
          <o:OLEObject Type="Embed" ProgID="Equation.DSMT4" ShapeID="_x0000_i1028" DrawAspect="Content" ObjectID="_1552149624" r:id="rId15"/>
        </w:object>
      </w:r>
      <w:r w:rsidRPr="00F257FE">
        <w:rPr>
          <w:color w:val="211D1E"/>
          <w:sz w:val="28"/>
          <w:szCs w:val="28"/>
        </w:rPr>
        <w:t xml:space="preserve">– горизонт планирования (число расчетных периодов); </w:t>
      </w:r>
    </w:p>
    <w:p w:rsidR="000E668C" w:rsidRPr="00F257FE" w:rsidRDefault="000E668C" w:rsidP="006E3A1B">
      <w:pPr>
        <w:pStyle w:val="Pa16"/>
        <w:numPr>
          <w:ilvl w:val="0"/>
          <w:numId w:val="2"/>
        </w:numPr>
        <w:spacing w:line="240" w:lineRule="auto"/>
        <w:ind w:left="0" w:firstLine="397"/>
        <w:jc w:val="both"/>
        <w:rPr>
          <w:color w:val="211D1E"/>
          <w:sz w:val="28"/>
          <w:szCs w:val="28"/>
        </w:rPr>
      </w:pPr>
      <w:r w:rsidRPr="005F5405">
        <w:rPr>
          <w:color w:val="211D1E"/>
          <w:position w:val="-12"/>
          <w:sz w:val="28"/>
          <w:szCs w:val="28"/>
        </w:rPr>
        <w:object w:dxaOrig="1719" w:dyaOrig="360">
          <v:shape id="_x0000_i1029" type="#_x0000_t75" style="width:85.95pt;height:18.8pt" o:ole="">
            <v:imagedata r:id="rId16" o:title=""/>
          </v:shape>
          <o:OLEObject Type="Embed" ProgID="Equation.DSMT4" ShapeID="_x0000_i1029" DrawAspect="Content" ObjectID="_1552149625" r:id="rId17"/>
        </w:object>
      </w:r>
      <w:r w:rsidRPr="005F5405">
        <w:rPr>
          <w:color w:val="211D1E"/>
          <w:sz w:val="28"/>
          <w:szCs w:val="28"/>
        </w:rPr>
        <w:t xml:space="preserve"> </w:t>
      </w:r>
      <w:r w:rsidRPr="00F257FE">
        <w:rPr>
          <w:color w:val="211D1E"/>
          <w:sz w:val="28"/>
          <w:szCs w:val="28"/>
        </w:rPr>
        <w:t>– объемы финансирования инвестиционной программы предприятия по расчетным периодам.</w:t>
      </w:r>
    </w:p>
    <w:p w:rsidR="000E668C" w:rsidRPr="006B6F66" w:rsidRDefault="000E668C" w:rsidP="006E3A1B">
      <w:pPr>
        <w:pStyle w:val="Pa16"/>
        <w:spacing w:line="240" w:lineRule="auto"/>
        <w:ind w:firstLine="397"/>
        <w:jc w:val="both"/>
        <w:rPr>
          <w:color w:val="211D1E"/>
          <w:sz w:val="28"/>
          <w:szCs w:val="28"/>
        </w:rPr>
      </w:pPr>
      <w:r w:rsidRPr="006B6F66">
        <w:rPr>
          <w:color w:val="211D1E"/>
          <w:sz w:val="28"/>
          <w:szCs w:val="28"/>
        </w:rPr>
        <w:t xml:space="preserve">Каждый из инвестиционных </w:t>
      </w:r>
      <w:proofErr w:type="gramStart"/>
      <w:r w:rsidRPr="006B6F66">
        <w:rPr>
          <w:color w:val="211D1E"/>
          <w:sz w:val="28"/>
          <w:szCs w:val="28"/>
        </w:rPr>
        <w:t xml:space="preserve">проектов </w:t>
      </w:r>
      <w:r w:rsidRPr="005F5405">
        <w:rPr>
          <w:color w:val="211D1E"/>
          <w:position w:val="-14"/>
          <w:sz w:val="28"/>
          <w:szCs w:val="28"/>
        </w:rPr>
        <w:object w:dxaOrig="1540" w:dyaOrig="380">
          <v:shape id="_x0000_i1030" type="#_x0000_t75" style="width:77.35pt;height:19.35pt" o:ole="">
            <v:imagedata r:id="rId18" o:title=""/>
          </v:shape>
          <o:OLEObject Type="Embed" ProgID="Equation.DSMT4" ShapeID="_x0000_i1030" DrawAspect="Content" ObjectID="_1552149626" r:id="rId19"/>
        </w:object>
      </w:r>
      <w:r w:rsidRPr="006B6F66">
        <w:rPr>
          <w:color w:val="211D1E"/>
          <w:sz w:val="28"/>
          <w:szCs w:val="28"/>
        </w:rPr>
        <w:t xml:space="preserve"> охарактеризован</w:t>
      </w:r>
      <w:proofErr w:type="gramEnd"/>
      <w:r w:rsidRPr="006B6F66">
        <w:rPr>
          <w:color w:val="211D1E"/>
          <w:sz w:val="28"/>
          <w:szCs w:val="28"/>
        </w:rPr>
        <w:t xml:space="preserve"> двумя показателями:</w:t>
      </w:r>
    </w:p>
    <w:p w:rsidR="000E668C" w:rsidRPr="006B6F66" w:rsidRDefault="000E668C" w:rsidP="006E3A1B">
      <w:pPr>
        <w:pStyle w:val="Pa16"/>
        <w:numPr>
          <w:ilvl w:val="0"/>
          <w:numId w:val="1"/>
        </w:numPr>
        <w:spacing w:line="240" w:lineRule="auto"/>
        <w:ind w:left="0" w:firstLine="397"/>
        <w:jc w:val="both"/>
        <w:rPr>
          <w:color w:val="211D1E"/>
          <w:sz w:val="28"/>
          <w:szCs w:val="28"/>
        </w:rPr>
      </w:pPr>
      <w:r w:rsidRPr="005F5405">
        <w:rPr>
          <w:color w:val="211D1E"/>
          <w:position w:val="-14"/>
          <w:sz w:val="28"/>
          <w:szCs w:val="28"/>
        </w:rPr>
        <w:object w:dxaOrig="660" w:dyaOrig="380">
          <v:shape id="_x0000_i1031" type="#_x0000_t75" style="width:32.8pt;height:19.35pt" o:ole="">
            <v:imagedata r:id="rId20" o:title=""/>
          </v:shape>
          <o:OLEObject Type="Embed" ProgID="Equation.DSMT4" ShapeID="_x0000_i1031" DrawAspect="Content" ObjectID="_1552149627" r:id="rId21"/>
        </w:object>
      </w:r>
      <w:r w:rsidRPr="006B6F66">
        <w:rPr>
          <w:color w:val="211D1E"/>
          <w:sz w:val="28"/>
          <w:szCs w:val="28"/>
        </w:rPr>
        <w:t>– величина ЧДД, приведенного к моменту начала реализации проекта</w:t>
      </w:r>
      <w:r w:rsidRPr="005F5405">
        <w:rPr>
          <w:color w:val="211D1E"/>
          <w:position w:val="-14"/>
          <w:sz w:val="28"/>
          <w:szCs w:val="28"/>
        </w:rPr>
        <w:object w:dxaOrig="300" w:dyaOrig="380">
          <v:shape id="_x0000_i1032" type="#_x0000_t75" style="width:15.05pt;height:19.35pt" o:ole="">
            <v:imagedata r:id="rId22" o:title=""/>
          </v:shape>
          <o:OLEObject Type="Embed" ProgID="Equation.DSMT4" ShapeID="_x0000_i1032" DrawAspect="Content" ObjectID="_1552149628" r:id="rId23"/>
        </w:object>
      </w:r>
      <w:r w:rsidRPr="006B6F66">
        <w:rPr>
          <w:color w:val="211D1E"/>
          <w:sz w:val="28"/>
          <w:szCs w:val="28"/>
        </w:rPr>
        <w:t xml:space="preserve">, если он был начат в </w:t>
      </w:r>
      <w:proofErr w:type="gramStart"/>
      <w:r w:rsidRPr="006B6F66">
        <w:rPr>
          <w:color w:val="211D1E"/>
          <w:sz w:val="28"/>
          <w:szCs w:val="28"/>
        </w:rPr>
        <w:t>период</w:t>
      </w:r>
      <w:r w:rsidRPr="005F5405">
        <w:rPr>
          <w:color w:val="211D1E"/>
          <w:sz w:val="28"/>
          <w:szCs w:val="28"/>
        </w:rPr>
        <w:t xml:space="preserve"> </w:t>
      </w:r>
      <w:r w:rsidRPr="005F5405">
        <w:rPr>
          <w:color w:val="211D1E"/>
          <w:position w:val="-6"/>
          <w:sz w:val="28"/>
          <w:szCs w:val="28"/>
        </w:rPr>
        <w:object w:dxaOrig="180" w:dyaOrig="220">
          <v:shape id="_x0000_i1033" type="#_x0000_t75" style="width:9.15pt;height:11.3pt" o:ole="">
            <v:imagedata r:id="rId24" o:title=""/>
          </v:shape>
          <o:OLEObject Type="Embed" ProgID="Equation.DSMT4" ShapeID="_x0000_i1033" DrawAspect="Content" ObjectID="_1552149629" r:id="rId25"/>
        </w:object>
      </w:r>
      <w:r w:rsidRPr="006B6F66">
        <w:rPr>
          <w:color w:val="211D1E"/>
          <w:sz w:val="28"/>
          <w:szCs w:val="28"/>
        </w:rPr>
        <w:t>.</w:t>
      </w:r>
      <w:proofErr w:type="gramEnd"/>
    </w:p>
    <w:p w:rsidR="000E668C" w:rsidRPr="006B6F66" w:rsidRDefault="000E668C" w:rsidP="006E3A1B">
      <w:pPr>
        <w:pStyle w:val="Pa16"/>
        <w:numPr>
          <w:ilvl w:val="0"/>
          <w:numId w:val="1"/>
        </w:numPr>
        <w:spacing w:line="240" w:lineRule="auto"/>
        <w:ind w:left="0" w:firstLine="397"/>
        <w:jc w:val="both"/>
        <w:rPr>
          <w:color w:val="211D1E"/>
          <w:sz w:val="28"/>
          <w:szCs w:val="28"/>
        </w:rPr>
      </w:pPr>
      <w:r w:rsidRPr="005F5405">
        <w:rPr>
          <w:color w:val="211D1E"/>
          <w:position w:val="-14"/>
          <w:sz w:val="28"/>
          <w:szCs w:val="28"/>
        </w:rPr>
        <w:object w:dxaOrig="340" w:dyaOrig="380">
          <v:shape id="_x0000_i1034" type="#_x0000_t75" style="width:16.65pt;height:19.35pt" o:ole="">
            <v:imagedata r:id="rId26" o:title=""/>
          </v:shape>
          <o:OLEObject Type="Embed" ProgID="Equation.DSMT4" ShapeID="_x0000_i1034" DrawAspect="Content" ObjectID="_1552149630" r:id="rId27"/>
        </w:object>
      </w:r>
      <w:r w:rsidRPr="005F5405">
        <w:rPr>
          <w:color w:val="211D1E"/>
          <w:sz w:val="28"/>
          <w:szCs w:val="28"/>
        </w:rPr>
        <w:t xml:space="preserve"> </w:t>
      </w:r>
      <w:r w:rsidRPr="006B6F66">
        <w:rPr>
          <w:color w:val="211D1E"/>
          <w:sz w:val="28"/>
          <w:szCs w:val="28"/>
        </w:rPr>
        <w:t xml:space="preserve">– потребность в финансировании инвестиционного </w:t>
      </w:r>
      <w:proofErr w:type="gramStart"/>
      <w:r w:rsidRPr="006B6F66">
        <w:rPr>
          <w:color w:val="211D1E"/>
          <w:sz w:val="28"/>
          <w:szCs w:val="28"/>
        </w:rPr>
        <w:t xml:space="preserve">проекта </w:t>
      </w:r>
      <w:r w:rsidRPr="005F5405">
        <w:rPr>
          <w:color w:val="211D1E"/>
          <w:position w:val="-10"/>
          <w:sz w:val="28"/>
          <w:szCs w:val="28"/>
        </w:rPr>
        <w:object w:dxaOrig="200" w:dyaOrig="300">
          <v:shape id="_x0000_i1035" type="#_x0000_t75" style="width:9.65pt;height:15.05pt" o:ole="">
            <v:imagedata r:id="rId28" o:title=""/>
          </v:shape>
          <o:OLEObject Type="Embed" ProgID="Equation.DSMT4" ShapeID="_x0000_i1035" DrawAspect="Content" ObjectID="_1552149631" r:id="rId29"/>
        </w:object>
      </w:r>
      <w:r w:rsidRPr="006B6F66">
        <w:rPr>
          <w:color w:val="211D1E"/>
          <w:sz w:val="28"/>
          <w:szCs w:val="28"/>
        </w:rPr>
        <w:t xml:space="preserve"> в</w:t>
      </w:r>
      <w:proofErr w:type="gramEnd"/>
      <w:r w:rsidRPr="006B6F66">
        <w:rPr>
          <w:color w:val="211D1E"/>
          <w:sz w:val="28"/>
          <w:szCs w:val="28"/>
        </w:rPr>
        <w:t xml:space="preserve"> расчетный период </w:t>
      </w:r>
      <w:r w:rsidRPr="005F5405">
        <w:rPr>
          <w:color w:val="211D1E"/>
          <w:position w:val="-6"/>
          <w:sz w:val="28"/>
          <w:szCs w:val="28"/>
        </w:rPr>
        <w:object w:dxaOrig="139" w:dyaOrig="260">
          <v:shape id="_x0000_i1036" type="#_x0000_t75" style="width:7pt;height:13.45pt" o:ole="">
            <v:imagedata r:id="rId30" o:title=""/>
          </v:shape>
          <o:OLEObject Type="Embed" ProgID="Equation.DSMT4" ShapeID="_x0000_i1036" DrawAspect="Content" ObjectID="_1552149632" r:id="rId31"/>
        </w:object>
      </w:r>
      <w:r w:rsidRPr="006B6F66">
        <w:rPr>
          <w:color w:val="211D1E"/>
          <w:sz w:val="28"/>
          <w:szCs w:val="28"/>
        </w:rPr>
        <w:t xml:space="preserve"> от начала реализации инвестиционной программы, при условии, что он будет начат в период</w:t>
      </w:r>
      <w:r w:rsidRPr="005F5405">
        <w:rPr>
          <w:color w:val="211D1E"/>
          <w:sz w:val="28"/>
          <w:szCs w:val="28"/>
        </w:rPr>
        <w:t xml:space="preserve"> </w:t>
      </w:r>
      <w:r w:rsidRPr="005F5405">
        <w:rPr>
          <w:color w:val="211D1E"/>
          <w:position w:val="-6"/>
          <w:sz w:val="28"/>
          <w:szCs w:val="28"/>
        </w:rPr>
        <w:object w:dxaOrig="180" w:dyaOrig="220">
          <v:shape id="_x0000_i1037" type="#_x0000_t75" style="width:9.15pt;height:11.3pt" o:ole="">
            <v:imagedata r:id="rId24" o:title=""/>
          </v:shape>
          <o:OLEObject Type="Embed" ProgID="Equation.DSMT4" ShapeID="_x0000_i1037" DrawAspect="Content" ObjectID="_1552149633" r:id="rId32"/>
        </w:object>
      </w:r>
      <w:r w:rsidRPr="006B6F66">
        <w:rPr>
          <w:color w:val="211D1E"/>
          <w:sz w:val="28"/>
          <w:szCs w:val="28"/>
        </w:rPr>
        <w:t>.</w:t>
      </w:r>
    </w:p>
    <w:p w:rsidR="000E668C" w:rsidRPr="006B6F66" w:rsidRDefault="0084311D" w:rsidP="006E3A1B">
      <w:pPr>
        <w:pStyle w:val="Pa16"/>
        <w:spacing w:line="240" w:lineRule="auto"/>
        <w:ind w:firstLine="397"/>
        <w:jc w:val="both"/>
        <w:rPr>
          <w:color w:val="211D1E"/>
          <w:sz w:val="28"/>
          <w:szCs w:val="28"/>
        </w:rPr>
      </w:pPr>
      <w:r>
        <w:rPr>
          <w:color w:val="211D1E"/>
          <w:sz w:val="28"/>
          <w:szCs w:val="28"/>
        </w:rPr>
        <w:t>П</w:t>
      </w:r>
      <w:r w:rsidRPr="006B6F66">
        <w:rPr>
          <w:color w:val="211D1E"/>
          <w:sz w:val="28"/>
          <w:szCs w:val="28"/>
        </w:rPr>
        <w:t>рогнозируемыми величи</w:t>
      </w:r>
      <w:r>
        <w:rPr>
          <w:color w:val="211D1E"/>
          <w:sz w:val="28"/>
          <w:szCs w:val="28"/>
        </w:rPr>
        <w:softHyphen/>
      </w:r>
      <w:r w:rsidRPr="006B6F66">
        <w:rPr>
          <w:color w:val="211D1E"/>
          <w:sz w:val="28"/>
          <w:szCs w:val="28"/>
        </w:rPr>
        <w:t xml:space="preserve">нами </w:t>
      </w:r>
      <w:r>
        <w:rPr>
          <w:color w:val="211D1E"/>
          <w:sz w:val="28"/>
          <w:szCs w:val="28"/>
        </w:rPr>
        <w:t xml:space="preserve">являются показатели доходов и расходов, которые </w:t>
      </w:r>
      <w:r w:rsidR="000E668C" w:rsidRPr="006B6F66">
        <w:rPr>
          <w:color w:val="211D1E"/>
          <w:sz w:val="28"/>
          <w:szCs w:val="28"/>
        </w:rPr>
        <w:t xml:space="preserve">зависят от ряда факторов. </w:t>
      </w:r>
      <w:r w:rsidR="000E668C" w:rsidRPr="005F5405">
        <w:rPr>
          <w:color w:val="211D1E"/>
          <w:position w:val="-6"/>
          <w:sz w:val="28"/>
          <w:szCs w:val="28"/>
        </w:rPr>
        <w:object w:dxaOrig="580" w:dyaOrig="279">
          <v:shape id="_x0000_i1038" type="#_x0000_t75" style="width:29pt;height:14.5pt" o:ole="">
            <v:imagedata r:id="rId33" o:title=""/>
          </v:shape>
          <o:OLEObject Type="Embed" ProgID="Equation.DSMT4" ShapeID="_x0000_i1038" DrawAspect="Content" ObjectID="_1552149634" r:id="rId34"/>
        </w:object>
      </w:r>
      <w:r w:rsidR="000E668C" w:rsidRPr="006B6F66">
        <w:rPr>
          <w:color w:val="211D1E"/>
          <w:sz w:val="28"/>
          <w:szCs w:val="28"/>
        </w:rPr>
        <w:t xml:space="preserve"> </w:t>
      </w:r>
      <w:proofErr w:type="gramStart"/>
      <w:r w:rsidR="000E668C" w:rsidRPr="006B6F66">
        <w:rPr>
          <w:color w:val="211D1E"/>
          <w:sz w:val="28"/>
          <w:szCs w:val="28"/>
        </w:rPr>
        <w:t xml:space="preserve">и </w:t>
      </w:r>
      <w:r w:rsidRPr="0084311D">
        <w:rPr>
          <w:color w:val="211D1E"/>
          <w:position w:val="-4"/>
          <w:sz w:val="28"/>
          <w:szCs w:val="28"/>
        </w:rPr>
        <w:object w:dxaOrig="200" w:dyaOrig="260">
          <v:shape id="_x0000_i1039" type="#_x0000_t75" style="width:9.65pt;height:13.45pt" o:ole="">
            <v:imagedata r:id="rId35" o:title=""/>
          </v:shape>
          <o:OLEObject Type="Embed" ProgID="Equation.DSMT4" ShapeID="_x0000_i1039" DrawAspect="Content" ObjectID="_1552149635" r:id="rId36"/>
        </w:object>
      </w:r>
      <w:r w:rsidR="000E668C" w:rsidRPr="006B6F66">
        <w:rPr>
          <w:color w:val="211D1E"/>
          <w:sz w:val="28"/>
          <w:szCs w:val="28"/>
        </w:rPr>
        <w:t xml:space="preserve"> </w:t>
      </w:r>
      <w:r>
        <w:rPr>
          <w:color w:val="211D1E"/>
          <w:sz w:val="28"/>
          <w:szCs w:val="28"/>
        </w:rPr>
        <w:t>считаются</w:t>
      </w:r>
      <w:proofErr w:type="gramEnd"/>
      <w:r>
        <w:rPr>
          <w:color w:val="211D1E"/>
          <w:sz w:val="28"/>
          <w:szCs w:val="28"/>
        </w:rPr>
        <w:t xml:space="preserve"> </w:t>
      </w:r>
      <w:r w:rsidR="000E668C" w:rsidRPr="006B6F66">
        <w:rPr>
          <w:color w:val="211D1E"/>
          <w:sz w:val="28"/>
          <w:szCs w:val="28"/>
        </w:rPr>
        <w:t>случайными величинами</w:t>
      </w:r>
      <w:r>
        <w:rPr>
          <w:color w:val="211D1E"/>
          <w:sz w:val="28"/>
          <w:szCs w:val="28"/>
        </w:rPr>
        <w:t>.</w:t>
      </w:r>
      <w:r w:rsidR="000E668C" w:rsidRPr="006B6F66">
        <w:rPr>
          <w:color w:val="211D1E"/>
          <w:sz w:val="28"/>
          <w:szCs w:val="28"/>
        </w:rPr>
        <w:t xml:space="preserve"> </w:t>
      </w:r>
      <w:r>
        <w:rPr>
          <w:color w:val="211D1E"/>
          <w:sz w:val="28"/>
          <w:szCs w:val="28"/>
        </w:rPr>
        <w:t>П</w:t>
      </w:r>
      <w:r w:rsidR="000E668C" w:rsidRPr="006B6F66">
        <w:rPr>
          <w:color w:val="211D1E"/>
          <w:sz w:val="28"/>
          <w:szCs w:val="28"/>
        </w:rPr>
        <w:t xml:space="preserve">олучены интервальные оценки </w:t>
      </w:r>
      <w:proofErr w:type="gramStart"/>
      <w:r w:rsidR="000E668C" w:rsidRPr="006B6F66">
        <w:rPr>
          <w:color w:val="211D1E"/>
          <w:sz w:val="28"/>
          <w:szCs w:val="28"/>
        </w:rPr>
        <w:t>ЧДД</w:t>
      </w:r>
      <w:r w:rsidR="000E668C" w:rsidRPr="005F5405">
        <w:rPr>
          <w:color w:val="211D1E"/>
          <w:sz w:val="28"/>
          <w:szCs w:val="28"/>
        </w:rPr>
        <w:t xml:space="preserve"> </w:t>
      </w:r>
      <w:r w:rsidR="000E668C" w:rsidRPr="005F5405">
        <w:rPr>
          <w:color w:val="211D1E"/>
          <w:position w:val="-14"/>
          <w:sz w:val="28"/>
          <w:szCs w:val="28"/>
        </w:rPr>
        <w:object w:dxaOrig="1620" w:dyaOrig="420">
          <v:shape id="_x0000_i1040" type="#_x0000_t75" style="width:81.15pt;height:20.95pt" o:ole="">
            <v:imagedata r:id="rId37" o:title=""/>
          </v:shape>
          <o:OLEObject Type="Embed" ProgID="Equation.DSMT4" ShapeID="_x0000_i1040" DrawAspect="Content" ObjectID="_1552149636" r:id="rId38"/>
        </w:object>
      </w:r>
      <w:r w:rsidR="000E668C" w:rsidRPr="006B6F66">
        <w:rPr>
          <w:color w:val="211D1E"/>
          <w:sz w:val="28"/>
          <w:szCs w:val="28"/>
        </w:rPr>
        <w:t>,</w:t>
      </w:r>
      <w:proofErr w:type="gramEnd"/>
      <w:r w:rsidR="000E668C" w:rsidRPr="006B6F66">
        <w:rPr>
          <w:color w:val="211D1E"/>
          <w:sz w:val="28"/>
          <w:szCs w:val="28"/>
        </w:rPr>
        <w:t xml:space="preserve"> потребностей </w:t>
      </w:r>
      <w:r w:rsidR="000E668C" w:rsidRPr="005F5405">
        <w:rPr>
          <w:color w:val="211D1E"/>
          <w:position w:val="-14"/>
          <w:sz w:val="28"/>
          <w:szCs w:val="28"/>
        </w:rPr>
        <w:object w:dxaOrig="920" w:dyaOrig="420">
          <v:shape id="_x0000_i1041" type="#_x0000_t75" style="width:45.65pt;height:20.95pt" o:ole="">
            <v:imagedata r:id="rId39" o:title=""/>
          </v:shape>
          <o:OLEObject Type="Embed" ProgID="Equation.DSMT4" ShapeID="_x0000_i1041" DrawAspect="Content" ObjectID="_1552149637" r:id="rId40"/>
        </w:object>
      </w:r>
      <w:r w:rsidR="000E668C" w:rsidRPr="006B6F66">
        <w:rPr>
          <w:color w:val="211D1E"/>
          <w:sz w:val="28"/>
          <w:szCs w:val="28"/>
        </w:rPr>
        <w:t xml:space="preserve"> и финансовых ресурсов предприятия</w:t>
      </w:r>
      <w:r w:rsidR="000E668C" w:rsidRPr="005F5405">
        <w:rPr>
          <w:color w:val="211D1E"/>
          <w:sz w:val="28"/>
          <w:szCs w:val="28"/>
        </w:rPr>
        <w:t xml:space="preserve"> </w:t>
      </w:r>
      <w:r w:rsidR="000E668C" w:rsidRPr="005F5405">
        <w:rPr>
          <w:color w:val="211D1E"/>
          <w:position w:val="-12"/>
          <w:sz w:val="28"/>
          <w:szCs w:val="28"/>
        </w:rPr>
        <w:object w:dxaOrig="620" w:dyaOrig="360">
          <v:shape id="_x0000_i1042" type="#_x0000_t75" style="width:30.65pt;height:18.8pt" o:ole="">
            <v:imagedata r:id="rId41" o:title=""/>
          </v:shape>
          <o:OLEObject Type="Embed" ProgID="Equation.DSMT4" ShapeID="_x0000_i1042" DrawAspect="Content" ObjectID="_1552149638" r:id="rId42"/>
        </w:object>
      </w:r>
      <w:r w:rsidRPr="0084311D">
        <w:rPr>
          <w:color w:val="211D1E"/>
          <w:sz w:val="28"/>
          <w:szCs w:val="28"/>
        </w:rPr>
        <w:t xml:space="preserve"> </w:t>
      </w:r>
      <w:r w:rsidRPr="006B6F66">
        <w:rPr>
          <w:color w:val="211D1E"/>
          <w:sz w:val="28"/>
          <w:szCs w:val="28"/>
        </w:rPr>
        <w:t>для каждого проекта и всех расчетных периодов</w:t>
      </w:r>
      <w:r w:rsidR="000E668C" w:rsidRPr="006B6F66">
        <w:rPr>
          <w:color w:val="211D1E"/>
          <w:sz w:val="28"/>
          <w:szCs w:val="28"/>
        </w:rPr>
        <w:t>.</w:t>
      </w:r>
    </w:p>
    <w:p w:rsidR="000E668C" w:rsidRPr="006B6F66" w:rsidRDefault="000E668C" w:rsidP="006E3A1B">
      <w:pPr>
        <w:pStyle w:val="Pa16"/>
        <w:spacing w:line="240" w:lineRule="auto"/>
        <w:ind w:firstLine="397"/>
        <w:jc w:val="both"/>
        <w:rPr>
          <w:color w:val="211D1E"/>
          <w:sz w:val="28"/>
          <w:szCs w:val="28"/>
        </w:rPr>
      </w:pPr>
      <w:r>
        <w:rPr>
          <w:color w:val="211D1E"/>
          <w:sz w:val="28"/>
          <w:szCs w:val="28"/>
        </w:rPr>
        <w:t>Для построения модели</w:t>
      </w:r>
      <w:r w:rsidRPr="006B6F66">
        <w:rPr>
          <w:color w:val="211D1E"/>
          <w:sz w:val="28"/>
          <w:szCs w:val="28"/>
        </w:rPr>
        <w:t xml:space="preserve"> введе</w:t>
      </w:r>
      <w:r>
        <w:rPr>
          <w:color w:val="211D1E"/>
          <w:sz w:val="28"/>
          <w:szCs w:val="28"/>
        </w:rPr>
        <w:t>м</w:t>
      </w:r>
      <w:r w:rsidRPr="006B6F66">
        <w:rPr>
          <w:color w:val="211D1E"/>
          <w:sz w:val="28"/>
          <w:szCs w:val="28"/>
        </w:rPr>
        <w:t xml:space="preserve"> </w:t>
      </w:r>
      <w:r>
        <w:rPr>
          <w:color w:val="211D1E"/>
          <w:sz w:val="28"/>
          <w:szCs w:val="28"/>
        </w:rPr>
        <w:t>булевы</w:t>
      </w:r>
      <w:r w:rsidRPr="006B6F66">
        <w:rPr>
          <w:color w:val="211D1E"/>
          <w:sz w:val="28"/>
          <w:szCs w:val="28"/>
        </w:rPr>
        <w:t xml:space="preserve"> переменн</w:t>
      </w:r>
      <w:r>
        <w:rPr>
          <w:color w:val="211D1E"/>
          <w:sz w:val="28"/>
          <w:szCs w:val="28"/>
        </w:rPr>
        <w:t>ые</w:t>
      </w:r>
    </w:p>
    <w:p w:rsidR="000E668C" w:rsidRPr="006B6F66" w:rsidRDefault="000E668C" w:rsidP="006E3A1B">
      <w:pPr>
        <w:pStyle w:val="Pa16"/>
        <w:spacing w:line="240" w:lineRule="auto"/>
        <w:ind w:firstLine="397"/>
        <w:jc w:val="center"/>
        <w:rPr>
          <w:color w:val="211D1E"/>
          <w:sz w:val="28"/>
          <w:szCs w:val="28"/>
        </w:rPr>
      </w:pPr>
      <w:r w:rsidRPr="005F5405">
        <w:rPr>
          <w:color w:val="211D1E"/>
          <w:position w:val="-32"/>
          <w:sz w:val="28"/>
          <w:szCs w:val="28"/>
        </w:rPr>
        <w:object w:dxaOrig="5360" w:dyaOrig="760">
          <v:shape id="_x0000_i1043" type="#_x0000_t75" style="width:267.6pt;height:37.6pt" o:ole="">
            <v:imagedata r:id="rId43" o:title=""/>
          </v:shape>
          <o:OLEObject Type="Embed" ProgID="Equation.DSMT4" ShapeID="_x0000_i1043" DrawAspect="Content" ObjectID="_1552149639" r:id="rId44"/>
        </w:object>
      </w:r>
    </w:p>
    <w:p w:rsidR="000E668C" w:rsidRPr="006B6F66" w:rsidRDefault="000E668C" w:rsidP="006E3A1B">
      <w:pPr>
        <w:pStyle w:val="Pa16"/>
        <w:spacing w:line="240" w:lineRule="auto"/>
        <w:ind w:firstLine="397"/>
        <w:jc w:val="both"/>
        <w:rPr>
          <w:color w:val="211D1E"/>
          <w:sz w:val="28"/>
          <w:szCs w:val="28"/>
        </w:rPr>
      </w:pPr>
      <w:r w:rsidRPr="006B6F66">
        <w:rPr>
          <w:color w:val="211D1E"/>
          <w:sz w:val="28"/>
          <w:szCs w:val="28"/>
        </w:rPr>
        <w:t xml:space="preserve">Поскольку реализация инвестиционного </w:t>
      </w:r>
      <w:proofErr w:type="gramStart"/>
      <w:r w:rsidRPr="006B6F66">
        <w:rPr>
          <w:color w:val="211D1E"/>
          <w:sz w:val="28"/>
          <w:szCs w:val="28"/>
        </w:rPr>
        <w:t xml:space="preserve">проекта </w:t>
      </w:r>
      <w:r w:rsidRPr="005F5405">
        <w:rPr>
          <w:color w:val="211D1E"/>
          <w:position w:val="-14"/>
          <w:sz w:val="28"/>
          <w:szCs w:val="28"/>
        </w:rPr>
        <w:object w:dxaOrig="300" w:dyaOrig="380">
          <v:shape id="_x0000_i1044" type="#_x0000_t75" style="width:15.05pt;height:19.35pt" o:ole="">
            <v:imagedata r:id="rId45" o:title=""/>
          </v:shape>
          <o:OLEObject Type="Embed" ProgID="Equation.DSMT4" ShapeID="_x0000_i1044" DrawAspect="Content" ObjectID="_1552149640" r:id="rId46"/>
        </w:object>
      </w:r>
      <w:r w:rsidRPr="006B6F66">
        <w:rPr>
          <w:color w:val="211D1E"/>
          <w:sz w:val="28"/>
          <w:szCs w:val="28"/>
        </w:rPr>
        <w:t xml:space="preserve"> может</w:t>
      </w:r>
      <w:proofErr w:type="gramEnd"/>
      <w:r w:rsidRPr="006B6F66">
        <w:rPr>
          <w:color w:val="211D1E"/>
          <w:sz w:val="28"/>
          <w:szCs w:val="28"/>
        </w:rPr>
        <w:t xml:space="preserve"> начаться не позже чем в период</w:t>
      </w:r>
      <w:r w:rsidRPr="005F5405">
        <w:rPr>
          <w:color w:val="211D1E"/>
          <w:sz w:val="28"/>
          <w:szCs w:val="28"/>
        </w:rPr>
        <w:t xml:space="preserve"> </w:t>
      </w:r>
      <w:r w:rsidRPr="005F5405">
        <w:rPr>
          <w:color w:val="211D1E"/>
          <w:position w:val="-14"/>
          <w:sz w:val="28"/>
          <w:szCs w:val="28"/>
          <w:lang w:val="en-US"/>
        </w:rPr>
        <w:object w:dxaOrig="600" w:dyaOrig="380">
          <v:shape id="_x0000_i1045" type="#_x0000_t75" style="width:30.1pt;height:19.35pt" o:ole="">
            <v:imagedata r:id="rId47" o:title=""/>
          </v:shape>
          <o:OLEObject Type="Embed" ProgID="Equation.DSMT4" ShapeID="_x0000_i1045" DrawAspect="Content" ObjectID="_1552149641" r:id="rId48"/>
        </w:object>
      </w:r>
      <w:r w:rsidRPr="006B6F66">
        <w:rPr>
          <w:color w:val="211D1E"/>
          <w:sz w:val="28"/>
          <w:szCs w:val="28"/>
        </w:rPr>
        <w:t>, то должно выполняться следующее условие:</w:t>
      </w:r>
    </w:p>
    <w:p w:rsidR="000E668C" w:rsidRPr="006B6F66" w:rsidRDefault="000E668C" w:rsidP="006E3A1B">
      <w:pPr>
        <w:pStyle w:val="Pa16"/>
        <w:spacing w:line="240" w:lineRule="auto"/>
        <w:ind w:firstLine="397"/>
        <w:jc w:val="center"/>
        <w:rPr>
          <w:color w:val="211D1E"/>
          <w:sz w:val="28"/>
          <w:szCs w:val="28"/>
        </w:rPr>
      </w:pPr>
      <w:r w:rsidRPr="005F5405">
        <w:rPr>
          <w:color w:val="211D1E"/>
          <w:position w:val="-28"/>
          <w:sz w:val="28"/>
          <w:szCs w:val="28"/>
        </w:rPr>
        <w:object w:dxaOrig="2299" w:dyaOrig="720">
          <v:shape id="_x0000_i1046" type="#_x0000_t75" style="width:115pt;height:36pt" o:ole="">
            <v:imagedata r:id="rId49" o:title=""/>
          </v:shape>
          <o:OLEObject Type="Embed" ProgID="Equation.DSMT4" ShapeID="_x0000_i1046" DrawAspect="Content" ObjectID="_1552149642" r:id="rId50"/>
        </w:object>
      </w:r>
    </w:p>
    <w:p w:rsidR="000E668C" w:rsidRPr="006B6F66" w:rsidRDefault="000E668C" w:rsidP="006E3A1B">
      <w:pPr>
        <w:pStyle w:val="Pa16"/>
        <w:spacing w:line="240" w:lineRule="auto"/>
        <w:ind w:firstLine="397"/>
        <w:jc w:val="both"/>
        <w:rPr>
          <w:color w:val="211D1E"/>
          <w:sz w:val="28"/>
          <w:szCs w:val="28"/>
        </w:rPr>
      </w:pPr>
      <w:r w:rsidRPr="006B6F66">
        <w:rPr>
          <w:color w:val="211D1E"/>
          <w:sz w:val="28"/>
          <w:szCs w:val="28"/>
        </w:rPr>
        <w:t xml:space="preserve">Условие реализуемости инвестиционной программы </w:t>
      </w:r>
      <w:r>
        <w:rPr>
          <w:color w:val="211D1E"/>
          <w:sz w:val="28"/>
          <w:szCs w:val="28"/>
        </w:rPr>
        <w:t>имеет вид</w:t>
      </w:r>
    </w:p>
    <w:p w:rsidR="000E668C" w:rsidRPr="006B6F66" w:rsidRDefault="000E668C" w:rsidP="006E3A1B">
      <w:pPr>
        <w:pStyle w:val="Pa16"/>
        <w:spacing w:line="240" w:lineRule="auto"/>
        <w:ind w:firstLine="397"/>
        <w:jc w:val="center"/>
        <w:rPr>
          <w:color w:val="211D1E"/>
          <w:sz w:val="28"/>
          <w:szCs w:val="28"/>
        </w:rPr>
      </w:pPr>
      <w:r w:rsidRPr="005F5405">
        <w:rPr>
          <w:color w:val="211D1E"/>
          <w:position w:val="-30"/>
          <w:sz w:val="28"/>
          <w:szCs w:val="28"/>
        </w:rPr>
        <w:object w:dxaOrig="3420" w:dyaOrig="700">
          <v:shape id="_x0000_i1047" type="#_x0000_t75" style="width:170.85pt;height:35.45pt" o:ole="">
            <v:imagedata r:id="rId51" o:title=""/>
          </v:shape>
          <o:OLEObject Type="Embed" ProgID="Equation.DSMT4" ShapeID="_x0000_i1047" DrawAspect="Content" ObjectID="_1552149643" r:id="rId52"/>
        </w:object>
      </w:r>
    </w:p>
    <w:p w:rsidR="000E668C" w:rsidRPr="006B6F66" w:rsidRDefault="000E668C" w:rsidP="006E3A1B">
      <w:pPr>
        <w:pStyle w:val="Pa16"/>
        <w:spacing w:line="240" w:lineRule="auto"/>
        <w:ind w:firstLine="397"/>
        <w:jc w:val="both"/>
        <w:rPr>
          <w:color w:val="211D1E"/>
          <w:sz w:val="28"/>
          <w:szCs w:val="28"/>
        </w:rPr>
      </w:pPr>
      <w:r w:rsidRPr="006B6F66">
        <w:rPr>
          <w:color w:val="211D1E"/>
          <w:sz w:val="28"/>
          <w:szCs w:val="28"/>
        </w:rPr>
        <w:t>ЧДД для всего портфеля проектов равен</w:t>
      </w:r>
    </w:p>
    <w:p w:rsidR="000E668C" w:rsidRPr="006B6F66" w:rsidRDefault="000E668C" w:rsidP="006E3A1B">
      <w:pPr>
        <w:pStyle w:val="Pa16"/>
        <w:spacing w:line="240" w:lineRule="auto"/>
        <w:ind w:firstLine="397"/>
        <w:jc w:val="center"/>
        <w:rPr>
          <w:color w:val="211D1E"/>
          <w:sz w:val="28"/>
          <w:szCs w:val="28"/>
        </w:rPr>
      </w:pPr>
      <w:r w:rsidRPr="005F5405">
        <w:rPr>
          <w:color w:val="211D1E"/>
          <w:position w:val="-30"/>
          <w:sz w:val="28"/>
          <w:szCs w:val="28"/>
        </w:rPr>
        <w:object w:dxaOrig="3420" w:dyaOrig="740">
          <v:shape id="_x0000_i1048" type="#_x0000_t75" style="width:170.85pt;height:36.55pt" o:ole="">
            <v:imagedata r:id="rId53" o:title=""/>
          </v:shape>
          <o:OLEObject Type="Embed" ProgID="Equation.DSMT4" ShapeID="_x0000_i1048" DrawAspect="Content" ObjectID="_1552149644" r:id="rId54"/>
        </w:object>
      </w:r>
    </w:p>
    <w:p w:rsidR="000E668C" w:rsidRPr="006B6F66" w:rsidRDefault="007C6E4F" w:rsidP="006E3A1B">
      <w:pPr>
        <w:pStyle w:val="Pa16"/>
        <w:spacing w:line="240" w:lineRule="auto"/>
        <w:ind w:firstLine="397"/>
        <w:jc w:val="both"/>
        <w:rPr>
          <w:color w:val="211D1E"/>
          <w:sz w:val="28"/>
          <w:szCs w:val="28"/>
        </w:rPr>
      </w:pPr>
      <w:r>
        <w:rPr>
          <w:color w:val="211D1E"/>
          <w:sz w:val="28"/>
          <w:szCs w:val="28"/>
        </w:rPr>
        <w:t>Осторожная</w:t>
      </w:r>
      <w:r w:rsidR="000E668C" w:rsidRPr="006B6F66">
        <w:rPr>
          <w:color w:val="211D1E"/>
          <w:sz w:val="28"/>
          <w:szCs w:val="28"/>
        </w:rPr>
        <w:t xml:space="preserve"> (</w:t>
      </w:r>
      <w:proofErr w:type="spellStart"/>
      <w:r>
        <w:rPr>
          <w:color w:val="211D1E"/>
          <w:sz w:val="28"/>
          <w:szCs w:val="28"/>
        </w:rPr>
        <w:t>максиминная</w:t>
      </w:r>
      <w:proofErr w:type="spellEnd"/>
      <w:r w:rsidR="000E668C" w:rsidRPr="006B6F66">
        <w:rPr>
          <w:color w:val="211D1E"/>
          <w:sz w:val="28"/>
          <w:szCs w:val="28"/>
        </w:rPr>
        <w:t>) стратегия направлена на получение макси</w:t>
      </w:r>
      <w:r w:rsidR="000E668C">
        <w:rPr>
          <w:color w:val="211D1E"/>
          <w:sz w:val="28"/>
          <w:szCs w:val="28"/>
        </w:rPr>
        <w:softHyphen/>
      </w:r>
      <w:r w:rsidR="000E668C" w:rsidRPr="006B6F66">
        <w:rPr>
          <w:color w:val="211D1E"/>
          <w:sz w:val="28"/>
          <w:szCs w:val="28"/>
        </w:rPr>
        <w:t>маль</w:t>
      </w:r>
      <w:r w:rsidR="000E668C">
        <w:rPr>
          <w:color w:val="211D1E"/>
          <w:sz w:val="28"/>
          <w:szCs w:val="28"/>
        </w:rPr>
        <w:softHyphen/>
      </w:r>
      <w:r w:rsidR="000E668C" w:rsidRPr="006B6F66">
        <w:rPr>
          <w:color w:val="211D1E"/>
          <w:sz w:val="28"/>
          <w:szCs w:val="28"/>
        </w:rPr>
        <w:t>ного гарантированного результата. Применяя нижние оценки ЧДД и объемов финансирования по расчетным периодам и верхние оценки потреб</w:t>
      </w:r>
      <w:r w:rsidR="000E668C">
        <w:rPr>
          <w:color w:val="211D1E"/>
          <w:sz w:val="28"/>
          <w:szCs w:val="28"/>
        </w:rPr>
        <w:softHyphen/>
      </w:r>
      <w:r w:rsidR="000E668C" w:rsidRPr="006B6F66">
        <w:rPr>
          <w:color w:val="211D1E"/>
          <w:sz w:val="28"/>
          <w:szCs w:val="28"/>
        </w:rPr>
        <w:t>ностей финансирования, гарантируется оптимальность значения следующей задачи</w:t>
      </w:r>
      <w:r w:rsidR="000E668C" w:rsidRPr="005F627B">
        <w:rPr>
          <w:color w:val="211D1E"/>
          <w:sz w:val="28"/>
          <w:szCs w:val="28"/>
        </w:rPr>
        <w:t xml:space="preserve"> [</w:t>
      </w:r>
      <w:r w:rsidR="00451F24">
        <w:rPr>
          <w:color w:val="211D1E"/>
          <w:sz w:val="28"/>
          <w:szCs w:val="28"/>
        </w:rPr>
        <w:t>2, 3</w:t>
      </w:r>
      <w:r w:rsidR="000E668C" w:rsidRPr="005F627B">
        <w:rPr>
          <w:color w:val="211D1E"/>
          <w:sz w:val="28"/>
          <w:szCs w:val="28"/>
        </w:rPr>
        <w:t>]</w:t>
      </w:r>
      <w:r w:rsidR="000E668C" w:rsidRPr="006B6F66">
        <w:rPr>
          <w:color w:val="211D1E"/>
          <w:sz w:val="28"/>
          <w:szCs w:val="28"/>
        </w:rPr>
        <w:t>:</w:t>
      </w:r>
    </w:p>
    <w:p w:rsidR="000E668C" w:rsidRPr="006B6F66" w:rsidRDefault="000E668C" w:rsidP="006E3A1B">
      <w:pPr>
        <w:pStyle w:val="Pa16"/>
        <w:spacing w:line="240" w:lineRule="auto"/>
        <w:ind w:right="283" w:firstLine="397"/>
        <w:jc w:val="center"/>
        <w:rPr>
          <w:color w:val="211D1E"/>
          <w:sz w:val="28"/>
          <w:szCs w:val="28"/>
        </w:rPr>
      </w:pPr>
      <w:r w:rsidRPr="005F5405">
        <w:rPr>
          <w:color w:val="211D1E"/>
          <w:position w:val="-30"/>
          <w:sz w:val="28"/>
          <w:szCs w:val="28"/>
        </w:rPr>
        <w:object w:dxaOrig="3460" w:dyaOrig="740">
          <v:shape id="_x0000_i1049" type="#_x0000_t75" style="width:173pt;height:36.55pt" o:ole="">
            <v:imagedata r:id="rId55" o:title=""/>
          </v:shape>
          <o:OLEObject Type="Embed" ProgID="Equation.DSMT4" ShapeID="_x0000_i1049" DrawAspect="Content" ObjectID="_1552149645" r:id="rId56"/>
        </w:object>
      </w:r>
    </w:p>
    <w:p w:rsidR="000E668C" w:rsidRPr="006B6F66" w:rsidRDefault="000E668C" w:rsidP="006E3A1B">
      <w:pPr>
        <w:pStyle w:val="Pa16"/>
        <w:spacing w:line="240" w:lineRule="auto"/>
        <w:ind w:firstLine="397"/>
        <w:jc w:val="right"/>
        <w:rPr>
          <w:color w:val="211D1E"/>
          <w:sz w:val="28"/>
          <w:szCs w:val="28"/>
        </w:rPr>
      </w:pPr>
      <w:r w:rsidRPr="005F5405">
        <w:rPr>
          <w:color w:val="211D1E"/>
          <w:position w:val="-30"/>
          <w:sz w:val="28"/>
          <w:szCs w:val="28"/>
        </w:rPr>
        <w:object w:dxaOrig="3460" w:dyaOrig="700">
          <v:shape id="_x0000_i1050" type="#_x0000_t75" style="width:173pt;height:35.45pt" o:ole="">
            <v:imagedata r:id="rId57" o:title=""/>
          </v:shape>
          <o:OLEObject Type="Embed" ProgID="Equation.DSMT4" ShapeID="_x0000_i1050" DrawAspect="Content" ObjectID="_1552149646" r:id="rId58"/>
        </w:object>
      </w:r>
      <w:r w:rsidRPr="00D9222E">
        <w:rPr>
          <w:color w:val="211D1E"/>
          <w:sz w:val="28"/>
          <w:szCs w:val="28"/>
        </w:rPr>
        <w:t xml:space="preserve">  </w:t>
      </w:r>
      <w:r w:rsidRPr="006B6F66">
        <w:rPr>
          <w:color w:val="211D1E"/>
          <w:sz w:val="28"/>
          <w:szCs w:val="28"/>
        </w:rPr>
        <w:tab/>
      </w:r>
      <w:r w:rsidRPr="006B6F66">
        <w:rPr>
          <w:color w:val="211D1E"/>
          <w:sz w:val="28"/>
          <w:szCs w:val="28"/>
        </w:rPr>
        <w:tab/>
      </w:r>
      <w:r>
        <w:rPr>
          <w:color w:val="211D1E"/>
          <w:sz w:val="28"/>
          <w:szCs w:val="28"/>
        </w:rPr>
        <w:tab/>
      </w:r>
      <w:r w:rsidRPr="006B6F66">
        <w:rPr>
          <w:color w:val="211D1E"/>
          <w:sz w:val="28"/>
          <w:szCs w:val="28"/>
        </w:rPr>
        <w:t>(1)</w:t>
      </w:r>
    </w:p>
    <w:p w:rsidR="000E668C" w:rsidRPr="006B6F66" w:rsidRDefault="000E668C" w:rsidP="006E3A1B">
      <w:pPr>
        <w:pStyle w:val="Pa16"/>
        <w:spacing w:line="240" w:lineRule="auto"/>
        <w:ind w:firstLine="397"/>
        <w:jc w:val="right"/>
        <w:rPr>
          <w:color w:val="211D1E"/>
          <w:sz w:val="28"/>
          <w:szCs w:val="28"/>
        </w:rPr>
      </w:pPr>
      <w:r w:rsidRPr="005F5405">
        <w:rPr>
          <w:color w:val="211D1E"/>
          <w:position w:val="-28"/>
          <w:sz w:val="28"/>
          <w:szCs w:val="28"/>
        </w:rPr>
        <w:object w:dxaOrig="2320" w:dyaOrig="720">
          <v:shape id="_x0000_i1051" type="#_x0000_t75" style="width:116.05pt;height:36pt" o:ole="">
            <v:imagedata r:id="rId59" o:title=""/>
          </v:shape>
          <o:OLEObject Type="Embed" ProgID="Equation.DSMT4" ShapeID="_x0000_i1051" DrawAspect="Content" ObjectID="_1552149647" r:id="rId60"/>
        </w:object>
      </w:r>
      <w:r w:rsidRPr="006B6F66">
        <w:rPr>
          <w:color w:val="211D1E"/>
          <w:sz w:val="28"/>
          <w:szCs w:val="28"/>
        </w:rPr>
        <w:tab/>
      </w:r>
      <w:r w:rsidRPr="006B6F66">
        <w:rPr>
          <w:color w:val="211D1E"/>
          <w:sz w:val="28"/>
          <w:szCs w:val="28"/>
        </w:rPr>
        <w:tab/>
      </w:r>
      <w:r w:rsidRPr="006B6F66">
        <w:rPr>
          <w:color w:val="211D1E"/>
          <w:sz w:val="28"/>
          <w:szCs w:val="28"/>
        </w:rPr>
        <w:tab/>
      </w:r>
      <w:r>
        <w:rPr>
          <w:color w:val="211D1E"/>
          <w:sz w:val="28"/>
          <w:szCs w:val="28"/>
        </w:rPr>
        <w:tab/>
      </w:r>
      <w:r w:rsidRPr="006B6F66">
        <w:rPr>
          <w:color w:val="211D1E"/>
          <w:sz w:val="28"/>
          <w:szCs w:val="28"/>
        </w:rPr>
        <w:t>(2)</w:t>
      </w:r>
    </w:p>
    <w:p w:rsidR="000E668C" w:rsidRDefault="000E668C" w:rsidP="006E3A1B">
      <w:pPr>
        <w:spacing w:after="0" w:line="240" w:lineRule="auto"/>
        <w:ind w:firstLine="397"/>
        <w:jc w:val="right"/>
        <w:rPr>
          <w:color w:val="211D1E"/>
          <w:sz w:val="28"/>
          <w:szCs w:val="28"/>
        </w:rPr>
      </w:pPr>
      <w:r w:rsidRPr="005F5405">
        <w:rPr>
          <w:color w:val="211D1E"/>
          <w:position w:val="-14"/>
          <w:sz w:val="28"/>
          <w:szCs w:val="28"/>
        </w:rPr>
        <w:object w:dxaOrig="4060" w:dyaOrig="380">
          <v:shape id="_x0000_i1052" type="#_x0000_t75" style="width:202.55pt;height:19.35pt" o:ole="">
            <v:imagedata r:id="rId61" o:title=""/>
          </v:shape>
          <o:OLEObject Type="Embed" ProgID="Equation.DSMT4" ShapeID="_x0000_i1052" DrawAspect="Content" ObjectID="_1552149648" r:id="rId62"/>
        </w:object>
      </w:r>
      <w:r w:rsidRPr="006B6F66">
        <w:rPr>
          <w:color w:val="211D1E"/>
          <w:sz w:val="28"/>
          <w:szCs w:val="28"/>
        </w:rPr>
        <w:tab/>
      </w:r>
      <w:r>
        <w:rPr>
          <w:color w:val="211D1E"/>
          <w:sz w:val="28"/>
          <w:szCs w:val="28"/>
        </w:rPr>
        <w:tab/>
      </w:r>
      <w:r>
        <w:rPr>
          <w:color w:val="211D1E"/>
          <w:sz w:val="28"/>
          <w:szCs w:val="28"/>
        </w:rPr>
        <w:tab/>
      </w:r>
      <w:r w:rsidRPr="006B6F66">
        <w:rPr>
          <w:color w:val="211D1E"/>
          <w:sz w:val="28"/>
          <w:szCs w:val="28"/>
        </w:rPr>
        <w:t>(3)</w:t>
      </w:r>
    </w:p>
    <w:p w:rsidR="00B31908" w:rsidRPr="00B31908" w:rsidRDefault="00B31908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lastRenderedPageBreak/>
        <w:t>В данной работе также рассматривается реализация модели с учетом риска.</w:t>
      </w:r>
      <w:r w:rsidRPr="00B31908">
        <w:t xml:space="preserve"> </w:t>
      </w:r>
      <w:r w:rsidR="007C6E4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Д</w:t>
      </w:r>
      <w:r w:rsidR="007C6E4F"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исперсия ч</w:t>
      </w:r>
      <w:r w:rsidR="007C6E4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истого дисконтированного </w:t>
      </w:r>
      <w:proofErr w:type="gramStart"/>
      <w:r w:rsidR="007C6E4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дохода </w:t>
      </w:r>
      <w:r w:rsidR="007C6E4F" w:rsidRPr="005B3124">
        <w:rPr>
          <w:position w:val="-10"/>
        </w:rPr>
        <w:object w:dxaOrig="1219" w:dyaOrig="320">
          <v:shape id="_x0000_i1053" type="#_x0000_t75" style="width:61.25pt;height:16.65pt" o:ole="">
            <v:imagedata r:id="rId63" o:title=""/>
          </v:shape>
          <o:OLEObject Type="Embed" ProgID="Equation.DSMT4" ShapeID="_x0000_i1053" DrawAspect="Content" ObjectID="_1552149649" r:id="rId64"/>
        </w:object>
      </w:r>
      <w:r w:rsidR="007C6E4F">
        <w:t xml:space="preserve"> </w:t>
      </w:r>
      <w:r w:rsidR="007C6E4F"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использ</w:t>
      </w:r>
      <w:r w:rsidR="007C6E4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уется</w:t>
      </w:r>
      <w:proofErr w:type="gramEnd"/>
      <w:r w:rsidR="007C6E4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в</w: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качестве меры риска по аналогии с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 w:rsidR="007C6E4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задачей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Марковица-Тобина</w:t>
      </w:r>
      <w:proofErr w:type="spellEnd"/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[2</w: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] при формирования портфеля ценных бумаг.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При этом учитыва</w:t>
      </w:r>
      <w:r w:rsidR="007C6E4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ется</w: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 w:rsidR="007C6E4F"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независимость между ЧДД </w:t>
      </w:r>
      <w:r w:rsidR="007C6E4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и </w: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булев хар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актер </w:t>
      </w:r>
      <w:proofErr w:type="gramStart"/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переменной </w:t>
      </w:r>
      <w:r w:rsidRPr="00835366">
        <w:rPr>
          <w:position w:val="-6"/>
        </w:rPr>
        <w:object w:dxaOrig="220" w:dyaOrig="240">
          <v:shape id="_x0000_i1054" type="#_x0000_t75" style="width:11.3pt;height:11.8pt" o:ole="">
            <v:imagedata r:id="rId65" o:title=""/>
          </v:shape>
          <o:OLEObject Type="Embed" ProgID="Equation.DSMT4" ShapeID="_x0000_i1054" DrawAspect="Content" ObjectID="_1552149650" r:id="rId66"/>
        </w:objec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.</w:t>
      </w:r>
      <w:proofErr w:type="gramEnd"/>
    </w:p>
    <w:p w:rsidR="00B31908" w:rsidRPr="00B31908" w:rsidRDefault="00B31908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В данном случае строятся эффективные инвестиционные программы в условиях риска (т.е. множество Парето в пространстве критериев «риск»-«ЧДД»). Наиболее подходящая инвестиционная программа выбирается на основании системы предпочтений лица принимающего решение при использовании систем поддержки принятия решений.</w:t>
      </w:r>
    </w:p>
    <w:p w:rsidR="00B31908" w:rsidRPr="00B31908" w:rsidRDefault="00B31908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Ожидаемая величина ЧДД инвестиционной программы ищется как математическое ожидание</w:t>
      </w:r>
      <w:r w:rsidRPr="005B3124">
        <w:rPr>
          <w:position w:val="-10"/>
          <w:lang w:val="en-US"/>
        </w:rPr>
        <w:object w:dxaOrig="1219" w:dyaOrig="320">
          <v:shape id="_x0000_i1055" type="#_x0000_t75" style="width:61.25pt;height:16.65pt" o:ole="">
            <v:imagedata r:id="rId67" o:title=""/>
          </v:shape>
          <o:OLEObject Type="Embed" ProgID="Equation.DSMT4" ShapeID="_x0000_i1055" DrawAspect="Content" ObjectID="_1552149651" r:id="rId68"/>
        </w:objec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, полагая, что чистый дисконтированный доход равно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мерно распределен на </w:t>
      </w:r>
      <w:proofErr w:type="gramStart"/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интервале </w:t>
      </w:r>
      <w:r w:rsidRPr="005B3124">
        <w:rPr>
          <w:position w:val="-18"/>
        </w:rPr>
        <w:object w:dxaOrig="1700" w:dyaOrig="480">
          <v:shape id="_x0000_i1056" type="#_x0000_t75" style="width:84.9pt;height:24.2pt" o:ole="">
            <v:imagedata r:id="rId69" o:title=""/>
          </v:shape>
          <o:OLEObject Type="Embed" ProgID="Equation.DSMT4" ShapeID="_x0000_i1056" DrawAspect="Content" ObjectID="_1552149652" r:id="rId70"/>
        </w:objec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,</w:t>
      </w:r>
      <w:proofErr w:type="gramEnd"/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 w:rsidRPr="005B3124">
        <w:rPr>
          <w:position w:val="-14"/>
          <w:lang w:val="en-US"/>
        </w:rPr>
        <w:object w:dxaOrig="1180" w:dyaOrig="380">
          <v:shape id="_x0000_i1057" type="#_x0000_t75" style="width:59.1pt;height:18.8pt" o:ole="">
            <v:imagedata r:id="rId71" o:title=""/>
          </v:shape>
          <o:OLEObject Type="Embed" ProgID="Equation.DSMT4" ShapeID="_x0000_i1057" DrawAspect="Content" ObjectID="_1552149653" r:id="rId72"/>
        </w:objec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.</w:t>
      </w:r>
    </w:p>
    <w:p w:rsidR="00B31908" w:rsidRPr="00B31908" w:rsidRDefault="00B31908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В итоге получаем, что эффективную инвестиционную программу в условиях риска можно найти при решении задач [</w:t>
      </w:r>
      <w:r w:rsidR="00451F24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2</w: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]:</w:t>
      </w:r>
    </w:p>
    <w:p w:rsidR="00B31908" w:rsidRPr="00B31908" w:rsidRDefault="00B31908" w:rsidP="006E3A1B">
      <w:pPr>
        <w:spacing w:after="0" w:line="240" w:lineRule="auto"/>
        <w:ind w:firstLine="397"/>
        <w:jc w:val="right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5B3124">
        <w:rPr>
          <w:position w:val="-36"/>
          <w:lang w:val="en-US"/>
        </w:rPr>
        <w:object w:dxaOrig="5740" w:dyaOrig="840">
          <v:shape id="_x0000_i1058" type="#_x0000_t75" style="width:286.4pt;height:41.9pt" o:ole="">
            <v:imagedata r:id="rId73" o:title=""/>
          </v:shape>
          <o:OLEObject Type="Embed" ProgID="Equation.DSMT4" ShapeID="_x0000_i1058" DrawAspect="Content" ObjectID="_1552149654" r:id="rId74"/>
        </w:objec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ab/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ab/>
        <w:t>(5)</w:t>
      </w:r>
    </w:p>
    <w:p w:rsidR="00B31908" w:rsidRPr="00B31908" w:rsidRDefault="00B31908" w:rsidP="006E3A1B">
      <w:pPr>
        <w:spacing w:after="0" w:line="240" w:lineRule="auto"/>
        <w:ind w:firstLine="397"/>
        <w:jc w:val="right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5B3124">
        <w:rPr>
          <w:position w:val="-46"/>
          <w:lang w:val="en-US"/>
        </w:rPr>
        <w:object w:dxaOrig="6000" w:dyaOrig="1040">
          <v:shape id="_x0000_i1059" type="#_x0000_t75" style="width:299.8pt;height:51.6pt" o:ole="">
            <v:imagedata r:id="rId75" o:title=""/>
          </v:shape>
          <o:OLEObject Type="Embed" ProgID="Equation.DSMT4" ShapeID="_x0000_i1059" DrawAspect="Content" ObjectID="_1552149655" r:id="rId76"/>
        </w:objec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ab/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ab/>
        <w:t>(6)</w:t>
      </w:r>
    </w:p>
    <w:p w:rsidR="00B31908" w:rsidRPr="00B31908" w:rsidRDefault="00B31908" w:rsidP="006E3A1B">
      <w:pPr>
        <w:spacing w:after="0" w:line="240" w:lineRule="auto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proofErr w:type="gramStart"/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для</w:t>
      </w:r>
      <w:proofErr w:type="gramEnd"/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которых выполняются условия (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1</w: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) - (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3), </w:t>
      </w:r>
      <w:r w:rsidRPr="00835366">
        <w:rPr>
          <w:position w:val="-6"/>
          <w:lang w:val="en-US"/>
        </w:rPr>
        <w:object w:dxaOrig="220" w:dyaOrig="279">
          <v:shape id="_x0000_i1060" type="#_x0000_t75" style="width:11.3pt;height:14.5pt" o:ole="">
            <v:imagedata r:id="rId77" o:title=""/>
          </v:shape>
          <o:OLEObject Type="Embed" ProgID="Equation.DSMT4" ShapeID="_x0000_i1060" DrawAspect="Content" ObjectID="_1552149656" r:id="rId78"/>
        </w:objec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и </w:t>
      </w:r>
      <w:r w:rsidRPr="00835366">
        <w:rPr>
          <w:position w:val="-6"/>
        </w:rPr>
        <w:object w:dxaOrig="180" w:dyaOrig="220">
          <v:shape id="_x0000_i1061" type="#_x0000_t75" style="width:9.15pt;height:11.3pt" o:ole="">
            <v:imagedata r:id="rId79" o:title=""/>
          </v:shape>
          <o:OLEObject Type="Embed" ProgID="Equation.DSMT4" ShapeID="_x0000_i1061" DrawAspect="Content" ObjectID="_1552149657" r:id="rId80"/>
        </w:objec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– допустимые уровни дисперсии и математического ожидания соответственно.</w:t>
      </w:r>
    </w:p>
    <w:p w:rsidR="004E2085" w:rsidRDefault="00B31908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Все представленные задачи</w:t>
      </w:r>
      <w:r w:rsidRPr="00B31908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являются задачами булева линейного программирования, поэтому решены алгоритмом на основе динамического программирования.</w:t>
      </w:r>
    </w:p>
    <w:p w:rsidR="00B31908" w:rsidRDefault="00237C15" w:rsidP="006E3A1B">
      <w:pPr>
        <w:pStyle w:val="1"/>
        <w:ind w:firstLine="397"/>
        <w:rPr>
          <w:rStyle w:val="a3"/>
          <w:rFonts w:cs="Times New Roman"/>
          <w:i w:val="0"/>
          <w:color w:val="333333"/>
          <w:szCs w:val="28"/>
        </w:rPr>
      </w:pPr>
      <w:r>
        <w:rPr>
          <w:rStyle w:val="a3"/>
          <w:rFonts w:cs="Times New Roman"/>
          <w:i w:val="0"/>
          <w:color w:val="333333"/>
          <w:szCs w:val="28"/>
        </w:rPr>
        <w:t>Алгоритм решения</w:t>
      </w:r>
    </w:p>
    <w:p w:rsidR="00237C15" w:rsidRDefault="00237C15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Для решения задач использовался тот же алгоритм, что и для решения поиска оптимального инвестиционного пакета при условии гарантированности результата </w: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[</w:t>
      </w:r>
      <w:r w:rsidR="00451F24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3</w: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]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, но с некоторыми изменениями. Далее представлен алгоритм решения задачи, адаптированный к новы условиям.</w:t>
      </w:r>
    </w:p>
    <w:p w:rsidR="00237C15" w:rsidRPr="00237C15" w:rsidRDefault="00237C15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237C15">
        <w:rPr>
          <w:rStyle w:val="a3"/>
          <w:rFonts w:ascii="Times New Roman" w:hAnsi="Times New Roman" w:cs="Times New Roman"/>
          <w:color w:val="333333"/>
          <w:sz w:val="28"/>
          <w:szCs w:val="28"/>
        </w:rPr>
        <w:t>Шаг 0. Инициализация</w: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. Составить список в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сех состояний на текущий </w:t>
      </w:r>
      <w:proofErr w:type="gramStart"/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момент </w:t>
      </w:r>
      <w:r w:rsidRPr="0046799B">
        <w:rPr>
          <w:position w:val="-6"/>
          <w:lang w:val="en-US"/>
        </w:rPr>
        <w:object w:dxaOrig="499" w:dyaOrig="279">
          <v:shape id="_x0000_i1062" type="#_x0000_t75" style="width:24.7pt;height:14.5pt" o:ole="">
            <v:imagedata r:id="rId81" o:title=""/>
          </v:shape>
          <o:OLEObject Type="Embed" ProgID="Equation.DSMT4" ShapeID="_x0000_i1062" DrawAspect="Content" ObjectID="_1552149658" r:id="rId82"/>
        </w:objec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,</w:t>
      </w:r>
      <w:proofErr w:type="gramEnd"/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 w:rsidRPr="0046799B">
        <w:rPr>
          <w:position w:val="-6"/>
        </w:rPr>
        <w:object w:dxaOrig="540" w:dyaOrig="279">
          <v:shape id="_x0000_i1063" type="#_x0000_t75" style="width:26.85pt;height:14.5pt" o:ole="">
            <v:imagedata r:id="rId83" o:title=""/>
          </v:shape>
          <o:OLEObject Type="Embed" ProgID="Equation.DSMT4" ShapeID="_x0000_i1063" DrawAspect="Content" ObjectID="_1552149659" r:id="rId84"/>
        </w:objec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. Это состояния, в которых проекты либо не началис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ь, либо активировались в </w:t>
      </w:r>
      <w:proofErr w:type="gramStart"/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момент </w:t>
      </w:r>
      <w:r w:rsidRPr="0046799B">
        <w:rPr>
          <w:position w:val="-6"/>
        </w:rPr>
        <w:object w:dxaOrig="540" w:dyaOrig="279">
          <v:shape id="_x0000_i1064" type="#_x0000_t75" style="width:26.85pt;height:14.5pt" o:ole="">
            <v:imagedata r:id="rId85" o:title=""/>
          </v:shape>
          <o:OLEObject Type="Embed" ProgID="Equation.DSMT4" ShapeID="_x0000_i1064" DrawAspect="Content" ObjectID="_1552149660" r:id="rId86"/>
        </w:objec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.</w:t>
      </w:r>
      <w:proofErr w:type="gramEnd"/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Исключить из списка все состояния, которые не удовлетворяют условиям, т.е. комбинация требует инвестиций больше, чем предприятие может выделить (2) или какой-либо из проектов комбинации будет активен и за пределами горизонта событий. В задач</w:t>
      </w:r>
      <w:r w:rsidR="00D42297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е (5) также проверяется</w: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математическое ожидание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(</w:t>
      </w:r>
      <w:r w:rsidR="00D42297" w:rsidRPr="00930DAC">
        <w:rPr>
          <w:position w:val="-10"/>
          <w:sz w:val="28"/>
          <w:szCs w:val="28"/>
        </w:rPr>
        <w:object w:dxaOrig="1620" w:dyaOrig="320">
          <v:shape id="_x0000_i1065" type="#_x0000_t75" style="width:81.15pt;height:15.6pt" o:ole="">
            <v:imagedata r:id="rId87" o:title=""/>
          </v:shape>
          <o:OLEObject Type="Embed" ProgID="Equation.DSMT4" ShapeID="_x0000_i1065" DrawAspect="Content" ObjectID="_1552149661" r:id="rId88"/>
        </w:objec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). </w:t>
      </w:r>
    </w:p>
    <w:p w:rsidR="00237C15" w:rsidRPr="00237C15" w:rsidRDefault="00237C15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237C15">
        <w:rPr>
          <w:rStyle w:val="a3"/>
          <w:rFonts w:ascii="Times New Roman" w:hAnsi="Times New Roman" w:cs="Times New Roman"/>
          <w:color w:val="333333"/>
          <w:sz w:val="28"/>
          <w:szCs w:val="28"/>
        </w:rPr>
        <w:t>Шаг 1. Динамика системы во времени</w: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. Начать цикл по времени. На каждой итерации переменная времени увеличивается на 1. Если данная переменная сравняется по значению с горизонтом событий, то цикл прекращается и происходит переход к </w:t>
      </w:r>
      <w:r w:rsidRPr="00237C15">
        <w:rPr>
          <w:rStyle w:val="a3"/>
          <w:rFonts w:ascii="Times New Roman" w:hAnsi="Times New Roman" w:cs="Times New Roman"/>
          <w:color w:val="333333"/>
          <w:sz w:val="28"/>
          <w:szCs w:val="28"/>
        </w:rPr>
        <w:t>шагу 3</w: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, иначе – к </w:t>
      </w:r>
      <w:r w:rsidRPr="00237C15">
        <w:rPr>
          <w:rStyle w:val="a3"/>
          <w:rFonts w:ascii="Times New Roman" w:hAnsi="Times New Roman" w:cs="Times New Roman"/>
          <w:color w:val="333333"/>
          <w:sz w:val="28"/>
          <w:szCs w:val="28"/>
        </w:rPr>
        <w:t>шагу 2</w: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. </w:t>
      </w:r>
    </w:p>
    <w:p w:rsidR="00237C15" w:rsidRPr="00237C15" w:rsidRDefault="00237C15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237C15">
        <w:rPr>
          <w:rStyle w:val="a3"/>
          <w:rFonts w:ascii="Times New Roman" w:hAnsi="Times New Roman" w:cs="Times New Roman"/>
          <w:color w:val="333333"/>
          <w:sz w:val="28"/>
          <w:szCs w:val="28"/>
        </w:rPr>
        <w:lastRenderedPageBreak/>
        <w:t>Шаг 2. Тело цикла</w: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. Составить новый список состояний. Для этого просмотреть все состояния системы из списка состояний. Построить все возможные состояния системы исходя из предыдущего состояния, т.е. добавить в комбинацию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уже </w: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активных проектов другие возможные комбинации проектов. При этом проведя такую же проверку каждого состояния, как и в шаге 0. Если не удалось активировать еще проекты, оставить текущее состояние системы. Удалить старый список состояний.</w:t>
      </w:r>
    </w:p>
    <w:p w:rsidR="00237C15" w:rsidRDefault="00237C15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237C15">
        <w:rPr>
          <w:rStyle w:val="a3"/>
          <w:rFonts w:ascii="Times New Roman" w:hAnsi="Times New Roman" w:cs="Times New Roman"/>
          <w:color w:val="333333"/>
          <w:sz w:val="28"/>
          <w:szCs w:val="28"/>
        </w:rPr>
        <w:t>Шаг 3. Поиск оптимума</w: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. В зависимости от задачи, найти максимальное по ЧДД (1), по мат</w:t>
      </w:r>
      <w:r w:rsidR="005B320C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ематическому </w: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ожиданию (5) или минимальное по дисперсии (6) состояние системы.</w:t>
      </w:r>
      <w:r w:rsidR="00D42297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 w:rsidRPr="00237C15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Это и будет решением задачи.</w:t>
      </w:r>
    </w:p>
    <w:p w:rsidR="00237C15" w:rsidRDefault="00D42297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D42297">
        <w:rPr>
          <w:rStyle w:val="a3"/>
          <w:rFonts w:ascii="Times New Roman" w:hAnsi="Times New Roman" w:cs="Times New Roman"/>
          <w:color w:val="333333"/>
          <w:sz w:val="28"/>
          <w:szCs w:val="28"/>
        </w:rPr>
        <w:t>Замечание.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Проверка </w:t>
      </w:r>
      <w:proofErr w:type="gramStart"/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условия</w:t>
      </w:r>
      <w:r w:rsidRPr="00D42297">
        <w:t xml:space="preserve"> </w:t>
      </w:r>
      <w:r w:rsidRPr="00930DAC">
        <w:rPr>
          <w:position w:val="-10"/>
          <w:sz w:val="28"/>
          <w:szCs w:val="28"/>
        </w:rPr>
        <w:object w:dxaOrig="1560" w:dyaOrig="320">
          <v:shape id="_x0000_i1066" type="#_x0000_t75" style="width:77.9pt;height:15.6pt" o:ole="">
            <v:imagedata r:id="rId89" o:title=""/>
          </v:shape>
          <o:OLEObject Type="Embed" ProgID="Equation.DSMT4" ShapeID="_x0000_i1066" DrawAspect="Content" ObjectID="_1552149662" r:id="rId90"/>
        </w:object>
      </w:r>
      <w:r>
        <w:rPr>
          <w:sz w:val="28"/>
          <w:szCs w:val="28"/>
        </w:rPr>
        <w:t xml:space="preserve"> </w:t>
      </w:r>
      <w:r w:rsidRPr="00D42297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в</w:t>
      </w:r>
      <w:proofErr w:type="gramEnd"/>
      <w:r w:rsidRPr="00D42297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задаче (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6</w:t>
      </w:r>
      <w:r w:rsidRPr="00D42297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)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проходит в самом конце алгоритма при переборе списка всех найденных состояний в поиске оптимального, т.к. при более раннем применении оно может отсечь возможные варианты, где основной доход от проектов приходит в более поздние периоды.</w:t>
      </w:r>
    </w:p>
    <w:p w:rsidR="00D42297" w:rsidRDefault="00D42297" w:rsidP="006E3A1B">
      <w:pPr>
        <w:pStyle w:val="1"/>
        <w:ind w:firstLine="397"/>
        <w:rPr>
          <w:rStyle w:val="a3"/>
          <w:rFonts w:cs="Times New Roman"/>
          <w:i w:val="0"/>
          <w:color w:val="333333"/>
          <w:szCs w:val="28"/>
        </w:rPr>
      </w:pPr>
      <w:r>
        <w:rPr>
          <w:rStyle w:val="a3"/>
          <w:rFonts w:cs="Times New Roman"/>
          <w:i w:val="0"/>
          <w:color w:val="333333"/>
          <w:szCs w:val="28"/>
        </w:rPr>
        <w:t>Изменения в реализации</w:t>
      </w:r>
    </w:p>
    <w:p w:rsidR="00C04CD1" w:rsidRDefault="009D5050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Для работы с несколькими задачами</w:t>
      </w:r>
      <w:r w:rsidR="00D42297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были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внесены изменения в уже имеющуюся реализацию</w:t>
      </w:r>
      <w:r w:rsidR="00D42297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 w:rsidRPr="009D505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[</w:t>
      </w:r>
      <w:r w:rsidR="00451F24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3</w:t>
      </w:r>
      <w:r w:rsidRPr="009D5050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]. </w:t>
      </w:r>
      <w:r w:rsidR="00C04CD1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Т.к. алгоритм в основном сохраняется, от задачи к задаче меняются только некоторые ограничения и условия поиска оптимума, то была разработана иерархия классов. На диаграмме зависимостей отображены основные структурные изменения (рис. 1).</w:t>
      </w:r>
    </w:p>
    <w:p w:rsidR="00D42297" w:rsidRDefault="00C04CD1" w:rsidP="00C04CD1">
      <w:pPr>
        <w:spacing w:after="0" w:line="240" w:lineRule="auto"/>
        <w:jc w:val="center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>
        <w:rPr>
          <w:rFonts w:ascii="Times New Roman" w:hAnsi="Times New Roman" w:cs="Times New Roman"/>
          <w:iCs/>
          <w:noProof/>
          <w:color w:val="333333"/>
          <w:sz w:val="28"/>
          <w:szCs w:val="28"/>
          <w:lang w:val="en-US"/>
        </w:rPr>
        <w:drawing>
          <wp:inline distT="0" distB="0" distL="0" distR="0">
            <wp:extent cx="5667375" cy="28293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2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90" cy="284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D1" w:rsidRPr="00C04CD1" w:rsidRDefault="00C04CD1" w:rsidP="006E3A1B">
      <w:pPr>
        <w:ind w:firstLine="426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04CD1">
        <w:rPr>
          <w:rFonts w:ascii="Times New Roman" w:hAnsi="Times New Roman" w:cs="Times New Roman"/>
          <w:i/>
          <w:sz w:val="28"/>
          <w:szCs w:val="28"/>
        </w:rPr>
        <w:t>Рис</w:t>
      </w:r>
      <w:proofErr w:type="spellStart"/>
      <w:r w:rsidRPr="00C04CD1">
        <w:rPr>
          <w:rFonts w:ascii="Times New Roman" w:hAnsi="Times New Roman" w:cs="Times New Roman"/>
          <w:i/>
          <w:sz w:val="28"/>
          <w:szCs w:val="28"/>
          <w:lang w:val="en-US"/>
        </w:rPr>
        <w:t>унок</w:t>
      </w:r>
      <w:proofErr w:type="spellEnd"/>
      <w:r w:rsidRPr="00C04CD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 – </w:t>
      </w:r>
      <w:r w:rsidRPr="00C04CD1">
        <w:rPr>
          <w:rFonts w:ascii="Times New Roman" w:hAnsi="Times New Roman" w:cs="Times New Roman"/>
          <w:i/>
          <w:sz w:val="28"/>
          <w:szCs w:val="28"/>
        </w:rPr>
        <w:t>Диаграмма</w:t>
      </w:r>
      <w:r w:rsidRPr="00C04CD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04CD1">
        <w:rPr>
          <w:rFonts w:ascii="Times New Roman" w:hAnsi="Times New Roman" w:cs="Times New Roman"/>
          <w:i/>
          <w:sz w:val="28"/>
          <w:szCs w:val="28"/>
        </w:rPr>
        <w:t>зависимостей</w:t>
      </w:r>
      <w:r w:rsidRPr="00C04CD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341E66" w:rsidRDefault="00341E66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В основном классе </w:t>
      </w:r>
      <w:proofErr w:type="spellStart"/>
      <w:r w:rsidRPr="005A4D31">
        <w:rPr>
          <w:rStyle w:val="a3"/>
          <w:rFonts w:ascii="Courier New" w:hAnsi="Courier New" w:cs="Courier New"/>
          <w:i w:val="0"/>
          <w:color w:val="333333"/>
          <w:sz w:val="24"/>
          <w:szCs w:val="28"/>
          <w:lang w:val="en-US"/>
        </w:rPr>
        <w:t>InvestProblem</w:t>
      </w:r>
      <w:proofErr w:type="spellEnd"/>
      <w:r w:rsidRPr="00C04CD1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из всех методов сохранился только метод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  <w:lang w:val="en-US"/>
        </w:rPr>
        <w:t>Solve</w:t>
      </w:r>
      <w:r w:rsidRPr="00C04CD1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все остальные сгруппированы в абстрактном классе </w:t>
      </w:r>
      <w:proofErr w:type="spellStart"/>
      <w:r w:rsidRPr="005A4D31">
        <w:rPr>
          <w:rStyle w:val="a3"/>
          <w:rFonts w:ascii="Courier New" w:hAnsi="Courier New" w:cs="Courier New"/>
          <w:i w:val="0"/>
          <w:color w:val="333333"/>
          <w:sz w:val="24"/>
          <w:szCs w:val="28"/>
          <w:lang w:val="en-US"/>
        </w:rPr>
        <w:t>SolveFunctions</w:t>
      </w:r>
      <w:proofErr w:type="spellEnd"/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, где виртуальными методами объявлены </w:t>
      </w:r>
      <w:proofErr w:type="spellStart"/>
      <w:proofErr w:type="gramStart"/>
      <w:r w:rsidRPr="005A4D31">
        <w:rPr>
          <w:rStyle w:val="a3"/>
          <w:rFonts w:ascii="Courier New" w:hAnsi="Courier New" w:cs="Courier New"/>
          <w:i w:val="0"/>
          <w:color w:val="333333"/>
          <w:sz w:val="24"/>
          <w:szCs w:val="28"/>
        </w:rPr>
        <w:t>addToStatusList</w:t>
      </w:r>
      <w:proofErr w:type="spellEnd"/>
      <w:r w:rsidRPr="005A4D31">
        <w:rPr>
          <w:rStyle w:val="a3"/>
          <w:rFonts w:ascii="Courier New" w:hAnsi="Courier New" w:cs="Courier New"/>
          <w:i w:val="0"/>
          <w:color w:val="333333"/>
          <w:sz w:val="24"/>
          <w:szCs w:val="28"/>
        </w:rPr>
        <w:t>(</w:t>
      </w:r>
      <w:proofErr w:type="gramEnd"/>
      <w:r w:rsidRPr="005A4D31">
        <w:rPr>
          <w:rStyle w:val="a3"/>
          <w:rFonts w:ascii="Courier New" w:hAnsi="Courier New" w:cs="Courier New"/>
          <w:i w:val="0"/>
          <w:color w:val="333333"/>
          <w:sz w:val="24"/>
          <w:szCs w:val="28"/>
        </w:rPr>
        <w:t>)</w:t>
      </w:r>
      <w:r w:rsidRPr="00F33DDC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и</w:t>
      </w:r>
      <w:r w:rsidRPr="00F33DDC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proofErr w:type="spellStart"/>
      <w:r w:rsidRPr="005A4D31">
        <w:rPr>
          <w:rStyle w:val="a3"/>
          <w:rFonts w:ascii="Courier New" w:hAnsi="Courier New" w:cs="Courier New"/>
          <w:i w:val="0"/>
          <w:color w:val="333333"/>
          <w:sz w:val="24"/>
          <w:szCs w:val="28"/>
        </w:rPr>
        <w:t>checkStatus</w:t>
      </w:r>
      <w:proofErr w:type="spellEnd"/>
      <w:r w:rsidRPr="005A4D31">
        <w:rPr>
          <w:rStyle w:val="a3"/>
          <w:rFonts w:ascii="Courier New" w:hAnsi="Courier New" w:cs="Courier New"/>
          <w:i w:val="0"/>
          <w:color w:val="333333"/>
          <w:sz w:val="24"/>
          <w:szCs w:val="28"/>
        </w:rPr>
        <w:t>()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. От него наследуют классы </w:t>
      </w:r>
      <w:proofErr w:type="spellStart"/>
      <w:r w:rsidRPr="005A4D31">
        <w:rPr>
          <w:rStyle w:val="a3"/>
          <w:rFonts w:ascii="Courier New" w:hAnsi="Courier New" w:cs="Courier New"/>
          <w:i w:val="0"/>
          <w:color w:val="333333"/>
          <w:sz w:val="24"/>
          <w:szCs w:val="28"/>
          <w:lang w:val="en-US"/>
        </w:rPr>
        <w:t>FunctionsMaxMin</w:t>
      </w:r>
      <w:proofErr w:type="spellEnd"/>
      <w:r w:rsidRPr="00F33DDC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, </w:t>
      </w:r>
      <w:proofErr w:type="spellStart"/>
      <w:r w:rsidRPr="005A4D31">
        <w:rPr>
          <w:rStyle w:val="a3"/>
          <w:rFonts w:ascii="Courier New" w:hAnsi="Courier New" w:cs="Courier New"/>
          <w:i w:val="0"/>
          <w:color w:val="333333"/>
          <w:sz w:val="24"/>
          <w:szCs w:val="28"/>
          <w:lang w:val="en-US"/>
        </w:rPr>
        <w:t>FunctionsExpect</w:t>
      </w:r>
      <w:proofErr w:type="spellEnd"/>
      <w:r w:rsidRPr="00F33DDC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и </w:t>
      </w:r>
      <w:proofErr w:type="spellStart"/>
      <w:r w:rsidRPr="005A4D31">
        <w:rPr>
          <w:rStyle w:val="a3"/>
          <w:rFonts w:ascii="Courier New" w:hAnsi="Courier New" w:cs="Courier New"/>
          <w:i w:val="0"/>
          <w:color w:val="333333"/>
          <w:sz w:val="24"/>
          <w:szCs w:val="28"/>
          <w:lang w:val="en-US"/>
        </w:rPr>
        <w:t>FunctionsDisp</w:t>
      </w:r>
      <w:proofErr w:type="spellEnd"/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, в которых данные виртуальные методы пе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lastRenderedPageBreak/>
        <w:t>реопределяются в соответствии с решаемой задачей, т.е. в условиях гарантированности результата, максимального мат</w:t>
      </w:r>
      <w:r w:rsidR="00D0473D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ематического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ожидания или минимальной дисперсии соответственно.</w:t>
      </w:r>
    </w:p>
    <w:p w:rsidR="00C04CD1" w:rsidRDefault="00B82BC6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Для решения новых типов задач были внесены изменения и в классы </w:t>
      </w:r>
      <w:r w:rsidRPr="000241A2">
        <w:rPr>
          <w:rStyle w:val="a3"/>
          <w:rFonts w:ascii="Courier New" w:hAnsi="Courier New" w:cs="Courier New"/>
          <w:i w:val="0"/>
          <w:color w:val="333333"/>
          <w:sz w:val="24"/>
          <w:szCs w:val="28"/>
          <w:lang w:val="en-US"/>
        </w:rPr>
        <w:t>Data</w:t>
      </w:r>
      <w:r w:rsidRPr="00B82BC6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и </w:t>
      </w:r>
      <w:r w:rsidRPr="000241A2">
        <w:rPr>
          <w:rStyle w:val="a3"/>
          <w:rFonts w:ascii="Courier New" w:hAnsi="Courier New" w:cs="Courier New"/>
          <w:i w:val="0"/>
          <w:color w:val="333333"/>
          <w:sz w:val="24"/>
          <w:szCs w:val="28"/>
          <w:lang w:val="en-US"/>
        </w:rPr>
        <w:t>Status</w:t>
      </w:r>
      <w:r w:rsidRPr="00B82BC6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.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В </w:t>
      </w:r>
      <w:r w:rsidRPr="000241A2">
        <w:rPr>
          <w:rStyle w:val="a3"/>
          <w:rFonts w:ascii="Courier New" w:hAnsi="Courier New" w:cs="Courier New"/>
          <w:i w:val="0"/>
          <w:color w:val="333333"/>
          <w:sz w:val="24"/>
          <w:szCs w:val="28"/>
          <w:lang w:val="en-US"/>
        </w:rPr>
        <w:t>Data</w:t>
      </w:r>
      <w:r w:rsidRPr="00B82BC6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теперь также хранится идентификатор задачи и уровень показателя, т.е. для задачи (5) – верхняя граница дисперсии (максимально возможный риск), для задачи (6) – нижняя граница мат</w:t>
      </w:r>
      <w:r w:rsidR="00D0473D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ематического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ожидания (минимальный ожидаемый ЧДД). </w:t>
      </w:r>
      <w:r w:rsidR="001E25BE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Теперь необходимо хранить не только верхние или нижние границы показателей, но оба. В классе </w:t>
      </w:r>
      <w:r w:rsidR="001E25BE" w:rsidRPr="000241A2">
        <w:rPr>
          <w:rStyle w:val="a3"/>
          <w:rFonts w:ascii="Courier New" w:hAnsi="Courier New" w:cs="Courier New"/>
          <w:i w:val="0"/>
          <w:color w:val="333333"/>
          <w:sz w:val="24"/>
          <w:szCs w:val="28"/>
          <w:lang w:val="en-US"/>
        </w:rPr>
        <w:t>Status</w:t>
      </w:r>
      <w:r w:rsidR="001E25BE" w:rsidRPr="000241A2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 w:rsidR="001E25BE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теперь дополнительно хранится мат</w:t>
      </w:r>
      <w:r w:rsidR="00D0473D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ематическое </w:t>
      </w:r>
      <w:r w:rsidR="001E25BE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ожидание и дисперсия состояния</w:t>
      </w:r>
      <w:r w:rsidR="000241A2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, которые просчитываются при создании объекта класса.</w:t>
      </w:r>
    </w:p>
    <w:p w:rsidR="00FD6302" w:rsidRDefault="00FD6302" w:rsidP="00FD6302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Был переработан метод </w:t>
      </w:r>
      <w:r w:rsidRPr="007515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бинарного перебора всех вариантов состояний системы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, ранее осуществлявшийся рекурсивным перебором по алгоритму Грея </w:t>
      </w:r>
      <w:r w:rsidRPr="007515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[</w:t>
      </w:r>
      <w:r w:rsidRPr="00451F24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3</w:t>
      </w:r>
      <w:r w:rsidRPr="007515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]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. Теперь его выполняет метод </w:t>
      </w:r>
      <w:proofErr w:type="spellStart"/>
      <w:proofErr w:type="gramStart"/>
      <w:r w:rsidRPr="0075156F">
        <w:rPr>
          <w:rStyle w:val="a3"/>
          <w:rFonts w:ascii="Courier New" w:hAnsi="Courier New" w:cs="Courier New"/>
          <w:i w:val="0"/>
          <w:color w:val="333333"/>
          <w:sz w:val="24"/>
          <w:szCs w:val="28"/>
        </w:rPr>
        <w:t>generateProjectsTimes</w:t>
      </w:r>
      <w:proofErr w:type="spellEnd"/>
      <w:r w:rsidRPr="0075156F">
        <w:rPr>
          <w:rStyle w:val="a3"/>
          <w:rFonts w:ascii="Courier New" w:hAnsi="Courier New" w:cs="Courier New"/>
          <w:i w:val="0"/>
          <w:color w:val="333333"/>
          <w:sz w:val="24"/>
          <w:szCs w:val="28"/>
        </w:rPr>
        <w:t>(</w:t>
      </w:r>
      <w:proofErr w:type="gramEnd"/>
      <w:r w:rsidRPr="0075156F">
        <w:rPr>
          <w:rStyle w:val="a3"/>
          <w:rFonts w:ascii="Courier New" w:hAnsi="Courier New" w:cs="Courier New"/>
          <w:i w:val="0"/>
          <w:color w:val="333333"/>
          <w:sz w:val="24"/>
          <w:szCs w:val="28"/>
        </w:rPr>
        <w:t>)</w:t>
      </w:r>
      <w:r w:rsidRPr="0075156F">
        <w:rPr>
          <w:rStyle w:val="a3"/>
          <w:rFonts w:ascii="Times New Roman" w:hAnsi="Times New Roman" w:cs="Times New Roman"/>
          <w:i w:val="0"/>
          <w:color w:val="333333"/>
          <w:sz w:val="24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(рис. 2), который на вход получает кроме времени и базового вектора </w:t>
      </w:r>
      <w:r w:rsidRPr="007515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[</w:t>
      </w:r>
      <w:r w:rsidRPr="00451F24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3</w:t>
      </w:r>
      <w:r w:rsidRPr="007515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]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список векторов, куда записываются новые варианты возможных изменений состояний.  </w:t>
      </w:r>
    </w:p>
    <w:p w:rsidR="0075156F" w:rsidRDefault="0075156F" w:rsidP="00B31908">
      <w:pPr>
        <w:spacing w:after="0" w:line="240" w:lineRule="auto"/>
        <w:ind w:firstLine="851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156F" w:rsidTr="0075156F">
        <w:tc>
          <w:tcPr>
            <w:tcW w:w="9062" w:type="dxa"/>
          </w:tcPr>
          <w:p w:rsidR="0075156F" w:rsidRP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515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SolveFunctions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generateProjectsTimes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</w:p>
          <w:p w:rsidR="0075156F" w:rsidRP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proofErr w:type="spellStart"/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5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time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75156F" w:rsidRP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proofErr w:type="spellStart"/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5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proofErr w:type="spellStart"/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proofErr w:type="spellStart"/>
            <w:r w:rsidRPr="007515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baseVec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5156F" w:rsidRP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7515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515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7515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</w:t>
            </w:r>
          </w:p>
          <w:p w:rsid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//количество проектов, которые никогда не активировались</w:t>
            </w:r>
          </w:p>
          <w:p w:rsidR="0075156F" w:rsidRP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k = 0; </w:t>
            </w:r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7515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baseVec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.size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(); </w:t>
            </w:r>
            <w:proofErr w:type="spellStart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++) </w:t>
            </w:r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7515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baseVec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 == -1) k++;</w:t>
            </w:r>
          </w:p>
          <w:p w:rsidR="0075156F" w:rsidRP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5156F" w:rsidRP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5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proofErr w:type="spellStart"/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empty(k, -1);</w:t>
            </w:r>
          </w:p>
          <w:p w:rsidR="0075156F" w:rsidRP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515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.push_back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(empty);</w:t>
            </w:r>
          </w:p>
          <w:p w:rsidR="0075156F" w:rsidRP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5156F" w:rsidRP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k; </w:t>
            </w:r>
            <w:proofErr w:type="spellStart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++){</w:t>
            </w:r>
          </w:p>
          <w:p w:rsidR="0075156F" w:rsidRP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 = </w:t>
            </w:r>
            <w:proofErr w:type="spellStart"/>
            <w:r w:rsidRPr="007515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.size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75156F" w:rsidRP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7515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n; j++){</w:t>
            </w:r>
          </w:p>
          <w:p w:rsidR="0075156F" w:rsidRP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515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.push_back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515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[j]);</w:t>
            </w:r>
          </w:p>
          <w:p w:rsidR="0075156F" w:rsidRP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5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n+j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][</w:t>
            </w:r>
            <w:proofErr w:type="spellStart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7515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time</w:t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5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75156F" w:rsidRDefault="0075156F" w:rsidP="00751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75156F" w:rsidRDefault="0075156F" w:rsidP="0075156F">
            <w:pPr>
              <w:jc w:val="both"/>
              <w:rPr>
                <w:rStyle w:val="a3"/>
                <w:rFonts w:ascii="Times New Roman" w:hAnsi="Times New Roman" w:cs="Times New Roman"/>
                <w:i w:val="0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75156F" w:rsidRPr="0075156F" w:rsidRDefault="0075156F" w:rsidP="006E3A1B">
      <w:pPr>
        <w:spacing w:after="0" w:line="240" w:lineRule="auto"/>
        <w:ind w:firstLine="397"/>
        <w:jc w:val="center"/>
        <w:rPr>
          <w:rStyle w:val="a3"/>
          <w:rFonts w:ascii="Times New Roman" w:hAnsi="Times New Roman" w:cs="Times New Roman"/>
          <w:color w:val="333333"/>
          <w:sz w:val="28"/>
          <w:szCs w:val="28"/>
        </w:rPr>
      </w:pPr>
      <w:r w:rsidRPr="0075156F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Рисунок </w:t>
      </w:r>
      <w:r w:rsidR="00FD6302">
        <w:rPr>
          <w:rStyle w:val="a3"/>
          <w:rFonts w:ascii="Times New Roman" w:hAnsi="Times New Roman" w:cs="Times New Roman"/>
          <w:color w:val="333333"/>
          <w:sz w:val="28"/>
          <w:szCs w:val="28"/>
        </w:rPr>
        <w:t>2</w:t>
      </w:r>
      <w:r w:rsidRPr="0075156F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– Метод </w:t>
      </w:r>
      <w:proofErr w:type="spellStart"/>
      <w:proofErr w:type="gramStart"/>
      <w:r w:rsidRPr="0075156F">
        <w:rPr>
          <w:rFonts w:ascii="Courier New" w:hAnsi="Courier New" w:cs="Courier New"/>
          <w:color w:val="000000"/>
          <w:sz w:val="24"/>
          <w:szCs w:val="19"/>
          <w:highlight w:val="white"/>
          <w:lang w:val="en-US"/>
        </w:rPr>
        <w:t>generateProjectsTimes</w:t>
      </w:r>
      <w:proofErr w:type="spellEnd"/>
      <w:r w:rsidRPr="0075156F">
        <w:rPr>
          <w:rFonts w:ascii="Courier New" w:hAnsi="Courier New" w:cs="Courier New"/>
          <w:color w:val="000000"/>
          <w:sz w:val="24"/>
          <w:szCs w:val="19"/>
        </w:rPr>
        <w:t>(</w:t>
      </w:r>
      <w:proofErr w:type="gramEnd"/>
      <w:r w:rsidRPr="0075156F">
        <w:rPr>
          <w:rFonts w:ascii="Courier New" w:hAnsi="Courier New" w:cs="Courier New"/>
          <w:color w:val="000000"/>
          <w:sz w:val="24"/>
          <w:szCs w:val="19"/>
        </w:rPr>
        <w:t>)</w:t>
      </w:r>
    </w:p>
    <w:p w:rsidR="0000546F" w:rsidRDefault="0000546F" w:rsidP="006E3A1B">
      <w:pPr>
        <w:pStyle w:val="1"/>
        <w:ind w:firstLine="397"/>
        <w:rPr>
          <w:rStyle w:val="a3"/>
          <w:rFonts w:cs="Times New Roman"/>
          <w:i w:val="0"/>
          <w:color w:val="333333"/>
          <w:szCs w:val="28"/>
        </w:rPr>
      </w:pPr>
      <w:r>
        <w:rPr>
          <w:rStyle w:val="a3"/>
          <w:rFonts w:cs="Times New Roman"/>
          <w:i w:val="0"/>
          <w:color w:val="333333"/>
          <w:szCs w:val="28"/>
        </w:rPr>
        <w:t>Примеры решения</w:t>
      </w:r>
    </w:p>
    <w:p w:rsidR="0000546F" w:rsidRDefault="0000546F" w:rsidP="006E3A1B">
      <w:pPr>
        <w:spacing w:after="12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Рассмотрим применение данного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кода к решению задачи. На рис. </w:t>
      </w:r>
      <w:r w:rsidR="00F15E11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3</w:t>
      </w:r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представлена схема того, как задается условие задачи. Данные разделены пустой строкой на пять блоков. В первом блоке четыре строки. В первой строке записан идентификатор задачи </w:t>
      </w:r>
      <w:r w:rsidRPr="0000546F"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</w:rPr>
        <w:t>ID</w:t>
      </w:r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, количество проектов </w:t>
      </w:r>
      <w:r w:rsidRPr="0000546F"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</w:rPr>
        <w:t>n</w:t>
      </w:r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, горизонт планирования m (начиная с нулевого периода) и значение критерия </w:t>
      </w:r>
      <w:r w:rsidRPr="0000546F"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</w:rPr>
        <w:t>e/d</w:t>
      </w:r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, т.е. ограничение для дисперсии (5) или </w:t>
      </w:r>
      <w:proofErr w:type="spellStart"/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матожидания</w:t>
      </w:r>
      <w:proofErr w:type="spellEnd"/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(6). Во второй – продолжительность каждого проекта </w:t>
      </w:r>
      <w:r w:rsidRPr="0000546F"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</w:rPr>
        <w:t>L</w:t>
      </w:r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, в третьей и в четвертой – нижняя </w:t>
      </w:r>
      <w:proofErr w:type="spellStart"/>
      <w:r w:rsidRPr="0000546F"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</w:rPr>
        <w:t>Rl</w:t>
      </w:r>
      <w:proofErr w:type="spellEnd"/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и верхняя </w:t>
      </w:r>
      <w:proofErr w:type="spellStart"/>
      <w:r w:rsidRPr="0000546F"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</w:rPr>
        <w:t>Ru</w:t>
      </w:r>
      <w:proofErr w:type="spellEnd"/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граница имеющихся у предприятия ресурсов в каждый период времени. Во втором блоке приводятся нижние оценки ЧДД проектов </w:t>
      </w:r>
      <w:proofErr w:type="spellStart"/>
      <w:r w:rsidRPr="0000546F"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</w:rPr>
        <w:t>NPV_l</w:t>
      </w:r>
      <w:proofErr w:type="spellEnd"/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в каждый </w:t>
      </w:r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lastRenderedPageBreak/>
        <w:t xml:space="preserve">период времени возможного начала </w:t>
      </w:r>
      <w:proofErr w:type="gramStart"/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реализации  .</w:t>
      </w:r>
      <w:proofErr w:type="gramEnd"/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 В каждой строке отображена информация по одному проекту. В третьем блоке приводятся верхние оценки ЧДД проектов </w:t>
      </w:r>
      <w:proofErr w:type="spellStart"/>
      <w:r w:rsidRPr="0000546F"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</w:rPr>
        <w:t>NPV_u</w:t>
      </w:r>
      <w:proofErr w:type="spellEnd"/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. В четвертом блоке записан нижний уровень </w:t>
      </w:r>
      <w:proofErr w:type="gramStart"/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затрат  </w:t>
      </w:r>
      <w:proofErr w:type="spellStart"/>
      <w:r w:rsidRPr="0000546F"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</w:rPr>
        <w:t>Inv</w:t>
      </w:r>
      <w:proofErr w:type="gramEnd"/>
      <w:r w:rsidRPr="0000546F"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</w:rPr>
        <w:t>_l</w:t>
      </w:r>
      <w:proofErr w:type="spellEnd"/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на каждый проект в каждый период времени, начиная с момента активации проекта по тому же принципу, что и предыдущий блок. В пятом блоке записана верхняя граница затрат на каждый проект </w:t>
      </w:r>
      <w:proofErr w:type="spellStart"/>
      <w:r w:rsidRPr="0000546F">
        <w:rPr>
          <w:rStyle w:val="a3"/>
          <w:rFonts w:ascii="Times New Roman" w:hAnsi="Times New Roman" w:cs="Times New Roman"/>
          <w:b/>
          <w:i w:val="0"/>
          <w:color w:val="333333"/>
          <w:sz w:val="28"/>
          <w:szCs w:val="28"/>
        </w:rPr>
        <w:t>Inv_u</w:t>
      </w:r>
      <w:proofErr w:type="spellEnd"/>
      <w:r w:rsidRPr="0000546F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.</w:t>
      </w:r>
    </w:p>
    <w:tbl>
      <w:tblPr>
        <w:tblW w:w="5110" w:type="dxa"/>
        <w:jc w:val="center"/>
        <w:tblLook w:val="04A0" w:firstRow="1" w:lastRow="0" w:firstColumn="1" w:lastColumn="0" w:noHBand="0" w:noVBand="1"/>
      </w:tblPr>
      <w:tblGrid>
        <w:gridCol w:w="1350"/>
        <w:gridCol w:w="1373"/>
        <w:gridCol w:w="757"/>
        <w:gridCol w:w="1630"/>
      </w:tblGrid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ID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n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 xml:space="preserve">m 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e / d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L1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L2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proofErr w:type="spellStart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Ln</w:t>
            </w:r>
            <w:proofErr w:type="spellEnd"/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proofErr w:type="spellStart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Rl</w:t>
            </w:r>
            <w:proofErr w:type="spellEnd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 xml:space="preserve"> 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proofErr w:type="spellStart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Rl</w:t>
            </w:r>
            <w:proofErr w:type="spellEnd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 xml:space="preserve"> 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proofErr w:type="spellStart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Rl</w:t>
            </w:r>
            <w:proofErr w:type="spellEnd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 xml:space="preserve"> m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proofErr w:type="spellStart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Ru</w:t>
            </w:r>
            <w:proofErr w:type="spellEnd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 xml:space="preserve"> 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proofErr w:type="spellStart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Ru</w:t>
            </w:r>
            <w:proofErr w:type="spellEnd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 xml:space="preserve"> 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proofErr w:type="spellStart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Ru</w:t>
            </w:r>
            <w:proofErr w:type="spellEnd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 xml:space="preserve"> m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jc w:val="center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 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NPV_l_1_0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NPV_l_1_1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NPV_l_1_m-L1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NPV_l_n_0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NPV_l_n_1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proofErr w:type="spellStart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NPV_l_n_m-Ln</w:t>
            </w:r>
            <w:proofErr w:type="spellEnd"/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jc w:val="center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 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NPV_u_1_0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NPV_u_1_1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NPV_u_1_m-L1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NPV_u_n_0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NPV_u_n_1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proofErr w:type="spellStart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NPV_u_n_m-Ln</w:t>
            </w:r>
            <w:proofErr w:type="spellEnd"/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jc w:val="center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 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Inv_l_1_0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Inv_l_1_1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Inv_l_1_L1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Inv_l_n_0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Inv_l_n_1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proofErr w:type="spellStart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Inv_l_n_Ln</w:t>
            </w:r>
            <w:proofErr w:type="spellEnd"/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jc w:val="center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 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Inv_u_1_0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Inv_u_1_1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Inv_u_1_L1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</w:tr>
      <w:tr w:rsidR="0000546F" w:rsidRPr="0000546F" w:rsidTr="00005F72">
        <w:trPr>
          <w:trHeight w:val="2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Inv_u_n_0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Inv_u_n_1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…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46F" w:rsidRPr="0000546F" w:rsidRDefault="0000546F" w:rsidP="0000546F">
            <w:pPr>
              <w:spacing w:after="0" w:line="240" w:lineRule="auto"/>
              <w:rPr>
                <w:rFonts w:ascii="Arial Black" w:hAnsi="Arial Black"/>
                <w:color w:val="000000"/>
                <w:sz w:val="16"/>
                <w:lang w:eastAsia="ru-RU"/>
              </w:rPr>
            </w:pPr>
            <w:proofErr w:type="spellStart"/>
            <w:r w:rsidRPr="0000546F">
              <w:rPr>
                <w:rFonts w:ascii="Arial Black" w:hAnsi="Arial Black"/>
                <w:color w:val="000000"/>
                <w:sz w:val="16"/>
                <w:lang w:eastAsia="ru-RU"/>
              </w:rPr>
              <w:t>Inv_u_n_Ln</w:t>
            </w:r>
            <w:proofErr w:type="spellEnd"/>
          </w:p>
        </w:tc>
      </w:tr>
    </w:tbl>
    <w:p w:rsidR="0000546F" w:rsidRPr="00E738A6" w:rsidRDefault="0000546F" w:rsidP="0000546F">
      <w:pPr>
        <w:pStyle w:val="Default"/>
        <w:spacing w:after="120"/>
        <w:jc w:val="center"/>
        <w:rPr>
          <w:i/>
          <w:color w:val="211D1E"/>
          <w:sz w:val="28"/>
          <w:szCs w:val="28"/>
        </w:rPr>
      </w:pPr>
      <w:r w:rsidRPr="00E738A6">
        <w:rPr>
          <w:i/>
          <w:color w:val="211D1E"/>
          <w:sz w:val="28"/>
          <w:szCs w:val="28"/>
        </w:rPr>
        <w:t xml:space="preserve">Рисунок </w:t>
      </w:r>
      <w:r w:rsidR="00F15E11">
        <w:rPr>
          <w:i/>
          <w:color w:val="211D1E"/>
          <w:sz w:val="28"/>
          <w:szCs w:val="28"/>
        </w:rPr>
        <w:t>3</w:t>
      </w:r>
      <w:r w:rsidRPr="00E738A6">
        <w:rPr>
          <w:i/>
          <w:color w:val="211D1E"/>
          <w:sz w:val="28"/>
          <w:szCs w:val="28"/>
        </w:rPr>
        <w:t xml:space="preserve"> – Схема условия</w:t>
      </w:r>
    </w:p>
    <w:p w:rsidR="00341E66" w:rsidRDefault="00341E66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005F72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Результаты решения задачи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для пакета из шести инновационных проектов</w:t>
      </w:r>
      <w:r w:rsidRPr="00005F72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представлены на рис.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5</w:t>
      </w:r>
      <w:r w:rsidRPr="00005F72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. </w:t>
      </w:r>
      <w:r w:rsidR="00F15E11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В</w:t>
      </w:r>
      <w:r w:rsidR="00F15E11" w:rsidRPr="00005F72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первом столбце показан номер проекта, во втором – период, в который следует начать проект. </w:t>
      </w:r>
      <w:r w:rsidR="00F15E11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-1 </w:t>
      </w:r>
      <w:r w:rsidR="00F15E11" w:rsidRPr="00005F72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означает то, что проект не должен быть выполнен.</w:t>
      </w:r>
      <w:r w:rsidR="00F15E11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r w:rsidRPr="00005F72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При формировании инвестиционной программы по </w:t>
      </w:r>
      <w:proofErr w:type="spellStart"/>
      <w:r w:rsidRPr="00005F72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максиминной</w:t>
      </w:r>
      <w:proofErr w:type="spellEnd"/>
      <w:r w:rsidRPr="00005F72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стратегии гарантированный ЧДД программы 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равен 80 (рис. </w:t>
      </w:r>
      <w:r w:rsidR="00F15E11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4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.а). Это решение совпало с решением задачи поиска минимальной дисперсии при условии, что </w:t>
      </w:r>
      <w:proofErr w:type="spellStart"/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матожидание</w:t>
      </w:r>
      <w:proofErr w:type="spellEnd"/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будет больше 80 (рис. </w:t>
      </w:r>
      <w:r w:rsidR="00F15E11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4</w:t>
      </w: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.в). При решении задачи поиска максимального </w:t>
      </w:r>
      <w:proofErr w:type="spellStart"/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матожидания</w:t>
      </w:r>
      <w:proofErr w:type="spellEnd"/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с ограничением дисперсии в пределах 40 получили гарантированный ЧДД 47, ожидаемую прибыль – 57</w:t>
      </w:r>
      <w:r w:rsidR="00F15E11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(рис. 4.б). </w:t>
      </w:r>
    </w:p>
    <w:p w:rsidR="0000546F" w:rsidRDefault="00E01A56" w:rsidP="006E3A1B">
      <w:pPr>
        <w:pStyle w:val="1"/>
        <w:ind w:firstLine="397"/>
        <w:rPr>
          <w:rStyle w:val="a3"/>
          <w:rFonts w:cs="Times New Roman"/>
          <w:i w:val="0"/>
          <w:color w:val="333333"/>
          <w:szCs w:val="28"/>
        </w:rPr>
      </w:pPr>
      <w:r>
        <w:rPr>
          <w:rStyle w:val="a3"/>
          <w:rFonts w:cs="Times New Roman"/>
          <w:i w:val="0"/>
          <w:color w:val="333333"/>
          <w:szCs w:val="28"/>
        </w:rPr>
        <w:t>Заключение</w:t>
      </w:r>
    </w:p>
    <w:p w:rsidR="00FD6302" w:rsidRDefault="00E01A56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E01A56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Предложенная реализация позволяет найти оптимальный пакет инвестиционных проектов при условии гарантированности результата, а также в условиях неопределенности. Данная реализация не позволяет решать задачи большой размерности</w:t>
      </w:r>
      <w:r w:rsidR="00341E66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, что показано на рис. </w:t>
      </w:r>
      <w:r w:rsidR="00F15E11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5</w:t>
      </w:r>
      <w:r w:rsidR="00341E66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. </w:t>
      </w:r>
      <w:r w:rsidR="00320199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Заметим, что в течении работа цикла, каждая итерация продолжается дольше, чем предыдущая, но скорость роста уменьшается до 20% к количеству проектов равному 8</w:t>
      </w:r>
      <w:r w:rsidR="00AC50A7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(рис. </w:t>
      </w:r>
      <w:r w:rsidR="00F15E11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6</w:t>
      </w:r>
      <w:r w:rsidR="00AC50A7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)</w:t>
      </w:r>
      <w:r w:rsidR="00320199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>.</w:t>
      </w:r>
    </w:p>
    <w:p w:rsidR="00FD6302" w:rsidRDefault="00FD6302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</w:p>
    <w:tbl>
      <w:tblPr>
        <w:tblW w:w="8529" w:type="dxa"/>
        <w:jc w:val="center"/>
        <w:tblLook w:val="04A0" w:firstRow="1" w:lastRow="0" w:firstColumn="1" w:lastColumn="0" w:noHBand="0" w:noVBand="1"/>
      </w:tblPr>
      <w:tblGrid>
        <w:gridCol w:w="1243"/>
        <w:gridCol w:w="960"/>
        <w:gridCol w:w="960"/>
        <w:gridCol w:w="1243"/>
        <w:gridCol w:w="960"/>
        <w:gridCol w:w="960"/>
        <w:gridCol w:w="1243"/>
        <w:gridCol w:w="960"/>
      </w:tblGrid>
      <w:tr w:rsidR="00FD6302" w:rsidRPr="00005F72" w:rsidTr="00A806E8">
        <w:trPr>
          <w:trHeight w:val="300"/>
          <w:jc w:val="center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NPV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NPV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NPV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</w:t>
            </w:r>
          </w:p>
        </w:tc>
      </w:tr>
      <w:tr w:rsidR="00FD6302" w:rsidRPr="00005F72" w:rsidTr="00A806E8">
        <w:trPr>
          <w:trHeight w:val="300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Expectancy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Expectancy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Expectancy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</w:t>
            </w:r>
          </w:p>
        </w:tc>
      </w:tr>
      <w:tr w:rsidR="00FD6302" w:rsidRPr="00005F72" w:rsidTr="00A806E8">
        <w:trPr>
          <w:trHeight w:val="300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Dispersion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41.6667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Dispersion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33.3333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Dispersion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41.6667</w:t>
            </w:r>
          </w:p>
        </w:tc>
      </w:tr>
      <w:tr w:rsidR="00FD6302" w:rsidRPr="00005F72" w:rsidTr="00A806E8">
        <w:trPr>
          <w:trHeight w:val="300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Project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Project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Project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time</w:t>
            </w:r>
            <w:proofErr w:type="spellEnd"/>
          </w:p>
        </w:tc>
      </w:tr>
      <w:tr w:rsidR="00F15E11" w:rsidRPr="00005F72" w:rsidTr="00A806E8">
        <w:trPr>
          <w:trHeight w:val="300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</w:tr>
      <w:tr w:rsidR="00F15E11" w:rsidRPr="00005F72" w:rsidTr="00A806E8">
        <w:trPr>
          <w:trHeight w:val="300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</w:tr>
      <w:tr w:rsidR="00F15E11" w:rsidRPr="00005F72" w:rsidTr="00A806E8">
        <w:trPr>
          <w:trHeight w:val="300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15E11" w:rsidRPr="00005F72" w:rsidTr="00A806E8">
        <w:trPr>
          <w:trHeight w:val="300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</w:tr>
      <w:tr w:rsidR="00F15E11" w:rsidRPr="00005F72" w:rsidTr="00A806E8">
        <w:trPr>
          <w:trHeight w:val="300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</w:tr>
      <w:tr w:rsidR="00F15E11" w:rsidRPr="00005F72" w:rsidTr="00A806E8">
        <w:trPr>
          <w:trHeight w:val="300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E11" w:rsidRPr="00005F72" w:rsidRDefault="00F15E11" w:rsidP="00F15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FD6302" w:rsidRPr="00005F72" w:rsidTr="00A806E8">
        <w:trPr>
          <w:trHeight w:val="300"/>
          <w:jc w:val="center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6302" w:rsidRPr="00005F72" w:rsidTr="00A806E8">
        <w:trPr>
          <w:trHeight w:val="300"/>
          <w:jc w:val="center"/>
        </w:trPr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02" w:rsidRPr="00005F72" w:rsidRDefault="00FD6302" w:rsidP="00A8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5F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в)</w:t>
            </w:r>
          </w:p>
        </w:tc>
      </w:tr>
    </w:tbl>
    <w:p w:rsidR="00FD6302" w:rsidRPr="00005F72" w:rsidRDefault="00FD6302" w:rsidP="00FD6302">
      <w:pPr>
        <w:pStyle w:val="Default"/>
        <w:jc w:val="center"/>
        <w:rPr>
          <w:i/>
          <w:color w:val="211D1E"/>
          <w:sz w:val="28"/>
          <w:szCs w:val="28"/>
        </w:rPr>
      </w:pPr>
      <w:r w:rsidRPr="00E738A6">
        <w:rPr>
          <w:i/>
          <w:color w:val="211D1E"/>
          <w:sz w:val="28"/>
          <w:szCs w:val="28"/>
        </w:rPr>
        <w:t>Рис</w:t>
      </w:r>
      <w:r>
        <w:rPr>
          <w:i/>
          <w:color w:val="211D1E"/>
          <w:sz w:val="28"/>
          <w:szCs w:val="28"/>
        </w:rPr>
        <w:t>унок</w:t>
      </w:r>
      <w:r w:rsidRPr="00E738A6">
        <w:rPr>
          <w:i/>
          <w:color w:val="211D1E"/>
          <w:sz w:val="28"/>
          <w:szCs w:val="28"/>
        </w:rPr>
        <w:t xml:space="preserve"> </w:t>
      </w:r>
      <w:r w:rsidR="00F15E11">
        <w:rPr>
          <w:i/>
          <w:color w:val="211D1E"/>
          <w:sz w:val="28"/>
          <w:szCs w:val="28"/>
        </w:rPr>
        <w:t>4</w:t>
      </w:r>
      <w:r w:rsidRPr="00E738A6">
        <w:rPr>
          <w:i/>
          <w:color w:val="211D1E"/>
          <w:sz w:val="28"/>
          <w:szCs w:val="28"/>
        </w:rPr>
        <w:t xml:space="preserve"> – </w:t>
      </w:r>
      <w:r w:rsidRPr="00005F72">
        <w:rPr>
          <w:i/>
          <w:color w:val="211D1E"/>
          <w:sz w:val="28"/>
          <w:szCs w:val="28"/>
        </w:rPr>
        <w:t xml:space="preserve">Решение задачи </w:t>
      </w:r>
    </w:p>
    <w:p w:rsidR="00FD6302" w:rsidRPr="00005F72" w:rsidRDefault="00FD6302" w:rsidP="00FD6302">
      <w:pPr>
        <w:spacing w:after="0" w:line="240" w:lineRule="auto"/>
        <w:ind w:firstLine="851"/>
        <w:jc w:val="center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005F72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a</w:t>
      </w:r>
      <w:r w:rsidRPr="00005F72">
        <w:rPr>
          <w:rFonts w:ascii="Times New Roman" w:hAnsi="Times New Roman" w:cs="Times New Roman"/>
          <w:i/>
          <w:color w:val="211D1E"/>
          <w:sz w:val="28"/>
          <w:szCs w:val="28"/>
        </w:rPr>
        <w:t xml:space="preserve">) максимин, </w:t>
      </w:r>
      <w:r w:rsidRPr="00005F72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b</w:t>
      </w:r>
      <w:r w:rsidRPr="00005F72">
        <w:rPr>
          <w:rFonts w:ascii="Times New Roman" w:hAnsi="Times New Roman" w:cs="Times New Roman"/>
          <w:i/>
          <w:color w:val="211D1E"/>
          <w:sz w:val="28"/>
          <w:szCs w:val="28"/>
        </w:rPr>
        <w:t xml:space="preserve">) </w:t>
      </w:r>
      <w:proofErr w:type="spellStart"/>
      <w:r w:rsidRPr="00005F72">
        <w:rPr>
          <w:rFonts w:ascii="Times New Roman" w:hAnsi="Times New Roman" w:cs="Times New Roman"/>
          <w:i/>
          <w:color w:val="211D1E"/>
          <w:sz w:val="28"/>
          <w:szCs w:val="28"/>
        </w:rPr>
        <w:t>матожидание</w:t>
      </w:r>
      <w:proofErr w:type="spellEnd"/>
      <w:r w:rsidRPr="00005F72">
        <w:rPr>
          <w:rFonts w:ascii="Times New Roman" w:hAnsi="Times New Roman" w:cs="Times New Roman"/>
          <w:i/>
          <w:color w:val="211D1E"/>
          <w:sz w:val="28"/>
          <w:szCs w:val="28"/>
        </w:rPr>
        <w:t xml:space="preserve">, </w:t>
      </w:r>
      <w:r w:rsidRPr="00005F72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c</w:t>
      </w:r>
      <w:r w:rsidRPr="00005F72">
        <w:rPr>
          <w:rFonts w:ascii="Times New Roman" w:hAnsi="Times New Roman" w:cs="Times New Roman"/>
          <w:i/>
          <w:color w:val="211D1E"/>
          <w:sz w:val="28"/>
          <w:szCs w:val="28"/>
        </w:rPr>
        <w:t>) дисперсия</w:t>
      </w:r>
    </w:p>
    <w:p w:rsidR="00320199" w:rsidRDefault="00320199" w:rsidP="006E3A1B">
      <w:pPr>
        <w:spacing w:after="0" w:line="240" w:lineRule="auto"/>
        <w:ind w:firstLine="397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</w:p>
    <w:p w:rsidR="00341E66" w:rsidRDefault="00341E66" w:rsidP="00341E66">
      <w:pPr>
        <w:spacing w:after="0" w:line="240" w:lineRule="auto"/>
        <w:ind w:firstLine="851"/>
        <w:jc w:val="center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A87CD65" wp14:editId="3508DB73">
            <wp:extent cx="4543425" cy="2362200"/>
            <wp:effectExtent l="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2"/>
              </a:graphicData>
            </a:graphic>
          </wp:inline>
        </w:drawing>
      </w:r>
    </w:p>
    <w:p w:rsidR="00341E66" w:rsidRPr="00341E66" w:rsidRDefault="00341E66" w:rsidP="00341E66">
      <w:pPr>
        <w:spacing w:after="0" w:line="240" w:lineRule="auto"/>
        <w:ind w:firstLine="851"/>
        <w:jc w:val="center"/>
        <w:rPr>
          <w:rStyle w:val="a3"/>
          <w:rFonts w:ascii="Times New Roman" w:hAnsi="Times New Roman" w:cs="Times New Roman"/>
          <w:color w:val="333333"/>
          <w:sz w:val="28"/>
          <w:szCs w:val="28"/>
        </w:rPr>
      </w:pPr>
      <w:r w:rsidRPr="00341E66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Рисунок </w:t>
      </w:r>
      <w:r w:rsidR="00F15E11">
        <w:rPr>
          <w:rStyle w:val="a3"/>
          <w:rFonts w:ascii="Times New Roman" w:hAnsi="Times New Roman" w:cs="Times New Roman"/>
          <w:color w:val="333333"/>
          <w:sz w:val="28"/>
          <w:szCs w:val="28"/>
        </w:rPr>
        <w:t>5</w:t>
      </w:r>
      <w:r w:rsidRPr="00341E66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341E66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– </w:t>
      </w:r>
      <w:r w:rsidRPr="00341E66">
        <w:rPr>
          <w:rFonts w:ascii="Times New Roman" w:hAnsi="Times New Roman" w:cs="Times New Roman"/>
          <w:i/>
          <w:iCs/>
          <w:color w:val="333333"/>
          <w:sz w:val="28"/>
          <w:szCs w:val="28"/>
        </w:rPr>
        <w:t>Время выполнения программы</w:t>
      </w:r>
    </w:p>
    <w:p w:rsidR="00341E66" w:rsidRDefault="00341E66" w:rsidP="00B31908">
      <w:pPr>
        <w:spacing w:after="0" w:line="240" w:lineRule="auto"/>
        <w:ind w:firstLine="851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</w:p>
    <w:p w:rsidR="00E01A56" w:rsidRDefault="00341E66" w:rsidP="00E01A56">
      <w:pPr>
        <w:spacing w:after="0" w:line="240" w:lineRule="auto"/>
        <w:ind w:firstLine="851"/>
        <w:jc w:val="center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9CC93A2" wp14:editId="6BB0C659">
            <wp:extent cx="4476750" cy="2581275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"/>
              </a:graphicData>
            </a:graphic>
          </wp:inline>
        </w:drawing>
      </w:r>
    </w:p>
    <w:p w:rsidR="00E01A56" w:rsidRDefault="00E01A56" w:rsidP="00341E66">
      <w:pPr>
        <w:spacing w:after="240" w:line="240" w:lineRule="auto"/>
        <w:ind w:firstLine="851"/>
        <w:jc w:val="center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341E66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Рисунок </w:t>
      </w:r>
      <w:r w:rsidR="00F15E11">
        <w:rPr>
          <w:rStyle w:val="a3"/>
          <w:rFonts w:ascii="Times New Roman" w:hAnsi="Times New Roman" w:cs="Times New Roman"/>
          <w:color w:val="333333"/>
          <w:sz w:val="28"/>
          <w:szCs w:val="28"/>
        </w:rPr>
        <w:t>6</w:t>
      </w:r>
      <w:r w:rsidRPr="00341E66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t xml:space="preserve"> –</w:t>
      </w:r>
      <w:r w:rsidR="00341E66" w:rsidRPr="00341E66">
        <w:rPr>
          <w:i/>
        </w:rPr>
        <w:t xml:space="preserve"> </w:t>
      </w:r>
      <w:r w:rsidR="00341E66" w:rsidRPr="00341E66">
        <w:rPr>
          <w:rFonts w:ascii="Times New Roman" w:hAnsi="Times New Roman" w:cs="Times New Roman"/>
          <w:i/>
          <w:iCs/>
          <w:color w:val="333333"/>
          <w:sz w:val="28"/>
          <w:szCs w:val="28"/>
        </w:rPr>
        <w:t>Скорость выполнения итерации цикла по отношению к предыдущей итерации</w:t>
      </w:r>
      <w:r w:rsidR="00341E66">
        <w:rPr>
          <w:rFonts w:ascii="Times New Roman" w:hAnsi="Times New Roman" w:cs="Times New Roman"/>
          <w:i/>
          <w:iCs/>
          <w:color w:val="333333"/>
          <w:sz w:val="28"/>
          <w:szCs w:val="28"/>
        </w:rPr>
        <w:t>, %</w:t>
      </w:r>
    </w:p>
    <w:p w:rsidR="00320199" w:rsidRPr="00341E66" w:rsidRDefault="00320199" w:rsidP="00320199">
      <w:pPr>
        <w:spacing w:after="0" w:line="240" w:lineRule="auto"/>
        <w:ind w:firstLine="851"/>
        <w:jc w:val="both"/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</w:pPr>
      <w:r w:rsidRPr="00E01A56">
        <w:rPr>
          <w:rStyle w:val="a3"/>
          <w:rFonts w:ascii="Times New Roman" w:hAnsi="Times New Roman" w:cs="Times New Roman"/>
          <w:i w:val="0"/>
          <w:color w:val="333333"/>
          <w:sz w:val="28"/>
          <w:szCs w:val="28"/>
        </w:rPr>
        <w:lastRenderedPageBreak/>
        <w:t>Направление дальнейшего исследования – построение программного обеспечения, позволяющего решать задачи большой размерности, а также реализовать методы поиска оптимального портфеля проектов с учетом вероятности недостижимости заданного уровня чистого дисконтированного дохода.</w:t>
      </w:r>
    </w:p>
    <w:p w:rsidR="004E2085" w:rsidRDefault="004E2085" w:rsidP="004E2085">
      <w:pPr>
        <w:pStyle w:val="1"/>
      </w:pPr>
      <w:r>
        <w:rPr>
          <w:rStyle w:val="a3"/>
          <w:rFonts w:cs="Times New Roman"/>
          <w:i w:val="0"/>
          <w:color w:val="333333"/>
          <w:szCs w:val="28"/>
        </w:rPr>
        <w:t>Библиографический список</w:t>
      </w:r>
    </w:p>
    <w:p w:rsidR="004124A6" w:rsidRPr="00FD6302" w:rsidRDefault="004E2085" w:rsidP="004124A6">
      <w:pPr>
        <w:pStyle w:val="a4"/>
        <w:numPr>
          <w:ilvl w:val="0"/>
          <w:numId w:val="4"/>
        </w:numPr>
        <w:spacing w:line="240" w:lineRule="auto"/>
        <w:ind w:left="0" w:firstLine="851"/>
        <w:rPr>
          <w:iCs/>
          <w:color w:val="333333"/>
          <w:szCs w:val="28"/>
        </w:rPr>
      </w:pPr>
      <w:proofErr w:type="spellStart"/>
      <w:r w:rsidRPr="00FD6302">
        <w:rPr>
          <w:rStyle w:val="a3"/>
          <w:i w:val="0"/>
          <w:color w:val="333333"/>
          <w:szCs w:val="28"/>
        </w:rPr>
        <w:t>Кибзун</w:t>
      </w:r>
      <w:proofErr w:type="spellEnd"/>
      <w:r w:rsidR="00830305" w:rsidRPr="00FD6302">
        <w:rPr>
          <w:rStyle w:val="a3"/>
          <w:i w:val="0"/>
          <w:color w:val="333333"/>
          <w:szCs w:val="28"/>
        </w:rPr>
        <w:t>,</w:t>
      </w:r>
      <w:r w:rsidRPr="00FD6302">
        <w:rPr>
          <w:rStyle w:val="a3"/>
          <w:i w:val="0"/>
          <w:color w:val="333333"/>
          <w:szCs w:val="28"/>
        </w:rPr>
        <w:t xml:space="preserve"> </w:t>
      </w:r>
      <w:r w:rsidR="00830305" w:rsidRPr="00FD6302">
        <w:rPr>
          <w:rStyle w:val="a3"/>
          <w:i w:val="0"/>
          <w:color w:val="333333"/>
          <w:szCs w:val="28"/>
        </w:rPr>
        <w:t>А. И.</w:t>
      </w:r>
      <w:r w:rsidRPr="00FD6302">
        <w:rPr>
          <w:rStyle w:val="a3"/>
          <w:i w:val="0"/>
          <w:color w:val="333333"/>
          <w:szCs w:val="28"/>
        </w:rPr>
        <w:t xml:space="preserve"> Алгоритм решения обобщенной задачи </w:t>
      </w:r>
      <w:proofErr w:type="spellStart"/>
      <w:r w:rsidRPr="00FD6302">
        <w:rPr>
          <w:rStyle w:val="a3"/>
          <w:i w:val="0"/>
          <w:color w:val="333333"/>
          <w:szCs w:val="28"/>
        </w:rPr>
        <w:t>Марковица</w:t>
      </w:r>
      <w:proofErr w:type="spellEnd"/>
      <w:r w:rsidRPr="00FD6302">
        <w:rPr>
          <w:rStyle w:val="a3"/>
          <w:i w:val="0"/>
          <w:color w:val="333333"/>
          <w:szCs w:val="28"/>
        </w:rPr>
        <w:t xml:space="preserve"> </w:t>
      </w:r>
      <w:r w:rsidR="00830305" w:rsidRPr="00FD6302">
        <w:rPr>
          <w:rStyle w:val="a3"/>
          <w:i w:val="0"/>
          <w:color w:val="333333"/>
          <w:szCs w:val="28"/>
        </w:rPr>
        <w:t>[текст] /</w:t>
      </w:r>
      <w:r w:rsidRPr="00FD6302">
        <w:rPr>
          <w:rStyle w:val="a3"/>
          <w:i w:val="0"/>
          <w:color w:val="333333"/>
          <w:szCs w:val="28"/>
        </w:rPr>
        <w:t xml:space="preserve"> </w:t>
      </w:r>
      <w:r w:rsidR="00830305" w:rsidRPr="00FD6302">
        <w:rPr>
          <w:rStyle w:val="a3"/>
          <w:i w:val="0"/>
          <w:color w:val="333333"/>
          <w:szCs w:val="28"/>
        </w:rPr>
        <w:t xml:space="preserve">А. И. </w:t>
      </w:r>
      <w:proofErr w:type="spellStart"/>
      <w:r w:rsidR="00830305" w:rsidRPr="00FD6302">
        <w:rPr>
          <w:rStyle w:val="a3"/>
          <w:i w:val="0"/>
          <w:color w:val="333333"/>
          <w:szCs w:val="28"/>
        </w:rPr>
        <w:t>Кибзун</w:t>
      </w:r>
      <w:proofErr w:type="spellEnd"/>
      <w:r w:rsidR="00830305" w:rsidRPr="00FD6302">
        <w:rPr>
          <w:rStyle w:val="a3"/>
          <w:i w:val="0"/>
          <w:color w:val="333333"/>
          <w:szCs w:val="28"/>
        </w:rPr>
        <w:t xml:space="preserve">, А. И. </w:t>
      </w:r>
      <w:proofErr w:type="spellStart"/>
      <w:proofErr w:type="gramStart"/>
      <w:r w:rsidR="00830305" w:rsidRPr="00FD6302">
        <w:rPr>
          <w:rStyle w:val="a3"/>
          <w:i w:val="0"/>
          <w:color w:val="333333"/>
          <w:szCs w:val="28"/>
        </w:rPr>
        <w:t>Чернобровов</w:t>
      </w:r>
      <w:proofErr w:type="spellEnd"/>
      <w:r w:rsidR="00830305" w:rsidRPr="00FD6302">
        <w:rPr>
          <w:rStyle w:val="a3"/>
          <w:i w:val="0"/>
          <w:color w:val="333333"/>
          <w:szCs w:val="28"/>
        </w:rPr>
        <w:t xml:space="preserve"> ;</w:t>
      </w:r>
      <w:proofErr w:type="gramEnd"/>
      <w:r w:rsidR="00830305" w:rsidRPr="00FD6302">
        <w:rPr>
          <w:rStyle w:val="a3"/>
          <w:i w:val="0"/>
          <w:color w:val="333333"/>
          <w:szCs w:val="28"/>
        </w:rPr>
        <w:t xml:space="preserve"> </w:t>
      </w:r>
      <w:r w:rsidRPr="00FD6302">
        <w:rPr>
          <w:rStyle w:val="a3"/>
          <w:i w:val="0"/>
          <w:color w:val="333333"/>
          <w:szCs w:val="28"/>
        </w:rPr>
        <w:t>Автоматика и телемех</w:t>
      </w:r>
      <w:r w:rsidR="00830305" w:rsidRPr="00FD6302">
        <w:rPr>
          <w:rStyle w:val="a3"/>
          <w:i w:val="0"/>
          <w:color w:val="333333"/>
          <w:szCs w:val="28"/>
        </w:rPr>
        <w:t>а</w:t>
      </w:r>
      <w:r w:rsidRPr="00FD6302">
        <w:rPr>
          <w:rStyle w:val="a3"/>
          <w:i w:val="0"/>
          <w:color w:val="333333"/>
          <w:szCs w:val="28"/>
        </w:rPr>
        <w:t>ника</w:t>
      </w:r>
      <w:r w:rsidR="00830305" w:rsidRPr="00FD6302">
        <w:rPr>
          <w:rStyle w:val="a3"/>
          <w:i w:val="0"/>
          <w:color w:val="333333"/>
          <w:szCs w:val="28"/>
        </w:rPr>
        <w:t>. –</w:t>
      </w:r>
      <w:r w:rsidRPr="00FD6302">
        <w:rPr>
          <w:rStyle w:val="a3"/>
          <w:i w:val="0"/>
          <w:color w:val="333333"/>
          <w:szCs w:val="28"/>
        </w:rPr>
        <w:t xml:space="preserve"> 2011. </w:t>
      </w:r>
      <w:r w:rsidR="00451F24" w:rsidRPr="00FD6302">
        <w:rPr>
          <w:rStyle w:val="a3"/>
          <w:i w:val="0"/>
          <w:color w:val="333333"/>
          <w:szCs w:val="28"/>
        </w:rPr>
        <w:t xml:space="preserve">– </w:t>
      </w:r>
      <w:r w:rsidRPr="00FD6302">
        <w:rPr>
          <w:rStyle w:val="a3"/>
          <w:i w:val="0"/>
          <w:color w:val="333333"/>
          <w:szCs w:val="28"/>
        </w:rPr>
        <w:t xml:space="preserve">№ 2. </w:t>
      </w:r>
      <w:r w:rsidR="00451F24" w:rsidRPr="00FD6302">
        <w:rPr>
          <w:rStyle w:val="a3"/>
          <w:i w:val="0"/>
          <w:color w:val="333333"/>
          <w:szCs w:val="28"/>
        </w:rPr>
        <w:t xml:space="preserve">– </w:t>
      </w:r>
      <w:r w:rsidRPr="00FD6302">
        <w:rPr>
          <w:rStyle w:val="a3"/>
          <w:i w:val="0"/>
          <w:color w:val="333333"/>
          <w:szCs w:val="28"/>
        </w:rPr>
        <w:t>C. 77–92.</w:t>
      </w:r>
      <w:r w:rsidR="004124A6" w:rsidRPr="00FD6302">
        <w:t xml:space="preserve"> </w:t>
      </w:r>
    </w:p>
    <w:p w:rsidR="004124A6" w:rsidRPr="00FD6302" w:rsidRDefault="00D5191B" w:rsidP="004124A6">
      <w:pPr>
        <w:pStyle w:val="a4"/>
        <w:numPr>
          <w:ilvl w:val="0"/>
          <w:numId w:val="4"/>
        </w:numPr>
        <w:spacing w:line="240" w:lineRule="auto"/>
        <w:ind w:left="0" w:firstLine="851"/>
        <w:rPr>
          <w:rStyle w:val="a3"/>
          <w:i w:val="0"/>
          <w:color w:val="333333"/>
          <w:szCs w:val="28"/>
          <w:lang w:val="en-US"/>
        </w:rPr>
      </w:pPr>
      <w:r w:rsidRPr="00FD6302">
        <w:rPr>
          <w:rStyle w:val="a3"/>
          <w:i w:val="0"/>
          <w:color w:val="333333"/>
          <w:szCs w:val="28"/>
          <w:lang w:val="en-US"/>
        </w:rPr>
        <w:t xml:space="preserve">A. V. </w:t>
      </w:r>
      <w:r w:rsidR="004124A6" w:rsidRPr="00FD6302">
        <w:rPr>
          <w:rStyle w:val="a3"/>
          <w:i w:val="0"/>
          <w:color w:val="333333"/>
          <w:szCs w:val="28"/>
          <w:lang w:val="en-US"/>
        </w:rPr>
        <w:t>Panyukov</w:t>
      </w:r>
      <w:r w:rsidRPr="00FD6302">
        <w:rPr>
          <w:rStyle w:val="a3"/>
          <w:i w:val="0"/>
          <w:color w:val="333333"/>
          <w:szCs w:val="28"/>
          <w:lang w:val="en-US"/>
        </w:rPr>
        <w:t xml:space="preserve"> and</w:t>
      </w:r>
      <w:r w:rsidR="004124A6" w:rsidRPr="00FD6302">
        <w:rPr>
          <w:rStyle w:val="a3"/>
          <w:i w:val="0"/>
          <w:color w:val="333333"/>
          <w:szCs w:val="28"/>
          <w:lang w:val="en-US"/>
        </w:rPr>
        <w:t xml:space="preserve"> </w:t>
      </w:r>
      <w:r w:rsidRPr="00FD6302">
        <w:rPr>
          <w:rStyle w:val="a3"/>
          <w:i w:val="0"/>
          <w:color w:val="333333"/>
          <w:szCs w:val="28"/>
          <w:lang w:val="en-US"/>
        </w:rPr>
        <w:t xml:space="preserve">E. N. </w:t>
      </w:r>
      <w:proofErr w:type="spellStart"/>
      <w:r w:rsidR="004124A6" w:rsidRPr="00FD6302">
        <w:rPr>
          <w:rStyle w:val="a3"/>
          <w:i w:val="0"/>
          <w:color w:val="333333"/>
          <w:szCs w:val="28"/>
          <w:lang w:val="en-US"/>
        </w:rPr>
        <w:t>Kozina</w:t>
      </w:r>
      <w:proofErr w:type="spellEnd"/>
      <w:r w:rsidR="004124A6" w:rsidRPr="00FD6302">
        <w:rPr>
          <w:rStyle w:val="a3"/>
          <w:i w:val="0"/>
          <w:color w:val="333333"/>
          <w:szCs w:val="28"/>
          <w:lang w:val="en-US"/>
        </w:rPr>
        <w:t xml:space="preserve"> Forming of the Competitive Invest</w:t>
      </w:r>
      <w:r w:rsidRPr="00FD6302">
        <w:rPr>
          <w:rStyle w:val="a3"/>
          <w:i w:val="0"/>
          <w:color w:val="333333"/>
          <w:szCs w:val="28"/>
          <w:lang w:val="en-US"/>
        </w:rPr>
        <w:t xml:space="preserve">ment Programs for Enterprises </w:t>
      </w:r>
      <w:r w:rsidR="004124A6" w:rsidRPr="00FD6302">
        <w:rPr>
          <w:rStyle w:val="a3"/>
          <w:i w:val="0"/>
          <w:color w:val="333333"/>
          <w:szCs w:val="28"/>
          <w:lang w:val="en-US"/>
        </w:rPr>
        <w:t xml:space="preserve"> Workshop on Computer Modelling in Decision Making (CMDM 2016). CEUR Workshop Proceedings. Vol. 1726. </w:t>
      </w:r>
      <w:r w:rsidRPr="00FD6302">
        <w:rPr>
          <w:rStyle w:val="a3"/>
          <w:i w:val="0"/>
          <w:color w:val="333333"/>
          <w:szCs w:val="28"/>
          <w:lang w:val="en-US"/>
        </w:rPr>
        <w:t>pp</w:t>
      </w:r>
      <w:r w:rsidR="004124A6" w:rsidRPr="00FD6302">
        <w:rPr>
          <w:rStyle w:val="a3"/>
          <w:i w:val="0"/>
          <w:color w:val="333333"/>
          <w:szCs w:val="28"/>
          <w:lang w:val="en-US"/>
        </w:rPr>
        <w:t xml:space="preserve">. 89-99. URL http://ceur-ws.org/Vol-1726/paper-09.pdf </w:t>
      </w:r>
    </w:p>
    <w:p w:rsidR="004E2085" w:rsidRPr="004E2085" w:rsidRDefault="004124A6" w:rsidP="004E2085">
      <w:pPr>
        <w:pStyle w:val="a4"/>
        <w:numPr>
          <w:ilvl w:val="0"/>
          <w:numId w:val="4"/>
        </w:numPr>
        <w:spacing w:line="240" w:lineRule="auto"/>
        <w:ind w:left="0" w:firstLine="851"/>
        <w:rPr>
          <w:rStyle w:val="a3"/>
          <w:i w:val="0"/>
          <w:color w:val="333333"/>
          <w:szCs w:val="28"/>
        </w:rPr>
      </w:pPr>
      <w:r w:rsidRPr="00FD6302">
        <w:rPr>
          <w:rStyle w:val="a3"/>
          <w:i w:val="0"/>
          <w:color w:val="333333"/>
          <w:szCs w:val="28"/>
        </w:rPr>
        <w:t>Панюков</w:t>
      </w:r>
      <w:r w:rsidR="00830305" w:rsidRPr="00FD6302">
        <w:rPr>
          <w:rStyle w:val="a3"/>
          <w:i w:val="0"/>
          <w:color w:val="333333"/>
          <w:szCs w:val="28"/>
        </w:rPr>
        <w:t>,</w:t>
      </w:r>
      <w:r w:rsidRPr="00FD6302">
        <w:rPr>
          <w:rStyle w:val="a3"/>
          <w:i w:val="0"/>
          <w:color w:val="333333"/>
          <w:szCs w:val="28"/>
        </w:rPr>
        <w:t xml:space="preserve"> А.В.</w:t>
      </w:r>
      <w:r w:rsidR="00830305" w:rsidRPr="00FD6302">
        <w:rPr>
          <w:rStyle w:val="a3"/>
          <w:i w:val="0"/>
          <w:color w:val="333333"/>
          <w:szCs w:val="28"/>
        </w:rPr>
        <w:t xml:space="preserve"> </w:t>
      </w:r>
      <w:r w:rsidRPr="00FD6302">
        <w:rPr>
          <w:rStyle w:val="a3"/>
          <w:i w:val="0"/>
          <w:color w:val="333333"/>
          <w:szCs w:val="28"/>
        </w:rPr>
        <w:t xml:space="preserve">Программная реализация </w:t>
      </w:r>
      <w:proofErr w:type="spellStart"/>
      <w:r w:rsidRPr="00FD6302">
        <w:rPr>
          <w:rStyle w:val="a3"/>
          <w:i w:val="0"/>
          <w:color w:val="333333"/>
          <w:szCs w:val="28"/>
        </w:rPr>
        <w:t>максиминной</w:t>
      </w:r>
      <w:proofErr w:type="spellEnd"/>
      <w:r w:rsidRPr="00FD6302">
        <w:rPr>
          <w:rStyle w:val="a3"/>
          <w:i w:val="0"/>
          <w:color w:val="333333"/>
          <w:szCs w:val="28"/>
        </w:rPr>
        <w:t xml:space="preserve"> стратегии управления инвестиционной деятельностью предприятия </w:t>
      </w:r>
      <w:r w:rsidR="00830305" w:rsidRPr="00FD6302">
        <w:rPr>
          <w:rStyle w:val="a3"/>
          <w:i w:val="0"/>
          <w:color w:val="333333"/>
          <w:szCs w:val="28"/>
        </w:rPr>
        <w:t>[текст]/ А.В. Панюков, Е.А. Загирова</w:t>
      </w:r>
      <w:r w:rsidR="00830305">
        <w:rPr>
          <w:rStyle w:val="a3"/>
          <w:i w:val="0"/>
          <w:color w:val="333333"/>
          <w:szCs w:val="28"/>
        </w:rPr>
        <w:t>;</w:t>
      </w:r>
      <w:r>
        <w:rPr>
          <w:rStyle w:val="a3"/>
          <w:i w:val="0"/>
          <w:color w:val="333333"/>
          <w:szCs w:val="28"/>
        </w:rPr>
        <w:t xml:space="preserve"> Информационные технологии и системы</w:t>
      </w:r>
      <w:r w:rsidR="00830305">
        <w:rPr>
          <w:rStyle w:val="a3"/>
          <w:i w:val="0"/>
          <w:color w:val="333333"/>
          <w:szCs w:val="28"/>
        </w:rPr>
        <w:t>. –</w:t>
      </w:r>
      <w:r>
        <w:rPr>
          <w:rStyle w:val="a3"/>
          <w:i w:val="0"/>
          <w:color w:val="333333"/>
          <w:szCs w:val="28"/>
        </w:rPr>
        <w:t xml:space="preserve"> 2017. </w:t>
      </w:r>
      <w:r w:rsidR="00451F24">
        <w:rPr>
          <w:rStyle w:val="a3"/>
          <w:i w:val="0"/>
          <w:color w:val="333333"/>
          <w:szCs w:val="28"/>
        </w:rPr>
        <w:t xml:space="preserve">– </w:t>
      </w:r>
      <w:r>
        <w:rPr>
          <w:rStyle w:val="a3"/>
          <w:i w:val="0"/>
          <w:color w:val="333333"/>
          <w:szCs w:val="28"/>
        </w:rPr>
        <w:t>С. 211-219</w:t>
      </w:r>
      <w:r w:rsidR="00BB619D">
        <w:rPr>
          <w:rStyle w:val="a3"/>
          <w:i w:val="0"/>
          <w:color w:val="333333"/>
          <w:szCs w:val="28"/>
        </w:rPr>
        <w:t>.</w:t>
      </w:r>
    </w:p>
    <w:p w:rsidR="004E2085" w:rsidRPr="004D23BA" w:rsidRDefault="004E2085" w:rsidP="004E2085">
      <w:pPr>
        <w:spacing w:after="0" w:line="24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</w:p>
    <w:sectPr w:rsidR="004E2085" w:rsidRPr="004D23BA" w:rsidSect="004D23BA">
      <w:footerReference w:type="default" r:id="rId94"/>
      <w:pgSz w:w="11906" w:h="16838"/>
      <w:pgMar w:top="1418" w:right="141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7E1" w:rsidRDefault="00A807E1" w:rsidP="00B31908">
      <w:pPr>
        <w:spacing w:after="0" w:line="240" w:lineRule="auto"/>
      </w:pPr>
      <w:r>
        <w:separator/>
      </w:r>
    </w:p>
  </w:endnote>
  <w:endnote w:type="continuationSeparator" w:id="0">
    <w:p w:rsidR="00A807E1" w:rsidRDefault="00A807E1" w:rsidP="00B31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2140659"/>
      <w:docPartObj>
        <w:docPartGallery w:val="Page Numbers (Bottom of Page)"/>
        <w:docPartUnique/>
      </w:docPartObj>
    </w:sdtPr>
    <w:sdtEndPr/>
    <w:sdtContent>
      <w:p w:rsidR="006E3A1B" w:rsidRDefault="006E3A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4C0">
          <w:rPr>
            <w:noProof/>
          </w:rPr>
          <w:t>1</w:t>
        </w:r>
        <w:r>
          <w:fldChar w:fldCharType="end"/>
        </w:r>
      </w:p>
    </w:sdtContent>
  </w:sdt>
  <w:p w:rsidR="006E3A1B" w:rsidRDefault="006E3A1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7E1" w:rsidRDefault="00A807E1" w:rsidP="00B31908">
      <w:pPr>
        <w:spacing w:after="0" w:line="240" w:lineRule="auto"/>
      </w:pPr>
      <w:r>
        <w:separator/>
      </w:r>
    </w:p>
  </w:footnote>
  <w:footnote w:type="continuationSeparator" w:id="0">
    <w:p w:rsidR="00A807E1" w:rsidRDefault="00A807E1" w:rsidP="00B31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B63D1"/>
    <w:multiLevelType w:val="hybridMultilevel"/>
    <w:tmpl w:val="249257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93043A6"/>
    <w:multiLevelType w:val="hybridMultilevel"/>
    <w:tmpl w:val="059A3A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5E313B3"/>
    <w:multiLevelType w:val="hybridMultilevel"/>
    <w:tmpl w:val="BCC092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0C354CF"/>
    <w:multiLevelType w:val="hybridMultilevel"/>
    <w:tmpl w:val="94B4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3B"/>
    <w:rsid w:val="0000402B"/>
    <w:rsid w:val="0000546F"/>
    <w:rsid w:val="00005F72"/>
    <w:rsid w:val="000241A2"/>
    <w:rsid w:val="000427EE"/>
    <w:rsid w:val="000E668C"/>
    <w:rsid w:val="001E25BE"/>
    <w:rsid w:val="00237C15"/>
    <w:rsid w:val="002C51F7"/>
    <w:rsid w:val="00320199"/>
    <w:rsid w:val="00341E66"/>
    <w:rsid w:val="003F6CBC"/>
    <w:rsid w:val="004124A6"/>
    <w:rsid w:val="00451F24"/>
    <w:rsid w:val="004D23BA"/>
    <w:rsid w:val="004E2085"/>
    <w:rsid w:val="005840B0"/>
    <w:rsid w:val="005A4D31"/>
    <w:rsid w:val="005B320C"/>
    <w:rsid w:val="006E3A1B"/>
    <w:rsid w:val="0075156F"/>
    <w:rsid w:val="007A2F20"/>
    <w:rsid w:val="007C6E4F"/>
    <w:rsid w:val="00830305"/>
    <w:rsid w:val="0084311D"/>
    <w:rsid w:val="008C6ACA"/>
    <w:rsid w:val="0093369D"/>
    <w:rsid w:val="009D5050"/>
    <w:rsid w:val="009F1AE2"/>
    <w:rsid w:val="00A807E1"/>
    <w:rsid w:val="00AA14C0"/>
    <w:rsid w:val="00AB7F9F"/>
    <w:rsid w:val="00AC50A7"/>
    <w:rsid w:val="00B31908"/>
    <w:rsid w:val="00B82BC6"/>
    <w:rsid w:val="00BB619D"/>
    <w:rsid w:val="00C04CD1"/>
    <w:rsid w:val="00CC492D"/>
    <w:rsid w:val="00CD0A3B"/>
    <w:rsid w:val="00D0473D"/>
    <w:rsid w:val="00D42297"/>
    <w:rsid w:val="00D5191B"/>
    <w:rsid w:val="00D5557B"/>
    <w:rsid w:val="00E01A56"/>
    <w:rsid w:val="00F15E11"/>
    <w:rsid w:val="00F33DDC"/>
    <w:rsid w:val="00F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5:chartTrackingRefBased/>
  <w15:docId w15:val="{00362AEC-DAD7-4FD0-B2AD-60F2CEA6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668C"/>
    <w:pPr>
      <w:keepNext/>
      <w:keepLines/>
      <w:spacing w:before="120" w:after="120" w:line="240" w:lineRule="auto"/>
      <w:ind w:firstLine="851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D23BA"/>
    <w:rPr>
      <w:i/>
      <w:iCs/>
    </w:rPr>
  </w:style>
  <w:style w:type="paragraph" w:customStyle="1" w:styleId="Pa16">
    <w:name w:val="Pa16"/>
    <w:basedOn w:val="a"/>
    <w:next w:val="a"/>
    <w:uiPriority w:val="99"/>
    <w:rsid w:val="000E668C"/>
    <w:pPr>
      <w:autoSpaceDE w:val="0"/>
      <w:autoSpaceDN w:val="0"/>
      <w:adjustRightInd w:val="0"/>
      <w:spacing w:after="0" w:line="211" w:lineRule="atLeast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E668C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List Paragraph"/>
    <w:basedOn w:val="a"/>
    <w:uiPriority w:val="34"/>
    <w:qFormat/>
    <w:rsid w:val="004E2085"/>
    <w:pPr>
      <w:suppressAutoHyphens/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B31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31908"/>
  </w:style>
  <w:style w:type="paragraph" w:styleId="a7">
    <w:name w:val="footer"/>
    <w:basedOn w:val="a"/>
    <w:link w:val="a8"/>
    <w:uiPriority w:val="99"/>
    <w:unhideWhenUsed/>
    <w:rsid w:val="00B31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31908"/>
  </w:style>
  <w:style w:type="table" w:styleId="a9">
    <w:name w:val="Table Grid"/>
    <w:basedOn w:val="a1"/>
    <w:uiPriority w:val="39"/>
    <w:rsid w:val="00751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0546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chart" Target="charts/chart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PN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ming\BaseInvestGraph\BaseInvestGraph\tim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ming\BaseInvestGraph\BaseInvestGraph\time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Maxmin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time!$R$16:$R$21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cat>
          <c:val>
            <c:numRef>
              <c:f>time!$N$16:$N$21</c:f>
              <c:numCache>
                <c:formatCode>General</c:formatCode>
                <c:ptCount val="6"/>
                <c:pt idx="0">
                  <c:v>157.4</c:v>
                </c:pt>
                <c:pt idx="1">
                  <c:v>533</c:v>
                </c:pt>
                <c:pt idx="2">
                  <c:v>1001.5</c:v>
                </c:pt>
                <c:pt idx="3">
                  <c:v>3008</c:v>
                </c:pt>
                <c:pt idx="4">
                  <c:v>8684</c:v>
                </c:pt>
                <c:pt idx="5">
                  <c:v>27411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14D-49BC-86DC-CC06BCA6F7B8}"/>
            </c:ext>
          </c:extLst>
        </c:ser>
        <c:ser>
          <c:idx val="1"/>
          <c:order val="1"/>
          <c:tx>
            <c:v>Матожидание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time!$N$51:$N$56</c:f>
              <c:numCache>
                <c:formatCode>General</c:formatCode>
                <c:ptCount val="6"/>
                <c:pt idx="0">
                  <c:v>89.5</c:v>
                </c:pt>
                <c:pt idx="1">
                  <c:v>264</c:v>
                </c:pt>
                <c:pt idx="2">
                  <c:v>583</c:v>
                </c:pt>
                <c:pt idx="3">
                  <c:v>1572</c:v>
                </c:pt>
                <c:pt idx="4">
                  <c:v>4472</c:v>
                </c:pt>
                <c:pt idx="5">
                  <c:v>11997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14D-49BC-86DC-CC06BCA6F7B8}"/>
            </c:ext>
          </c:extLst>
        </c:ser>
        <c:ser>
          <c:idx val="2"/>
          <c:order val="2"/>
          <c:tx>
            <c:v>Дисперсия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time!$N$69:$N$74</c:f>
              <c:numCache>
                <c:formatCode>General</c:formatCode>
                <c:ptCount val="6"/>
                <c:pt idx="0">
                  <c:v>145.5</c:v>
                </c:pt>
                <c:pt idx="1">
                  <c:v>278</c:v>
                </c:pt>
                <c:pt idx="2">
                  <c:v>534.5</c:v>
                </c:pt>
                <c:pt idx="3">
                  <c:v>2073.2000000000003</c:v>
                </c:pt>
                <c:pt idx="4">
                  <c:v>5234</c:v>
                </c:pt>
                <c:pt idx="5">
                  <c:v>15905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14D-49BC-86DC-CC06BCA6F7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215378984"/>
        <c:axId val="215379376"/>
      </c:lineChart>
      <c:catAx>
        <c:axId val="215378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проектов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379376"/>
        <c:crosses val="autoZero"/>
        <c:auto val="1"/>
        <c:lblAlgn val="ctr"/>
        <c:lblOffset val="100"/>
        <c:noMultiLvlLbl val="0"/>
      </c:catAx>
      <c:valAx>
        <c:axId val="21537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378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Maxmin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time!$C$30:$L$30</c:f>
              <c:numCache>
                <c:formatCode>General</c:formatCode>
                <c:ptCount val="10"/>
                <c:pt idx="0">
                  <c:v>353.07447059441739</c:v>
                </c:pt>
                <c:pt idx="1">
                  <c:v>84.448423458760729</c:v>
                </c:pt>
                <c:pt idx="2">
                  <c:v>46.566556331669204</c:v>
                </c:pt>
                <c:pt idx="3">
                  <c:v>32.394577205486179</c:v>
                </c:pt>
                <c:pt idx="4">
                  <c:v>29.469772665902848</c:v>
                </c:pt>
                <c:pt idx="5">
                  <c:v>23.089696518922437</c:v>
                </c:pt>
                <c:pt idx="6">
                  <c:v>19.079688356987575</c:v>
                </c:pt>
                <c:pt idx="7">
                  <c:v>15.220794053525362</c:v>
                </c:pt>
                <c:pt idx="8">
                  <c:v>13.139681149049176</c:v>
                </c:pt>
                <c:pt idx="9">
                  <c:v>12.406426025605407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CEB-4CE6-B5B1-09B65BE26D80}"/>
            </c:ext>
          </c:extLst>
        </c:ser>
        <c:ser>
          <c:idx val="1"/>
          <c:order val="1"/>
          <c:tx>
            <c:v>Матожидание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time!$C$65:$L$65</c:f>
              <c:numCache>
                <c:formatCode>General</c:formatCode>
                <c:ptCount val="10"/>
                <c:pt idx="0">
                  <c:v>312.73699294532622</c:v>
                </c:pt>
                <c:pt idx="1">
                  <c:v>77.25194822531877</c:v>
                </c:pt>
                <c:pt idx="2">
                  <c:v>38.199487710357282</c:v>
                </c:pt>
                <c:pt idx="3">
                  <c:v>24.470077907112728</c:v>
                </c:pt>
                <c:pt idx="4">
                  <c:v>25.049292637703655</c:v>
                </c:pt>
                <c:pt idx="5">
                  <c:v>21.131449480664646</c:v>
                </c:pt>
                <c:pt idx="6">
                  <c:v>17.617001599248322</c:v>
                </c:pt>
                <c:pt idx="7">
                  <c:v>15.238309891356204</c:v>
                </c:pt>
                <c:pt idx="8">
                  <c:v>11.018581035528683</c:v>
                </c:pt>
                <c:pt idx="9">
                  <c:v>10.95225553504819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CEB-4CE6-B5B1-09B65BE26D80}"/>
            </c:ext>
          </c:extLst>
        </c:ser>
        <c:ser>
          <c:idx val="2"/>
          <c:order val="2"/>
          <c:tx>
            <c:v>Дисперсия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time!$C$83:$L$83</c:f>
              <c:numCache>
                <c:formatCode>General</c:formatCode>
                <c:ptCount val="10"/>
                <c:pt idx="0">
                  <c:v>412.90860884090631</c:v>
                </c:pt>
                <c:pt idx="1">
                  <c:v>86.528729409323731</c:v>
                </c:pt>
                <c:pt idx="2">
                  <c:v>48.086506606245372</c:v>
                </c:pt>
                <c:pt idx="3">
                  <c:v>33.852050423801984</c:v>
                </c:pt>
                <c:pt idx="4">
                  <c:v>31.156828460186407</c:v>
                </c:pt>
                <c:pt idx="5">
                  <c:v>24.048089784391362</c:v>
                </c:pt>
                <c:pt idx="6">
                  <c:v>20.156351961878709</c:v>
                </c:pt>
                <c:pt idx="7">
                  <c:v>16.102863121606067</c:v>
                </c:pt>
                <c:pt idx="8">
                  <c:v>13.62357012960036</c:v>
                </c:pt>
                <c:pt idx="9">
                  <c:v>11.667653773324334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CEB-4CE6-B5B1-09B65BE26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215380160"/>
        <c:axId val="215380552"/>
      </c:lineChart>
      <c:catAx>
        <c:axId val="215380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итерации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380552"/>
        <c:crosses val="autoZero"/>
        <c:auto val="1"/>
        <c:lblAlgn val="ctr"/>
        <c:lblOffset val="100"/>
        <c:noMultiLvlLbl val="0"/>
      </c:catAx>
      <c:valAx>
        <c:axId val="215380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38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D66E6-5A73-4F20-8563-C61A2A87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zagirovaea@mail.ru</dc:creator>
  <cp:keywords/>
  <dc:description/>
  <cp:lastModifiedBy>Вячеслав Безбородов</cp:lastModifiedBy>
  <cp:revision>12</cp:revision>
  <dcterms:created xsi:type="dcterms:W3CDTF">2017-03-20T07:08:00Z</dcterms:created>
  <dcterms:modified xsi:type="dcterms:W3CDTF">2017-03-27T14:53:00Z</dcterms:modified>
</cp:coreProperties>
</file>