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Для комплексной оценки модели PD Lifetime можно дополнить процесс валидации дополнительными тестами, которые помогут глубже понять поведение модели, её сильные и слабые стороны. Вот несколько рекомендаций:</w:t>
      </w:r>
    </w:p>
    <w:p>
      <w:r>
        <w:pict>
          <v:rect style="width:0;height:1.5pt" o:hralign="center" o:hrstd="t" o:hr="t"/>
        </w:pict>
      </w:r>
    </w:p>
    <w:bookmarkStart w:id="20" w:name="X216ca1567c650d78e716ea7c75e9a40d3e63cbf"/>
    <w:p>
      <w:pPr>
        <w:pStyle w:val="Heading3"/>
      </w:pPr>
      <w:r>
        <w:t xml:space="preserve">1.</w:t>
      </w:r>
      <w:r>
        <w:t xml:space="preserve"> </w:t>
      </w:r>
      <w:r>
        <w:rPr>
          <w:b/>
          <w:bCs/>
        </w:rPr>
        <w:t xml:space="preserve">Анализ чувствительности (Sensitivity Analysis)</w:t>
      </w:r>
    </w:p>
    <w:p>
      <w:pPr>
        <w:pStyle w:val="FirstParagraph"/>
      </w:pPr>
      <w:r>
        <w:t xml:space="preserve">Цель: проверить, как изменения ключевых входных данных (</w:t>
      </w:r>
      <m:oMath>
        <m:r>
          <m:t>P</m:t>
        </m:r>
        <m:sSub>
          <m:e>
            <m:r>
              <m:t>D</m:t>
            </m:r>
          </m:e>
          <m:sub>
            <m:r>
              <m:t>1</m:t>
            </m:r>
            <m:r>
              <m:t>Y</m:t>
            </m:r>
          </m:sub>
        </m:sSub>
      </m:oMath>
      <w:r>
        <w:t xml:space="preserve">) или макроэкономических факторов влияют на прогнозы модели на различных горизонтах.</w:t>
      </w:r>
    </w:p>
    <w:p>
      <w:pPr>
        <w:pStyle w:val="Compact"/>
        <w:numPr>
          <w:ilvl w:val="0"/>
          <w:numId w:val="1001"/>
        </w:numPr>
      </w:pPr>
      <w:r>
        <w:t xml:space="preserve">Измените значения</w:t>
      </w:r>
      <w:r>
        <w:t xml:space="preserve"> </w:t>
      </w:r>
      <m:oMath>
        <m:r>
          <m:t>P</m:t>
        </m:r>
        <m:sSub>
          <m:e>
            <m:r>
              <m:t>D</m:t>
            </m:r>
          </m:e>
          <m:sub>
            <m:r>
              <m:t>1</m:t>
            </m:r>
            <m:r>
              <m:t>Y</m:t>
            </m:r>
          </m:sub>
        </m:sSub>
      </m:oMath>
      <w:r>
        <w:t xml:space="preserve"> </w:t>
      </w:r>
      <w:r>
        <w:t xml:space="preserve">на фиксированный процент (например, ±10%, ±20%) и оцените, как это отражается на</w:t>
      </w:r>
      <w:r>
        <w:t xml:space="preserve"> </w:t>
      </w:r>
      <m:oMath>
        <m:r>
          <m:t>P</m:t>
        </m:r>
        <m:sSub>
          <m:e>
            <m:r>
              <m:t>D</m:t>
            </m:r>
          </m:e>
          <m:sub>
            <m:r>
              <m:t>n</m:t>
            </m:r>
            <m:r>
              <m:t>Y</m:t>
            </m:r>
          </m:sub>
        </m:sSub>
      </m:oMath>
      <w:r>
        <w:t xml:space="preserve">.</w:t>
      </w:r>
    </w:p>
    <w:p>
      <w:pPr>
        <w:pStyle w:val="Compact"/>
        <w:numPr>
          <w:ilvl w:val="0"/>
          <w:numId w:val="1001"/>
        </w:numPr>
      </w:pPr>
      <w:r>
        <w:t xml:space="preserve">Введите гипотетические изменения макроэкономических переменных (например, ВВП, уровень безработицы) и проследите, как они влияют на прогнозируемые вероятности дефолта.</w:t>
      </w:r>
    </w:p>
    <w:p>
      <w:pPr>
        <w:pStyle w:val="FirstParagraph"/>
      </w:pPr>
      <w:r>
        <w:rPr>
          <w:b/>
          <w:bCs/>
        </w:rPr>
        <w:t xml:space="preserve">Интерпретация:</w:t>
      </w:r>
    </w:p>
    <w:p>
      <w:pPr>
        <w:pStyle w:val="Compact"/>
        <w:numPr>
          <w:ilvl w:val="0"/>
          <w:numId w:val="1002"/>
        </w:numPr>
      </w:pPr>
      <w:r>
        <w:t xml:space="preserve">Модель должна демонстрировать логичное и пропорциональное изменение</w:t>
      </w:r>
      <w:r>
        <w:t xml:space="preserve"> </w:t>
      </w:r>
      <m:oMath>
        <m:r>
          <m:t>P</m:t>
        </m:r>
        <m:sSub>
          <m:e>
            <m:r>
              <m:t>D</m:t>
            </m:r>
          </m:e>
          <m:sub>
            <m:r>
              <m:t>n</m:t>
            </m:r>
            <m:r>
              <m:t>Y</m:t>
            </m:r>
          </m:sub>
        </m:sSub>
      </m:oMath>
      <w:r>
        <w:t xml:space="preserve"> </w:t>
      </w:r>
      <w:r>
        <w:t xml:space="preserve">в зависимости от вариации входных данных.</w:t>
      </w:r>
    </w:p>
    <w:p>
      <w:pPr>
        <w:pStyle w:val="Compact"/>
        <w:numPr>
          <w:ilvl w:val="0"/>
          <w:numId w:val="1002"/>
        </w:numPr>
      </w:pPr>
      <w:r>
        <w:t xml:space="preserve">Чрезмерная чувствительность или отсутствие изменений могут указывать на проблемы в параметризации модели.</w:t>
      </w:r>
    </w:p>
    <w:p>
      <w:r>
        <w:pict>
          <v:rect style="width:0;height:1.5pt" o:hralign="center" o:hrstd="t" o:hr="t"/>
        </w:pict>
      </w:r>
    </w:p>
    <w:bookmarkEnd w:id="20"/>
    <w:bookmarkStart w:id="21" w:name="X31495fd1b4d1a6a106cf3728ca134adb95bc945"/>
    <w:p>
      <w:pPr>
        <w:pStyle w:val="Heading3"/>
      </w:pPr>
      <w:r>
        <w:t xml:space="preserve">2.</w:t>
      </w:r>
      <w:r>
        <w:t xml:space="preserve"> </w:t>
      </w:r>
      <w:r>
        <w:rPr>
          <w:b/>
          <w:bCs/>
        </w:rPr>
        <w:t xml:space="preserve">Анализ ошибок предсказаний (Error Analysis)</w:t>
      </w:r>
    </w:p>
    <w:p>
      <w:pPr>
        <w:pStyle w:val="FirstParagraph"/>
      </w:pPr>
      <w:r>
        <w:t xml:space="preserve">Цель: выявить объекты, для которых прогнозируемые вероятности дефолта (</w:t>
      </w:r>
      <m:oMath>
        <m:r>
          <m:t>P</m:t>
        </m:r>
        <m:sSub>
          <m:e>
            <m:r>
              <m:t>D</m:t>
            </m:r>
          </m:e>
          <m:sub>
            <m:r>
              <m:t>n</m:t>
            </m:r>
            <m:r>
              <m:t>Y</m:t>
            </m:r>
          </m:sub>
        </m:sSub>
      </m:oMath>
      <w:r>
        <w:t xml:space="preserve">) значительно отклоняются от фактического поведения.</w:t>
      </w:r>
    </w:p>
    <w:p>
      <w:pPr>
        <w:pStyle w:val="Compact"/>
        <w:numPr>
          <w:ilvl w:val="0"/>
          <w:numId w:val="1003"/>
        </w:numPr>
      </w:pPr>
      <w:r>
        <w:t xml:space="preserve">Рассчитайте разницу между фактическими дефолтами и прогнозами модели на всех временных горизонтах.</w:t>
      </w:r>
    </w:p>
    <w:p>
      <w:pPr>
        <w:pStyle w:val="Compact"/>
        <w:numPr>
          <w:ilvl w:val="0"/>
          <w:numId w:val="1003"/>
        </w:numPr>
      </w:pPr>
      <w:r>
        <w:t xml:space="preserve">Проведите анализ ошибок для групп заемщиков:</w:t>
      </w:r>
    </w:p>
    <w:p>
      <w:pPr>
        <w:pStyle w:val="Compact"/>
        <w:numPr>
          <w:ilvl w:val="1"/>
          <w:numId w:val="1004"/>
        </w:numPr>
      </w:pPr>
      <w:r>
        <w:t xml:space="preserve">Дефолты с низкими предсказанными</w:t>
      </w:r>
      <w:r>
        <w:t xml:space="preserve"> </w:t>
      </w:r>
      <m:oMath>
        <m:r>
          <m:t>P</m:t>
        </m:r>
        <m:r>
          <m:t>D</m:t>
        </m:r>
      </m:oMath>
      <w:r>
        <w:t xml:space="preserve">.</w:t>
      </w:r>
    </w:p>
    <w:p>
      <w:pPr>
        <w:pStyle w:val="Compact"/>
        <w:numPr>
          <w:ilvl w:val="1"/>
          <w:numId w:val="1004"/>
        </w:numPr>
      </w:pPr>
      <w:r>
        <w:t xml:space="preserve">Недефолты с высокими</w:t>
      </w:r>
      <w:r>
        <w:t xml:space="preserve"> </w:t>
      </w:r>
      <m:oMath>
        <m:r>
          <m:t>P</m:t>
        </m:r>
        <m:r>
          <m:t>D</m:t>
        </m:r>
      </m:oMath>
      <w:r>
        <w:t xml:space="preserve">.</w:t>
      </w:r>
    </w:p>
    <w:p>
      <w:pPr>
        <w:pStyle w:val="FirstParagraph"/>
      </w:pPr>
      <w:r>
        <w:rPr>
          <w:b/>
          <w:bCs/>
        </w:rPr>
        <w:t xml:space="preserve">Интерпретация:</w:t>
      </w:r>
    </w:p>
    <w:p>
      <w:pPr>
        <w:pStyle w:val="Compact"/>
        <w:numPr>
          <w:ilvl w:val="0"/>
          <w:numId w:val="1005"/>
        </w:numPr>
      </w:pPr>
      <w:r>
        <w:t xml:space="preserve">Регулярные ошибки в определенных группах могут сигнализировать о недостаточном учете факторов риска.</w:t>
      </w:r>
    </w:p>
    <w:p>
      <w:r>
        <w:pict>
          <v:rect style="width:0;height:1.5pt" o:hralign="center" o:hrstd="t" o:hr="t"/>
        </w:pict>
      </w:r>
    </w:p>
    <w:bookmarkEnd w:id="21"/>
    <w:bookmarkStart w:id="22" w:name="стресс-тестирование-stress-testing"/>
    <w:p>
      <w:pPr>
        <w:pStyle w:val="Heading3"/>
      </w:pPr>
      <w:r>
        <w:t xml:space="preserve">3.</w:t>
      </w:r>
      <w:r>
        <w:t xml:space="preserve"> </w:t>
      </w:r>
      <w:r>
        <w:rPr>
          <w:b/>
          <w:bCs/>
        </w:rPr>
        <w:t xml:space="preserve">Стресс-тестирование (Stress Testing)</w:t>
      </w:r>
    </w:p>
    <w:p>
      <w:pPr>
        <w:pStyle w:val="FirstParagraph"/>
      </w:pPr>
      <w:r>
        <w:t xml:space="preserve">Цель: оценить поведение модели в стрессовых экономических сценариях.</w:t>
      </w:r>
    </w:p>
    <w:p>
      <w:pPr>
        <w:pStyle w:val="Compact"/>
        <w:numPr>
          <w:ilvl w:val="0"/>
          <w:numId w:val="1006"/>
        </w:numPr>
      </w:pPr>
      <w:r>
        <w:t xml:space="preserve">Используйте гипотетические или регуляторные стрессовые сценарии (например, экономический спад, резкий рост безработицы).</w:t>
      </w:r>
    </w:p>
    <w:p>
      <w:pPr>
        <w:pStyle w:val="Compact"/>
        <w:numPr>
          <w:ilvl w:val="0"/>
          <w:numId w:val="1006"/>
        </w:numPr>
      </w:pPr>
      <w:r>
        <w:t xml:space="preserve">Прогнозируйте</w:t>
      </w:r>
      <w:r>
        <w:t xml:space="preserve"> </w:t>
      </w:r>
      <m:oMath>
        <m:r>
          <m:t>P</m:t>
        </m:r>
        <m:sSub>
          <m:e>
            <m:r>
              <m:t>D</m:t>
            </m:r>
          </m:e>
          <m:sub>
            <m:r>
              <m:t>n</m:t>
            </m:r>
            <m:r>
              <m:t>Y</m:t>
            </m:r>
          </m:sub>
        </m:sSub>
      </m:oMath>
      <w:r>
        <w:t xml:space="preserve"> </w:t>
      </w:r>
      <w:r>
        <w:t xml:space="preserve">для различных временных горизонтов и анализируйте, насколько адекватно модель учитывает ухудшение экономической среды.</w:t>
      </w:r>
    </w:p>
    <w:p>
      <w:pPr>
        <w:pStyle w:val="FirstParagraph"/>
      </w:pPr>
      <w:r>
        <w:rPr>
          <w:b/>
          <w:bCs/>
        </w:rPr>
        <w:t xml:space="preserve">Интерпретация:</w:t>
      </w:r>
    </w:p>
    <w:p>
      <w:pPr>
        <w:pStyle w:val="Compact"/>
        <w:numPr>
          <w:ilvl w:val="0"/>
          <w:numId w:val="1007"/>
        </w:numPr>
      </w:pPr>
      <w:r>
        <w:t xml:space="preserve">Прогнозы должны соответствовать ожидаемому росту вероятностей дефолта в условиях стресса.</w:t>
      </w:r>
    </w:p>
    <w:p>
      <w:pPr>
        <w:pStyle w:val="Compact"/>
        <w:numPr>
          <w:ilvl w:val="0"/>
          <w:numId w:val="1007"/>
        </w:numPr>
      </w:pPr>
      <w:r>
        <w:t xml:space="preserve">Отсутствие роста</w:t>
      </w:r>
      <w:r>
        <w:t xml:space="preserve"> </w:t>
      </w:r>
      <m:oMath>
        <m:r>
          <m:t>P</m:t>
        </m:r>
        <m:sSub>
          <m:e>
            <m:r>
              <m:t>D</m:t>
            </m:r>
          </m:e>
          <m:sub>
            <m:r>
              <m:t>n</m:t>
            </m:r>
            <m:r>
              <m:t>Y</m:t>
            </m:r>
          </m:sub>
        </m:sSub>
      </m:oMath>
      <w:r>
        <w:t xml:space="preserve"> </w:t>
      </w:r>
      <w:r>
        <w:t xml:space="preserve">или чрезмерная чувствительность требуют доработки модели.</w:t>
      </w:r>
    </w:p>
    <w:p>
      <w:r>
        <w:pict>
          <v:rect style="width:0;height:1.5pt" o:hralign="center" o:hrstd="t" o:hr="t"/>
        </w:pict>
      </w:r>
    </w:p>
    <w:bookmarkEnd w:id="22"/>
    <w:bookmarkStart w:id="23" w:name="Xcb87bb38a946c6a33179da636e6ea958ebad0b5"/>
    <w:p>
      <w:pPr>
        <w:pStyle w:val="Heading3"/>
      </w:pPr>
      <w:r>
        <w:t xml:space="preserve">4.</w:t>
      </w:r>
      <w:r>
        <w:t xml:space="preserve"> </w:t>
      </w:r>
      <w:r>
        <w:rPr>
          <w:b/>
          <w:bCs/>
        </w:rPr>
        <w:t xml:space="preserve">Анализ перекрестного влияния факторов (Interaction Effects Analysis)</w:t>
      </w:r>
    </w:p>
    <w:p>
      <w:pPr>
        <w:pStyle w:val="FirstParagraph"/>
      </w:pPr>
      <w:r>
        <w:t xml:space="preserve">Цель: оценить, как взаимодействие различных факторов (например,</w:t>
      </w:r>
      <w:r>
        <w:t xml:space="preserve"> </w:t>
      </w:r>
      <m:oMath>
        <m:r>
          <m:t>P</m:t>
        </m:r>
        <m:sSub>
          <m:e>
            <m:r>
              <m:t>D</m:t>
            </m:r>
          </m:e>
          <m:sub>
            <m:r>
              <m:t>1</m:t>
            </m:r>
            <m:r>
              <m:t>Y</m:t>
            </m:r>
          </m:sub>
        </m:sSub>
      </m:oMath>
      <w:r>
        <w:t xml:space="preserve"> </w:t>
      </w:r>
      <w:r>
        <w:t xml:space="preserve">и макроэкономических переменных) влияет на</w:t>
      </w:r>
      <w:r>
        <w:t xml:space="preserve"> </w:t>
      </w:r>
      <m:oMath>
        <m:r>
          <m:t>P</m:t>
        </m:r>
        <m:sSub>
          <m:e>
            <m:r>
              <m:t>D</m:t>
            </m:r>
          </m:e>
          <m:sub>
            <m:r>
              <m:t>n</m:t>
            </m:r>
            <m:r>
              <m:t>Y</m:t>
            </m:r>
          </m:sub>
        </m:sSub>
      </m:oMath>
      <w:r>
        <w:t xml:space="preserve">.</w:t>
      </w:r>
    </w:p>
    <w:p>
      <w:pPr>
        <w:pStyle w:val="Compact"/>
        <w:numPr>
          <w:ilvl w:val="0"/>
          <w:numId w:val="1008"/>
        </w:numPr>
      </w:pPr>
      <w:r>
        <w:t xml:space="preserve">Постройте зависимость</w:t>
      </w:r>
      <w:r>
        <w:t xml:space="preserve"> </w:t>
      </w:r>
      <m:oMath>
        <m:r>
          <m:t>P</m:t>
        </m:r>
        <m:sSub>
          <m:e>
            <m:r>
              <m:t>D</m:t>
            </m:r>
          </m:e>
          <m:sub>
            <m:r>
              <m:t>n</m:t>
            </m:r>
            <m:r>
              <m:t>Y</m:t>
            </m:r>
          </m:sub>
        </m:sSub>
      </m:oMath>
      <w:r>
        <w:t xml:space="preserve"> </w:t>
      </w:r>
      <w:r>
        <w:t xml:space="preserve">от одного фактора при фиксированных значениях других.</w:t>
      </w:r>
    </w:p>
    <w:p>
      <w:pPr>
        <w:pStyle w:val="Compact"/>
        <w:numPr>
          <w:ilvl w:val="0"/>
          <w:numId w:val="1008"/>
        </w:numPr>
      </w:pPr>
      <w:r>
        <w:t xml:space="preserve">Проверьте, как модель учитывает комбинированное влияние факторов (например, снижение кредитного рейтинга заемщика при экономическом спаде).</w:t>
      </w:r>
    </w:p>
    <w:p>
      <w:pPr>
        <w:pStyle w:val="FirstParagraph"/>
      </w:pPr>
      <w:r>
        <w:rPr>
          <w:b/>
          <w:bCs/>
        </w:rPr>
        <w:t xml:space="preserve">Интерпретация:</w:t>
      </w:r>
    </w:p>
    <w:p>
      <w:pPr>
        <w:pStyle w:val="Compact"/>
        <w:numPr>
          <w:ilvl w:val="0"/>
          <w:numId w:val="1009"/>
        </w:numPr>
      </w:pPr>
      <w:r>
        <w:t xml:space="preserve">Зависимости должны быть логичными и соответствовать экономическому смыслу.</w:t>
      </w:r>
    </w:p>
    <w:p>
      <w:r>
        <w:pict>
          <v:rect style="width:0;height:1.5pt" o:hralign="center" o:hrstd="t" o:hr="t"/>
        </w:pict>
      </w:r>
    </w:p>
    <w:bookmarkEnd w:id="23"/>
    <w:bookmarkStart w:id="24" w:name="Xaedd802f151c1c4559c4a658e04343117dcf317"/>
    <w:p>
      <w:pPr>
        <w:pStyle w:val="Heading3"/>
      </w:pPr>
      <w:r>
        <w:t xml:space="preserve">5.</w:t>
      </w:r>
      <w:r>
        <w:t xml:space="preserve"> </w:t>
      </w:r>
      <w:r>
        <w:rPr>
          <w:b/>
          <w:bCs/>
        </w:rPr>
        <w:t xml:space="preserve">Проверка гипотез модели (Model Assumption Testing)</w:t>
      </w:r>
    </w:p>
    <w:p>
      <w:pPr>
        <w:pStyle w:val="FirstParagraph"/>
      </w:pPr>
      <w:r>
        <w:t xml:space="preserve">Цель: убедиться, что основные предположения модели корректны.</w:t>
      </w:r>
    </w:p>
    <w:p>
      <w:pPr>
        <w:pStyle w:val="Compact"/>
        <w:numPr>
          <w:ilvl w:val="0"/>
          <w:numId w:val="1010"/>
        </w:numPr>
      </w:pPr>
      <w:r>
        <w:t xml:space="preserve">Проверьте адекватность гипотез относительно распределения вероятностей дефолта.</w:t>
      </w:r>
    </w:p>
    <w:p>
      <w:pPr>
        <w:pStyle w:val="Compact"/>
        <w:numPr>
          <w:ilvl w:val="0"/>
          <w:numId w:val="1010"/>
        </w:numPr>
      </w:pPr>
      <w:r>
        <w:t xml:space="preserve">Оцените обоснованность используемой методологии преобразования</w:t>
      </w:r>
      <w:r>
        <w:t xml:space="preserve"> </w:t>
      </w:r>
      <m:oMath>
        <m:r>
          <m:t>P</m:t>
        </m:r>
        <m:sSub>
          <m:e>
            <m:r>
              <m:t>D</m:t>
            </m:r>
          </m:e>
          <m:sub>
            <m:r>
              <m:t>1</m:t>
            </m:r>
            <m:r>
              <m:t>Y</m:t>
            </m:r>
          </m:sub>
        </m:sSub>
      </m:oMath>
      <w:r>
        <w:t xml:space="preserve"> </w:t>
      </w:r>
      <w:r>
        <w:t xml:space="preserve">в кумулятивные</w:t>
      </w:r>
      <w:r>
        <w:t xml:space="preserve"> </w:t>
      </w:r>
      <m:oMath>
        <m:r>
          <m:t>P</m:t>
        </m:r>
        <m:sSub>
          <m:e>
            <m:r>
              <m:t>D</m:t>
            </m:r>
          </m:e>
          <m:sub>
            <m:r>
              <m:t>n</m:t>
            </m:r>
            <m:r>
              <m:t>Y</m:t>
            </m:r>
          </m:sub>
        </m:sSub>
      </m:oMath>
      <w:r>
        <w:t xml:space="preserve">.</w:t>
      </w:r>
    </w:p>
    <w:p>
      <w:pPr>
        <w:pStyle w:val="Compact"/>
        <w:numPr>
          <w:ilvl w:val="0"/>
          <w:numId w:val="1010"/>
        </w:numPr>
      </w:pPr>
      <w:r>
        <w:t xml:space="preserve">Проверьте соответствие формы кривой дефолтов фактическим данным (например, плавный рост или ускорение на определенных горизонтах).</w:t>
      </w:r>
    </w:p>
    <w:p>
      <w:pPr>
        <w:pStyle w:val="FirstParagraph"/>
      </w:pPr>
      <w:r>
        <w:rPr>
          <w:b/>
          <w:bCs/>
        </w:rPr>
        <w:t xml:space="preserve">Интерпретация:</w:t>
      </w:r>
    </w:p>
    <w:p>
      <w:pPr>
        <w:pStyle w:val="Compact"/>
        <w:numPr>
          <w:ilvl w:val="0"/>
          <w:numId w:val="1011"/>
        </w:numPr>
      </w:pPr>
      <w:r>
        <w:t xml:space="preserve">Если предположения не подтверждаются, модель может давать систематические ошибки.</w:t>
      </w:r>
    </w:p>
    <w:p>
      <w:r>
        <w:pict>
          <v:rect style="width:0;height:1.5pt" o:hralign="center" o:hrstd="t" o:hr="t"/>
        </w:pict>
      </w:r>
    </w:p>
    <w:bookmarkEnd w:id="24"/>
    <w:bookmarkStart w:id="25" w:name="анализ-качества-отсечек-cutoff-analysis"/>
    <w:p>
      <w:pPr>
        <w:pStyle w:val="Heading3"/>
      </w:pPr>
      <w:r>
        <w:t xml:space="preserve">6.</w:t>
      </w:r>
      <w:r>
        <w:t xml:space="preserve"> </w:t>
      </w:r>
      <w:r>
        <w:rPr>
          <w:b/>
          <w:bCs/>
        </w:rPr>
        <w:t xml:space="preserve">Анализ качества отсечек (Cutoff Analysis)</w:t>
      </w:r>
    </w:p>
    <w:p>
      <w:pPr>
        <w:pStyle w:val="FirstParagraph"/>
      </w:pPr>
      <w:r>
        <w:t xml:space="preserve">Цель: оценить, как выбор определенных уровней</w:t>
      </w:r>
      <w:r>
        <w:t xml:space="preserve"> </w:t>
      </w:r>
      <m:oMath>
        <m:r>
          <m:t>P</m:t>
        </m:r>
        <m:sSub>
          <m:e>
            <m:r>
              <m:t>D</m:t>
            </m:r>
          </m:e>
          <m:sub>
            <m:r>
              <m:t>n</m:t>
            </m:r>
            <m:r>
              <m:t>Y</m:t>
            </m:r>
          </m:sub>
        </m:sSub>
      </m:oMath>
      <w:r>
        <w:t xml:space="preserve"> </w:t>
      </w:r>
      <w:r>
        <w:t xml:space="preserve">(например, для классификации заемщиков как высокорискованных) влияет на качество решений.</w:t>
      </w:r>
    </w:p>
    <w:p>
      <w:pPr>
        <w:pStyle w:val="Compact"/>
        <w:numPr>
          <w:ilvl w:val="0"/>
          <w:numId w:val="1012"/>
        </w:numPr>
      </w:pPr>
      <w:r>
        <w:t xml:space="preserve">Проведите анализ на основе различных порогов</w:t>
      </w:r>
      <w:r>
        <w:t xml:space="preserve"> </w:t>
      </w:r>
      <m:oMath>
        <m:r>
          <m:t>P</m:t>
        </m:r>
        <m:sSub>
          <m:e>
            <m:r>
              <m:t>D</m:t>
            </m:r>
          </m:e>
          <m:sub>
            <m:r>
              <m:t>n</m:t>
            </m:r>
            <m:r>
              <m:t>Y</m:t>
            </m:r>
          </m:sub>
        </m:sSub>
      </m:oMath>
      <w:r>
        <w:t xml:space="preserve">:</w:t>
      </w:r>
    </w:p>
    <w:p>
      <w:pPr>
        <w:pStyle w:val="Compact"/>
        <w:numPr>
          <w:ilvl w:val="1"/>
          <w:numId w:val="1013"/>
        </w:numPr>
      </w:pPr>
      <w:r>
        <w:t xml:space="preserve">Ошибки первого рода (ложные дефолты).</w:t>
      </w:r>
    </w:p>
    <w:p>
      <w:pPr>
        <w:pStyle w:val="Compact"/>
        <w:numPr>
          <w:ilvl w:val="1"/>
          <w:numId w:val="1013"/>
        </w:numPr>
      </w:pPr>
      <w:r>
        <w:t xml:space="preserve">Ошибки второго рода (упущенные дефолты).</w:t>
      </w:r>
    </w:p>
    <w:p>
      <w:pPr>
        <w:pStyle w:val="FirstParagraph"/>
      </w:pPr>
      <w:r>
        <w:rPr>
          <w:b/>
          <w:bCs/>
        </w:rPr>
        <w:t xml:space="preserve">Интерпретация:</w:t>
      </w:r>
    </w:p>
    <w:p>
      <w:pPr>
        <w:pStyle w:val="Compact"/>
        <w:numPr>
          <w:ilvl w:val="0"/>
          <w:numId w:val="1014"/>
        </w:numPr>
      </w:pPr>
      <w:r>
        <w:t xml:space="preserve">Оптимальные отсечки должны минимизировать потери банка, связанные с рисками и доходностью.</w:t>
      </w:r>
    </w:p>
    <w:p>
      <w:r>
        <w:pict>
          <v:rect style="width:0;height:1.5pt" o:hralign="center" o:hrstd="t" o:hr="t"/>
        </w:pict>
      </w:r>
    </w:p>
    <w:bookmarkEnd w:id="25"/>
    <w:bookmarkStart w:id="26" w:name="X79d4cc236d465aa5635714862ccf7bb28d30f41"/>
    <w:p>
      <w:pPr>
        <w:pStyle w:val="Heading3"/>
      </w:pPr>
      <w:r>
        <w:t xml:space="preserve">7.</w:t>
      </w:r>
      <w:r>
        <w:t xml:space="preserve"> </w:t>
      </w:r>
      <w:r>
        <w:rPr>
          <w:b/>
          <w:bCs/>
        </w:rPr>
        <w:t xml:space="preserve">Долгосрочная стабильность (Long-Term Stability Testing)</w:t>
      </w:r>
    </w:p>
    <w:p>
      <w:pPr>
        <w:pStyle w:val="FirstParagraph"/>
      </w:pPr>
      <w:r>
        <w:t xml:space="preserve">Цель: оценить, как модель справляется с предсказаниями на длинных горизонтах (например,</w:t>
      </w:r>
      <w:r>
        <w:t xml:space="preserve"> </w:t>
      </w:r>
      <m:oMath>
        <m:r>
          <m:t>P</m:t>
        </m:r>
        <m:sSub>
          <m:e>
            <m:r>
              <m:t>D</m:t>
            </m:r>
          </m:e>
          <m:sub>
            <m:r>
              <m:t>5</m:t>
            </m:r>
            <m:r>
              <m:t>Y</m:t>
            </m:r>
          </m:sub>
        </m:sSub>
      </m:oMath>
      <w:r>
        <w:t xml:space="preserve">,</w:t>
      </w:r>
      <w:r>
        <w:t xml:space="preserve"> </w:t>
      </w:r>
      <m:oMath>
        <m:r>
          <m:t>P</m:t>
        </m:r>
        <m:sSub>
          <m:e>
            <m:r>
              <m:t>D</m:t>
            </m:r>
          </m:e>
          <m:sub>
            <m:r>
              <m:t>10</m:t>
            </m:r>
            <m:r>
              <m:t>Y</m:t>
            </m:r>
          </m:sub>
        </m:sSub>
      </m:oMath>
      <w:r>
        <w:t xml:space="preserve">).</w:t>
      </w:r>
    </w:p>
    <w:p>
      <w:pPr>
        <w:pStyle w:val="Compact"/>
        <w:numPr>
          <w:ilvl w:val="0"/>
          <w:numId w:val="1015"/>
        </w:numPr>
      </w:pPr>
      <w:r>
        <w:t xml:space="preserve">Оцените кумулятивные</w:t>
      </w:r>
      <w:r>
        <w:t xml:space="preserve"> </w:t>
      </w:r>
      <m:oMath>
        <m:r>
          <m:t>P</m:t>
        </m:r>
        <m:sSub>
          <m:e>
            <m:r>
              <m:t>D</m:t>
            </m:r>
          </m:e>
          <m:sub>
            <m:r>
              <m:t>n</m:t>
            </m:r>
            <m:r>
              <m:t>Y</m:t>
            </m:r>
          </m:sub>
        </m:sSub>
      </m:oMath>
      <w:r>
        <w:t xml:space="preserve"> </w:t>
      </w:r>
      <w:r>
        <w:t xml:space="preserve">для длинных временных периодов и проверьте их согласованность с логикой и эмпирическими данными.</w:t>
      </w:r>
    </w:p>
    <w:p>
      <w:pPr>
        <w:pStyle w:val="Compact"/>
        <w:numPr>
          <w:ilvl w:val="0"/>
          <w:numId w:val="1015"/>
        </w:numPr>
      </w:pPr>
      <w:r>
        <w:t xml:space="preserve">Проверьте, не возникают ли аномалии (например, слишком быстрый рост или стабилизация вероятностей дефолта).</w:t>
      </w:r>
    </w:p>
    <w:p>
      <w:pPr>
        <w:pStyle w:val="FirstParagraph"/>
      </w:pPr>
      <w:r>
        <w:rPr>
          <w:b/>
          <w:bCs/>
        </w:rPr>
        <w:t xml:space="preserve">Интерпретация:</w:t>
      </w:r>
    </w:p>
    <w:p>
      <w:pPr>
        <w:pStyle w:val="Compact"/>
        <w:numPr>
          <w:ilvl w:val="0"/>
          <w:numId w:val="1016"/>
        </w:numPr>
      </w:pPr>
      <w:r>
        <w:t xml:space="preserve">Модель должна демонстрировать плавный и логичный рост вероятностей дефолта на длинных горизонтах.</w:t>
      </w:r>
    </w:p>
    <w:p>
      <w:r>
        <w:pict>
          <v:rect style="width:0;height:1.5pt" o:hralign="center" o:hrstd="t" o:hr="t"/>
        </w:pict>
      </w:r>
    </w:p>
    <w:bookmarkEnd w:id="26"/>
    <w:bookmarkStart w:id="27" w:name="X09e3dba45190e6d137e9f2c14adff484da6c6ed"/>
    <w:p>
      <w:pPr>
        <w:pStyle w:val="Heading3"/>
      </w:pPr>
      <w:r>
        <w:t xml:space="preserve">8.</w:t>
      </w:r>
      <w:r>
        <w:t xml:space="preserve"> </w:t>
      </w:r>
      <w:r>
        <w:rPr>
          <w:b/>
          <w:bCs/>
        </w:rPr>
        <w:t xml:space="preserve">Проверка универсальности модели (Generalizability Testing)</w:t>
      </w:r>
    </w:p>
    <w:p>
      <w:pPr>
        <w:pStyle w:val="FirstParagraph"/>
      </w:pPr>
      <w:r>
        <w:t xml:space="preserve">Цель: оценить, как модель работает на новых данных или в новых условиях.</w:t>
      </w:r>
    </w:p>
    <w:p>
      <w:pPr>
        <w:pStyle w:val="Compact"/>
        <w:numPr>
          <w:ilvl w:val="0"/>
          <w:numId w:val="1017"/>
        </w:numPr>
      </w:pPr>
      <w:r>
        <w:t xml:space="preserve">Примените модель к выборке, которая существенно отличается от обучающей (например, данные из другого региона или сегмента).</w:t>
      </w:r>
    </w:p>
    <w:p>
      <w:pPr>
        <w:pStyle w:val="Compact"/>
        <w:numPr>
          <w:ilvl w:val="0"/>
          <w:numId w:val="1017"/>
        </w:numPr>
      </w:pPr>
      <w:r>
        <w:t xml:space="preserve">Оцените метрики (AUC, калибровка) на новых данных.</w:t>
      </w:r>
    </w:p>
    <w:p>
      <w:pPr>
        <w:pStyle w:val="FirstParagraph"/>
      </w:pPr>
      <w:r>
        <w:rPr>
          <w:b/>
          <w:bCs/>
        </w:rPr>
        <w:t xml:space="preserve">Интерпретация:</w:t>
      </w:r>
    </w:p>
    <w:p>
      <w:pPr>
        <w:pStyle w:val="Compact"/>
        <w:numPr>
          <w:ilvl w:val="0"/>
          <w:numId w:val="1018"/>
        </w:numPr>
      </w:pPr>
      <w:r>
        <w:t xml:space="preserve">Значительное ухудшение качества может указывать на переобучение модели.</w:t>
      </w:r>
    </w:p>
    <w:p>
      <w:r>
        <w:pict>
          <v:rect style="width:0;height:1.5pt" o:hralign="center" o:hrstd="t" o:hr="t"/>
        </w:pict>
      </w:r>
    </w:p>
    <w:bookmarkEnd w:id="27"/>
    <w:bookmarkStart w:id="28" w:name="X1b4e7165d0dbef671e37b54663d6e2dd0de6c27"/>
    <w:p>
      <w:pPr>
        <w:pStyle w:val="Heading3"/>
      </w:pPr>
      <w:r>
        <w:t xml:space="preserve">9.</w:t>
      </w:r>
      <w:r>
        <w:t xml:space="preserve"> </w:t>
      </w:r>
      <w:r>
        <w:rPr>
          <w:b/>
          <w:bCs/>
        </w:rPr>
        <w:t xml:space="preserve">Анализ остаточной зависимости (Residual Dependency Analysis)</w:t>
      </w:r>
    </w:p>
    <w:p>
      <w:pPr>
        <w:pStyle w:val="FirstParagraph"/>
      </w:pPr>
      <w:r>
        <w:t xml:space="preserve">Цель: проверить, остались ли значимые зависимости между фактическими дефолтами и переменными, не включенными в модель.</w:t>
      </w:r>
    </w:p>
    <w:p>
      <w:pPr>
        <w:pStyle w:val="Compact"/>
        <w:numPr>
          <w:ilvl w:val="0"/>
          <w:numId w:val="1019"/>
        </w:numPr>
      </w:pPr>
      <w:r>
        <w:t xml:space="preserve">Постройте остатки модели (разница между фактическими значениями и прогнозами).</w:t>
      </w:r>
    </w:p>
    <w:p>
      <w:pPr>
        <w:pStyle w:val="Compact"/>
        <w:numPr>
          <w:ilvl w:val="0"/>
          <w:numId w:val="1019"/>
        </w:numPr>
      </w:pPr>
      <w:r>
        <w:t xml:space="preserve">Проверьте корреляции остатков с переменными, не включенными в модель, но потенциально важными.</w:t>
      </w:r>
    </w:p>
    <w:p>
      <w:pPr>
        <w:pStyle w:val="FirstParagraph"/>
      </w:pPr>
      <w:r>
        <w:rPr>
          <w:b/>
          <w:bCs/>
        </w:rPr>
        <w:t xml:space="preserve">Интерпретация:</w:t>
      </w:r>
    </w:p>
    <w:p>
      <w:pPr>
        <w:pStyle w:val="Compact"/>
        <w:numPr>
          <w:ilvl w:val="0"/>
          <w:numId w:val="1020"/>
        </w:numPr>
      </w:pPr>
      <w:r>
        <w:t xml:space="preserve">Значимые зависимости могут свидетельствовать о пропущенных важных факторах.</w:t>
      </w:r>
    </w:p>
    <w:p>
      <w:r>
        <w:pict>
          <v:rect style="width:0;height:1.5pt" o:hralign="center" o:hrstd="t" o:hr="t"/>
        </w:pict>
      </w:r>
    </w:p>
    <w:bookmarkEnd w:id="28"/>
    <w:bookmarkStart w:id="29" w:name="Xcf74fd755192c0beb08447052e29ad705decb79"/>
    <w:p>
      <w:pPr>
        <w:pStyle w:val="Heading3"/>
      </w:pPr>
      <w:r>
        <w:t xml:space="preserve">10.</w:t>
      </w:r>
      <w:r>
        <w:t xml:space="preserve"> </w:t>
      </w:r>
      <w:r>
        <w:rPr>
          <w:b/>
          <w:bCs/>
        </w:rPr>
        <w:t xml:space="preserve">Анализ выгоды для бизнеса (Business Value Assessment)</w:t>
      </w:r>
    </w:p>
    <w:p>
      <w:pPr>
        <w:pStyle w:val="FirstParagraph"/>
      </w:pPr>
      <w:r>
        <w:t xml:space="preserve">Цель: оценить влияние модели на бизнес-процессы и финансовые результаты.</w:t>
      </w:r>
    </w:p>
    <w:p>
      <w:pPr>
        <w:pStyle w:val="Compact"/>
        <w:numPr>
          <w:ilvl w:val="0"/>
          <w:numId w:val="1021"/>
        </w:numPr>
      </w:pPr>
      <w:r>
        <w:t xml:space="preserve">Оцените, как прогнозы модели помогают улучшить управление кредитным портфелем.</w:t>
      </w:r>
    </w:p>
    <w:p>
      <w:pPr>
        <w:pStyle w:val="Compact"/>
        <w:numPr>
          <w:ilvl w:val="0"/>
          <w:numId w:val="1021"/>
        </w:numPr>
      </w:pPr>
      <w:r>
        <w:t xml:space="preserve">Проверьте, влияет ли модель на принятие решений об уровне резервирования, ценообразовании или кредитной политике.</w:t>
      </w:r>
    </w:p>
    <w:p>
      <w:pPr>
        <w:pStyle w:val="FirstParagraph"/>
      </w:pPr>
      <w:r>
        <w:rPr>
          <w:b/>
          <w:bCs/>
        </w:rPr>
        <w:t xml:space="preserve">Интерпретация:</w:t>
      </w:r>
    </w:p>
    <w:p>
      <w:pPr>
        <w:pStyle w:val="Compact"/>
        <w:numPr>
          <w:ilvl w:val="0"/>
          <w:numId w:val="1022"/>
        </w:numPr>
      </w:pPr>
      <w:r>
        <w:t xml:space="preserve">Модель должна предоставлять результаты, которые увеличивают бизнес-ценность (например, снижение резервов или улучшение раннего выявления дефолтов).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Эти дополнительные тесты помогут всесторонне оценить модель PD Lifetime, выявить потенциальные недостатки и улучшить её качество и применимость.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FFFFFF7C"/>
    <w:multiLevelType w:val="singleLevel"/>
    <w:tmpl w:val="ADCA9498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EFDA14D2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C77C7C2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E594F2E2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6E66B31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8A4A0EE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6DDAD486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52367CF6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C32E906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927AC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60E481FA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1124693139" w:numId="1">
    <w:abstractNumId w:val="10"/>
  </w:num>
  <w:num w16cid:durableId="1210262218" w:numId="2">
    <w:abstractNumId w:val="9"/>
  </w:num>
  <w:num w16cid:durableId="1124689705" w:numId="3">
    <w:abstractNumId w:val="8"/>
  </w:num>
  <w:num w16cid:durableId="731544624" w:numId="4">
    <w:abstractNumId w:val="7"/>
  </w:num>
  <w:num w16cid:durableId="1488861656" w:numId="5">
    <w:abstractNumId w:val="6"/>
  </w:num>
  <w:num w16cid:durableId="477959411" w:numId="6">
    <w:abstractNumId w:val="5"/>
  </w:num>
  <w:num w16cid:durableId="1839954500" w:numId="7">
    <w:abstractNumId w:val="4"/>
  </w:num>
  <w:num w16cid:durableId="1867252605" w:numId="8">
    <w:abstractNumId w:val="3"/>
  </w:num>
  <w:num w16cid:durableId="321127133" w:numId="9">
    <w:abstractNumId w:val="2"/>
  </w:num>
  <w:num w16cid:durableId="1366759467" w:numId="10">
    <w:abstractNumId w:val="1"/>
  </w:num>
  <w:num w16cid:durableId="1472140782" w:numId="11">
    <w:abstractNumId w:val="0"/>
  </w:num>
  <w:num w16cid:durableId="67659437" w:numId="12">
    <w:abstractNumId w:val="8"/>
  </w:num>
  <w:num w16cid:durableId="1389105613" w:numId="13">
    <w:abstractNumId w:val="3"/>
  </w:num>
  <w:num w16cid:durableId="658114841" w:numId="14">
    <w:abstractNumId w:val="2"/>
  </w:num>
  <w:num w16cid:durableId="166673275" w:numId="15">
    <w:abstractNumId w:val="1"/>
  </w:num>
  <w:num w16cid:durableId="758989341" w:numId="16">
    <w:abstractNumId w:val="0"/>
  </w:num>
  <w:num w16cid:durableId="1604849100" w:numId="17">
    <w:abstractNumId w:val="8"/>
  </w:num>
  <w:num w16cid:durableId="1872376338" w:numId="18">
    <w:abstractNumId w:val="3"/>
  </w:num>
  <w:num w16cid:durableId="453255074" w:numId="19">
    <w:abstractNumId w:val="2"/>
  </w:num>
  <w:num w16cid:durableId="1519193340" w:numId="20">
    <w:abstractNumId w:val="1"/>
  </w:num>
  <w:num w16cid:durableId="64183687" w:numId="21">
    <w:abstractNumId w:val="0"/>
  </w:num>
  <w:num w16cid:durableId="1881046726" w:numId="22">
    <w:abstractNumId w:val="8"/>
  </w:num>
  <w:num w16cid:durableId="293291141" w:numId="23">
    <w:abstractNumId w:val="3"/>
  </w:num>
  <w:num w16cid:durableId="226040243" w:numId="24">
    <w:abstractNumId w:val="2"/>
  </w:num>
  <w:num w16cid:durableId="350768483" w:numId="25">
    <w:abstractNumId w:val="1"/>
  </w:num>
  <w:num w16cid:durableId="1284187935" w:numId="26">
    <w:abstractNumId w:val="0"/>
  </w:num>
  <w:num w16cid:durableId="567613641" w:numId="27">
    <w:abstractNumId w:val="8"/>
  </w:num>
  <w:num w16cid:durableId="1992830610" w:numId="28">
    <w:abstractNumId w:val="3"/>
  </w:num>
  <w:num w16cid:durableId="1277299286" w:numId="29">
    <w:abstractNumId w:val="2"/>
  </w:num>
  <w:num w16cid:durableId="1384132582" w:numId="30">
    <w:abstractNumId w:val="1"/>
  </w:num>
  <w:num w16cid:durableId="242884524" w:numId="31">
    <w:abstractNumId w:val="0"/>
  </w:num>
  <w:num w16cid:durableId="237254149" w:numId="32">
    <w:abstractNumId w:val="8"/>
  </w:num>
  <w:num w16cid:durableId="1249122975" w:numId="33">
    <w:abstractNumId w:val="3"/>
  </w:num>
  <w:num w16cid:durableId="561871531" w:numId="34">
    <w:abstractNumId w:val="2"/>
  </w:num>
  <w:num w16cid:durableId="601885692" w:numId="35">
    <w:abstractNumId w:val="1"/>
  </w:num>
  <w:num w16cid:durableId="721565719" w:numId="36">
    <w:abstractNumId w:val="0"/>
  </w:num>
  <w:num w16cid:durableId="561983021" w:numId="37">
    <w:abstractNumId w:val="8"/>
  </w:num>
  <w:num w16cid:durableId="382675534" w:numId="38">
    <w:abstractNumId w:val="3"/>
  </w:num>
  <w:num w16cid:durableId="1214853816" w:numId="39">
    <w:abstractNumId w:val="2"/>
  </w:num>
  <w:num w16cid:durableId="1796213138" w:numId="40">
    <w:abstractNumId w:val="1"/>
  </w:num>
  <w:num w16cid:durableId="397673562" w:numId="41">
    <w:abstractNumId w:val="0"/>
  </w:num>
  <w:num w16cid:durableId="1903372981" w:numId="42">
    <w:abstractNumId w:val="8"/>
  </w:num>
  <w:num w16cid:durableId="1587641893" w:numId="43">
    <w:abstractNumId w:val="3"/>
  </w:num>
  <w:num w16cid:durableId="985553758" w:numId="44">
    <w:abstractNumId w:val="2"/>
  </w:num>
  <w:num w16cid:durableId="2129279502" w:numId="45">
    <w:abstractNumId w:val="1"/>
  </w:num>
  <w:num w16cid:durableId="689642307" w:numId="46">
    <w:abstractNumId w:val="0"/>
  </w:num>
  <w:num w16cid:durableId="283316381" w:numId="47">
    <w:abstractNumId w:val="8"/>
  </w:num>
  <w:num w16cid:durableId="667514414" w:numId="48">
    <w:abstractNumId w:val="3"/>
  </w:num>
  <w:num w16cid:durableId="999625841" w:numId="49">
    <w:abstractNumId w:val="2"/>
  </w:num>
  <w:num w16cid:durableId="631595333" w:numId="50">
    <w:abstractNumId w:val="1"/>
  </w:num>
  <w:num w16cid:durableId="409087350" w:numId="51">
    <w:abstractNumId w:val="0"/>
  </w:num>
  <w:num w16cid:durableId="1417166918" w:numId="52">
    <w:abstractNumId w:val="8"/>
  </w:num>
  <w:num w16cid:durableId="1397167355" w:numId="53">
    <w:abstractNumId w:val="3"/>
  </w:num>
  <w:num w16cid:durableId="359428694" w:numId="54">
    <w:abstractNumId w:val="2"/>
  </w:num>
  <w:num w16cid:durableId="1877965538" w:numId="55">
    <w:abstractNumId w:val="1"/>
  </w:num>
  <w:num w16cid:durableId="1690907755" w:numId="56">
    <w:abstractNumId w:val="0"/>
  </w:num>
  <w:num w16cid:durableId="1847744294" w:numId="57">
    <w:abstractNumId w:val="8"/>
  </w:num>
  <w:num w16cid:durableId="625551729" w:numId="58">
    <w:abstractNumId w:val="3"/>
  </w:num>
  <w:num w16cid:durableId="80106395" w:numId="59">
    <w:abstractNumId w:val="2"/>
  </w:num>
  <w:num w16cid:durableId="680817095" w:numId="60">
    <w:abstractNumId w:val="1"/>
  </w:num>
  <w:num w16cid:durableId="1696883699" w:numId="61">
    <w:abstractNumId w:val="0"/>
  </w:num>
  <w:num w16cid:durableId="764963967" w:numId="62">
    <w:abstractNumId w:val="8"/>
  </w:num>
  <w:num w16cid:durableId="1771704117" w:numId="63">
    <w:abstractNumId w:val="3"/>
  </w:num>
  <w:num w16cid:durableId="1330250043" w:numId="64">
    <w:abstractNumId w:val="2"/>
  </w:num>
  <w:num w16cid:durableId="82340849" w:numId="65">
    <w:abstractNumId w:val="1"/>
  </w:num>
  <w:num w16cid:durableId="1166436873" w:numId="66">
    <w:abstractNumId w:val="0"/>
  </w:num>
  <w:num w16cid:durableId="1345087903" w:numId="67">
    <w:abstractNumId w:val="8"/>
  </w:num>
  <w:num w16cid:durableId="1290475426" w:numId="68">
    <w:abstractNumId w:val="3"/>
  </w:num>
  <w:num w16cid:durableId="121963508" w:numId="69">
    <w:abstractNumId w:val="2"/>
  </w:num>
  <w:num w16cid:durableId="1631592308" w:numId="70">
    <w:abstractNumId w:val="1"/>
  </w:num>
  <w:num w16cid:durableId="1701979659" w:numId="71">
    <w:abstractNumId w:val="0"/>
  </w:num>
  <w:num w16cid:durableId="688723813" w:numId="72">
    <w:abstractNumId w:val="8"/>
  </w:num>
  <w:num w16cid:durableId="513108775" w:numId="73">
    <w:abstractNumId w:val="3"/>
  </w:num>
  <w:num w16cid:durableId="504173735" w:numId="74">
    <w:abstractNumId w:val="2"/>
  </w:num>
  <w:num w16cid:durableId="25448909" w:numId="75">
    <w:abstractNumId w:val="1"/>
  </w:num>
  <w:num w16cid:durableId="601105827" w:numId="76">
    <w:abstractNumId w:val="0"/>
  </w:num>
  <w:num w16cid:durableId="58747902" w:numId="77">
    <w:abstractNumId w:val="8"/>
  </w:num>
  <w:num w16cid:durableId="1772125209" w:numId="78">
    <w:abstractNumId w:val="3"/>
  </w:num>
  <w:num w16cid:durableId="1947079673" w:numId="79">
    <w:abstractNumId w:val="2"/>
  </w:num>
  <w:num w16cid:durableId="124203876" w:numId="80">
    <w:abstractNumId w:val="1"/>
  </w:num>
  <w:num w16cid:durableId="535655405" w:numId="81">
    <w:abstractNumId w:val="0"/>
  </w:num>
  <w:num w16cid:durableId="1783576686" w:numId="82">
    <w:abstractNumId w:val="8"/>
  </w:num>
  <w:num w16cid:durableId="248467469" w:numId="83">
    <w:abstractNumId w:val="3"/>
  </w:num>
  <w:num w16cid:durableId="2092382446" w:numId="84">
    <w:abstractNumId w:val="2"/>
  </w:num>
  <w:num w16cid:durableId="1056666988" w:numId="85">
    <w:abstractNumId w:val="1"/>
  </w:num>
  <w:num w16cid:durableId="225652704" w:numId="86">
    <w:abstractNumId w:val="0"/>
  </w:num>
  <w:num w16cid:durableId="2050718763" w:numId="87">
    <w:abstractNumId w:val="8"/>
  </w:num>
  <w:num w16cid:durableId="143275641" w:numId="88">
    <w:abstractNumId w:val="3"/>
  </w:num>
  <w:num w16cid:durableId="725178082" w:numId="89">
    <w:abstractNumId w:val="2"/>
  </w:num>
  <w:num w16cid:durableId="362362474" w:numId="90">
    <w:abstractNumId w:val="1"/>
  </w:num>
  <w:num w16cid:durableId="1589969554" w:numId="91">
    <w:abstractNumId w:val="0"/>
  </w:num>
  <w:num w16cid:durableId="1769932609" w:numId="92">
    <w:abstractNumId w:val="8"/>
  </w:num>
  <w:num w16cid:durableId="309555984" w:numId="93">
    <w:abstractNumId w:val="3"/>
  </w:num>
  <w:num w16cid:durableId="1299144529" w:numId="94">
    <w:abstractNumId w:val="2"/>
  </w:num>
  <w:num w16cid:durableId="1175539660" w:numId="95">
    <w:abstractNumId w:val="1"/>
  </w:num>
  <w:num w16cid:durableId="389964036" w:numId="96">
    <w:abstractNumId w:val="0"/>
  </w:num>
  <w:num w16cid:durableId="208735691" w:numId="97">
    <w:abstractNumId w:val="8"/>
  </w:num>
  <w:num w16cid:durableId="1525972922" w:numId="98">
    <w:abstractNumId w:val="3"/>
  </w:num>
  <w:num w16cid:durableId="814568665" w:numId="99">
    <w:abstractNumId w:val="2"/>
  </w:num>
  <w:num w16cid:durableId="774911176" w:numId="100">
    <w:abstractNumId w:val="1"/>
  </w:num>
  <w:num w16cid:durableId="1796412552" w:numId="101">
    <w:abstractNumId w:val="0"/>
  </w:num>
  <w:num w16cid:durableId="889847875" w:numId="102">
    <w:abstractNumId w:val="8"/>
  </w:num>
  <w:num w16cid:durableId="114912344" w:numId="103">
    <w:abstractNumId w:val="3"/>
  </w:num>
  <w:num w16cid:durableId="1480876344" w:numId="104">
    <w:abstractNumId w:val="2"/>
  </w:num>
  <w:num w16cid:durableId="583076578" w:numId="105">
    <w:abstractNumId w:val="1"/>
  </w:num>
  <w:num w16cid:durableId="1874876203" w:numId="106">
    <w:abstractNumId w:val="0"/>
  </w:num>
  <w:num w16cid:durableId="1992560244" w:numId="107">
    <w:abstractNumId w:val="8"/>
  </w:num>
  <w:num w16cid:durableId="598025973" w:numId="108">
    <w:abstractNumId w:val="3"/>
  </w:num>
  <w:num w16cid:durableId="405107081" w:numId="109">
    <w:abstractNumId w:val="2"/>
  </w:num>
  <w:num w16cid:durableId="2025549233" w:numId="110">
    <w:abstractNumId w:val="1"/>
  </w:num>
  <w:num w16cid:durableId="1669216078" w:numId="111">
    <w:abstractNumId w:val="0"/>
  </w:num>
  <w:num w16cid:durableId="836770199" w:numId="112">
    <w:abstractNumId w:val="8"/>
  </w:num>
  <w:num w16cid:durableId="1622150131" w:numId="113">
    <w:abstractNumId w:val="3"/>
  </w:num>
  <w:num w16cid:durableId="1988823300" w:numId="114">
    <w:abstractNumId w:val="2"/>
  </w:num>
  <w:num w16cid:durableId="1082601273" w:numId="115">
    <w:abstractNumId w:val="1"/>
  </w:num>
  <w:num w16cid:durableId="1370178083" w:numId="116">
    <w:abstractNumId w:val="0"/>
  </w:num>
  <w:num w16cid:durableId="580679335" w:numId="117">
    <w:abstractNumId w:val="8"/>
  </w:num>
  <w:num w16cid:durableId="973103423" w:numId="118">
    <w:abstractNumId w:val="3"/>
  </w:num>
  <w:num w16cid:durableId="881861565" w:numId="119">
    <w:abstractNumId w:val="2"/>
  </w:num>
  <w:num w16cid:durableId="750736368" w:numId="120">
    <w:abstractNumId w:val="1"/>
  </w:num>
  <w:num w16cid:durableId="1373387839" w:numId="121">
    <w:abstractNumId w:val="0"/>
  </w:num>
  <w:num w16cid:durableId="907685908" w:numId="122">
    <w:abstractNumId w:val="8"/>
  </w:num>
  <w:num w16cid:durableId="620501486" w:numId="123">
    <w:abstractNumId w:val="3"/>
  </w:num>
  <w:num w16cid:durableId="446043719" w:numId="124">
    <w:abstractNumId w:val="2"/>
  </w:num>
  <w:num w16cid:durableId="1033771088" w:numId="125">
    <w:abstractNumId w:val="1"/>
  </w:num>
  <w:num w16cid:durableId="1235050304" w:numId="126">
    <w:abstractNumId w:val="0"/>
  </w:num>
  <w:num w16cid:durableId="199902741" w:numId="127">
    <w:abstractNumId w:val="8"/>
  </w:num>
  <w:num w16cid:durableId="1046371651" w:numId="128">
    <w:abstractNumId w:val="3"/>
  </w:num>
  <w:num w16cid:durableId="1445611969" w:numId="129">
    <w:abstractNumId w:val="2"/>
  </w:num>
  <w:num w16cid:durableId="1606494288" w:numId="130">
    <w:abstractNumId w:val="1"/>
  </w:num>
  <w:num w16cid:durableId="1125854417" w:numId="131">
    <w:abstractNumId w:val="0"/>
  </w:num>
  <w:num w16cid:durableId="1355302728" w:numId="132">
    <w:abstractNumId w:val="8"/>
  </w:num>
  <w:num w16cid:durableId="950279301" w:numId="133">
    <w:abstractNumId w:val="3"/>
  </w:num>
  <w:num w16cid:durableId="2051565447" w:numId="134">
    <w:abstractNumId w:val="2"/>
  </w:num>
  <w:num w16cid:durableId="696543370" w:numId="135">
    <w:abstractNumId w:val="1"/>
  </w:num>
  <w:num w16cid:durableId="1353845816" w:numId="136">
    <w:abstractNumId w:val="0"/>
  </w:num>
  <w:num w16cid:durableId="1129593015" w:numId="137">
    <w:abstractNumId w:val="8"/>
  </w:num>
  <w:num w16cid:durableId="1455372480" w:numId="138">
    <w:abstractNumId w:val="3"/>
  </w:num>
  <w:num w16cid:durableId="238489024" w:numId="139">
    <w:abstractNumId w:val="2"/>
  </w:num>
  <w:num w16cid:durableId="262349791" w:numId="140">
    <w:abstractNumId w:val="1"/>
  </w:num>
  <w:num w16cid:durableId="1150752914" w:numId="141">
    <w:abstractNumId w:val="0"/>
  </w:num>
  <w:num w16cid:durableId="1765178239" w:numId="142">
    <w:abstractNumId w:val="8"/>
  </w:num>
  <w:num w16cid:durableId="1032458695" w:numId="143">
    <w:abstractNumId w:val="3"/>
  </w:num>
  <w:num w16cid:durableId="1128166976" w:numId="144">
    <w:abstractNumId w:val="2"/>
  </w:num>
  <w:num w16cid:durableId="1894148799" w:numId="145">
    <w:abstractNumId w:val="1"/>
  </w:num>
  <w:num w16cid:durableId="1224215055" w:numId="146">
    <w:abstractNumId w:val="0"/>
  </w:num>
  <w:num w16cid:durableId="884097991" w:numId="147">
    <w:abstractNumId w:val="8"/>
  </w:num>
  <w:num w16cid:durableId="1658193880" w:numId="148">
    <w:abstractNumId w:val="3"/>
  </w:num>
  <w:num w16cid:durableId="264384023" w:numId="149">
    <w:abstractNumId w:val="2"/>
  </w:num>
  <w:num w16cid:durableId="2030640676" w:numId="150">
    <w:abstractNumId w:val="1"/>
  </w:num>
  <w:num w16cid:durableId="1764300915" w:numId="151">
    <w:abstractNumId w:val="0"/>
  </w:num>
  <w:num w16cid:durableId="274868847" w:numId="152">
    <w:abstractNumId w:val="8"/>
  </w:num>
  <w:num w16cid:durableId="1963725191" w:numId="153">
    <w:abstractNumId w:val="3"/>
  </w:num>
  <w:num w16cid:durableId="47382796" w:numId="154">
    <w:abstractNumId w:val="2"/>
  </w:num>
  <w:num w16cid:durableId="834803624" w:numId="155">
    <w:abstractNumId w:val="1"/>
  </w:num>
  <w:num w16cid:durableId="1907836433" w:numId="156">
    <w:abstractNumId w:val="0"/>
  </w:num>
  <w:num w16cid:durableId="335694466" w:numId="157">
    <w:abstractNumId w:val="8"/>
  </w:num>
  <w:num w16cid:durableId="1413353708" w:numId="158">
    <w:abstractNumId w:val="3"/>
  </w:num>
  <w:num w16cid:durableId="2017221835" w:numId="159">
    <w:abstractNumId w:val="2"/>
  </w:num>
  <w:num w16cid:durableId="2093504836" w:numId="160">
    <w:abstractNumId w:val="1"/>
  </w:num>
  <w:num w16cid:durableId="20983660" w:numId="161">
    <w:abstractNumId w:val="0"/>
  </w:num>
  <w:num w16cid:durableId="2130083049" w:numId="162">
    <w:abstractNumId w:val="8"/>
  </w:num>
  <w:num w16cid:durableId="2117209151" w:numId="163">
    <w:abstractNumId w:val="3"/>
  </w:num>
  <w:num w16cid:durableId="2133357024" w:numId="164">
    <w:abstractNumId w:val="2"/>
  </w:num>
  <w:num w16cid:durableId="859854129" w:numId="165">
    <w:abstractNumId w:val="1"/>
  </w:num>
  <w:num w16cid:durableId="2034574430" w:numId="166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1" w:clearFormatting="0" w:customStyles="0" w:directFormattingOnNumbering="1" w:directFormattingOnParagraphs="1" w:directFormattingOnRuns="1" w:directFormattingOnTables="0" w:headingStyles="1" w:latentStyles="1" w:numberingStyles="0" w:stylesInUse="0" w:tableStyles="0" w:top3HeadingStyles="0" w:val="8724" w:visibleStyles="0"/>
  <w:stylePaneSortMethod w:val="0002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41EE7"/>
    <w:rsid w:val="000436E4"/>
    <w:rsid w:val="000A6B7E"/>
    <w:rsid w:val="002069BA"/>
    <w:rsid w:val="002811B4"/>
    <w:rsid w:val="004505D5"/>
    <w:rsid w:val="005926EF"/>
    <w:rsid w:val="005A056E"/>
    <w:rsid w:val="0061129A"/>
    <w:rsid w:val="00654138"/>
    <w:rsid w:val="007803D7"/>
    <w:rsid w:val="008245C2"/>
    <w:rsid w:val="008E4D7E"/>
    <w:rsid w:val="009257D8"/>
    <w:rsid w:val="009E0377"/>
    <w:rsid w:val="00BD4EC2"/>
    <w:rsid w:val="00BF5158"/>
    <w:rsid w:val="00C41EE7"/>
    <w:rsid w:val="00C46DD1"/>
    <w:rsid w:val="00C666BF"/>
    <w:rsid w:val="00D80582"/>
    <w:rsid w:val="00E054EE"/>
    <w:rsid w:val="00E05716"/>
    <w:rsid w:val="00EB5976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5926EF"/>
  </w:style>
  <w:style w:styleId="Heading1" w:type="paragraph">
    <w:name w:val="heading 1"/>
    <w:basedOn w:val="Normal"/>
    <w:next w:val="BodyText"/>
    <w:link w:val="Heading1Char"/>
    <w:uiPriority w:val="9"/>
    <w:qFormat/>
    <w:rsid w:val="0061129A"/>
    <w:pPr>
      <w:keepNext/>
      <w:keepLines/>
      <w:spacing w:after="80" w:before="360"/>
      <w:outlineLvl w:val="0"/>
    </w:pPr>
    <w:rPr>
      <w:rFonts w:ascii="Times New Roman" w:cstheme="majorBidi" w:eastAsiaTheme="majorEastAsia" w:hAnsi="Times New Roman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61129A"/>
    <w:pPr>
      <w:keepNext/>
      <w:keepLines/>
      <w:spacing w:after="80" w:before="160"/>
      <w:outlineLvl w:val="2"/>
    </w:pPr>
    <w:rPr>
      <w:rFonts w:ascii="Times New Roman" w:cstheme="majorBidi" w:eastAsiaTheme="majorEastAsia" w:hAnsi="Times New Roman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61129A"/>
    <w:pPr>
      <w:keepNext/>
      <w:keepLines/>
      <w:spacing w:after="40" w:before="80"/>
      <w:outlineLvl w:val="3"/>
    </w:pPr>
    <w:rPr>
      <w:rFonts w:ascii="Times New Roman" w:cstheme="majorBidi" w:eastAsiaTheme="majorEastAsia" w:hAnsi="Times New Roman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61129A"/>
    <w:pPr>
      <w:keepNext/>
      <w:keepLines/>
      <w:spacing w:after="40" w:before="80"/>
      <w:outlineLvl w:val="4"/>
    </w:pPr>
    <w:rPr>
      <w:rFonts w:ascii="Times New Roman" w:cstheme="majorBidi" w:eastAsiaTheme="majorEastAsia" w:hAnsi="Times New Roman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61129A"/>
    <w:pPr>
      <w:keepNext/>
      <w:keepLines/>
      <w:spacing w:after="0" w:before="40"/>
      <w:outlineLvl w:val="5"/>
    </w:pPr>
    <w:rPr>
      <w:rFonts w:ascii="Times New Roman" w:cstheme="majorBidi" w:eastAsiaTheme="majorEastAsia" w:hAnsi="Times New Roman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61129A"/>
    <w:pPr>
      <w:keepNext/>
      <w:keepLines/>
      <w:spacing w:after="0" w:before="40"/>
      <w:outlineLvl w:val="6"/>
    </w:pPr>
    <w:rPr>
      <w:rFonts w:ascii="Times New Roman" w:cstheme="majorBidi" w:eastAsiaTheme="majorEastAsia" w:hAnsi="Times New Roman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61129A"/>
    <w:pPr>
      <w:keepNext/>
      <w:keepLines/>
      <w:spacing w:after="0"/>
      <w:outlineLvl w:val="7"/>
    </w:pPr>
    <w:rPr>
      <w:rFonts w:ascii="Times New Roman" w:cstheme="majorBidi" w:eastAsiaTheme="majorEastAsia" w:hAnsi="Times New Roman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61129A"/>
    <w:pPr>
      <w:keepNext/>
      <w:keepLines/>
      <w:spacing w:after="0"/>
      <w:outlineLvl w:val="8"/>
    </w:pPr>
    <w:rPr>
      <w:rFonts w:ascii="Times New Roman" w:cstheme="majorBidi" w:eastAsiaTheme="majorEastAsia" w:hAnsi="Times New Roman"/>
      <w:color w:themeColor="text1" w:themeTint="D8" w:val="272727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D80582"/>
    <w:pPr>
      <w:spacing w:after="180" w:before="180"/>
    </w:pPr>
    <w:rPr>
      <w:rFonts w:ascii="Times New Roman" w:hAnsi="Times New Roman"/>
    </w:r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E054EE"/>
    <w:pPr>
      <w:spacing w:after="80"/>
      <w:contextualSpacing/>
      <w:jc w:val="center"/>
    </w:pPr>
    <w:rPr>
      <w:rFonts w:ascii="Times New Roman" w:cstheme="majorBidi" w:eastAsiaTheme="majorEastAsia" w:hAnsi="Times New Roman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E054EE"/>
    <w:rPr>
      <w:rFonts w:ascii="Times New Roman" w:cstheme="majorBidi" w:eastAsiaTheme="majorEastAsia" w:hAnsi="Times New Roman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autoRedefine/>
    <w:qFormat/>
    <w:rsid w:val="00E05716"/>
    <w:pPr>
      <w:keepNext/>
      <w:keepLines/>
      <w:jc w:val="center"/>
    </w:pPr>
    <w:rPr>
      <w:rFonts w:ascii="Times New Roman" w:hAnsi="Times New Roman"/>
    </w:rPr>
  </w:style>
  <w:style w:styleId="Date" w:type="paragraph">
    <w:name w:val="Date"/>
    <w:next w:val="BodyText"/>
    <w:qFormat/>
    <w:rsid w:val="0061129A"/>
    <w:pPr>
      <w:keepNext/>
      <w:keepLines/>
      <w:jc w:val="center"/>
    </w:pPr>
    <w:rPr>
      <w:rFonts w:ascii="Times New Roman" w:hAnsi="Times New Roman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61129A"/>
    <w:pPr>
      <w:keepNext/>
      <w:keepLines/>
      <w:spacing w:after="300" w:before="100"/>
    </w:pPr>
    <w:rPr>
      <w:rFonts w:ascii="Times New Roman" w:hAnsi="Times New Roman"/>
      <w:sz w:val="20"/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61129A"/>
    <w:rPr>
      <w:rFonts w:ascii="Times New Roman" w:cstheme="majorBidi" w:eastAsiaTheme="majorEastAsia" w:hAnsi="Times New Roman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61129A"/>
    <w:rPr>
      <w:rFonts w:ascii="Times New Roman" w:cstheme="majorBidi" w:eastAsiaTheme="majorEastAsia" w:hAnsi="Times New Roman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61129A"/>
    <w:rPr>
      <w:rFonts w:ascii="Times New Roman" w:cstheme="majorBidi" w:eastAsiaTheme="majorEastAsia" w:hAnsi="Times New Roman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61129A"/>
    <w:rPr>
      <w:rFonts w:ascii="Times New Roman" w:cstheme="majorBidi" w:eastAsiaTheme="majorEastAsia" w:hAnsi="Times New Roman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61129A"/>
    <w:rPr>
      <w:rFonts w:ascii="Times New Roman" w:cstheme="majorBidi" w:eastAsiaTheme="majorEastAsia" w:hAnsi="Times New Roman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61129A"/>
    <w:rPr>
      <w:rFonts w:ascii="Times New Roman" w:cstheme="majorBidi" w:eastAsiaTheme="majorEastAsia" w:hAnsi="Times New Roman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61129A"/>
    <w:rPr>
      <w:rFonts w:ascii="Times New Roman" w:cstheme="majorBidi" w:eastAsiaTheme="majorEastAsia" w:hAnsi="Times New Roman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61129A"/>
    <w:rPr>
      <w:rFonts w:ascii="Times New Roman" w:cstheme="majorBidi" w:eastAsiaTheme="majorEastAsia" w:hAnsi="Times New Roman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2069BA"/>
    <w:rPr>
      <w:rFonts w:ascii="Times New Roman" w:hAnsi="Times New Roman"/>
    </w:rPr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rsid w:val="00C46DD1"/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rsid w:val="002069BA"/>
    <w:pPr>
      <w:keepNext/>
      <w:keepLines/>
      <w:spacing w:after="0"/>
    </w:pPr>
    <w:rPr>
      <w:rFonts w:ascii="Times New Roman" w:hAnsi="Times New Roman"/>
      <w:b/>
    </w:rPr>
  </w:style>
  <w:style w:customStyle="1" w:styleId="Definition" w:type="paragraph">
    <w:name w:val="Definition"/>
    <w:basedOn w:val="Normal"/>
    <w:rsid w:val="002069BA"/>
    <w:rPr>
      <w:rFonts w:ascii="Times New Roman" w:hAnsi="Times New Roman"/>
    </w:rPr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  <w:rsid w:val="002069BA"/>
    <w:rPr>
      <w:rFonts w:ascii="Times New Roman" w:hAnsi="Times New Roman"/>
    </w:rPr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customStyle="1" w:styleId="BodyTextChar" w:type="character">
    <w:name w:val="Body Text Char"/>
    <w:basedOn w:val="DefaultParagraphFont"/>
    <w:link w:val="BodyText"/>
    <w:rsid w:val="005926EF"/>
    <w:rPr>
      <w:rFonts w:ascii="Times New Roman" w:hAnsi="Times New Roman"/>
    </w:rPr>
  </w:style>
  <w:style w:customStyle="1" w:styleId="StyleHeading2TimesNewRoman" w:type="paragraph">
    <w:name w:val="Style Heading 2 + Times New Roman"/>
    <w:basedOn w:val="Heading2"/>
    <w:rsid w:val="0061129A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63</Words>
  <Characters>363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1970-01-01T00:00:00Z</dcterms:created>
  <dcterms:modified xsi:type="dcterms:W3CDTF">1970-01-01T00:00:00Z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