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E2CDF" w14:textId="427DC541" w:rsidR="00480DD0" w:rsidRDefault="00A94109">
      <w:r>
        <w:t>Neki dummy tekst.</w:t>
      </w:r>
    </w:p>
    <w:sectPr w:rsidR="0048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D"/>
    <w:rsid w:val="00106F0A"/>
    <w:rsid w:val="001230C5"/>
    <w:rsid w:val="00480DD0"/>
    <w:rsid w:val="004F498B"/>
    <w:rsid w:val="00A94109"/>
    <w:rsid w:val="00FC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14BD"/>
  <w15:chartTrackingRefBased/>
  <w15:docId w15:val="{08B1DD89-7033-4A3B-BFC8-20DC526E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Ivkovic</dc:creator>
  <cp:keywords/>
  <dc:description/>
  <cp:lastModifiedBy>Nenad Ivkovic</cp:lastModifiedBy>
  <cp:revision>2</cp:revision>
  <dcterms:created xsi:type="dcterms:W3CDTF">2025-03-27T10:58:00Z</dcterms:created>
  <dcterms:modified xsi:type="dcterms:W3CDTF">2025-03-27T10:58:00Z</dcterms:modified>
</cp:coreProperties>
</file>