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475"/>
        <w:gridCol w:w="2254"/>
        <w:gridCol w:w="2458"/>
      </w:tblGrid>
      <w:tr w:rsidR="007052D0" w:rsidRPr="007052D0" w14:paraId="2F91C3CF" w14:textId="77777777" w:rsidTr="007052D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C0AEC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BE9FB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b/>
                <w:bCs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b/>
                <w:bCs/>
                <w:kern w:val="0"/>
                <w:szCs w:val="21"/>
              </w:rPr>
              <w:t>To 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C31E6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b/>
                <w:bCs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b/>
                <w:bCs/>
                <w:kern w:val="0"/>
                <w:szCs w:val="21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33E17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b/>
                <w:bCs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b/>
                <w:bCs/>
                <w:kern w:val="0"/>
                <w:szCs w:val="21"/>
              </w:rPr>
              <w:t>Done</w:t>
            </w:r>
          </w:p>
        </w:tc>
      </w:tr>
      <w:tr w:rsidR="007052D0" w:rsidRPr="007052D0" w14:paraId="6899FD45" w14:textId="77777777" w:rsidTr="007052D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1B2AC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Core 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0151F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 xml:space="preserve">1. </w:t>
            </w:r>
            <w:proofErr w:type="spellStart"/>
            <w:r w:rsidRPr="007052D0">
              <w:rPr>
                <w:rFonts w:ascii="Tahoma" w:eastAsia="宋体" w:hAnsi="Tahoma" w:cs="Tahoma"/>
                <w:kern w:val="0"/>
                <w:szCs w:val="21"/>
              </w:rPr>
              <w:t>Han.zhao</w:t>
            </w:r>
            <w:proofErr w:type="spellEnd"/>
            <w:r w:rsidRPr="007052D0">
              <w:rPr>
                <w:rFonts w:ascii="Tahoma" w:eastAsia="宋体" w:hAnsi="Tahoma" w:cs="Tahoma"/>
                <w:kern w:val="0"/>
                <w:szCs w:val="21"/>
              </w:rPr>
              <w:t>: Complete PPT production and prepare for presentation</w:t>
            </w:r>
          </w:p>
          <w:p w14:paraId="4E373FA5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 xml:space="preserve">2. </w:t>
            </w:r>
            <w:proofErr w:type="spellStart"/>
            <w:r w:rsidRPr="007052D0">
              <w:rPr>
                <w:rFonts w:ascii="Tahoma" w:eastAsia="宋体" w:hAnsi="Tahoma" w:cs="Tahoma"/>
                <w:kern w:val="0"/>
                <w:szCs w:val="21"/>
              </w:rPr>
              <w:t>Siyuan.chen</w:t>
            </w:r>
            <w:proofErr w:type="spellEnd"/>
            <w:r w:rsidRPr="007052D0">
              <w:rPr>
                <w:rFonts w:ascii="Tahoma" w:eastAsia="宋体" w:hAnsi="Tahoma" w:cs="Tahoma"/>
                <w:kern w:val="0"/>
                <w:szCs w:val="21"/>
              </w:rPr>
              <w:t>: Prepare product demonstration content and process</w:t>
            </w:r>
          </w:p>
          <w:p w14:paraId="389180AC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 xml:space="preserve">3. </w:t>
            </w:r>
            <w:proofErr w:type="spellStart"/>
            <w:r w:rsidRPr="007052D0">
              <w:rPr>
                <w:rFonts w:ascii="Tahoma" w:eastAsia="宋体" w:hAnsi="Tahoma" w:cs="Tahoma"/>
                <w:kern w:val="0"/>
                <w:szCs w:val="21"/>
              </w:rPr>
              <w:t>Jiancheng.Zhen</w:t>
            </w:r>
            <w:proofErr w:type="spellEnd"/>
            <w:r w:rsidRPr="007052D0">
              <w:rPr>
                <w:rFonts w:ascii="Tahoma" w:eastAsia="宋体" w:hAnsi="Tahoma" w:cs="Tahoma"/>
                <w:kern w:val="0"/>
                <w:szCs w:val="21"/>
              </w:rPr>
              <w:t xml:space="preserve"> &amp; </w:t>
            </w:r>
            <w:proofErr w:type="spellStart"/>
            <w:r w:rsidRPr="007052D0">
              <w:rPr>
                <w:rFonts w:ascii="Tahoma" w:eastAsia="宋体" w:hAnsi="Tahoma" w:cs="Tahoma"/>
                <w:kern w:val="0"/>
                <w:szCs w:val="21"/>
              </w:rPr>
              <w:t>Yixiang.lin</w:t>
            </w:r>
            <w:proofErr w:type="spellEnd"/>
            <w:r w:rsidRPr="007052D0">
              <w:rPr>
                <w:rFonts w:ascii="Tahoma" w:eastAsia="宋体" w:hAnsi="Tahoma" w:cs="Tahoma"/>
                <w:kern w:val="0"/>
                <w:szCs w:val="21"/>
              </w:rPr>
              <w:t>: Complete remaining presentation content</w:t>
            </w:r>
          </w:p>
          <w:p w14:paraId="41021742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 xml:space="preserve">4. </w:t>
            </w:r>
            <w:proofErr w:type="spellStart"/>
            <w:r w:rsidRPr="007052D0">
              <w:rPr>
                <w:rFonts w:ascii="Tahoma" w:eastAsia="宋体" w:hAnsi="Tahoma" w:cs="Tahoma"/>
                <w:kern w:val="0"/>
                <w:szCs w:val="21"/>
              </w:rPr>
              <w:t>Guang.yang</w:t>
            </w:r>
            <w:proofErr w:type="spellEnd"/>
            <w:r w:rsidRPr="007052D0">
              <w:rPr>
                <w:rFonts w:ascii="Tahoma" w:eastAsia="宋体" w:hAnsi="Tahoma" w:cs="Tahoma"/>
                <w:kern w:val="0"/>
                <w:szCs w:val="21"/>
              </w:rPr>
              <w:t xml:space="preserve"> &amp; </w:t>
            </w:r>
            <w:proofErr w:type="spellStart"/>
            <w:r w:rsidRPr="007052D0">
              <w:rPr>
                <w:rFonts w:ascii="Tahoma" w:eastAsia="宋体" w:hAnsi="Tahoma" w:cs="Tahoma"/>
                <w:kern w:val="0"/>
                <w:szCs w:val="21"/>
              </w:rPr>
              <w:t>Rongzhen.Gu</w:t>
            </w:r>
            <w:proofErr w:type="spellEnd"/>
            <w:r w:rsidRPr="007052D0">
              <w:rPr>
                <w:rFonts w:ascii="Tahoma" w:eastAsia="宋体" w:hAnsi="Tahoma" w:cs="Tahoma"/>
                <w:kern w:val="0"/>
                <w:szCs w:val="21"/>
              </w:rPr>
              <w:t>: Carry out final product testing &amp; verification</w:t>
            </w:r>
          </w:p>
          <w:p w14:paraId="0843117A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 xml:space="preserve">5. </w:t>
            </w:r>
            <w:proofErr w:type="spellStart"/>
            <w:r w:rsidRPr="007052D0">
              <w:rPr>
                <w:rFonts w:ascii="Tahoma" w:eastAsia="宋体" w:hAnsi="Tahoma" w:cs="Tahoma"/>
                <w:kern w:val="0"/>
                <w:szCs w:val="21"/>
              </w:rPr>
              <w:t>Haoran.niu</w:t>
            </w:r>
            <w:proofErr w:type="spellEnd"/>
            <w:r w:rsidRPr="007052D0">
              <w:rPr>
                <w:rFonts w:ascii="Tahoma" w:eastAsia="宋体" w:hAnsi="Tahoma" w:cs="Tahoma"/>
                <w:kern w:val="0"/>
                <w:szCs w:val="21"/>
              </w:rPr>
              <w:t xml:space="preserve"> &amp; </w:t>
            </w:r>
            <w:proofErr w:type="spellStart"/>
            <w:r w:rsidRPr="007052D0">
              <w:rPr>
                <w:rFonts w:ascii="Tahoma" w:eastAsia="宋体" w:hAnsi="Tahoma" w:cs="Tahoma"/>
                <w:kern w:val="0"/>
                <w:szCs w:val="21"/>
              </w:rPr>
              <w:t>Guobao.yang</w:t>
            </w:r>
            <w:proofErr w:type="spellEnd"/>
            <w:r w:rsidRPr="007052D0">
              <w:rPr>
                <w:rFonts w:ascii="Tahoma" w:eastAsia="宋体" w:hAnsi="Tahoma" w:cs="Tahoma"/>
                <w:kern w:val="0"/>
                <w:szCs w:val="21"/>
              </w:rPr>
              <w:t>: Prepare Demo Day Q&amp;A and rehearsal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22846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1. UI simplification &amp; reduction of manual parameter adjustments</w:t>
            </w:r>
          </w:p>
          <w:p w14:paraId="3DCFCCB0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2. Optical imaging &amp; lighting parameter calibration</w:t>
            </w:r>
          </w:p>
          <w:p w14:paraId="67EC4BCF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3. User feedback sorting &amp; problem summarization</w:t>
            </w:r>
          </w:p>
          <w:p w14:paraId="6F25362A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4. Batch image import stability optimization</w:t>
            </w:r>
          </w:p>
          <w:p w14:paraId="019BCDAA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5. Algorithm performance review &amp; accuracy improvement</w:t>
            </w:r>
          </w:p>
          <w:p w14:paraId="512DB585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6. Image processing pipeline 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98316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1. Collected &amp; summarized user feedback on UI &amp; detection accuracy</w:t>
            </w:r>
          </w:p>
          <w:p w14:paraId="5946CB24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2. Improved optical imaging setup &amp; reduced color deviation</w:t>
            </w:r>
          </w:p>
          <w:p w14:paraId="0BEC105A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3. Simplified UI design &amp; operation steps</w:t>
            </w:r>
          </w:p>
          <w:p w14:paraId="7A3C123A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4. Enhanced batch image import stability</w:t>
            </w:r>
          </w:p>
          <w:p w14:paraId="6D942A7C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5. Completed algorithm performance review</w:t>
            </w:r>
          </w:p>
          <w:p w14:paraId="682EDB25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6. Optimized image processing pipeline &amp; segmentation test</w:t>
            </w:r>
          </w:p>
        </w:tc>
      </w:tr>
      <w:tr w:rsidR="007052D0" w:rsidRPr="007052D0" w14:paraId="2B0F64ED" w14:textId="77777777" w:rsidTr="007052D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6304E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Expedite Task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82448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1. Finalize all presentation materials &amp; demo script</w:t>
            </w:r>
          </w:p>
          <w:p w14:paraId="6B24D969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2. Complete full-process rehearsal of Demo Day</w:t>
            </w:r>
          </w:p>
          <w:p w14:paraId="7FB589B3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3. Finish final system validation &amp; error correction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0A244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1. Integrate UI optimization with algorithm upgrade</w:t>
            </w:r>
          </w:p>
          <w:p w14:paraId="660E0FD9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2. Align presentation division &amp; content connection</w:t>
            </w:r>
          </w:p>
          <w:p w14:paraId="4482EF7E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3. Verify demo stability under consistent lighting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A91AF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1. Confirmed decision to simplify UI &amp; reduce parameter adjustment</w:t>
            </w:r>
          </w:p>
          <w:p w14:paraId="7223C967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2. Solved ambient lighting interference with improved shading &amp; light source calibration</w:t>
            </w:r>
          </w:p>
          <w:p w14:paraId="61F264BC" w14:textId="77777777" w:rsidR="007052D0" w:rsidRPr="007052D0" w:rsidRDefault="007052D0" w:rsidP="007052D0">
            <w:pPr>
              <w:widowControl/>
              <w:jc w:val="left"/>
              <w:rPr>
                <w:rFonts w:ascii="Tahoma" w:eastAsia="宋体" w:hAnsi="Tahoma" w:cs="Tahoma"/>
                <w:kern w:val="0"/>
                <w:szCs w:val="21"/>
              </w:rPr>
            </w:pPr>
            <w:r w:rsidRPr="007052D0">
              <w:rPr>
                <w:rFonts w:ascii="Tahoma" w:eastAsia="宋体" w:hAnsi="Tahoma" w:cs="Tahoma"/>
                <w:kern w:val="0"/>
                <w:szCs w:val="21"/>
              </w:rPr>
              <w:t>3. Completed user feedback classification &amp; key problem extraction</w:t>
            </w:r>
          </w:p>
        </w:tc>
      </w:tr>
    </w:tbl>
    <w:p w14:paraId="1058CD40" w14:textId="77777777" w:rsidR="00E42F97" w:rsidRPr="007052D0" w:rsidRDefault="00E42F97"/>
    <w:sectPr w:rsidR="00E42F97" w:rsidRPr="007052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95"/>
    <w:rsid w:val="0014207D"/>
    <w:rsid w:val="00291F49"/>
    <w:rsid w:val="004C541D"/>
    <w:rsid w:val="007052D0"/>
    <w:rsid w:val="00B432D8"/>
    <w:rsid w:val="00BE1595"/>
    <w:rsid w:val="00D97FE3"/>
    <w:rsid w:val="00E42F97"/>
    <w:rsid w:val="00F3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72C112"/>
  <w15:chartTrackingRefBased/>
  <w15:docId w15:val="{1C4B3EDF-3DAD-4E67-BB4A-CA4945CD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1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5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5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5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5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5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5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5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5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5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15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5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5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5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159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E15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2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1313</Characters>
  <Application>Microsoft Office Word</Application>
  <DocSecurity>0</DocSecurity>
  <Lines>72</Lines>
  <Paragraphs>9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2414864497@qq.com</dc:creator>
  <cp:keywords/>
  <dc:description/>
  <cp:lastModifiedBy>荣臻 顾</cp:lastModifiedBy>
  <cp:revision>3</cp:revision>
  <dcterms:created xsi:type="dcterms:W3CDTF">2026-05-14T10:46:00Z</dcterms:created>
  <dcterms:modified xsi:type="dcterms:W3CDTF">2026-05-14T10:49:00Z</dcterms:modified>
</cp:coreProperties>
</file>