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B1" w:rsidRPr="00093F79" w:rsidRDefault="000B3EB1" w:rsidP="008D4B08">
      <w:pPr>
        <w:contextualSpacing/>
        <w:rPr>
          <w:rFonts w:ascii="Arial" w:hAnsi="Arial" w:cs="Arial"/>
        </w:rPr>
      </w:pPr>
      <w:r w:rsidRPr="00093F79">
        <w:rPr>
          <w:rFonts w:ascii="Arial" w:hAnsi="Arial" w:cs="Arial"/>
          <w:highlight w:val="white"/>
        </w:rPr>
        <w:t>Stephen Belden</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Chris Ruiz</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Meghan Haukaas</w:t>
      </w:r>
    </w:p>
    <w:p w:rsidR="000B3EB1" w:rsidRDefault="000B3EB1" w:rsidP="008D4B08">
      <w:pPr>
        <w:contextualSpacing/>
        <w:rPr>
          <w:rFonts w:ascii="Arial" w:hAnsi="Arial" w:cs="Arial"/>
        </w:rPr>
      </w:pPr>
      <w:r w:rsidRPr="00093F79">
        <w:rPr>
          <w:rFonts w:ascii="Arial" w:hAnsi="Arial" w:cs="Arial"/>
          <w:highlight w:val="white"/>
        </w:rPr>
        <w:t>2015-Sept-16</w:t>
      </w:r>
    </w:p>
    <w:p w:rsidR="006E294C" w:rsidRPr="006E294C" w:rsidRDefault="006E294C" w:rsidP="008D4B08">
      <w:pPr>
        <w:contextualSpacing/>
        <w:jc w:val="center"/>
        <w:rPr>
          <w:rFonts w:ascii="Arial" w:hAnsi="Arial" w:cs="Arial"/>
          <w:b/>
          <w:sz w:val="24"/>
        </w:rPr>
      </w:pPr>
      <w:r w:rsidRPr="006E294C">
        <w:rPr>
          <w:rFonts w:ascii="Arial" w:hAnsi="Arial" w:cs="Arial"/>
          <w:b/>
          <w:sz w:val="24"/>
        </w:rPr>
        <w:t>Self-Adjusting List Tests</w:t>
      </w:r>
    </w:p>
    <w:p w:rsidR="000B3EB1" w:rsidRPr="00093F79" w:rsidRDefault="000B3EB1" w:rsidP="008D4B08">
      <w:pPr>
        <w:contextualSpacing/>
        <w:rPr>
          <w:rFonts w:ascii="Arial" w:hAnsi="Arial" w:cs="Arial"/>
        </w:rPr>
      </w:pPr>
    </w:p>
    <w:p w:rsidR="000B3EB1" w:rsidRDefault="00C16476" w:rsidP="008D4B08">
      <w:pPr>
        <w:contextualSpacing/>
        <w:rPr>
          <w:rFonts w:ascii="Arial" w:hAnsi="Arial" w:cs="Arial"/>
          <w:b/>
        </w:rPr>
      </w:pPr>
      <w:r>
        <w:rPr>
          <w:rFonts w:ascii="Arial" w:hAnsi="Arial" w:cs="Arial"/>
          <w:b/>
        </w:rPr>
        <w:t>Description of Test C</w:t>
      </w:r>
      <w:r w:rsidR="000B3EB1" w:rsidRPr="00093F79">
        <w:rPr>
          <w:rFonts w:ascii="Arial" w:hAnsi="Arial" w:cs="Arial"/>
          <w:b/>
        </w:rPr>
        <w:t>ases</w:t>
      </w:r>
    </w:p>
    <w:p w:rsidR="00C16476" w:rsidRPr="00C16476" w:rsidRDefault="00C16476" w:rsidP="008D4B08">
      <w:pPr>
        <w:contextualSpacing/>
        <w:rPr>
          <w:rFonts w:ascii="Arial" w:hAnsi="Arial" w:cs="Arial"/>
        </w:rPr>
      </w:pPr>
      <w:r>
        <w:rPr>
          <w:rFonts w:ascii="Arial" w:hAnsi="Arial" w:cs="Arial"/>
        </w:rPr>
        <w:t xml:space="preserve">There are two cases for </w:t>
      </w:r>
      <w:r w:rsidR="006E294C">
        <w:rPr>
          <w:rFonts w:ascii="Arial" w:hAnsi="Arial" w:cs="Arial"/>
        </w:rPr>
        <w:t xml:space="preserve">valid </w:t>
      </w:r>
      <w:r>
        <w:rPr>
          <w:rFonts w:ascii="Arial" w:hAnsi="Arial" w:cs="Arial"/>
        </w:rPr>
        <w:t>non-trivial inputs:</w:t>
      </w:r>
    </w:p>
    <w:p w:rsidR="000B3EB1" w:rsidRPr="00093F79" w:rsidRDefault="000B3EB1" w:rsidP="008D4B08">
      <w:pPr>
        <w:pStyle w:val="ListParagraph"/>
        <w:numPr>
          <w:ilvl w:val="0"/>
          <w:numId w:val="2"/>
        </w:numPr>
        <w:rPr>
          <w:rFonts w:ascii="Arial" w:hAnsi="Arial" w:cs="Arial"/>
        </w:rPr>
      </w:pPr>
      <w:r w:rsidRPr="00093F79">
        <w:rPr>
          <w:rFonts w:ascii="Arial" w:hAnsi="Arial" w:cs="Arial"/>
        </w:rPr>
        <w:t>Test Case 1</w:t>
      </w:r>
      <w:r w:rsidR="00C16476">
        <w:rPr>
          <w:rFonts w:ascii="Arial" w:hAnsi="Arial" w:cs="Arial"/>
        </w:rPr>
        <w:t xml:space="preserve"> is the perfect case, in which all of the elements searched for are in the list. We accomplish this by setting the List Length and Max Value to the same number.</w:t>
      </w:r>
    </w:p>
    <w:p w:rsidR="000B3EB1" w:rsidRDefault="000B3EB1" w:rsidP="008D4B08">
      <w:pPr>
        <w:pStyle w:val="ListParagraph"/>
        <w:numPr>
          <w:ilvl w:val="0"/>
          <w:numId w:val="2"/>
        </w:numPr>
        <w:rPr>
          <w:rFonts w:ascii="Arial" w:hAnsi="Arial" w:cs="Arial"/>
        </w:rPr>
      </w:pPr>
      <w:r w:rsidRPr="00093F79">
        <w:rPr>
          <w:rFonts w:ascii="Arial" w:hAnsi="Arial" w:cs="Arial"/>
        </w:rPr>
        <w:t xml:space="preserve">Test Case 2 </w:t>
      </w:r>
      <w:r w:rsidR="00C16476">
        <w:rPr>
          <w:rFonts w:ascii="Arial" w:hAnsi="Arial" w:cs="Arial"/>
        </w:rPr>
        <w:t>is the case in which at least 1 number searched for is not in the list. When a number is not in the list, every element of the list must be visited, regardless of whether the self-adjusting algorithm is used. Because of this, searching for an element that is not in the list always takes N steps, were N is the length of the list. In these tests we exaggerate this problem by setting the Max Value to ten times the List Length.</w:t>
      </w:r>
    </w:p>
    <w:p w:rsidR="00C16476" w:rsidRDefault="00C16476" w:rsidP="008D4B08">
      <w:pPr>
        <w:contextualSpacing/>
        <w:rPr>
          <w:rFonts w:ascii="Arial" w:hAnsi="Arial" w:cs="Arial"/>
        </w:rPr>
      </w:pPr>
    </w:p>
    <w:p w:rsidR="006E294C" w:rsidRDefault="006E294C" w:rsidP="008D4B08">
      <w:pPr>
        <w:contextualSpacing/>
        <w:rPr>
          <w:rFonts w:ascii="Arial" w:hAnsi="Arial" w:cs="Arial"/>
        </w:rPr>
      </w:pPr>
      <w:r>
        <w:rPr>
          <w:rFonts w:ascii="Arial" w:hAnsi="Arial" w:cs="Arial"/>
        </w:rPr>
        <w:t>Several cases are not tested:</w:t>
      </w:r>
    </w:p>
    <w:p w:rsidR="00C16476" w:rsidRDefault="00C16476" w:rsidP="008D4B08">
      <w:pPr>
        <w:pStyle w:val="ListParagraph"/>
        <w:numPr>
          <w:ilvl w:val="0"/>
          <w:numId w:val="4"/>
        </w:numPr>
        <w:rPr>
          <w:rFonts w:ascii="Arial" w:hAnsi="Arial" w:cs="Arial"/>
        </w:rPr>
      </w:pPr>
      <w:r w:rsidRPr="006E294C">
        <w:rPr>
          <w:rFonts w:ascii="Arial" w:hAnsi="Arial" w:cs="Arial"/>
        </w:rPr>
        <w:t xml:space="preserve">There is a trivial case </w:t>
      </w:r>
      <w:r w:rsidR="006E294C">
        <w:rPr>
          <w:rFonts w:ascii="Arial" w:hAnsi="Arial" w:cs="Arial"/>
        </w:rPr>
        <w:t>when</w:t>
      </w:r>
      <w:r w:rsidRPr="006E294C">
        <w:rPr>
          <w:rFonts w:ascii="Arial" w:hAnsi="Arial" w:cs="Arial"/>
        </w:rPr>
        <w:t xml:space="preserve"> the List Length is 0. In this case no elements are ever compared, regardless of what values are searched for. The Max Value and Cluster Size can be any value, and this case will still be trivial, with a total of 0 steps.</w:t>
      </w:r>
    </w:p>
    <w:p w:rsidR="006E294C" w:rsidRDefault="006E294C" w:rsidP="008D4B08">
      <w:pPr>
        <w:pStyle w:val="ListParagraph"/>
        <w:numPr>
          <w:ilvl w:val="0"/>
          <w:numId w:val="4"/>
        </w:numPr>
        <w:rPr>
          <w:rFonts w:ascii="Arial" w:hAnsi="Arial" w:cs="Arial"/>
        </w:rPr>
      </w:pPr>
      <w:r>
        <w:rPr>
          <w:rFonts w:ascii="Arial" w:hAnsi="Arial" w:cs="Arial"/>
        </w:rPr>
        <w:t>Setting the Max Value to a number less than the List Length is an invalid set of inputs, as every element of the list must be unique.</w:t>
      </w:r>
    </w:p>
    <w:p w:rsidR="006E294C" w:rsidRPr="006E294C" w:rsidRDefault="006E294C" w:rsidP="008D4B08">
      <w:pPr>
        <w:pStyle w:val="ListParagraph"/>
        <w:numPr>
          <w:ilvl w:val="0"/>
          <w:numId w:val="4"/>
        </w:numPr>
        <w:rPr>
          <w:rFonts w:ascii="Arial" w:hAnsi="Arial" w:cs="Arial"/>
        </w:rPr>
      </w:pPr>
      <w:r>
        <w:rPr>
          <w:rFonts w:ascii="Arial" w:hAnsi="Arial" w:cs="Arial"/>
        </w:rPr>
        <w:t>No negative inputs are considered valid.</w:t>
      </w:r>
    </w:p>
    <w:p w:rsidR="000B3EB1" w:rsidRPr="00093F79" w:rsidRDefault="000B3EB1" w:rsidP="008D4B08">
      <w:pPr>
        <w:contextualSpacing/>
        <w:rPr>
          <w:rFonts w:ascii="Arial" w:hAnsi="Arial" w:cs="Arial"/>
        </w:rPr>
      </w:pPr>
    </w:p>
    <w:p w:rsidR="0057410B" w:rsidRDefault="00C16476" w:rsidP="008D4B08">
      <w:pPr>
        <w:contextualSpacing/>
        <w:rPr>
          <w:rFonts w:ascii="Arial" w:hAnsi="Arial" w:cs="Arial"/>
          <w:b/>
        </w:rPr>
      </w:pPr>
      <w:r>
        <w:rPr>
          <w:rFonts w:ascii="Arial" w:hAnsi="Arial" w:cs="Arial"/>
          <w:b/>
        </w:rPr>
        <w:t>Test Case C</w:t>
      </w:r>
      <w:r w:rsidR="000B3EB1" w:rsidRPr="00093F79">
        <w:rPr>
          <w:rFonts w:ascii="Arial" w:hAnsi="Arial" w:cs="Arial"/>
          <w:b/>
        </w:rPr>
        <w:t>onstruction</w:t>
      </w:r>
    </w:p>
    <w:p w:rsidR="004F4DEB" w:rsidRPr="004F4DEB" w:rsidRDefault="004F4DEB" w:rsidP="008D4B08">
      <w:pPr>
        <w:contextualSpacing/>
        <w:rPr>
          <w:rFonts w:ascii="Arial" w:hAnsi="Arial" w:cs="Arial"/>
        </w:rPr>
      </w:pPr>
      <w:r>
        <w:rPr>
          <w:rFonts w:ascii="Arial" w:hAnsi="Arial" w:cs="Arial"/>
        </w:rPr>
        <w:t>Each test case was tested with these values:</w:t>
      </w:r>
    </w:p>
    <w:p w:rsidR="0057410B" w:rsidRDefault="0057410B" w:rsidP="008D4B08">
      <w:pPr>
        <w:pStyle w:val="ListParagraph"/>
        <w:numPr>
          <w:ilvl w:val="0"/>
          <w:numId w:val="1"/>
        </w:numPr>
        <w:rPr>
          <w:rFonts w:ascii="Arial" w:hAnsi="Arial" w:cs="Arial"/>
        </w:rPr>
      </w:pPr>
      <w:r w:rsidRPr="00093F79">
        <w:rPr>
          <w:rFonts w:ascii="Arial" w:hAnsi="Arial" w:cs="Arial"/>
        </w:rPr>
        <w:t xml:space="preserve">Cluster size of 1, </w:t>
      </w:r>
      <w:r w:rsidR="00C522E0" w:rsidRPr="00093F79">
        <w:rPr>
          <w:rFonts w:ascii="Arial" w:hAnsi="Arial" w:cs="Arial"/>
        </w:rPr>
        <w:t>7, 30</w:t>
      </w:r>
    </w:p>
    <w:p w:rsidR="004A52B9" w:rsidRDefault="004A52B9" w:rsidP="004A52B9">
      <w:pPr>
        <w:pStyle w:val="ListParagraph"/>
        <w:numPr>
          <w:ilvl w:val="1"/>
          <w:numId w:val="1"/>
        </w:numPr>
        <w:rPr>
          <w:rFonts w:ascii="Arial" w:hAnsi="Arial" w:cs="Arial"/>
        </w:rPr>
      </w:pPr>
      <w:r>
        <w:rPr>
          <w:rFonts w:ascii="Arial" w:hAnsi="Arial" w:cs="Arial"/>
        </w:rPr>
        <w:t>A value of 1 represents a linear search that visits each element once, in order</w:t>
      </w:r>
    </w:p>
    <w:p w:rsidR="004A52B9" w:rsidRDefault="004A52B9" w:rsidP="004A52B9">
      <w:pPr>
        <w:pStyle w:val="ListParagraph"/>
        <w:numPr>
          <w:ilvl w:val="1"/>
          <w:numId w:val="1"/>
        </w:numPr>
        <w:rPr>
          <w:rFonts w:ascii="Arial" w:hAnsi="Arial" w:cs="Arial"/>
        </w:rPr>
      </w:pPr>
      <w:r>
        <w:rPr>
          <w:rFonts w:ascii="Arial" w:hAnsi="Arial" w:cs="Arial"/>
        </w:rPr>
        <w:t>A value of 7 is an average use-case</w:t>
      </w:r>
    </w:p>
    <w:p w:rsidR="004A52B9" w:rsidRPr="00093F79" w:rsidRDefault="004A52B9" w:rsidP="004A52B9">
      <w:pPr>
        <w:pStyle w:val="ListParagraph"/>
        <w:numPr>
          <w:ilvl w:val="1"/>
          <w:numId w:val="1"/>
        </w:numPr>
        <w:rPr>
          <w:rFonts w:ascii="Arial" w:hAnsi="Arial" w:cs="Arial"/>
        </w:rPr>
      </w:pPr>
      <w:r>
        <w:rPr>
          <w:rFonts w:ascii="Arial" w:hAnsi="Arial" w:cs="Arial"/>
        </w:rPr>
        <w:t>A value of 30 tests how the self-adjusting list scales with large clusters, and how the container reacts when the cluster size is larger than the list length.</w:t>
      </w:r>
    </w:p>
    <w:p w:rsidR="0057410B" w:rsidRPr="00093F79" w:rsidRDefault="0057410B" w:rsidP="008D4B08">
      <w:pPr>
        <w:pStyle w:val="ListParagraph"/>
        <w:numPr>
          <w:ilvl w:val="0"/>
          <w:numId w:val="1"/>
        </w:numPr>
        <w:rPr>
          <w:rFonts w:ascii="Arial" w:hAnsi="Arial" w:cs="Arial"/>
        </w:rPr>
      </w:pPr>
      <w:r w:rsidRPr="00093F79">
        <w:rPr>
          <w:rFonts w:ascii="Arial" w:hAnsi="Arial" w:cs="Arial"/>
        </w:rPr>
        <w:t>List Length of 10, 100, 1000</w:t>
      </w:r>
    </w:p>
    <w:p w:rsidR="00093F79" w:rsidRPr="00093F79" w:rsidRDefault="00093F79" w:rsidP="008D4B08">
      <w:pPr>
        <w:contextualSpacing/>
        <w:rPr>
          <w:rFonts w:ascii="Arial" w:hAnsi="Arial" w:cs="Arial"/>
        </w:rPr>
      </w:pPr>
    </w:p>
    <w:p w:rsidR="00093F79" w:rsidRPr="00093F79" w:rsidRDefault="00093F79" w:rsidP="008D4B08">
      <w:pPr>
        <w:contextualSpacing/>
        <w:rPr>
          <w:rFonts w:ascii="Arial" w:hAnsi="Arial" w:cs="Arial"/>
          <w:b/>
        </w:rPr>
      </w:pPr>
      <w:r w:rsidRPr="00093F79">
        <w:rPr>
          <w:rFonts w:ascii="Arial" w:hAnsi="Arial" w:cs="Arial"/>
          <w:b/>
        </w:rPr>
        <w:t>Expected Outcomes</w:t>
      </w: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093F79">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093F79" w:rsidP="008D4B08">
            <w:pPr>
              <w:contextualSpacing/>
              <w:rPr>
                <w:rFonts w:ascii="Arial" w:hAnsi="Arial" w:cs="Arial"/>
              </w:rPr>
            </w:pPr>
            <w:r w:rsidRPr="008D4B08">
              <w:rPr>
                <w:rFonts w:ascii="Arial" w:hAnsi="Arial" w:cs="Arial"/>
              </w:rPr>
              <w:t>self-</w:t>
            </w:r>
            <w:r w:rsidR="00AA3A51" w:rsidRPr="008D4B08">
              <w:rPr>
                <w:rFonts w:ascii="Arial" w:hAnsi="Arial" w:cs="Arial"/>
              </w:rPr>
              <w:t>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bl>
    <w:p w:rsidR="00093F79" w:rsidRPr="00093F79" w:rsidRDefault="00093F79" w:rsidP="008D4B08">
      <w:pPr>
        <w:contextualSpacing/>
        <w:rPr>
          <w:rFonts w:ascii="Arial" w:hAnsi="Arial" w:cs="Arial"/>
          <w:b/>
        </w:rPr>
      </w:pP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207E27">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AA3A51" w:rsidP="008D4B08">
            <w:pPr>
              <w:contextualSpacing/>
              <w:rPr>
                <w:rFonts w:ascii="Arial" w:hAnsi="Arial" w:cs="Arial"/>
              </w:rPr>
            </w:pPr>
            <w:r w:rsidRPr="008D4B08">
              <w:rPr>
                <w:rFonts w:ascii="Arial" w:hAnsi="Arial" w:cs="Arial"/>
              </w:rPr>
              <w:t>Self-adjusting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8E491E" w:rsidP="008D4B08">
            <w:pPr>
              <w:contextualSpacing/>
              <w:rPr>
                <w:rFonts w:ascii="Arial" w:hAnsi="Arial" w:cs="Arial"/>
              </w:rPr>
            </w:pPr>
            <w:r w:rsidRPr="008D4B08">
              <w:rPr>
                <w:rFonts w:ascii="Arial" w:hAnsi="Arial" w:cs="Arial"/>
              </w:rPr>
              <w:t>smaller</w:t>
            </w:r>
          </w:p>
        </w:tc>
      </w:tr>
    </w:tbl>
    <w:p w:rsidR="004F4DEB" w:rsidRDefault="004F4DEB" w:rsidP="008D4B08">
      <w:pPr>
        <w:contextualSpacing/>
        <w:rPr>
          <w:rFonts w:ascii="Arial" w:hAnsi="Arial" w:cs="Arial"/>
        </w:rPr>
      </w:pPr>
      <w:bookmarkStart w:id="0" w:name="_GoBack"/>
      <w:bookmarkEnd w:id="0"/>
    </w:p>
    <w:p w:rsidR="003E4D06" w:rsidRDefault="003E4D06">
      <w:pPr>
        <w:rPr>
          <w:rFonts w:ascii="Arial" w:hAnsi="Arial" w:cs="Arial"/>
          <w:b/>
        </w:rPr>
      </w:pPr>
      <w:r>
        <w:rPr>
          <w:rFonts w:ascii="Arial" w:hAnsi="Arial" w:cs="Arial"/>
          <w:b/>
        </w:rPr>
        <w:br w:type="page"/>
      </w:r>
    </w:p>
    <w:p w:rsidR="004F4DEB" w:rsidRDefault="004F4DEB" w:rsidP="008D4B08">
      <w:pPr>
        <w:contextualSpacing/>
        <w:rPr>
          <w:rFonts w:ascii="Arial" w:hAnsi="Arial" w:cs="Arial"/>
          <w:b/>
        </w:rPr>
      </w:pPr>
      <w:r w:rsidRPr="004F4DEB">
        <w:rPr>
          <w:rFonts w:ascii="Arial" w:hAnsi="Arial" w:cs="Arial"/>
          <w:b/>
        </w:rPr>
        <w:lastRenderedPageBreak/>
        <w:t>Actual Outcomes</w:t>
      </w:r>
    </w:p>
    <w:p w:rsidR="003E4D06" w:rsidRDefault="003E4D06" w:rsidP="00D44549">
      <w:pPr>
        <w:tabs>
          <w:tab w:val="left" w:pos="2115"/>
        </w:tabs>
        <w:contextualSpacing/>
        <w:rPr>
          <w:rFonts w:ascii="Arial" w:hAnsi="Arial" w:cs="Arial"/>
        </w:rPr>
      </w:pPr>
      <w:r>
        <w:rPr>
          <w:rFonts w:ascii="Arial" w:hAnsi="Arial" w:cs="Arial"/>
        </w:rPr>
        <w:t>Measured in steps/find call, lower is faster.</w:t>
      </w:r>
    </w:p>
    <w:p w:rsidR="003E4D06" w:rsidRDefault="003E4D06" w:rsidP="00D44549">
      <w:pPr>
        <w:tabs>
          <w:tab w:val="left" w:pos="2115"/>
        </w:tabs>
        <w:contextualSpacing/>
        <w:rPr>
          <w:rFonts w:ascii="Arial" w:hAnsi="Arial" w:cs="Arial"/>
        </w:rPr>
      </w:pPr>
      <w:r>
        <w:rPr>
          <w:rFonts w:ascii="Arial" w:hAnsi="Arial" w:cs="Arial"/>
        </w:rPr>
        <w:t>Green cells matched our predictions, red cells did not.</w:t>
      </w:r>
    </w:p>
    <w:p w:rsidR="003E4D06" w:rsidRDefault="003E4D06" w:rsidP="00D44549">
      <w:pPr>
        <w:tabs>
          <w:tab w:val="left" w:pos="2115"/>
        </w:tabs>
        <w:contextualSpacing/>
        <w:rPr>
          <w:rFonts w:ascii="Arial" w:hAnsi="Arial" w:cs="Arial"/>
        </w:rPr>
      </w:pPr>
      <w:r>
        <w:rPr>
          <w:rFonts w:ascii="Arial" w:hAnsi="Arial" w:cs="Arial"/>
        </w:rPr>
        <w:t>Format: w</w:t>
      </w:r>
      <w:r w:rsidRPr="00D44549">
        <w:rPr>
          <w:rFonts w:ascii="Arial" w:hAnsi="Arial" w:cs="Arial"/>
        </w:rPr>
        <w:t>ithout</w:t>
      </w:r>
      <w:r>
        <w:rPr>
          <w:rFonts w:ascii="Arial" w:hAnsi="Arial" w:cs="Arial"/>
        </w:rPr>
        <w:t xml:space="preserve"> self-adjusting,</w:t>
      </w:r>
      <w:r w:rsidRPr="00D44549">
        <w:rPr>
          <w:rFonts w:ascii="Arial" w:hAnsi="Arial" w:cs="Arial"/>
        </w:rPr>
        <w:t xml:space="preserve"> with</w:t>
      </w:r>
      <w:r>
        <w:rPr>
          <w:rFonts w:ascii="Arial" w:hAnsi="Arial" w:cs="Arial"/>
        </w:rPr>
        <w:t xml:space="preserve"> self-adjusting</w:t>
      </w:r>
    </w:p>
    <w:p w:rsidR="00D44549" w:rsidRPr="004F4DEB" w:rsidRDefault="00D44549" w:rsidP="008D4B08">
      <w:pPr>
        <w:contextualSpacing/>
        <w:rPr>
          <w:rFonts w:ascii="Arial" w:hAnsi="Arial" w:cs="Arial"/>
          <w:b/>
        </w:rPr>
      </w:pPr>
    </w:p>
    <w:p w:rsidR="00D44549" w:rsidRPr="00093F79" w:rsidRDefault="00D44549" w:rsidP="00D44549">
      <w:pPr>
        <w:contextualSpacing/>
        <w:jc w:val="center"/>
        <w:rPr>
          <w:rFonts w:ascii="Arial" w:hAnsi="Arial" w:cs="Arial"/>
        </w:rPr>
      </w:pPr>
      <w:r>
        <w:rPr>
          <w:rFonts w:ascii="Arial" w:hAnsi="Arial" w:cs="Arial"/>
        </w:rPr>
        <w:t xml:space="preserve">Test </w:t>
      </w:r>
      <w:r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D44549" w:rsidRPr="00093F79" w:rsidTr="00AE1168">
        <w:tc>
          <w:tcPr>
            <w:tcW w:w="2337" w:type="dxa"/>
          </w:tcPr>
          <w:p w:rsidR="00D44549" w:rsidRPr="00093F79" w:rsidRDefault="00D44549" w:rsidP="00AE1168">
            <w:pPr>
              <w:contextualSpacing/>
              <w:rPr>
                <w:rFonts w:ascii="Arial" w:hAnsi="Arial" w:cs="Arial"/>
                <w:b/>
              </w:rPr>
            </w:pPr>
          </w:p>
        </w:tc>
        <w:tc>
          <w:tcPr>
            <w:tcW w:w="2337"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r>
              <w:rPr>
                <w:rFonts w:ascii="Arial" w:hAnsi="Arial" w:cs="Arial"/>
                <w:b/>
              </w:rPr>
              <w:t>0</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1</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5.5,7.7</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50.5, 73.49</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500.5, 741.793</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7</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10.0408, 9.83673</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53.2504, 19.3918</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502.874, 115.54</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30</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49.3273, 51.2727</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67.6639, 46.177</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514.657, 68.1797</w:t>
            </w:r>
          </w:p>
        </w:tc>
      </w:tr>
    </w:tbl>
    <w:p w:rsidR="00D44549" w:rsidRPr="00093F79" w:rsidRDefault="00D44549" w:rsidP="00D44549">
      <w:pPr>
        <w:contextualSpacing/>
        <w:rPr>
          <w:rFonts w:ascii="Arial" w:hAnsi="Arial" w:cs="Arial"/>
          <w:b/>
        </w:rPr>
      </w:pPr>
    </w:p>
    <w:p w:rsidR="00D44549" w:rsidRPr="00093F79" w:rsidRDefault="00D44549" w:rsidP="00D44549">
      <w:pPr>
        <w:contextualSpacing/>
        <w:jc w:val="center"/>
        <w:rPr>
          <w:rFonts w:ascii="Arial" w:hAnsi="Arial" w:cs="Arial"/>
        </w:rPr>
      </w:pPr>
      <w:r>
        <w:rPr>
          <w:rFonts w:ascii="Arial" w:hAnsi="Arial" w:cs="Arial"/>
        </w:rPr>
        <w:t xml:space="preserve">Test </w:t>
      </w:r>
      <w:r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D44549" w:rsidRPr="00093F79" w:rsidTr="00AE1168">
        <w:tc>
          <w:tcPr>
            <w:tcW w:w="2337" w:type="dxa"/>
          </w:tcPr>
          <w:p w:rsidR="00D44549" w:rsidRPr="00093F79" w:rsidRDefault="00D44549" w:rsidP="00AE1168">
            <w:pPr>
              <w:contextualSpacing/>
              <w:rPr>
                <w:rFonts w:ascii="Arial" w:hAnsi="Arial" w:cs="Arial"/>
                <w:b/>
              </w:rPr>
            </w:pPr>
          </w:p>
        </w:tc>
        <w:tc>
          <w:tcPr>
            <w:tcW w:w="2337"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r>
              <w:rPr>
                <w:rFonts w:ascii="Arial" w:hAnsi="Arial" w:cs="Arial"/>
                <w:b/>
              </w:rPr>
              <w:t>0</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1</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7.85714, 8.52381</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75.3731, 86.8458</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750.375, 878.782</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7</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9.38095, 8.55556</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76.5628, 58.3514</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752.168, 558.572</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30</w:t>
            </w:r>
          </w:p>
        </w:tc>
        <w:tc>
          <w:tcPr>
            <w:tcW w:w="2337" w:type="dxa"/>
            <w:shd w:val="clear" w:color="auto" w:fill="EFD9D9"/>
          </w:tcPr>
          <w:p w:rsidR="00D44549" w:rsidRPr="008D4B08" w:rsidRDefault="00D44549" w:rsidP="00AE1168">
            <w:pPr>
              <w:contextualSpacing/>
              <w:rPr>
                <w:rFonts w:ascii="Arial" w:hAnsi="Arial" w:cs="Arial"/>
              </w:rPr>
            </w:pPr>
            <w:r>
              <w:rPr>
                <w:rFonts w:ascii="Arial" w:hAnsi="Arial" w:cs="Arial"/>
              </w:rPr>
              <w:t>24.9351, 26.0779</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82.844, 65.8586</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757.569, 526.641</w:t>
            </w:r>
          </w:p>
        </w:tc>
      </w:tr>
    </w:tbl>
    <w:p w:rsidR="00D44549" w:rsidRPr="006D2BDD" w:rsidRDefault="00D44549" w:rsidP="00D44549">
      <w:pPr>
        <w:rPr>
          <w:rFonts w:ascii="Arial" w:hAnsi="Arial" w:cs="Arial"/>
        </w:rPr>
      </w:pPr>
      <w:r w:rsidRPr="006D2BDD">
        <w:rPr>
          <w:rFonts w:ascii="Arial" w:hAnsi="Arial" w:cs="Arial"/>
        </w:rPr>
        <w:t>*</w:t>
      </w:r>
      <w:r>
        <w:rPr>
          <w:rFonts w:ascii="Arial" w:hAnsi="Arial" w:cs="Arial"/>
        </w:rPr>
        <w:t xml:space="preserve"> </w:t>
      </w:r>
      <w:r w:rsidRPr="006D2BDD">
        <w:rPr>
          <w:rFonts w:ascii="Arial" w:hAnsi="Arial" w:cs="Arial"/>
        </w:rPr>
        <w:t>Max value</w:t>
      </w:r>
      <w:r>
        <w:rPr>
          <w:rFonts w:ascii="Arial" w:hAnsi="Arial" w:cs="Arial"/>
        </w:rPr>
        <w:t xml:space="preserve"> for test case 2 was (list size * 2) + 1</w:t>
      </w:r>
    </w:p>
    <w:p w:rsidR="004F4DEB" w:rsidRPr="00D44549" w:rsidRDefault="004F4DEB" w:rsidP="008D4B08">
      <w:pPr>
        <w:contextualSpacing/>
        <w:rPr>
          <w:rFonts w:ascii="Arial" w:hAnsi="Arial" w:cs="Arial"/>
        </w:rPr>
      </w:pPr>
    </w:p>
    <w:p w:rsidR="004F4DEB" w:rsidRDefault="004F4DEB" w:rsidP="008D4B08">
      <w:pPr>
        <w:contextualSpacing/>
        <w:rPr>
          <w:rFonts w:ascii="Arial" w:hAnsi="Arial" w:cs="Arial"/>
          <w:b/>
        </w:rPr>
      </w:pPr>
    </w:p>
    <w:p w:rsidR="006F0AEE" w:rsidRDefault="006F0AEE" w:rsidP="008D4B08">
      <w:pPr>
        <w:contextualSpacing/>
        <w:rPr>
          <w:rFonts w:ascii="Arial" w:hAnsi="Arial" w:cs="Arial"/>
        </w:rPr>
      </w:pPr>
      <w:r w:rsidRPr="006F0AEE">
        <w:rPr>
          <w:rFonts w:ascii="Arial" w:hAnsi="Arial" w:cs="Arial"/>
          <w:b/>
        </w:rPr>
        <w:t>Conclusions</w:t>
      </w:r>
    </w:p>
    <w:p w:rsidR="006F0AEE" w:rsidRDefault="004F4DEB" w:rsidP="008D4B08">
      <w:pPr>
        <w:contextualSpacing/>
        <w:rPr>
          <w:rFonts w:ascii="Arial" w:hAnsi="Arial" w:cs="Arial"/>
        </w:rPr>
      </w:pPr>
      <w:r>
        <w:rPr>
          <w:rFonts w:ascii="Arial" w:hAnsi="Arial" w:cs="Arial"/>
        </w:rPr>
        <w:t xml:space="preserve">For an in-order search that visits each element only once, </w:t>
      </w:r>
      <w:r w:rsidR="004E3BBD">
        <w:rPr>
          <w:rFonts w:ascii="Arial" w:hAnsi="Arial" w:cs="Arial"/>
        </w:rPr>
        <w:t>searching with a</w:t>
      </w:r>
      <w:r>
        <w:rPr>
          <w:rFonts w:ascii="Arial" w:hAnsi="Arial" w:cs="Arial"/>
        </w:rPr>
        <w:t xml:space="preserve"> self-adjusting list is always slower than linear search</w:t>
      </w:r>
      <w:r w:rsidR="004E3BBD">
        <w:rPr>
          <w:rFonts w:ascii="Arial" w:hAnsi="Arial" w:cs="Arial"/>
        </w:rPr>
        <w:t xml:space="preserve"> with a static container</w:t>
      </w:r>
      <w:r>
        <w:rPr>
          <w:rFonts w:ascii="Arial" w:hAnsi="Arial" w:cs="Arial"/>
        </w:rPr>
        <w:t>. This makes sense, because as the self-adjusting algorithm moves each accessed element to the front, all of the following elements are moved 1 step away from the head of the list. An in-order search never asks for an element more than once, so the self-adjusting function effectively just moves the next element further away from the head of the list, which is undesirable. This behavior is the same for a full list and a list with many misses.</w:t>
      </w:r>
    </w:p>
    <w:p w:rsidR="004F4DEB" w:rsidRDefault="004F4DEB" w:rsidP="008D4B08">
      <w:pPr>
        <w:contextualSpacing/>
        <w:rPr>
          <w:rFonts w:ascii="Arial" w:hAnsi="Arial" w:cs="Arial"/>
        </w:rPr>
      </w:pPr>
    </w:p>
    <w:p w:rsidR="004F4DEB" w:rsidRDefault="004F4DEB" w:rsidP="008D4B08">
      <w:pPr>
        <w:contextualSpacing/>
        <w:rPr>
          <w:rFonts w:ascii="Arial" w:hAnsi="Arial" w:cs="Arial"/>
        </w:rPr>
      </w:pPr>
      <w:r>
        <w:rPr>
          <w:rFonts w:ascii="Arial" w:hAnsi="Arial" w:cs="Arial"/>
        </w:rPr>
        <w:t>For an in-order search that visits clusters of element</w:t>
      </w:r>
      <w:r w:rsidR="004E3BBD">
        <w:rPr>
          <w:rFonts w:ascii="Arial" w:hAnsi="Arial" w:cs="Arial"/>
        </w:rPr>
        <w:t>s</w:t>
      </w:r>
      <w:r>
        <w:rPr>
          <w:rFonts w:ascii="Arial" w:hAnsi="Arial" w:cs="Arial"/>
        </w:rPr>
        <w:t xml:space="preserve"> repeatedly, </w:t>
      </w:r>
      <w:r w:rsidR="004E3BBD">
        <w:rPr>
          <w:rFonts w:ascii="Arial" w:hAnsi="Arial" w:cs="Arial"/>
        </w:rPr>
        <w:t>searching with a self-adjusting list is almost always faster than linear search with a static container</w:t>
      </w:r>
      <w:r>
        <w:rPr>
          <w:rFonts w:ascii="Arial" w:hAnsi="Arial" w:cs="Arial"/>
        </w:rPr>
        <w:t xml:space="preserve">. This makes sense, because this is exactly what the self-adjusting function is designed to do. It brings recently accessed elements to the front, which makes them much faster to find when they are searched for again. This behavior is the same for a full list and a list with many misses, though the benefit of </w:t>
      </w:r>
      <w:r w:rsidR="004E3BBD">
        <w:rPr>
          <w:rFonts w:ascii="Arial" w:hAnsi="Arial" w:cs="Arial"/>
        </w:rPr>
        <w:t>a</w:t>
      </w:r>
      <w:r>
        <w:rPr>
          <w:rFonts w:ascii="Arial" w:hAnsi="Arial" w:cs="Arial"/>
        </w:rPr>
        <w:t xml:space="preserve"> self-adjusting </w:t>
      </w:r>
      <w:r w:rsidR="004E3BBD">
        <w:rPr>
          <w:rFonts w:ascii="Arial" w:hAnsi="Arial" w:cs="Arial"/>
        </w:rPr>
        <w:t>container</w:t>
      </w:r>
      <w:r>
        <w:rPr>
          <w:rFonts w:ascii="Arial" w:hAnsi="Arial" w:cs="Arial"/>
        </w:rPr>
        <w:t xml:space="preserve"> over </w:t>
      </w:r>
      <w:r w:rsidR="004E3BBD">
        <w:rPr>
          <w:rFonts w:ascii="Arial" w:hAnsi="Arial" w:cs="Arial"/>
        </w:rPr>
        <w:t>a static container</w:t>
      </w:r>
      <w:r>
        <w:rPr>
          <w:rFonts w:ascii="Arial" w:hAnsi="Arial" w:cs="Arial"/>
        </w:rPr>
        <w:t xml:space="preserve"> dimini</w:t>
      </w:r>
      <w:r w:rsidR="004E3BBD">
        <w:rPr>
          <w:rFonts w:ascii="Arial" w:hAnsi="Arial" w:cs="Arial"/>
        </w:rPr>
        <w:t>shes</w:t>
      </w:r>
      <w:r>
        <w:rPr>
          <w:rFonts w:ascii="Arial" w:hAnsi="Arial" w:cs="Arial"/>
        </w:rPr>
        <w:t xml:space="preserve"> as the number of </w:t>
      </w:r>
      <w:proofErr w:type="gramStart"/>
      <w:r>
        <w:rPr>
          <w:rFonts w:ascii="Arial" w:hAnsi="Arial" w:cs="Arial"/>
        </w:rPr>
        <w:t>misses</w:t>
      </w:r>
      <w:proofErr w:type="gramEnd"/>
      <w:r>
        <w:rPr>
          <w:rFonts w:ascii="Arial" w:hAnsi="Arial" w:cs="Arial"/>
        </w:rPr>
        <w:t xml:space="preserve"> increases. This is expected, because both search</w:t>
      </w:r>
      <w:r w:rsidR="004E3BBD">
        <w:rPr>
          <w:rFonts w:ascii="Arial" w:hAnsi="Arial" w:cs="Arial"/>
        </w:rPr>
        <w:t>es</w:t>
      </w:r>
      <w:r>
        <w:rPr>
          <w:rFonts w:ascii="Arial" w:hAnsi="Arial" w:cs="Arial"/>
        </w:rPr>
        <w:t xml:space="preserve"> have to visit every element in the list to verify that a value is not in the list.</w:t>
      </w:r>
    </w:p>
    <w:p w:rsidR="000D7F8C" w:rsidRDefault="000D7F8C" w:rsidP="008D4B08">
      <w:pPr>
        <w:contextualSpacing/>
        <w:rPr>
          <w:rFonts w:ascii="Arial" w:hAnsi="Arial" w:cs="Arial"/>
        </w:rPr>
      </w:pPr>
    </w:p>
    <w:p w:rsidR="000D7F8C" w:rsidRDefault="000D7F8C" w:rsidP="008D4B08">
      <w:pPr>
        <w:contextualSpacing/>
        <w:rPr>
          <w:rFonts w:ascii="Arial" w:hAnsi="Arial" w:cs="Arial"/>
        </w:rPr>
      </w:pPr>
      <w:r>
        <w:rPr>
          <w:rFonts w:ascii="Arial" w:hAnsi="Arial" w:cs="Arial"/>
        </w:rPr>
        <w:t xml:space="preserve">An exception to the </w:t>
      </w:r>
      <w:r w:rsidR="004E3BBD">
        <w:rPr>
          <w:rFonts w:ascii="Arial" w:hAnsi="Arial" w:cs="Arial"/>
        </w:rPr>
        <w:t xml:space="preserve">speedup of self-adjusting containers </w:t>
      </w:r>
      <w:r>
        <w:rPr>
          <w:rFonts w:ascii="Arial" w:hAnsi="Arial" w:cs="Arial"/>
        </w:rPr>
        <w:t>occurs when the size of the cluster (how many elements are searched for in each in-order group before moving on to the next group) is significantly larger than the size of the list. A very large cluster size creates a situation in which every element in the list is searched for in order, then one fewer elements are searched for in order, then one fewer, and so on. This is slow for the reasons discussed in the first paragraph of this section.</w:t>
      </w:r>
    </w:p>
    <w:p w:rsidR="000D7F8C" w:rsidRDefault="000D7F8C" w:rsidP="008D4B08">
      <w:pPr>
        <w:contextualSpacing/>
        <w:rPr>
          <w:rFonts w:ascii="Arial" w:hAnsi="Arial" w:cs="Arial"/>
        </w:rPr>
      </w:pPr>
    </w:p>
    <w:p w:rsidR="000D7F8C" w:rsidRPr="006F0AEE" w:rsidRDefault="000D7F8C" w:rsidP="008D4B08">
      <w:pPr>
        <w:contextualSpacing/>
        <w:rPr>
          <w:rFonts w:ascii="Arial" w:hAnsi="Arial" w:cs="Arial"/>
        </w:rPr>
      </w:pPr>
      <w:r>
        <w:rPr>
          <w:rFonts w:ascii="Arial" w:hAnsi="Arial" w:cs="Arial"/>
        </w:rPr>
        <w:t xml:space="preserve">Generally, a self-adjusting list should only be used for searches if the values being searched for are frequently repeated in a short time-frame, and if the number of values being searched for is smaller than the size of the list. If these conditions are met, a self-adjusting container will speed </w:t>
      </w:r>
      <w:r>
        <w:rPr>
          <w:rFonts w:ascii="Arial" w:hAnsi="Arial" w:cs="Arial"/>
        </w:rPr>
        <w:lastRenderedPageBreak/>
        <w:t xml:space="preserve">up linear searches </w:t>
      </w:r>
      <w:r w:rsidR="004E3BBD">
        <w:rPr>
          <w:rFonts w:ascii="Arial" w:hAnsi="Arial" w:cs="Arial"/>
        </w:rPr>
        <w:t>significantly. In</w:t>
      </w:r>
      <w:r>
        <w:rPr>
          <w:rFonts w:ascii="Arial" w:hAnsi="Arial" w:cs="Arial"/>
        </w:rPr>
        <w:t xml:space="preserve"> perfect conditions, we measured a 10-fold speed increase when using a self-adjusting container.</w:t>
      </w:r>
    </w:p>
    <w:sectPr w:rsidR="000D7F8C" w:rsidRPr="006F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7002"/>
    <w:multiLevelType w:val="hybridMultilevel"/>
    <w:tmpl w:val="91969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76A2B"/>
    <w:multiLevelType w:val="hybridMultilevel"/>
    <w:tmpl w:val="6D9A2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52C0D"/>
    <w:multiLevelType w:val="hybridMultilevel"/>
    <w:tmpl w:val="421A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24820"/>
    <w:multiLevelType w:val="hybridMultilevel"/>
    <w:tmpl w:val="919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0B"/>
    <w:rsid w:val="00093F79"/>
    <w:rsid w:val="000B3EB1"/>
    <w:rsid w:val="000D7F8C"/>
    <w:rsid w:val="00207E27"/>
    <w:rsid w:val="003A1337"/>
    <w:rsid w:val="003E4D06"/>
    <w:rsid w:val="004A52B9"/>
    <w:rsid w:val="004E3BBD"/>
    <w:rsid w:val="004F4DEB"/>
    <w:rsid w:val="0057410B"/>
    <w:rsid w:val="006E294C"/>
    <w:rsid w:val="006F0AEE"/>
    <w:rsid w:val="008D4B08"/>
    <w:rsid w:val="008E491E"/>
    <w:rsid w:val="00A87342"/>
    <w:rsid w:val="00A93824"/>
    <w:rsid w:val="00AA3A51"/>
    <w:rsid w:val="00C16476"/>
    <w:rsid w:val="00C522E0"/>
    <w:rsid w:val="00D44549"/>
    <w:rsid w:val="00DA2097"/>
    <w:rsid w:val="00F7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95653-4D2F-4AEC-8124-EDA3C330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248870">
      <w:bodyDiv w:val="1"/>
      <w:marLeft w:val="0"/>
      <w:marRight w:val="0"/>
      <w:marTop w:val="0"/>
      <w:marBottom w:val="0"/>
      <w:divBdr>
        <w:top w:val="none" w:sz="0" w:space="0" w:color="auto"/>
        <w:left w:val="none" w:sz="0" w:space="0" w:color="auto"/>
        <w:bottom w:val="none" w:sz="0" w:space="0" w:color="auto"/>
        <w:right w:val="none" w:sz="0" w:space="0" w:color="auto"/>
      </w:divBdr>
    </w:div>
    <w:div w:id="20137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 Belden</dc:creator>
  <cp:lastModifiedBy>Stephen L Belden</cp:lastModifiedBy>
  <cp:revision>6</cp:revision>
  <dcterms:created xsi:type="dcterms:W3CDTF">2015-09-20T19:08:00Z</dcterms:created>
  <dcterms:modified xsi:type="dcterms:W3CDTF">2015-09-29T05:03:00Z</dcterms:modified>
</cp:coreProperties>
</file>