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E3C0F" w14:textId="77777777" w:rsidR="00797DAC" w:rsidRDefault="00797DAC" w:rsidP="00797DAC">
      <w:pPr>
        <w:pStyle w:val="ListParagraph"/>
        <w:jc w:val="center"/>
        <w:rPr>
          <w:b/>
          <w:sz w:val="24"/>
        </w:rPr>
      </w:pPr>
      <w:r w:rsidRPr="00797DAC">
        <w:rPr>
          <w:b/>
          <w:sz w:val="24"/>
        </w:rPr>
        <w:t>Scenario Based Testing</w:t>
      </w:r>
    </w:p>
    <w:p w14:paraId="5292DA33" w14:textId="77777777" w:rsidR="00CA630C" w:rsidRDefault="00CA630C" w:rsidP="003C5877">
      <w:pPr>
        <w:rPr>
          <w:b/>
        </w:rPr>
      </w:pPr>
      <w:r>
        <w:rPr>
          <w:b/>
        </w:rPr>
        <w:t>Report:</w:t>
      </w:r>
    </w:p>
    <w:p w14:paraId="66C9ACB1" w14:textId="77777777" w:rsidR="00CA630C" w:rsidRDefault="00CA630C" w:rsidP="003C5877">
      <w:r>
        <w:t>Overall the new features that have been implemented have been a success, such as the new user account system which enables a user to regist</w:t>
      </w:r>
      <w:r w:rsidR="003D5CC2">
        <w:t>er, login and thus leave comments.</w:t>
      </w:r>
      <w:r w:rsidR="0069574B">
        <w:br/>
        <w:t>Additionally as an admin</w:t>
      </w:r>
      <w:r w:rsidR="00EC708A">
        <w:t xml:space="preserve">istrator there are additional powers that enable </w:t>
      </w:r>
      <w:r w:rsidR="0027416F">
        <w:t xml:space="preserve">the admin to edit and delete </w:t>
      </w:r>
      <w:r w:rsidR="00053EF8">
        <w:t>comments created by other users.</w:t>
      </w:r>
    </w:p>
    <w:p w14:paraId="61F2FE28" w14:textId="5DF2686A" w:rsidR="00053EF8" w:rsidRPr="00CA630C" w:rsidRDefault="00053EF8" w:rsidP="003C5877">
      <w:r>
        <w:t>There are however some issues, not so much with the new features but existing problems that were not fixed due to time constraints</w:t>
      </w:r>
      <w:r w:rsidR="00311762">
        <w:t xml:space="preserve"> in this iteration.</w:t>
      </w:r>
      <w:r w:rsidR="00311762">
        <w:br/>
        <w:t xml:space="preserve">The main issue that has come up in both this and last year’s evaluation is the hamburger menu being hard to spot. It has been slightly improved for desktop users as it is no longer overlaid </w:t>
      </w:r>
      <w:r w:rsidR="00927CB6">
        <w:t xml:space="preserve">on the header </w:t>
      </w:r>
      <w:r w:rsidR="00862EE0">
        <w:t>image but</w:t>
      </w:r>
      <w:r w:rsidR="00927CB6">
        <w:t xml:space="preserve"> </w:t>
      </w:r>
      <w:r w:rsidR="00862EE0">
        <w:t>remains</w:t>
      </w:r>
      <w:r w:rsidR="00927CB6">
        <w:t xml:space="preserve"> inconspicuous.</w:t>
      </w:r>
    </w:p>
    <w:p w14:paraId="420D2809" w14:textId="77777777" w:rsidR="00CA630C" w:rsidRDefault="00CA630C" w:rsidP="003C5877">
      <w:pPr>
        <w:rPr>
          <w:b/>
        </w:rPr>
      </w:pPr>
    </w:p>
    <w:p w14:paraId="0DC5C381" w14:textId="77777777" w:rsidR="00CA630C" w:rsidRDefault="00CA630C" w:rsidP="003C5877">
      <w:pPr>
        <w:rPr>
          <w:b/>
        </w:rPr>
      </w:pPr>
    </w:p>
    <w:p w14:paraId="76E9E45B" w14:textId="77777777" w:rsidR="00CA630C" w:rsidRDefault="00CA630C" w:rsidP="003C5877">
      <w:pPr>
        <w:rPr>
          <w:b/>
        </w:rPr>
      </w:pPr>
    </w:p>
    <w:p w14:paraId="05EA759E" w14:textId="77777777" w:rsidR="00CA630C" w:rsidRDefault="00CA630C" w:rsidP="003C5877">
      <w:pPr>
        <w:rPr>
          <w:b/>
        </w:rPr>
      </w:pPr>
    </w:p>
    <w:p w14:paraId="0EAED9EF" w14:textId="77777777" w:rsidR="00CA630C" w:rsidRDefault="00CA630C" w:rsidP="003C5877">
      <w:pPr>
        <w:rPr>
          <w:b/>
        </w:rPr>
      </w:pPr>
    </w:p>
    <w:p w14:paraId="64EB6DC1" w14:textId="77777777" w:rsidR="00CA630C" w:rsidRDefault="00CA630C" w:rsidP="003C5877">
      <w:pPr>
        <w:rPr>
          <w:b/>
        </w:rPr>
      </w:pPr>
      <w:bookmarkStart w:id="0" w:name="_GoBack"/>
      <w:bookmarkEnd w:id="0"/>
    </w:p>
    <w:p w14:paraId="36DE6D57" w14:textId="77777777" w:rsidR="00CA630C" w:rsidRDefault="00CA630C" w:rsidP="003C5877">
      <w:pPr>
        <w:rPr>
          <w:b/>
        </w:rPr>
      </w:pPr>
    </w:p>
    <w:p w14:paraId="0E156F7C" w14:textId="77777777" w:rsidR="003C5877" w:rsidRDefault="003C5877" w:rsidP="003C5877">
      <w:pPr>
        <w:rPr>
          <w:b/>
        </w:rPr>
      </w:pPr>
      <w:r w:rsidRPr="003C5877">
        <w:rPr>
          <w:b/>
        </w:rPr>
        <w:t>Comments</w:t>
      </w:r>
      <w:r>
        <w:rPr>
          <w:b/>
        </w:rPr>
        <w:t xml:space="preserve"> from User: </w:t>
      </w:r>
    </w:p>
    <w:p w14:paraId="6762A975" w14:textId="77777777" w:rsidR="00B6304F" w:rsidRDefault="0056217D" w:rsidP="003C5877">
      <w:r>
        <w:t>Hamburger menu is hard to see, especially on smaller devices where it is overlaid on the header image.</w:t>
      </w:r>
    </w:p>
    <w:p w14:paraId="4F0BDD4C" w14:textId="77777777" w:rsidR="0056217D" w:rsidRDefault="005F7FCA" w:rsidP="003C5877">
      <w:r>
        <w:t>Link to comic pages from the image on the homepage is broken.</w:t>
      </w:r>
    </w:p>
    <w:p w14:paraId="153586C0" w14:textId="77777777" w:rsidR="005F7FCA" w:rsidRDefault="00472BA3" w:rsidP="003C5877">
      <w:r>
        <w:t>No alert to confirm login success.</w:t>
      </w:r>
    </w:p>
    <w:p w14:paraId="417F3AEF" w14:textId="77777777" w:rsidR="00472BA3" w:rsidRDefault="00472BA3" w:rsidP="003C5877"/>
    <w:tbl>
      <w:tblPr>
        <w:tblStyle w:val="TableGrid"/>
        <w:tblpPr w:leftFromText="180" w:rightFromText="180" w:vertAnchor="page" w:horzAnchor="margin" w:tblpY="1306"/>
        <w:tblW w:w="0" w:type="auto"/>
        <w:tblLook w:val="04A0" w:firstRow="1" w:lastRow="0" w:firstColumn="1" w:lastColumn="0" w:noHBand="0" w:noVBand="1"/>
      </w:tblPr>
      <w:tblGrid>
        <w:gridCol w:w="4380"/>
        <w:gridCol w:w="4413"/>
        <w:gridCol w:w="4558"/>
      </w:tblGrid>
      <w:tr w:rsidR="0056217D" w14:paraId="533CF4A8" w14:textId="77777777" w:rsidTr="0056217D">
        <w:trPr>
          <w:trHeight w:val="493"/>
        </w:trPr>
        <w:tc>
          <w:tcPr>
            <w:tcW w:w="13351" w:type="dxa"/>
            <w:gridSpan w:val="3"/>
          </w:tcPr>
          <w:p w14:paraId="4904ABBB" w14:textId="77777777" w:rsidR="0056217D" w:rsidRDefault="0056217D" w:rsidP="0056217D">
            <w:pPr>
              <w:rPr>
                <w:rFonts w:ascii="Arial" w:hAnsi="Arial" w:cs="Arial"/>
              </w:rPr>
            </w:pPr>
            <w:r>
              <w:rPr>
                <w:rFonts w:ascii="Arial" w:hAnsi="Arial" w:cs="Arial"/>
              </w:rPr>
              <w:t>Problem List – Evaluation of Scenario Based Testing</w:t>
            </w:r>
            <w:r>
              <w:rPr>
                <w:rFonts w:ascii="Arial" w:hAnsi="Arial" w:cs="Arial"/>
              </w:rPr>
              <w:br/>
              <w:t>1.  Register a new account</w:t>
            </w:r>
          </w:p>
        </w:tc>
      </w:tr>
      <w:tr w:rsidR="0056217D" w:rsidRPr="003C5877" w14:paraId="6C906588" w14:textId="77777777" w:rsidTr="0056217D">
        <w:trPr>
          <w:trHeight w:val="524"/>
        </w:trPr>
        <w:tc>
          <w:tcPr>
            <w:tcW w:w="4380" w:type="dxa"/>
          </w:tcPr>
          <w:p w14:paraId="6482B50F" w14:textId="77777777" w:rsidR="0056217D" w:rsidRPr="003C5877" w:rsidRDefault="0056217D" w:rsidP="0056217D">
            <w:pPr>
              <w:rPr>
                <w:rFonts w:ascii="Arial" w:hAnsi="Arial" w:cs="Arial"/>
                <w:b/>
              </w:rPr>
            </w:pPr>
            <w:r w:rsidRPr="003C5877">
              <w:rPr>
                <w:rFonts w:ascii="Arial" w:hAnsi="Arial" w:cs="Arial"/>
                <w:b/>
              </w:rPr>
              <w:t>Critical</w:t>
            </w:r>
          </w:p>
        </w:tc>
        <w:tc>
          <w:tcPr>
            <w:tcW w:w="4413" w:type="dxa"/>
          </w:tcPr>
          <w:p w14:paraId="0568ED19" w14:textId="77777777" w:rsidR="0056217D" w:rsidRPr="003C5877" w:rsidRDefault="0056217D" w:rsidP="0056217D">
            <w:pPr>
              <w:rPr>
                <w:rFonts w:ascii="Arial" w:hAnsi="Arial" w:cs="Arial"/>
                <w:b/>
              </w:rPr>
            </w:pPr>
            <w:r w:rsidRPr="003C5877">
              <w:rPr>
                <w:rFonts w:ascii="Arial" w:hAnsi="Arial" w:cs="Arial"/>
                <w:b/>
              </w:rPr>
              <w:t>Serious</w:t>
            </w:r>
          </w:p>
        </w:tc>
        <w:tc>
          <w:tcPr>
            <w:tcW w:w="4558" w:type="dxa"/>
          </w:tcPr>
          <w:p w14:paraId="255C9A19" w14:textId="77777777" w:rsidR="0056217D" w:rsidRPr="003C5877" w:rsidRDefault="0056217D" w:rsidP="0056217D">
            <w:pPr>
              <w:rPr>
                <w:rFonts w:ascii="Arial" w:hAnsi="Arial" w:cs="Arial"/>
                <w:b/>
              </w:rPr>
            </w:pPr>
            <w:r w:rsidRPr="003C5877">
              <w:rPr>
                <w:rFonts w:ascii="Arial" w:hAnsi="Arial" w:cs="Arial"/>
                <w:b/>
              </w:rPr>
              <w:t>Cosmetic</w:t>
            </w:r>
          </w:p>
        </w:tc>
      </w:tr>
      <w:tr w:rsidR="0056217D" w14:paraId="60802A00" w14:textId="77777777" w:rsidTr="0056217D">
        <w:trPr>
          <w:trHeight w:val="524"/>
        </w:trPr>
        <w:tc>
          <w:tcPr>
            <w:tcW w:w="4380" w:type="dxa"/>
          </w:tcPr>
          <w:p w14:paraId="7A93F1F0" w14:textId="77777777" w:rsidR="0056217D" w:rsidRPr="00797DAC" w:rsidRDefault="0056217D" w:rsidP="0056217D">
            <w:pPr>
              <w:rPr>
                <w:rFonts w:ascii="Arial" w:hAnsi="Arial" w:cs="Arial"/>
              </w:rPr>
            </w:pPr>
          </w:p>
        </w:tc>
        <w:tc>
          <w:tcPr>
            <w:tcW w:w="4413" w:type="dxa"/>
          </w:tcPr>
          <w:p w14:paraId="18B574CF" w14:textId="77777777" w:rsidR="0056217D" w:rsidRDefault="00CB0C26" w:rsidP="0056217D">
            <w:pPr>
              <w:rPr>
                <w:rFonts w:ascii="Arial" w:hAnsi="Arial" w:cs="Arial"/>
              </w:rPr>
            </w:pPr>
            <w:r>
              <w:rPr>
                <w:rFonts w:ascii="Arial" w:hAnsi="Arial" w:cs="Arial"/>
              </w:rPr>
              <w:t>Hamburger menu hard to see</w:t>
            </w:r>
          </w:p>
        </w:tc>
        <w:tc>
          <w:tcPr>
            <w:tcW w:w="4558" w:type="dxa"/>
          </w:tcPr>
          <w:p w14:paraId="044EDCFB" w14:textId="77777777" w:rsidR="0056217D" w:rsidRDefault="0056217D" w:rsidP="0056217D">
            <w:pPr>
              <w:rPr>
                <w:rFonts w:ascii="Arial" w:hAnsi="Arial" w:cs="Arial"/>
              </w:rPr>
            </w:pPr>
          </w:p>
        </w:tc>
      </w:tr>
      <w:tr w:rsidR="0056217D" w14:paraId="13E6F3CB" w14:textId="77777777" w:rsidTr="0056217D">
        <w:trPr>
          <w:trHeight w:val="493"/>
        </w:trPr>
        <w:tc>
          <w:tcPr>
            <w:tcW w:w="13351" w:type="dxa"/>
            <w:gridSpan w:val="3"/>
          </w:tcPr>
          <w:p w14:paraId="2FD83145" w14:textId="77777777" w:rsidR="0056217D" w:rsidRDefault="0056217D" w:rsidP="00472BA3">
            <w:pPr>
              <w:rPr>
                <w:rFonts w:ascii="Arial" w:hAnsi="Arial" w:cs="Arial"/>
              </w:rPr>
            </w:pPr>
            <w:r>
              <w:rPr>
                <w:rFonts w:ascii="Arial" w:hAnsi="Arial" w:cs="Arial"/>
              </w:rPr>
              <w:t>Problem List – Evaluation of Scenario Based Testing</w:t>
            </w:r>
            <w:r>
              <w:rPr>
                <w:rFonts w:ascii="Arial" w:hAnsi="Arial" w:cs="Arial"/>
              </w:rPr>
              <w:br/>
              <w:t xml:space="preserve">2.  </w:t>
            </w:r>
            <w:r w:rsidR="00472BA3">
              <w:rPr>
                <w:rFonts w:ascii="Arial" w:hAnsi="Arial" w:cs="Arial"/>
              </w:rPr>
              <w:t>Login</w:t>
            </w:r>
          </w:p>
        </w:tc>
      </w:tr>
      <w:tr w:rsidR="0056217D" w:rsidRPr="003C5877" w14:paraId="42405E4A" w14:textId="77777777" w:rsidTr="0056217D">
        <w:trPr>
          <w:trHeight w:val="524"/>
        </w:trPr>
        <w:tc>
          <w:tcPr>
            <w:tcW w:w="4380" w:type="dxa"/>
          </w:tcPr>
          <w:p w14:paraId="1E23706A" w14:textId="77777777" w:rsidR="0056217D" w:rsidRPr="003C5877" w:rsidRDefault="0056217D" w:rsidP="0056217D">
            <w:pPr>
              <w:rPr>
                <w:rFonts w:ascii="Arial" w:hAnsi="Arial" w:cs="Arial"/>
                <w:b/>
              </w:rPr>
            </w:pPr>
            <w:r w:rsidRPr="003C5877">
              <w:rPr>
                <w:rFonts w:ascii="Arial" w:hAnsi="Arial" w:cs="Arial"/>
                <w:b/>
              </w:rPr>
              <w:t>Critical</w:t>
            </w:r>
          </w:p>
        </w:tc>
        <w:tc>
          <w:tcPr>
            <w:tcW w:w="4413" w:type="dxa"/>
          </w:tcPr>
          <w:p w14:paraId="509C58CA" w14:textId="77777777" w:rsidR="0056217D" w:rsidRPr="003C5877" w:rsidRDefault="0056217D" w:rsidP="0056217D">
            <w:pPr>
              <w:rPr>
                <w:rFonts w:ascii="Arial" w:hAnsi="Arial" w:cs="Arial"/>
                <w:b/>
              </w:rPr>
            </w:pPr>
            <w:r w:rsidRPr="003C5877">
              <w:rPr>
                <w:rFonts w:ascii="Arial" w:hAnsi="Arial" w:cs="Arial"/>
                <w:b/>
              </w:rPr>
              <w:t>Serious</w:t>
            </w:r>
          </w:p>
        </w:tc>
        <w:tc>
          <w:tcPr>
            <w:tcW w:w="4558" w:type="dxa"/>
          </w:tcPr>
          <w:p w14:paraId="190725C3" w14:textId="77777777" w:rsidR="0056217D" w:rsidRPr="003C5877" w:rsidRDefault="0056217D" w:rsidP="0056217D">
            <w:pPr>
              <w:rPr>
                <w:rFonts w:ascii="Arial" w:hAnsi="Arial" w:cs="Arial"/>
                <w:b/>
              </w:rPr>
            </w:pPr>
            <w:r w:rsidRPr="003C5877">
              <w:rPr>
                <w:rFonts w:ascii="Arial" w:hAnsi="Arial" w:cs="Arial"/>
                <w:b/>
              </w:rPr>
              <w:t>Cosmetic</w:t>
            </w:r>
          </w:p>
        </w:tc>
      </w:tr>
      <w:tr w:rsidR="0056217D" w14:paraId="5D37049F" w14:textId="77777777" w:rsidTr="0056217D">
        <w:trPr>
          <w:trHeight w:val="524"/>
        </w:trPr>
        <w:tc>
          <w:tcPr>
            <w:tcW w:w="4380" w:type="dxa"/>
          </w:tcPr>
          <w:p w14:paraId="3A6E1C6B" w14:textId="77777777" w:rsidR="0056217D" w:rsidRPr="00797DAC" w:rsidRDefault="0056217D" w:rsidP="0056217D">
            <w:pPr>
              <w:rPr>
                <w:rFonts w:ascii="Arial" w:hAnsi="Arial" w:cs="Arial"/>
              </w:rPr>
            </w:pPr>
          </w:p>
        </w:tc>
        <w:tc>
          <w:tcPr>
            <w:tcW w:w="4413" w:type="dxa"/>
          </w:tcPr>
          <w:p w14:paraId="2D44FF0D" w14:textId="77777777" w:rsidR="0056217D" w:rsidRDefault="0056217D" w:rsidP="0056217D">
            <w:pPr>
              <w:rPr>
                <w:rFonts w:ascii="Arial" w:hAnsi="Arial" w:cs="Arial"/>
              </w:rPr>
            </w:pPr>
          </w:p>
        </w:tc>
        <w:tc>
          <w:tcPr>
            <w:tcW w:w="4558" w:type="dxa"/>
          </w:tcPr>
          <w:p w14:paraId="4AF968D1" w14:textId="77777777" w:rsidR="0056217D" w:rsidRDefault="0056217D" w:rsidP="0056217D">
            <w:pPr>
              <w:rPr>
                <w:rFonts w:ascii="Arial" w:hAnsi="Arial" w:cs="Arial"/>
              </w:rPr>
            </w:pPr>
          </w:p>
        </w:tc>
      </w:tr>
      <w:tr w:rsidR="0056217D" w14:paraId="3710B72A" w14:textId="77777777" w:rsidTr="0056217D">
        <w:trPr>
          <w:trHeight w:val="493"/>
        </w:trPr>
        <w:tc>
          <w:tcPr>
            <w:tcW w:w="13351" w:type="dxa"/>
            <w:gridSpan w:val="3"/>
          </w:tcPr>
          <w:p w14:paraId="22B93AC7" w14:textId="77777777" w:rsidR="0056217D" w:rsidRDefault="0056217D" w:rsidP="00472BA3">
            <w:pPr>
              <w:rPr>
                <w:rFonts w:ascii="Arial" w:hAnsi="Arial" w:cs="Arial"/>
              </w:rPr>
            </w:pPr>
            <w:r>
              <w:rPr>
                <w:rFonts w:ascii="Arial" w:hAnsi="Arial" w:cs="Arial"/>
              </w:rPr>
              <w:t>Problem List – Evaluation of Scenario Based Testing</w:t>
            </w:r>
            <w:r>
              <w:rPr>
                <w:rFonts w:ascii="Arial" w:hAnsi="Arial" w:cs="Arial"/>
              </w:rPr>
              <w:br/>
              <w:t xml:space="preserve">3.  </w:t>
            </w:r>
            <w:r w:rsidR="00472BA3">
              <w:rPr>
                <w:rFonts w:ascii="Arial" w:hAnsi="Arial" w:cs="Arial"/>
              </w:rPr>
              <w:t>Navigate to comic pages</w:t>
            </w:r>
          </w:p>
        </w:tc>
      </w:tr>
      <w:tr w:rsidR="0056217D" w:rsidRPr="003C5877" w14:paraId="6E50F923" w14:textId="77777777" w:rsidTr="0056217D">
        <w:trPr>
          <w:trHeight w:val="524"/>
        </w:trPr>
        <w:tc>
          <w:tcPr>
            <w:tcW w:w="4380" w:type="dxa"/>
          </w:tcPr>
          <w:p w14:paraId="174F9C0E" w14:textId="77777777" w:rsidR="0056217D" w:rsidRPr="003C5877" w:rsidRDefault="0056217D" w:rsidP="0056217D">
            <w:pPr>
              <w:rPr>
                <w:rFonts w:ascii="Arial" w:hAnsi="Arial" w:cs="Arial"/>
                <w:b/>
              </w:rPr>
            </w:pPr>
            <w:r w:rsidRPr="003C5877">
              <w:rPr>
                <w:rFonts w:ascii="Arial" w:hAnsi="Arial" w:cs="Arial"/>
                <w:b/>
              </w:rPr>
              <w:t>Critical</w:t>
            </w:r>
          </w:p>
        </w:tc>
        <w:tc>
          <w:tcPr>
            <w:tcW w:w="4413" w:type="dxa"/>
          </w:tcPr>
          <w:p w14:paraId="642277BC" w14:textId="77777777" w:rsidR="0056217D" w:rsidRPr="003C5877" w:rsidRDefault="0056217D" w:rsidP="0056217D">
            <w:pPr>
              <w:rPr>
                <w:rFonts w:ascii="Arial" w:hAnsi="Arial" w:cs="Arial"/>
                <w:b/>
              </w:rPr>
            </w:pPr>
            <w:r w:rsidRPr="003C5877">
              <w:rPr>
                <w:rFonts w:ascii="Arial" w:hAnsi="Arial" w:cs="Arial"/>
                <w:b/>
              </w:rPr>
              <w:t>Serious</w:t>
            </w:r>
          </w:p>
        </w:tc>
        <w:tc>
          <w:tcPr>
            <w:tcW w:w="4558" w:type="dxa"/>
          </w:tcPr>
          <w:p w14:paraId="19585F69" w14:textId="77777777" w:rsidR="0056217D" w:rsidRPr="003C5877" w:rsidRDefault="0056217D" w:rsidP="0056217D">
            <w:pPr>
              <w:rPr>
                <w:rFonts w:ascii="Arial" w:hAnsi="Arial" w:cs="Arial"/>
                <w:b/>
              </w:rPr>
            </w:pPr>
            <w:r w:rsidRPr="003C5877">
              <w:rPr>
                <w:rFonts w:ascii="Arial" w:hAnsi="Arial" w:cs="Arial"/>
                <w:b/>
              </w:rPr>
              <w:t>Cosmetic</w:t>
            </w:r>
          </w:p>
        </w:tc>
      </w:tr>
      <w:tr w:rsidR="0056217D" w14:paraId="7C57F67F" w14:textId="77777777" w:rsidTr="0056217D">
        <w:trPr>
          <w:trHeight w:val="524"/>
        </w:trPr>
        <w:tc>
          <w:tcPr>
            <w:tcW w:w="4380" w:type="dxa"/>
          </w:tcPr>
          <w:p w14:paraId="3372A42F" w14:textId="77777777" w:rsidR="0056217D" w:rsidRPr="00797DAC" w:rsidRDefault="00CB0C26" w:rsidP="0056217D">
            <w:pPr>
              <w:rPr>
                <w:rFonts w:ascii="Arial" w:hAnsi="Arial" w:cs="Arial"/>
              </w:rPr>
            </w:pPr>
            <w:r>
              <w:rPr>
                <w:rFonts w:ascii="Arial" w:hAnsi="Arial" w:cs="Arial"/>
              </w:rPr>
              <w:t>Image link located in the home page is broken.</w:t>
            </w:r>
          </w:p>
        </w:tc>
        <w:tc>
          <w:tcPr>
            <w:tcW w:w="4413" w:type="dxa"/>
          </w:tcPr>
          <w:p w14:paraId="50116B47" w14:textId="77777777" w:rsidR="0056217D" w:rsidRDefault="00CB0C26" w:rsidP="0056217D">
            <w:pPr>
              <w:rPr>
                <w:rFonts w:ascii="Arial" w:hAnsi="Arial" w:cs="Arial"/>
              </w:rPr>
            </w:pPr>
            <w:r>
              <w:rPr>
                <w:rFonts w:ascii="Arial" w:hAnsi="Arial" w:cs="Arial"/>
              </w:rPr>
              <w:t>Hamburger menu hard to see</w:t>
            </w:r>
          </w:p>
        </w:tc>
        <w:tc>
          <w:tcPr>
            <w:tcW w:w="4558" w:type="dxa"/>
          </w:tcPr>
          <w:p w14:paraId="474D5238" w14:textId="77777777" w:rsidR="0056217D" w:rsidRDefault="0056217D" w:rsidP="0056217D">
            <w:pPr>
              <w:rPr>
                <w:rFonts w:ascii="Arial" w:hAnsi="Arial" w:cs="Arial"/>
              </w:rPr>
            </w:pPr>
          </w:p>
        </w:tc>
      </w:tr>
      <w:tr w:rsidR="0056217D" w14:paraId="52250EBB" w14:textId="77777777" w:rsidTr="0056217D">
        <w:trPr>
          <w:trHeight w:val="493"/>
        </w:trPr>
        <w:tc>
          <w:tcPr>
            <w:tcW w:w="13351" w:type="dxa"/>
            <w:gridSpan w:val="3"/>
          </w:tcPr>
          <w:p w14:paraId="55986344" w14:textId="77777777" w:rsidR="0056217D" w:rsidRDefault="0056217D" w:rsidP="00472BA3">
            <w:pPr>
              <w:rPr>
                <w:rFonts w:ascii="Arial" w:hAnsi="Arial" w:cs="Arial"/>
              </w:rPr>
            </w:pPr>
            <w:r>
              <w:rPr>
                <w:rFonts w:ascii="Arial" w:hAnsi="Arial" w:cs="Arial"/>
              </w:rPr>
              <w:t>Problem List – Evaluation of Scenario Based Testing</w:t>
            </w:r>
            <w:r>
              <w:rPr>
                <w:rFonts w:ascii="Arial" w:hAnsi="Arial" w:cs="Arial"/>
              </w:rPr>
              <w:br/>
              <w:t xml:space="preserve">4.  </w:t>
            </w:r>
            <w:r w:rsidR="00472BA3">
              <w:rPr>
                <w:rFonts w:ascii="Arial" w:hAnsi="Arial" w:cs="Arial"/>
              </w:rPr>
              <w:t>Post a comment</w:t>
            </w:r>
          </w:p>
        </w:tc>
      </w:tr>
      <w:tr w:rsidR="0056217D" w:rsidRPr="003C5877" w14:paraId="21A06EFF" w14:textId="77777777" w:rsidTr="0056217D">
        <w:trPr>
          <w:trHeight w:val="524"/>
        </w:trPr>
        <w:tc>
          <w:tcPr>
            <w:tcW w:w="4380" w:type="dxa"/>
          </w:tcPr>
          <w:p w14:paraId="72B2EC67" w14:textId="77777777" w:rsidR="0056217D" w:rsidRPr="003C5877" w:rsidRDefault="0056217D" w:rsidP="0056217D">
            <w:pPr>
              <w:rPr>
                <w:rFonts w:ascii="Arial" w:hAnsi="Arial" w:cs="Arial"/>
                <w:b/>
              </w:rPr>
            </w:pPr>
            <w:r w:rsidRPr="003C5877">
              <w:rPr>
                <w:rFonts w:ascii="Arial" w:hAnsi="Arial" w:cs="Arial"/>
                <w:b/>
              </w:rPr>
              <w:t>Critical</w:t>
            </w:r>
          </w:p>
        </w:tc>
        <w:tc>
          <w:tcPr>
            <w:tcW w:w="4413" w:type="dxa"/>
          </w:tcPr>
          <w:p w14:paraId="55242EC4" w14:textId="77777777" w:rsidR="0056217D" w:rsidRPr="003C5877" w:rsidRDefault="0056217D" w:rsidP="0056217D">
            <w:pPr>
              <w:rPr>
                <w:rFonts w:ascii="Arial" w:hAnsi="Arial" w:cs="Arial"/>
                <w:b/>
              </w:rPr>
            </w:pPr>
            <w:r w:rsidRPr="003C5877">
              <w:rPr>
                <w:rFonts w:ascii="Arial" w:hAnsi="Arial" w:cs="Arial"/>
                <w:b/>
              </w:rPr>
              <w:t>Serious</w:t>
            </w:r>
          </w:p>
        </w:tc>
        <w:tc>
          <w:tcPr>
            <w:tcW w:w="4558" w:type="dxa"/>
          </w:tcPr>
          <w:p w14:paraId="6822FF13" w14:textId="77777777" w:rsidR="0056217D" w:rsidRPr="003C5877" w:rsidRDefault="0056217D" w:rsidP="0056217D">
            <w:pPr>
              <w:rPr>
                <w:rFonts w:ascii="Arial" w:hAnsi="Arial" w:cs="Arial"/>
                <w:b/>
              </w:rPr>
            </w:pPr>
            <w:r w:rsidRPr="003C5877">
              <w:rPr>
                <w:rFonts w:ascii="Arial" w:hAnsi="Arial" w:cs="Arial"/>
                <w:b/>
              </w:rPr>
              <w:t>Cosmetic</w:t>
            </w:r>
          </w:p>
        </w:tc>
      </w:tr>
      <w:tr w:rsidR="0056217D" w14:paraId="3735443E" w14:textId="77777777" w:rsidTr="0056217D">
        <w:trPr>
          <w:trHeight w:val="524"/>
        </w:trPr>
        <w:tc>
          <w:tcPr>
            <w:tcW w:w="4380" w:type="dxa"/>
          </w:tcPr>
          <w:p w14:paraId="22CEE01D" w14:textId="77777777" w:rsidR="0056217D" w:rsidRPr="00797DAC" w:rsidRDefault="0056217D" w:rsidP="0056217D">
            <w:pPr>
              <w:rPr>
                <w:rFonts w:ascii="Arial" w:hAnsi="Arial" w:cs="Arial"/>
              </w:rPr>
            </w:pPr>
          </w:p>
        </w:tc>
        <w:tc>
          <w:tcPr>
            <w:tcW w:w="4413" w:type="dxa"/>
          </w:tcPr>
          <w:p w14:paraId="75788A34" w14:textId="77777777" w:rsidR="0056217D" w:rsidRDefault="0056217D" w:rsidP="0056217D">
            <w:pPr>
              <w:rPr>
                <w:rFonts w:ascii="Arial" w:hAnsi="Arial" w:cs="Arial"/>
              </w:rPr>
            </w:pPr>
          </w:p>
        </w:tc>
        <w:tc>
          <w:tcPr>
            <w:tcW w:w="4558" w:type="dxa"/>
          </w:tcPr>
          <w:p w14:paraId="2C5AECA5" w14:textId="77777777" w:rsidR="0056217D" w:rsidRDefault="0056217D" w:rsidP="0056217D">
            <w:pPr>
              <w:rPr>
                <w:rFonts w:ascii="Arial" w:hAnsi="Arial" w:cs="Arial"/>
              </w:rPr>
            </w:pPr>
          </w:p>
        </w:tc>
      </w:tr>
      <w:tr w:rsidR="0056217D" w14:paraId="227325BF" w14:textId="77777777" w:rsidTr="0056217D">
        <w:trPr>
          <w:trHeight w:val="493"/>
        </w:trPr>
        <w:tc>
          <w:tcPr>
            <w:tcW w:w="13351" w:type="dxa"/>
            <w:gridSpan w:val="3"/>
          </w:tcPr>
          <w:p w14:paraId="1187D13F" w14:textId="77777777" w:rsidR="0056217D" w:rsidRDefault="0056217D" w:rsidP="00472BA3">
            <w:pPr>
              <w:rPr>
                <w:rFonts w:ascii="Arial" w:hAnsi="Arial" w:cs="Arial"/>
              </w:rPr>
            </w:pPr>
            <w:r>
              <w:rPr>
                <w:rFonts w:ascii="Arial" w:hAnsi="Arial" w:cs="Arial"/>
              </w:rPr>
              <w:t>Problem List – Evaluation of Scenario Based Testing</w:t>
            </w:r>
            <w:r>
              <w:rPr>
                <w:rFonts w:ascii="Arial" w:hAnsi="Arial" w:cs="Arial"/>
              </w:rPr>
              <w:br/>
              <w:t xml:space="preserve">5.  </w:t>
            </w:r>
            <w:r w:rsidR="00472BA3">
              <w:rPr>
                <w:rFonts w:ascii="Arial" w:hAnsi="Arial" w:cs="Arial"/>
              </w:rPr>
              <w:t>Logout</w:t>
            </w:r>
          </w:p>
        </w:tc>
      </w:tr>
      <w:tr w:rsidR="0056217D" w:rsidRPr="003C5877" w14:paraId="2946BAFE" w14:textId="77777777" w:rsidTr="0056217D">
        <w:trPr>
          <w:trHeight w:val="524"/>
        </w:trPr>
        <w:tc>
          <w:tcPr>
            <w:tcW w:w="4380" w:type="dxa"/>
          </w:tcPr>
          <w:p w14:paraId="367BCB48" w14:textId="77777777" w:rsidR="0056217D" w:rsidRPr="003C5877" w:rsidRDefault="0056217D" w:rsidP="0056217D">
            <w:pPr>
              <w:rPr>
                <w:rFonts w:ascii="Arial" w:hAnsi="Arial" w:cs="Arial"/>
                <w:b/>
              </w:rPr>
            </w:pPr>
            <w:r w:rsidRPr="003C5877">
              <w:rPr>
                <w:rFonts w:ascii="Arial" w:hAnsi="Arial" w:cs="Arial"/>
                <w:b/>
              </w:rPr>
              <w:t>Critical</w:t>
            </w:r>
          </w:p>
        </w:tc>
        <w:tc>
          <w:tcPr>
            <w:tcW w:w="4413" w:type="dxa"/>
          </w:tcPr>
          <w:p w14:paraId="46325A27" w14:textId="77777777" w:rsidR="0056217D" w:rsidRPr="003C5877" w:rsidRDefault="0056217D" w:rsidP="0056217D">
            <w:pPr>
              <w:rPr>
                <w:rFonts w:ascii="Arial" w:hAnsi="Arial" w:cs="Arial"/>
                <w:b/>
              </w:rPr>
            </w:pPr>
            <w:r w:rsidRPr="003C5877">
              <w:rPr>
                <w:rFonts w:ascii="Arial" w:hAnsi="Arial" w:cs="Arial"/>
                <w:b/>
              </w:rPr>
              <w:t>Serious</w:t>
            </w:r>
          </w:p>
        </w:tc>
        <w:tc>
          <w:tcPr>
            <w:tcW w:w="4558" w:type="dxa"/>
          </w:tcPr>
          <w:p w14:paraId="14B97192" w14:textId="77777777" w:rsidR="0056217D" w:rsidRPr="003C5877" w:rsidRDefault="0056217D" w:rsidP="0056217D">
            <w:pPr>
              <w:rPr>
                <w:rFonts w:ascii="Arial" w:hAnsi="Arial" w:cs="Arial"/>
                <w:b/>
              </w:rPr>
            </w:pPr>
            <w:r w:rsidRPr="003C5877">
              <w:rPr>
                <w:rFonts w:ascii="Arial" w:hAnsi="Arial" w:cs="Arial"/>
                <w:b/>
              </w:rPr>
              <w:t>Cosmetic</w:t>
            </w:r>
          </w:p>
        </w:tc>
      </w:tr>
      <w:tr w:rsidR="0056217D" w14:paraId="5E1850EC" w14:textId="77777777" w:rsidTr="0056217D">
        <w:trPr>
          <w:trHeight w:val="524"/>
        </w:trPr>
        <w:tc>
          <w:tcPr>
            <w:tcW w:w="4380" w:type="dxa"/>
          </w:tcPr>
          <w:p w14:paraId="19806AA8" w14:textId="77777777" w:rsidR="0056217D" w:rsidRPr="00797DAC" w:rsidRDefault="0056217D" w:rsidP="0056217D">
            <w:pPr>
              <w:rPr>
                <w:rFonts w:ascii="Arial" w:hAnsi="Arial" w:cs="Arial"/>
              </w:rPr>
            </w:pPr>
          </w:p>
        </w:tc>
        <w:tc>
          <w:tcPr>
            <w:tcW w:w="4413" w:type="dxa"/>
          </w:tcPr>
          <w:p w14:paraId="6E887456" w14:textId="77777777" w:rsidR="0056217D" w:rsidRDefault="00CB0C26" w:rsidP="0056217D">
            <w:pPr>
              <w:rPr>
                <w:rFonts w:ascii="Arial" w:hAnsi="Arial" w:cs="Arial"/>
              </w:rPr>
            </w:pPr>
            <w:r>
              <w:rPr>
                <w:rFonts w:ascii="Arial" w:hAnsi="Arial" w:cs="Arial"/>
              </w:rPr>
              <w:t>Hamburger menu hard to see</w:t>
            </w:r>
          </w:p>
        </w:tc>
        <w:tc>
          <w:tcPr>
            <w:tcW w:w="4558" w:type="dxa"/>
          </w:tcPr>
          <w:p w14:paraId="03E4081F" w14:textId="77777777" w:rsidR="0056217D" w:rsidRDefault="0056217D" w:rsidP="0056217D">
            <w:pPr>
              <w:rPr>
                <w:rFonts w:ascii="Arial" w:hAnsi="Arial" w:cs="Arial"/>
              </w:rPr>
            </w:pPr>
          </w:p>
        </w:tc>
      </w:tr>
    </w:tbl>
    <w:p w14:paraId="65E54865" w14:textId="77777777" w:rsidR="00B6304F" w:rsidRPr="003C5877" w:rsidRDefault="00B6304F" w:rsidP="003C5877"/>
    <w:sectPr w:rsidR="00B6304F" w:rsidRPr="003C5877" w:rsidSect="002977D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E0C38" w14:textId="77777777" w:rsidR="00797DAC" w:rsidRDefault="00797DAC" w:rsidP="00797DAC">
      <w:pPr>
        <w:spacing w:after="0" w:line="240" w:lineRule="auto"/>
      </w:pPr>
      <w:r>
        <w:separator/>
      </w:r>
    </w:p>
  </w:endnote>
  <w:endnote w:type="continuationSeparator" w:id="0">
    <w:p w14:paraId="618EAB66" w14:textId="77777777" w:rsidR="00797DAC" w:rsidRDefault="00797DAC" w:rsidP="0079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742A7" w14:textId="77777777" w:rsidR="00797DAC" w:rsidRDefault="00797DAC" w:rsidP="00797DAC">
      <w:pPr>
        <w:spacing w:after="0" w:line="240" w:lineRule="auto"/>
      </w:pPr>
      <w:r>
        <w:separator/>
      </w:r>
    </w:p>
  </w:footnote>
  <w:footnote w:type="continuationSeparator" w:id="0">
    <w:p w14:paraId="7A02EBB3" w14:textId="77777777" w:rsidR="00797DAC" w:rsidRDefault="00797DAC" w:rsidP="00797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6BB"/>
    <w:multiLevelType w:val="hybridMultilevel"/>
    <w:tmpl w:val="C8062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2627F"/>
    <w:multiLevelType w:val="hybridMultilevel"/>
    <w:tmpl w:val="B2342C92"/>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CB0F4F"/>
    <w:multiLevelType w:val="hybridMultilevel"/>
    <w:tmpl w:val="63460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FC4"/>
    <w:rsid w:val="00053EF8"/>
    <w:rsid w:val="00081160"/>
    <w:rsid w:val="000C685E"/>
    <w:rsid w:val="001177FD"/>
    <w:rsid w:val="00125E63"/>
    <w:rsid w:val="00237AD4"/>
    <w:rsid w:val="0027416F"/>
    <w:rsid w:val="002977D1"/>
    <w:rsid w:val="00311762"/>
    <w:rsid w:val="00366678"/>
    <w:rsid w:val="003C5877"/>
    <w:rsid w:val="003D5CC2"/>
    <w:rsid w:val="00472BA3"/>
    <w:rsid w:val="004D0CF6"/>
    <w:rsid w:val="0056217D"/>
    <w:rsid w:val="005B1E63"/>
    <w:rsid w:val="005F7FCA"/>
    <w:rsid w:val="00607C70"/>
    <w:rsid w:val="00636D00"/>
    <w:rsid w:val="0069574B"/>
    <w:rsid w:val="00776509"/>
    <w:rsid w:val="00797DAC"/>
    <w:rsid w:val="00862EE0"/>
    <w:rsid w:val="00927CB6"/>
    <w:rsid w:val="00B0475C"/>
    <w:rsid w:val="00B6304F"/>
    <w:rsid w:val="00BE5FC4"/>
    <w:rsid w:val="00CA630C"/>
    <w:rsid w:val="00CB0C26"/>
    <w:rsid w:val="00DF742B"/>
    <w:rsid w:val="00E35822"/>
    <w:rsid w:val="00EA7106"/>
    <w:rsid w:val="00EC708A"/>
    <w:rsid w:val="00FE3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A366"/>
  <w15:docId w15:val="{EA7051C0-222F-4634-B796-374EAD00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7DAC"/>
    <w:pPr>
      <w:ind w:left="720"/>
      <w:contextualSpacing/>
    </w:pPr>
  </w:style>
  <w:style w:type="paragraph" w:styleId="Header">
    <w:name w:val="header"/>
    <w:basedOn w:val="Normal"/>
    <w:link w:val="HeaderChar"/>
    <w:uiPriority w:val="99"/>
    <w:unhideWhenUsed/>
    <w:rsid w:val="00797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DAC"/>
  </w:style>
  <w:style w:type="paragraph" w:styleId="Footer">
    <w:name w:val="footer"/>
    <w:basedOn w:val="Normal"/>
    <w:link w:val="FooterChar"/>
    <w:uiPriority w:val="99"/>
    <w:unhideWhenUsed/>
    <w:rsid w:val="00797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Dundee &amp; Angus College</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Tracey.Bain</dc:creator>
  <cp:lastModifiedBy>Finn Turnbull</cp:lastModifiedBy>
  <cp:revision>4</cp:revision>
  <dcterms:created xsi:type="dcterms:W3CDTF">2018-01-16T15:44:00Z</dcterms:created>
  <dcterms:modified xsi:type="dcterms:W3CDTF">2018-01-26T23:48:00Z</dcterms:modified>
</cp:coreProperties>
</file>