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E60" w:rsidRPr="00445CDF" w:rsidRDefault="00854E60" w:rsidP="00854E60">
      <w:pPr>
        <w:pStyle w:val="Comment"/>
        <w:rPr>
          <w:rFonts w:cs="Arial"/>
        </w:rPr>
      </w:pPr>
    </w:p>
    <w:p w:rsidR="00E62451" w:rsidRDefault="00E62451" w:rsidP="00FB4D95">
      <w:pPr>
        <w:pStyle w:val="BodyText"/>
        <w:rPr>
          <w:rFonts w:cs="Arial"/>
          <w:b/>
          <w:color w:val="FF0000"/>
          <w:sz w:val="36"/>
          <w:szCs w:val="36"/>
        </w:rPr>
      </w:pPr>
    </w:p>
    <w:p w:rsidR="00E62451" w:rsidRDefault="00E62451" w:rsidP="00FB4D95">
      <w:pPr>
        <w:pStyle w:val="BodyText"/>
        <w:rPr>
          <w:rFonts w:cs="Arial"/>
          <w:b/>
          <w:color w:val="FF0000"/>
          <w:sz w:val="36"/>
          <w:szCs w:val="36"/>
        </w:rPr>
      </w:pPr>
    </w:p>
    <w:p w:rsidR="00E62451" w:rsidRDefault="00E62451" w:rsidP="00FB4D95">
      <w:pPr>
        <w:pStyle w:val="BodyText"/>
        <w:rPr>
          <w:rFonts w:cs="Arial"/>
          <w:color w:val="7030A0"/>
        </w:rPr>
      </w:pPr>
    </w:p>
    <w:p w:rsidR="00E62451" w:rsidRDefault="00E62451" w:rsidP="00FB4D95">
      <w:pPr>
        <w:pStyle w:val="BodyText"/>
        <w:rPr>
          <w:rFonts w:cs="Arial"/>
          <w:color w:val="7030A0"/>
        </w:rPr>
      </w:pPr>
    </w:p>
    <w:p w:rsidR="00E62451" w:rsidRPr="00445CDF" w:rsidRDefault="00E62451" w:rsidP="00E62451">
      <w:pPr>
        <w:pStyle w:val="Title"/>
        <w:rPr>
          <w:sz w:val="48"/>
          <w:szCs w:val="48"/>
        </w:rPr>
      </w:pPr>
    </w:p>
    <w:p w:rsidR="00E62451" w:rsidRPr="00914BBF" w:rsidRDefault="00F27718" w:rsidP="00E62451">
      <w:pPr>
        <w:pStyle w:val="Title"/>
        <w:rPr>
          <w:color w:val="000000" w:themeColor="text1"/>
        </w:rPr>
      </w:pPr>
      <w:r w:rsidRPr="00914BBF">
        <w:rPr>
          <w:color w:val="000000" w:themeColor="text1"/>
        </w:rPr>
        <w:t>Ante Mortem</w:t>
      </w:r>
      <w:r w:rsidR="00E62451" w:rsidRPr="00914BBF">
        <w:rPr>
          <w:color w:val="000000" w:themeColor="text1"/>
        </w:rPr>
        <w:t xml:space="preserve"> Requirements Specification</w:t>
      </w:r>
    </w:p>
    <w:p w:rsidR="00E62451" w:rsidRPr="00914BBF" w:rsidRDefault="002C1A58" w:rsidP="00E62451">
      <w:pPr>
        <w:pStyle w:val="Title"/>
        <w:rPr>
          <w:color w:val="000000" w:themeColor="text1"/>
        </w:rPr>
      </w:pPr>
      <w:r>
        <w:rPr>
          <w:color w:val="000000" w:themeColor="text1"/>
        </w:rPr>
        <w:t>Version 2</w:t>
      </w:r>
      <w:r w:rsidR="00F27718" w:rsidRPr="00914BBF">
        <w:rPr>
          <w:color w:val="000000" w:themeColor="text1"/>
        </w:rPr>
        <w:t>.0</w:t>
      </w:r>
    </w:p>
    <w:p w:rsidR="00E62451" w:rsidRPr="00914BBF" w:rsidRDefault="002C1A58" w:rsidP="00E62451">
      <w:pPr>
        <w:pStyle w:val="Title"/>
        <w:rPr>
          <w:color w:val="000000" w:themeColor="text1"/>
        </w:rPr>
      </w:pPr>
      <w:r>
        <w:rPr>
          <w:color w:val="000000" w:themeColor="text1"/>
        </w:rPr>
        <w:t>24/10/2017</w:t>
      </w:r>
    </w:p>
    <w:p w:rsidR="00E62451" w:rsidRPr="00445CDF" w:rsidRDefault="00E62451" w:rsidP="00E62451">
      <w:pPr>
        <w:pStyle w:val="Comment"/>
        <w:rPr>
          <w:rFonts w:cs="Arial"/>
        </w:rPr>
      </w:pPr>
    </w:p>
    <w:p w:rsidR="00E62451" w:rsidRDefault="00E62451" w:rsidP="00FB4D95">
      <w:pPr>
        <w:pStyle w:val="BodyText"/>
        <w:rPr>
          <w:rFonts w:cs="Arial"/>
          <w:color w:val="7030A0"/>
        </w:rPr>
      </w:pPr>
    </w:p>
    <w:p w:rsidR="00E62451" w:rsidRDefault="00E62451" w:rsidP="00FB4D95">
      <w:pPr>
        <w:pStyle w:val="BodyText"/>
        <w:rPr>
          <w:rFonts w:cs="Arial"/>
          <w:color w:val="7030A0"/>
        </w:rPr>
      </w:pPr>
    </w:p>
    <w:p w:rsidR="00E62451" w:rsidRDefault="00E62451" w:rsidP="00FB4D95">
      <w:pPr>
        <w:pStyle w:val="BodyText"/>
        <w:rPr>
          <w:rFonts w:cs="Arial"/>
          <w:color w:val="7030A0"/>
        </w:rPr>
      </w:pPr>
    </w:p>
    <w:p w:rsidR="00E62451" w:rsidRDefault="00E62451" w:rsidP="00FB4D95">
      <w:pPr>
        <w:pStyle w:val="BodyText"/>
        <w:rPr>
          <w:rFonts w:cs="Arial"/>
          <w:color w:val="7030A0"/>
        </w:rPr>
      </w:pPr>
    </w:p>
    <w:p w:rsidR="00377472" w:rsidRPr="00445CDF" w:rsidRDefault="000D20E7" w:rsidP="002410A3">
      <w:pPr>
        <w:pStyle w:val="CellHead"/>
        <w:jc w:val="center"/>
        <w:rPr>
          <w:sz w:val="32"/>
          <w:szCs w:val="32"/>
        </w:rPr>
      </w:pPr>
      <w:r w:rsidRPr="00445CDF">
        <w:br w:type="page"/>
      </w:r>
      <w:r w:rsidR="00377472" w:rsidRPr="00445CDF">
        <w:rPr>
          <w:sz w:val="32"/>
          <w:szCs w:val="32"/>
        </w:rPr>
        <w:lastRenderedPageBreak/>
        <w:t>Table of Contents</w:t>
      </w:r>
    </w:p>
    <w:bookmarkStart w:id="0" w:name="_Toc191714069"/>
    <w:p w:rsidR="00341693" w:rsidRDefault="00730909">
      <w:pPr>
        <w:pStyle w:val="TOC1"/>
        <w:tabs>
          <w:tab w:val="left" w:pos="400"/>
          <w:tab w:val="right" w:leader="dot" w:pos="10070"/>
        </w:tabs>
        <w:rPr>
          <w:rFonts w:asciiTheme="minorHAnsi" w:eastAsiaTheme="minorEastAsia" w:hAnsiTheme="minorHAnsi" w:cstheme="minorBidi"/>
          <w:b w:val="0"/>
          <w:bCs w:val="0"/>
          <w:caps w:val="0"/>
          <w:noProof/>
          <w:sz w:val="22"/>
          <w:szCs w:val="22"/>
          <w:lang w:val="en-GB" w:eastAsia="en-GB"/>
        </w:rPr>
      </w:pPr>
      <w:r w:rsidRPr="00445CDF">
        <w:rPr>
          <w:rFonts w:ascii="Arial" w:hAnsi="Arial" w:cs="Arial"/>
          <w:b w:val="0"/>
          <w:caps w:val="0"/>
        </w:rPr>
        <w:fldChar w:fldCharType="begin"/>
      </w:r>
      <w:r w:rsidR="00C01857" w:rsidRPr="00445CDF">
        <w:rPr>
          <w:rFonts w:ascii="Arial" w:hAnsi="Arial" w:cs="Arial"/>
          <w:b w:val="0"/>
          <w:caps w:val="0"/>
        </w:rPr>
        <w:instrText xml:space="preserve"> TOC \o "3-3" \h \z \t "Heading 1,1,Heading 2,2,Appendix 1,1,Appendix 2,2" </w:instrText>
      </w:r>
      <w:r w:rsidRPr="00445CDF">
        <w:rPr>
          <w:rFonts w:ascii="Arial" w:hAnsi="Arial" w:cs="Arial"/>
          <w:b w:val="0"/>
          <w:caps w:val="0"/>
        </w:rPr>
        <w:fldChar w:fldCharType="separate"/>
      </w:r>
      <w:hyperlink w:anchor="_Toc497222579" w:history="1">
        <w:r w:rsidR="00341693" w:rsidRPr="00BD08F2">
          <w:rPr>
            <w:rStyle w:val="Hyperlink"/>
            <w:noProof/>
          </w:rPr>
          <w:t>1.</w:t>
        </w:r>
        <w:r w:rsidR="00341693">
          <w:rPr>
            <w:rFonts w:asciiTheme="minorHAnsi" w:eastAsiaTheme="minorEastAsia" w:hAnsiTheme="minorHAnsi" w:cstheme="minorBidi"/>
            <w:b w:val="0"/>
            <w:bCs w:val="0"/>
            <w:caps w:val="0"/>
            <w:noProof/>
            <w:sz w:val="22"/>
            <w:szCs w:val="22"/>
            <w:lang w:val="en-GB" w:eastAsia="en-GB"/>
          </w:rPr>
          <w:tab/>
        </w:r>
        <w:r w:rsidR="00341693" w:rsidRPr="00BD08F2">
          <w:rPr>
            <w:rStyle w:val="Hyperlink"/>
            <w:noProof/>
          </w:rPr>
          <w:t>Executive Summary</w:t>
        </w:r>
        <w:r w:rsidR="00341693">
          <w:rPr>
            <w:noProof/>
            <w:webHidden/>
          </w:rPr>
          <w:tab/>
        </w:r>
        <w:r w:rsidR="00341693">
          <w:rPr>
            <w:noProof/>
            <w:webHidden/>
          </w:rPr>
          <w:fldChar w:fldCharType="begin"/>
        </w:r>
        <w:r w:rsidR="00341693">
          <w:rPr>
            <w:noProof/>
            <w:webHidden/>
          </w:rPr>
          <w:instrText xml:space="preserve"> PAGEREF _Toc497222579 \h </w:instrText>
        </w:r>
        <w:r w:rsidR="00341693">
          <w:rPr>
            <w:noProof/>
            <w:webHidden/>
          </w:rPr>
        </w:r>
        <w:r w:rsidR="00341693">
          <w:rPr>
            <w:noProof/>
            <w:webHidden/>
          </w:rPr>
          <w:fldChar w:fldCharType="separate"/>
        </w:r>
        <w:r w:rsidR="00341693">
          <w:rPr>
            <w:noProof/>
            <w:webHidden/>
          </w:rPr>
          <w:t>3</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80" w:history="1">
        <w:r w:rsidR="00341693" w:rsidRPr="00BD08F2">
          <w:rPr>
            <w:rStyle w:val="Hyperlink"/>
            <w:noProof/>
          </w:rPr>
          <w:t>1.1</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Project Overview</w:t>
        </w:r>
        <w:r w:rsidR="00341693">
          <w:rPr>
            <w:noProof/>
            <w:webHidden/>
          </w:rPr>
          <w:tab/>
        </w:r>
        <w:r w:rsidR="00341693">
          <w:rPr>
            <w:noProof/>
            <w:webHidden/>
          </w:rPr>
          <w:fldChar w:fldCharType="begin"/>
        </w:r>
        <w:r w:rsidR="00341693">
          <w:rPr>
            <w:noProof/>
            <w:webHidden/>
          </w:rPr>
          <w:instrText xml:space="preserve"> PAGEREF _Toc497222580 \h </w:instrText>
        </w:r>
        <w:r w:rsidR="00341693">
          <w:rPr>
            <w:noProof/>
            <w:webHidden/>
          </w:rPr>
        </w:r>
        <w:r w:rsidR="00341693">
          <w:rPr>
            <w:noProof/>
            <w:webHidden/>
          </w:rPr>
          <w:fldChar w:fldCharType="separate"/>
        </w:r>
        <w:r w:rsidR="00341693">
          <w:rPr>
            <w:noProof/>
            <w:webHidden/>
          </w:rPr>
          <w:t>3</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81" w:history="1">
        <w:r w:rsidR="00341693" w:rsidRPr="00BD08F2">
          <w:rPr>
            <w:rStyle w:val="Hyperlink"/>
            <w:noProof/>
          </w:rPr>
          <w:t>1.2</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Purpose and Scope of this Specification</w:t>
        </w:r>
        <w:r w:rsidR="00341693">
          <w:rPr>
            <w:noProof/>
            <w:webHidden/>
          </w:rPr>
          <w:tab/>
        </w:r>
        <w:r w:rsidR="00341693">
          <w:rPr>
            <w:noProof/>
            <w:webHidden/>
          </w:rPr>
          <w:fldChar w:fldCharType="begin"/>
        </w:r>
        <w:r w:rsidR="00341693">
          <w:rPr>
            <w:noProof/>
            <w:webHidden/>
          </w:rPr>
          <w:instrText xml:space="preserve"> PAGEREF _Toc497222581 \h </w:instrText>
        </w:r>
        <w:r w:rsidR="00341693">
          <w:rPr>
            <w:noProof/>
            <w:webHidden/>
          </w:rPr>
        </w:r>
        <w:r w:rsidR="00341693">
          <w:rPr>
            <w:noProof/>
            <w:webHidden/>
          </w:rPr>
          <w:fldChar w:fldCharType="separate"/>
        </w:r>
        <w:r w:rsidR="00341693">
          <w:rPr>
            <w:noProof/>
            <w:webHidden/>
          </w:rPr>
          <w:t>3</w:t>
        </w:r>
        <w:r w:rsidR="00341693">
          <w:rPr>
            <w:noProof/>
            <w:webHidden/>
          </w:rPr>
          <w:fldChar w:fldCharType="end"/>
        </w:r>
      </w:hyperlink>
    </w:p>
    <w:p w:rsidR="00341693" w:rsidRDefault="00160865">
      <w:pPr>
        <w:pStyle w:val="TOC1"/>
        <w:tabs>
          <w:tab w:val="left" w:pos="400"/>
          <w:tab w:val="right" w:leader="dot" w:pos="10070"/>
        </w:tabs>
        <w:rPr>
          <w:rFonts w:asciiTheme="minorHAnsi" w:eastAsiaTheme="minorEastAsia" w:hAnsiTheme="minorHAnsi" w:cstheme="minorBidi"/>
          <w:b w:val="0"/>
          <w:bCs w:val="0"/>
          <w:caps w:val="0"/>
          <w:noProof/>
          <w:sz w:val="22"/>
          <w:szCs w:val="22"/>
          <w:lang w:val="en-GB" w:eastAsia="en-GB"/>
        </w:rPr>
      </w:pPr>
      <w:hyperlink w:anchor="_Toc497222582" w:history="1">
        <w:r w:rsidR="00341693" w:rsidRPr="00BD08F2">
          <w:rPr>
            <w:rStyle w:val="Hyperlink"/>
            <w:noProof/>
          </w:rPr>
          <w:t>2.</w:t>
        </w:r>
        <w:r w:rsidR="00341693">
          <w:rPr>
            <w:rFonts w:asciiTheme="minorHAnsi" w:eastAsiaTheme="minorEastAsia" w:hAnsiTheme="minorHAnsi" w:cstheme="minorBidi"/>
            <w:b w:val="0"/>
            <w:bCs w:val="0"/>
            <w:caps w:val="0"/>
            <w:noProof/>
            <w:sz w:val="22"/>
            <w:szCs w:val="22"/>
            <w:lang w:val="en-GB" w:eastAsia="en-GB"/>
          </w:rPr>
          <w:tab/>
        </w:r>
        <w:r w:rsidR="00341693" w:rsidRPr="00BD08F2">
          <w:rPr>
            <w:rStyle w:val="Hyperlink"/>
            <w:noProof/>
          </w:rPr>
          <w:t>Product/Service Description</w:t>
        </w:r>
        <w:r w:rsidR="00341693">
          <w:rPr>
            <w:noProof/>
            <w:webHidden/>
          </w:rPr>
          <w:tab/>
        </w:r>
        <w:r w:rsidR="00341693">
          <w:rPr>
            <w:noProof/>
            <w:webHidden/>
          </w:rPr>
          <w:fldChar w:fldCharType="begin"/>
        </w:r>
        <w:r w:rsidR="00341693">
          <w:rPr>
            <w:noProof/>
            <w:webHidden/>
          </w:rPr>
          <w:instrText xml:space="preserve"> PAGEREF _Toc497222582 \h </w:instrText>
        </w:r>
        <w:r w:rsidR="00341693">
          <w:rPr>
            <w:noProof/>
            <w:webHidden/>
          </w:rPr>
        </w:r>
        <w:r w:rsidR="00341693">
          <w:rPr>
            <w:noProof/>
            <w:webHidden/>
          </w:rPr>
          <w:fldChar w:fldCharType="separate"/>
        </w:r>
        <w:r w:rsidR="00341693">
          <w:rPr>
            <w:noProof/>
            <w:webHidden/>
          </w:rPr>
          <w:t>3</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83" w:history="1">
        <w:r w:rsidR="00341693" w:rsidRPr="00BD08F2">
          <w:rPr>
            <w:rStyle w:val="Hyperlink"/>
            <w:noProof/>
          </w:rPr>
          <w:t>2.1</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Product Context</w:t>
        </w:r>
        <w:r w:rsidR="00341693">
          <w:rPr>
            <w:noProof/>
            <w:webHidden/>
          </w:rPr>
          <w:tab/>
        </w:r>
        <w:r w:rsidR="00341693">
          <w:rPr>
            <w:noProof/>
            <w:webHidden/>
          </w:rPr>
          <w:fldChar w:fldCharType="begin"/>
        </w:r>
        <w:r w:rsidR="00341693">
          <w:rPr>
            <w:noProof/>
            <w:webHidden/>
          </w:rPr>
          <w:instrText xml:space="preserve"> PAGEREF _Toc497222583 \h </w:instrText>
        </w:r>
        <w:r w:rsidR="00341693">
          <w:rPr>
            <w:noProof/>
            <w:webHidden/>
          </w:rPr>
        </w:r>
        <w:r w:rsidR="00341693">
          <w:rPr>
            <w:noProof/>
            <w:webHidden/>
          </w:rPr>
          <w:fldChar w:fldCharType="separate"/>
        </w:r>
        <w:r w:rsidR="00341693">
          <w:rPr>
            <w:noProof/>
            <w:webHidden/>
          </w:rPr>
          <w:t>3</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84" w:history="1">
        <w:r w:rsidR="00341693" w:rsidRPr="00BD08F2">
          <w:rPr>
            <w:rStyle w:val="Hyperlink"/>
            <w:noProof/>
          </w:rPr>
          <w:t>2.2</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User Characteristics</w:t>
        </w:r>
        <w:r w:rsidR="00341693">
          <w:rPr>
            <w:noProof/>
            <w:webHidden/>
          </w:rPr>
          <w:tab/>
        </w:r>
        <w:r w:rsidR="00341693">
          <w:rPr>
            <w:noProof/>
            <w:webHidden/>
          </w:rPr>
          <w:fldChar w:fldCharType="begin"/>
        </w:r>
        <w:r w:rsidR="00341693">
          <w:rPr>
            <w:noProof/>
            <w:webHidden/>
          </w:rPr>
          <w:instrText xml:space="preserve"> PAGEREF _Toc497222584 \h </w:instrText>
        </w:r>
        <w:r w:rsidR="00341693">
          <w:rPr>
            <w:noProof/>
            <w:webHidden/>
          </w:rPr>
        </w:r>
        <w:r w:rsidR="00341693">
          <w:rPr>
            <w:noProof/>
            <w:webHidden/>
          </w:rPr>
          <w:fldChar w:fldCharType="separate"/>
        </w:r>
        <w:r w:rsidR="00341693">
          <w:rPr>
            <w:noProof/>
            <w:webHidden/>
          </w:rPr>
          <w:t>4</w:t>
        </w:r>
        <w:r w:rsidR="00341693">
          <w:rPr>
            <w:noProof/>
            <w:webHidden/>
          </w:rPr>
          <w:fldChar w:fldCharType="end"/>
        </w:r>
      </w:hyperlink>
    </w:p>
    <w:p w:rsidR="00341693" w:rsidRDefault="00160865">
      <w:pPr>
        <w:pStyle w:val="TOC2"/>
        <w:tabs>
          <w:tab w:val="right" w:leader="dot" w:pos="10070"/>
        </w:tabs>
        <w:rPr>
          <w:rFonts w:asciiTheme="minorHAnsi" w:eastAsiaTheme="minorEastAsia" w:hAnsiTheme="minorHAnsi" w:cstheme="minorBidi"/>
          <w:smallCaps w:val="0"/>
          <w:noProof/>
          <w:sz w:val="22"/>
          <w:szCs w:val="22"/>
          <w:lang w:val="en-GB" w:eastAsia="en-GB"/>
        </w:rPr>
      </w:pPr>
      <w:hyperlink w:anchor="_Toc497222585" w:history="1">
        <w:r w:rsidR="00341693" w:rsidRPr="00BD08F2">
          <w:rPr>
            <w:rStyle w:val="Hyperlink"/>
            <w:noProof/>
          </w:rPr>
          <w:t>Artists &amp; authors:</w:t>
        </w:r>
        <w:r w:rsidR="00341693">
          <w:rPr>
            <w:noProof/>
            <w:webHidden/>
          </w:rPr>
          <w:tab/>
        </w:r>
        <w:r w:rsidR="00341693">
          <w:rPr>
            <w:noProof/>
            <w:webHidden/>
          </w:rPr>
          <w:fldChar w:fldCharType="begin"/>
        </w:r>
        <w:r w:rsidR="00341693">
          <w:rPr>
            <w:noProof/>
            <w:webHidden/>
          </w:rPr>
          <w:instrText xml:space="preserve"> PAGEREF _Toc497222585 \h </w:instrText>
        </w:r>
        <w:r w:rsidR="00341693">
          <w:rPr>
            <w:noProof/>
            <w:webHidden/>
          </w:rPr>
        </w:r>
        <w:r w:rsidR="00341693">
          <w:rPr>
            <w:noProof/>
            <w:webHidden/>
          </w:rPr>
          <w:fldChar w:fldCharType="separate"/>
        </w:r>
        <w:r w:rsidR="00341693">
          <w:rPr>
            <w:noProof/>
            <w:webHidden/>
          </w:rPr>
          <w:t>4</w:t>
        </w:r>
        <w:r w:rsidR="00341693">
          <w:rPr>
            <w:noProof/>
            <w:webHidden/>
          </w:rPr>
          <w:fldChar w:fldCharType="end"/>
        </w:r>
      </w:hyperlink>
    </w:p>
    <w:p w:rsidR="00341693" w:rsidRDefault="00160865">
      <w:pPr>
        <w:pStyle w:val="TOC2"/>
        <w:tabs>
          <w:tab w:val="right" w:leader="dot" w:pos="10070"/>
        </w:tabs>
        <w:rPr>
          <w:rFonts w:asciiTheme="minorHAnsi" w:eastAsiaTheme="minorEastAsia" w:hAnsiTheme="minorHAnsi" w:cstheme="minorBidi"/>
          <w:smallCaps w:val="0"/>
          <w:noProof/>
          <w:sz w:val="22"/>
          <w:szCs w:val="22"/>
          <w:lang w:val="en-GB" w:eastAsia="en-GB"/>
        </w:rPr>
      </w:pPr>
      <w:hyperlink w:anchor="_Toc497222586" w:history="1">
        <w:r w:rsidR="00341693" w:rsidRPr="00BD08F2">
          <w:rPr>
            <w:rStyle w:val="Hyperlink"/>
            <w:noProof/>
          </w:rPr>
          <w:t>Casual readers:</w:t>
        </w:r>
        <w:r w:rsidR="00341693">
          <w:rPr>
            <w:noProof/>
            <w:webHidden/>
          </w:rPr>
          <w:tab/>
        </w:r>
        <w:r w:rsidR="00341693">
          <w:rPr>
            <w:noProof/>
            <w:webHidden/>
          </w:rPr>
          <w:fldChar w:fldCharType="begin"/>
        </w:r>
        <w:r w:rsidR="00341693">
          <w:rPr>
            <w:noProof/>
            <w:webHidden/>
          </w:rPr>
          <w:instrText xml:space="preserve"> PAGEREF _Toc497222586 \h </w:instrText>
        </w:r>
        <w:r w:rsidR="00341693">
          <w:rPr>
            <w:noProof/>
            <w:webHidden/>
          </w:rPr>
        </w:r>
        <w:r w:rsidR="00341693">
          <w:rPr>
            <w:noProof/>
            <w:webHidden/>
          </w:rPr>
          <w:fldChar w:fldCharType="separate"/>
        </w:r>
        <w:r w:rsidR="00341693">
          <w:rPr>
            <w:noProof/>
            <w:webHidden/>
          </w:rPr>
          <w:t>4</w:t>
        </w:r>
        <w:r w:rsidR="00341693">
          <w:rPr>
            <w:noProof/>
            <w:webHidden/>
          </w:rPr>
          <w:fldChar w:fldCharType="end"/>
        </w:r>
      </w:hyperlink>
    </w:p>
    <w:p w:rsidR="00341693" w:rsidRDefault="00160865">
      <w:pPr>
        <w:pStyle w:val="TOC2"/>
        <w:tabs>
          <w:tab w:val="right" w:leader="dot" w:pos="10070"/>
        </w:tabs>
        <w:rPr>
          <w:rFonts w:asciiTheme="minorHAnsi" w:eastAsiaTheme="minorEastAsia" w:hAnsiTheme="minorHAnsi" w:cstheme="minorBidi"/>
          <w:smallCaps w:val="0"/>
          <w:noProof/>
          <w:sz w:val="22"/>
          <w:szCs w:val="22"/>
          <w:lang w:val="en-GB" w:eastAsia="en-GB"/>
        </w:rPr>
      </w:pPr>
      <w:hyperlink w:anchor="_Toc497222587" w:history="1">
        <w:r w:rsidR="00341693" w:rsidRPr="00BD08F2">
          <w:rPr>
            <w:rStyle w:val="Hyperlink"/>
            <w:noProof/>
          </w:rPr>
          <w:t>Hard-core readers:</w:t>
        </w:r>
        <w:r w:rsidR="00341693">
          <w:rPr>
            <w:noProof/>
            <w:webHidden/>
          </w:rPr>
          <w:tab/>
        </w:r>
        <w:r w:rsidR="00341693">
          <w:rPr>
            <w:noProof/>
            <w:webHidden/>
          </w:rPr>
          <w:fldChar w:fldCharType="begin"/>
        </w:r>
        <w:r w:rsidR="00341693">
          <w:rPr>
            <w:noProof/>
            <w:webHidden/>
          </w:rPr>
          <w:instrText xml:space="preserve"> PAGEREF _Toc497222587 \h </w:instrText>
        </w:r>
        <w:r w:rsidR="00341693">
          <w:rPr>
            <w:noProof/>
            <w:webHidden/>
          </w:rPr>
        </w:r>
        <w:r w:rsidR="00341693">
          <w:rPr>
            <w:noProof/>
            <w:webHidden/>
          </w:rPr>
          <w:fldChar w:fldCharType="separate"/>
        </w:r>
        <w:r w:rsidR="00341693">
          <w:rPr>
            <w:noProof/>
            <w:webHidden/>
          </w:rPr>
          <w:t>4</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88" w:history="1">
        <w:r w:rsidR="00341693" w:rsidRPr="00BD08F2">
          <w:rPr>
            <w:rStyle w:val="Hyperlink"/>
            <w:noProof/>
          </w:rPr>
          <w:t>2.3</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Assumptions</w:t>
        </w:r>
        <w:r w:rsidR="00341693">
          <w:rPr>
            <w:noProof/>
            <w:webHidden/>
          </w:rPr>
          <w:tab/>
        </w:r>
        <w:r w:rsidR="00341693">
          <w:rPr>
            <w:noProof/>
            <w:webHidden/>
          </w:rPr>
          <w:fldChar w:fldCharType="begin"/>
        </w:r>
        <w:r w:rsidR="00341693">
          <w:rPr>
            <w:noProof/>
            <w:webHidden/>
          </w:rPr>
          <w:instrText xml:space="preserve"> PAGEREF _Toc497222588 \h </w:instrText>
        </w:r>
        <w:r w:rsidR="00341693">
          <w:rPr>
            <w:noProof/>
            <w:webHidden/>
          </w:rPr>
        </w:r>
        <w:r w:rsidR="00341693">
          <w:rPr>
            <w:noProof/>
            <w:webHidden/>
          </w:rPr>
          <w:fldChar w:fldCharType="separate"/>
        </w:r>
        <w:r w:rsidR="00341693">
          <w:rPr>
            <w:noProof/>
            <w:webHidden/>
          </w:rPr>
          <w:t>4</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89" w:history="1">
        <w:r w:rsidR="00341693" w:rsidRPr="00BD08F2">
          <w:rPr>
            <w:rStyle w:val="Hyperlink"/>
            <w:noProof/>
          </w:rPr>
          <w:t>2.4</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Constraints</w:t>
        </w:r>
        <w:r w:rsidR="00341693">
          <w:rPr>
            <w:noProof/>
            <w:webHidden/>
          </w:rPr>
          <w:tab/>
        </w:r>
        <w:r w:rsidR="00341693">
          <w:rPr>
            <w:noProof/>
            <w:webHidden/>
          </w:rPr>
          <w:fldChar w:fldCharType="begin"/>
        </w:r>
        <w:r w:rsidR="00341693">
          <w:rPr>
            <w:noProof/>
            <w:webHidden/>
          </w:rPr>
          <w:instrText xml:space="preserve"> PAGEREF _Toc497222589 \h </w:instrText>
        </w:r>
        <w:r w:rsidR="00341693">
          <w:rPr>
            <w:noProof/>
            <w:webHidden/>
          </w:rPr>
        </w:r>
        <w:r w:rsidR="00341693">
          <w:rPr>
            <w:noProof/>
            <w:webHidden/>
          </w:rPr>
          <w:fldChar w:fldCharType="separate"/>
        </w:r>
        <w:r w:rsidR="00341693">
          <w:rPr>
            <w:noProof/>
            <w:webHidden/>
          </w:rPr>
          <w:t>4</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90" w:history="1">
        <w:r w:rsidR="00341693" w:rsidRPr="00BD08F2">
          <w:rPr>
            <w:rStyle w:val="Hyperlink"/>
            <w:noProof/>
          </w:rPr>
          <w:t>2.5</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Dependencies</w:t>
        </w:r>
        <w:r w:rsidR="00341693">
          <w:rPr>
            <w:noProof/>
            <w:webHidden/>
          </w:rPr>
          <w:tab/>
        </w:r>
        <w:r w:rsidR="00341693">
          <w:rPr>
            <w:noProof/>
            <w:webHidden/>
          </w:rPr>
          <w:fldChar w:fldCharType="begin"/>
        </w:r>
        <w:r w:rsidR="00341693">
          <w:rPr>
            <w:noProof/>
            <w:webHidden/>
          </w:rPr>
          <w:instrText xml:space="preserve"> PAGEREF _Toc497222590 \h </w:instrText>
        </w:r>
        <w:r w:rsidR="00341693">
          <w:rPr>
            <w:noProof/>
            <w:webHidden/>
          </w:rPr>
        </w:r>
        <w:r w:rsidR="00341693">
          <w:rPr>
            <w:noProof/>
            <w:webHidden/>
          </w:rPr>
          <w:fldChar w:fldCharType="separate"/>
        </w:r>
        <w:r w:rsidR="00341693">
          <w:rPr>
            <w:noProof/>
            <w:webHidden/>
          </w:rPr>
          <w:t>4</w:t>
        </w:r>
        <w:r w:rsidR="00341693">
          <w:rPr>
            <w:noProof/>
            <w:webHidden/>
          </w:rPr>
          <w:fldChar w:fldCharType="end"/>
        </w:r>
      </w:hyperlink>
    </w:p>
    <w:p w:rsidR="00341693" w:rsidRDefault="00160865">
      <w:pPr>
        <w:pStyle w:val="TOC1"/>
        <w:tabs>
          <w:tab w:val="left" w:pos="400"/>
          <w:tab w:val="right" w:leader="dot" w:pos="10070"/>
        </w:tabs>
        <w:rPr>
          <w:rFonts w:asciiTheme="minorHAnsi" w:eastAsiaTheme="minorEastAsia" w:hAnsiTheme="minorHAnsi" w:cstheme="minorBidi"/>
          <w:b w:val="0"/>
          <w:bCs w:val="0"/>
          <w:caps w:val="0"/>
          <w:noProof/>
          <w:sz w:val="22"/>
          <w:szCs w:val="22"/>
          <w:lang w:val="en-GB" w:eastAsia="en-GB"/>
        </w:rPr>
      </w:pPr>
      <w:hyperlink w:anchor="_Toc497222591" w:history="1">
        <w:r w:rsidR="00341693" w:rsidRPr="00BD08F2">
          <w:rPr>
            <w:rStyle w:val="Hyperlink"/>
            <w:noProof/>
          </w:rPr>
          <w:t>3.</w:t>
        </w:r>
        <w:r w:rsidR="00341693">
          <w:rPr>
            <w:rFonts w:asciiTheme="minorHAnsi" w:eastAsiaTheme="minorEastAsia" w:hAnsiTheme="minorHAnsi" w:cstheme="minorBidi"/>
            <w:b w:val="0"/>
            <w:bCs w:val="0"/>
            <w:caps w:val="0"/>
            <w:noProof/>
            <w:sz w:val="22"/>
            <w:szCs w:val="22"/>
            <w:lang w:val="en-GB" w:eastAsia="en-GB"/>
          </w:rPr>
          <w:tab/>
        </w:r>
        <w:r w:rsidR="00341693" w:rsidRPr="00BD08F2">
          <w:rPr>
            <w:rStyle w:val="Hyperlink"/>
            <w:noProof/>
          </w:rPr>
          <w:t>Requirements</w:t>
        </w:r>
        <w:r w:rsidR="00341693">
          <w:rPr>
            <w:noProof/>
            <w:webHidden/>
          </w:rPr>
          <w:tab/>
        </w:r>
        <w:r w:rsidR="00341693">
          <w:rPr>
            <w:noProof/>
            <w:webHidden/>
          </w:rPr>
          <w:fldChar w:fldCharType="begin"/>
        </w:r>
        <w:r w:rsidR="00341693">
          <w:rPr>
            <w:noProof/>
            <w:webHidden/>
          </w:rPr>
          <w:instrText xml:space="preserve"> PAGEREF _Toc497222591 \h </w:instrText>
        </w:r>
        <w:r w:rsidR="00341693">
          <w:rPr>
            <w:noProof/>
            <w:webHidden/>
          </w:rPr>
        </w:r>
        <w:r w:rsidR="00341693">
          <w:rPr>
            <w:noProof/>
            <w:webHidden/>
          </w:rPr>
          <w:fldChar w:fldCharType="separate"/>
        </w:r>
        <w:r w:rsidR="00341693">
          <w:rPr>
            <w:noProof/>
            <w:webHidden/>
          </w:rPr>
          <w:t>5</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92" w:history="1">
        <w:r w:rsidR="00341693" w:rsidRPr="00BD08F2">
          <w:rPr>
            <w:rStyle w:val="Hyperlink"/>
            <w:noProof/>
          </w:rPr>
          <w:t>3.1</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Functional Requirements</w:t>
        </w:r>
        <w:r w:rsidR="00341693">
          <w:rPr>
            <w:noProof/>
            <w:webHidden/>
          </w:rPr>
          <w:tab/>
        </w:r>
        <w:r w:rsidR="00341693">
          <w:rPr>
            <w:noProof/>
            <w:webHidden/>
          </w:rPr>
          <w:fldChar w:fldCharType="begin"/>
        </w:r>
        <w:r w:rsidR="00341693">
          <w:rPr>
            <w:noProof/>
            <w:webHidden/>
          </w:rPr>
          <w:instrText xml:space="preserve"> PAGEREF _Toc497222592 \h </w:instrText>
        </w:r>
        <w:r w:rsidR="00341693">
          <w:rPr>
            <w:noProof/>
            <w:webHidden/>
          </w:rPr>
        </w:r>
        <w:r w:rsidR="00341693">
          <w:rPr>
            <w:noProof/>
            <w:webHidden/>
          </w:rPr>
          <w:fldChar w:fldCharType="separate"/>
        </w:r>
        <w:r w:rsidR="00341693">
          <w:rPr>
            <w:noProof/>
            <w:webHidden/>
          </w:rPr>
          <w:t>5</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93" w:history="1">
        <w:r w:rsidR="00341693" w:rsidRPr="00BD08F2">
          <w:rPr>
            <w:rStyle w:val="Hyperlink"/>
            <w:noProof/>
          </w:rPr>
          <w:t>3.2</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User Interface Requirements</w:t>
        </w:r>
        <w:r w:rsidR="00341693">
          <w:rPr>
            <w:noProof/>
            <w:webHidden/>
          </w:rPr>
          <w:tab/>
        </w:r>
        <w:r w:rsidR="00341693">
          <w:rPr>
            <w:noProof/>
            <w:webHidden/>
          </w:rPr>
          <w:fldChar w:fldCharType="begin"/>
        </w:r>
        <w:r w:rsidR="00341693">
          <w:rPr>
            <w:noProof/>
            <w:webHidden/>
          </w:rPr>
          <w:instrText xml:space="preserve"> PAGEREF _Toc497222593 \h </w:instrText>
        </w:r>
        <w:r w:rsidR="00341693">
          <w:rPr>
            <w:noProof/>
            <w:webHidden/>
          </w:rPr>
        </w:r>
        <w:r w:rsidR="00341693">
          <w:rPr>
            <w:noProof/>
            <w:webHidden/>
          </w:rPr>
          <w:fldChar w:fldCharType="separate"/>
        </w:r>
        <w:r w:rsidR="00341693">
          <w:rPr>
            <w:noProof/>
            <w:webHidden/>
          </w:rPr>
          <w:t>5</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94" w:history="1">
        <w:r w:rsidR="00341693" w:rsidRPr="00BD08F2">
          <w:rPr>
            <w:rStyle w:val="Hyperlink"/>
            <w:rFonts w:eastAsia="MS Mincho"/>
            <w:noProof/>
          </w:rPr>
          <w:t>3.3</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rFonts w:eastAsia="MS Mincho"/>
            <w:noProof/>
          </w:rPr>
          <w:t>Usability</w:t>
        </w:r>
        <w:r w:rsidR="00341693">
          <w:rPr>
            <w:noProof/>
            <w:webHidden/>
          </w:rPr>
          <w:tab/>
        </w:r>
        <w:r w:rsidR="00341693">
          <w:rPr>
            <w:noProof/>
            <w:webHidden/>
          </w:rPr>
          <w:fldChar w:fldCharType="begin"/>
        </w:r>
        <w:r w:rsidR="00341693">
          <w:rPr>
            <w:noProof/>
            <w:webHidden/>
          </w:rPr>
          <w:instrText xml:space="preserve"> PAGEREF _Toc497222594 \h </w:instrText>
        </w:r>
        <w:r w:rsidR="00341693">
          <w:rPr>
            <w:noProof/>
            <w:webHidden/>
          </w:rPr>
        </w:r>
        <w:r w:rsidR="00341693">
          <w:rPr>
            <w:noProof/>
            <w:webHidden/>
          </w:rPr>
          <w:fldChar w:fldCharType="separate"/>
        </w:r>
        <w:r w:rsidR="00341693">
          <w:rPr>
            <w:noProof/>
            <w:webHidden/>
          </w:rPr>
          <w:t>5</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95" w:history="1">
        <w:r w:rsidR="00341693" w:rsidRPr="00BD08F2">
          <w:rPr>
            <w:rStyle w:val="Hyperlink"/>
            <w:rFonts w:eastAsia="MS Mincho"/>
            <w:noProof/>
          </w:rPr>
          <w:t>3.4</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rFonts w:eastAsia="MS Mincho"/>
            <w:noProof/>
          </w:rPr>
          <w:t>Performance</w:t>
        </w:r>
        <w:r w:rsidR="00341693">
          <w:rPr>
            <w:noProof/>
            <w:webHidden/>
          </w:rPr>
          <w:tab/>
        </w:r>
        <w:r w:rsidR="00341693">
          <w:rPr>
            <w:noProof/>
            <w:webHidden/>
          </w:rPr>
          <w:fldChar w:fldCharType="begin"/>
        </w:r>
        <w:r w:rsidR="00341693">
          <w:rPr>
            <w:noProof/>
            <w:webHidden/>
          </w:rPr>
          <w:instrText xml:space="preserve"> PAGEREF _Toc497222595 \h </w:instrText>
        </w:r>
        <w:r w:rsidR="00341693">
          <w:rPr>
            <w:noProof/>
            <w:webHidden/>
          </w:rPr>
        </w:r>
        <w:r w:rsidR="00341693">
          <w:rPr>
            <w:noProof/>
            <w:webHidden/>
          </w:rPr>
          <w:fldChar w:fldCharType="separate"/>
        </w:r>
        <w:r w:rsidR="00341693">
          <w:rPr>
            <w:noProof/>
            <w:webHidden/>
          </w:rPr>
          <w:t>5</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96" w:history="1">
        <w:r w:rsidR="00341693" w:rsidRPr="00BD08F2">
          <w:rPr>
            <w:rStyle w:val="Hyperlink"/>
            <w:noProof/>
          </w:rPr>
          <w:t>3.5</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System Interface/Integration</w:t>
        </w:r>
        <w:r w:rsidR="00341693">
          <w:rPr>
            <w:noProof/>
            <w:webHidden/>
          </w:rPr>
          <w:tab/>
        </w:r>
        <w:r w:rsidR="00341693">
          <w:rPr>
            <w:noProof/>
            <w:webHidden/>
          </w:rPr>
          <w:fldChar w:fldCharType="begin"/>
        </w:r>
        <w:r w:rsidR="00341693">
          <w:rPr>
            <w:noProof/>
            <w:webHidden/>
          </w:rPr>
          <w:instrText xml:space="preserve"> PAGEREF _Toc497222596 \h </w:instrText>
        </w:r>
        <w:r w:rsidR="00341693">
          <w:rPr>
            <w:noProof/>
            <w:webHidden/>
          </w:rPr>
        </w:r>
        <w:r w:rsidR="00341693">
          <w:rPr>
            <w:noProof/>
            <w:webHidden/>
          </w:rPr>
          <w:fldChar w:fldCharType="separate"/>
        </w:r>
        <w:r w:rsidR="00341693">
          <w:rPr>
            <w:noProof/>
            <w:webHidden/>
          </w:rPr>
          <w:t>5</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97" w:history="1">
        <w:r w:rsidR="00341693" w:rsidRPr="00BD08F2">
          <w:rPr>
            <w:rStyle w:val="Hyperlink"/>
            <w:noProof/>
          </w:rPr>
          <w:t>3.6</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Security</w:t>
        </w:r>
        <w:r w:rsidR="00341693">
          <w:rPr>
            <w:noProof/>
            <w:webHidden/>
          </w:rPr>
          <w:tab/>
        </w:r>
        <w:r w:rsidR="00341693">
          <w:rPr>
            <w:noProof/>
            <w:webHidden/>
          </w:rPr>
          <w:fldChar w:fldCharType="begin"/>
        </w:r>
        <w:r w:rsidR="00341693">
          <w:rPr>
            <w:noProof/>
            <w:webHidden/>
          </w:rPr>
          <w:instrText xml:space="preserve"> PAGEREF _Toc497222597 \h </w:instrText>
        </w:r>
        <w:r w:rsidR="00341693">
          <w:rPr>
            <w:noProof/>
            <w:webHidden/>
          </w:rPr>
        </w:r>
        <w:r w:rsidR="00341693">
          <w:rPr>
            <w:noProof/>
            <w:webHidden/>
          </w:rPr>
          <w:fldChar w:fldCharType="separate"/>
        </w:r>
        <w:r w:rsidR="00341693">
          <w:rPr>
            <w:noProof/>
            <w:webHidden/>
          </w:rPr>
          <w:t>5</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98" w:history="1">
        <w:r w:rsidR="00341693" w:rsidRPr="00BD08F2">
          <w:rPr>
            <w:rStyle w:val="Hyperlink"/>
            <w:noProof/>
          </w:rPr>
          <w:t>3.7</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Data Management</w:t>
        </w:r>
        <w:r w:rsidR="00341693">
          <w:rPr>
            <w:noProof/>
            <w:webHidden/>
          </w:rPr>
          <w:tab/>
        </w:r>
        <w:r w:rsidR="00341693">
          <w:rPr>
            <w:noProof/>
            <w:webHidden/>
          </w:rPr>
          <w:fldChar w:fldCharType="begin"/>
        </w:r>
        <w:r w:rsidR="00341693">
          <w:rPr>
            <w:noProof/>
            <w:webHidden/>
          </w:rPr>
          <w:instrText xml:space="preserve"> PAGEREF _Toc497222598 \h </w:instrText>
        </w:r>
        <w:r w:rsidR="00341693">
          <w:rPr>
            <w:noProof/>
            <w:webHidden/>
          </w:rPr>
        </w:r>
        <w:r w:rsidR="00341693">
          <w:rPr>
            <w:noProof/>
            <w:webHidden/>
          </w:rPr>
          <w:fldChar w:fldCharType="separate"/>
        </w:r>
        <w:r w:rsidR="00341693">
          <w:rPr>
            <w:noProof/>
            <w:webHidden/>
          </w:rPr>
          <w:t>6</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599" w:history="1">
        <w:r w:rsidR="00341693" w:rsidRPr="00BD08F2">
          <w:rPr>
            <w:rStyle w:val="Hyperlink"/>
            <w:noProof/>
          </w:rPr>
          <w:t>3.8</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Standards Compliance</w:t>
        </w:r>
        <w:r w:rsidR="00341693">
          <w:rPr>
            <w:noProof/>
            <w:webHidden/>
          </w:rPr>
          <w:tab/>
        </w:r>
        <w:r w:rsidR="00341693">
          <w:rPr>
            <w:noProof/>
            <w:webHidden/>
          </w:rPr>
          <w:fldChar w:fldCharType="begin"/>
        </w:r>
        <w:r w:rsidR="00341693">
          <w:rPr>
            <w:noProof/>
            <w:webHidden/>
          </w:rPr>
          <w:instrText xml:space="preserve"> PAGEREF _Toc497222599 \h </w:instrText>
        </w:r>
        <w:r w:rsidR="00341693">
          <w:rPr>
            <w:noProof/>
            <w:webHidden/>
          </w:rPr>
        </w:r>
        <w:r w:rsidR="00341693">
          <w:rPr>
            <w:noProof/>
            <w:webHidden/>
          </w:rPr>
          <w:fldChar w:fldCharType="separate"/>
        </w:r>
        <w:r w:rsidR="00341693">
          <w:rPr>
            <w:noProof/>
            <w:webHidden/>
          </w:rPr>
          <w:t>6</w:t>
        </w:r>
        <w:r w:rsidR="00341693">
          <w:rPr>
            <w:noProof/>
            <w:webHidden/>
          </w:rPr>
          <w:fldChar w:fldCharType="end"/>
        </w:r>
      </w:hyperlink>
    </w:p>
    <w:p w:rsidR="00341693" w:rsidRDefault="00160865">
      <w:pPr>
        <w:pStyle w:val="TOC2"/>
        <w:tabs>
          <w:tab w:val="left" w:pos="800"/>
          <w:tab w:val="right" w:leader="dot" w:pos="10070"/>
        </w:tabs>
        <w:rPr>
          <w:rFonts w:asciiTheme="minorHAnsi" w:eastAsiaTheme="minorEastAsia" w:hAnsiTheme="minorHAnsi" w:cstheme="minorBidi"/>
          <w:smallCaps w:val="0"/>
          <w:noProof/>
          <w:sz w:val="22"/>
          <w:szCs w:val="22"/>
          <w:lang w:val="en-GB" w:eastAsia="en-GB"/>
        </w:rPr>
      </w:pPr>
      <w:hyperlink w:anchor="_Toc497222600" w:history="1">
        <w:r w:rsidR="00341693" w:rsidRPr="00BD08F2">
          <w:rPr>
            <w:rStyle w:val="Hyperlink"/>
            <w:noProof/>
          </w:rPr>
          <w:t>3.9</w:t>
        </w:r>
        <w:r w:rsidR="00341693">
          <w:rPr>
            <w:rFonts w:asciiTheme="minorHAnsi" w:eastAsiaTheme="minorEastAsia" w:hAnsiTheme="minorHAnsi" w:cstheme="minorBidi"/>
            <w:smallCaps w:val="0"/>
            <w:noProof/>
            <w:sz w:val="22"/>
            <w:szCs w:val="22"/>
            <w:lang w:val="en-GB" w:eastAsia="en-GB"/>
          </w:rPr>
          <w:tab/>
        </w:r>
        <w:r w:rsidR="00341693" w:rsidRPr="00BD08F2">
          <w:rPr>
            <w:rStyle w:val="Hyperlink"/>
            <w:noProof/>
          </w:rPr>
          <w:t>Portability</w:t>
        </w:r>
        <w:r w:rsidR="00341693">
          <w:rPr>
            <w:noProof/>
            <w:webHidden/>
          </w:rPr>
          <w:tab/>
        </w:r>
        <w:r w:rsidR="00341693">
          <w:rPr>
            <w:noProof/>
            <w:webHidden/>
          </w:rPr>
          <w:fldChar w:fldCharType="begin"/>
        </w:r>
        <w:r w:rsidR="00341693">
          <w:rPr>
            <w:noProof/>
            <w:webHidden/>
          </w:rPr>
          <w:instrText xml:space="preserve"> PAGEREF _Toc497222600 \h </w:instrText>
        </w:r>
        <w:r w:rsidR="00341693">
          <w:rPr>
            <w:noProof/>
            <w:webHidden/>
          </w:rPr>
        </w:r>
        <w:r w:rsidR="00341693">
          <w:rPr>
            <w:noProof/>
            <w:webHidden/>
          </w:rPr>
          <w:fldChar w:fldCharType="separate"/>
        </w:r>
        <w:r w:rsidR="00341693">
          <w:rPr>
            <w:noProof/>
            <w:webHidden/>
          </w:rPr>
          <w:t>6</w:t>
        </w:r>
        <w:r w:rsidR="00341693">
          <w:rPr>
            <w:noProof/>
            <w:webHidden/>
          </w:rPr>
          <w:fldChar w:fldCharType="end"/>
        </w:r>
      </w:hyperlink>
    </w:p>
    <w:p w:rsidR="00193D94" w:rsidRPr="00445CDF" w:rsidRDefault="00730909" w:rsidP="00193D94">
      <w:pPr>
        <w:rPr>
          <w:rFonts w:cs="Arial"/>
        </w:rPr>
      </w:pPr>
      <w:r w:rsidRPr="00445CDF">
        <w:rPr>
          <w:rFonts w:cs="Arial"/>
        </w:rPr>
        <w:fldChar w:fldCharType="end"/>
      </w:r>
    </w:p>
    <w:p w:rsidR="00C16623" w:rsidRPr="00445CDF" w:rsidRDefault="00193D94" w:rsidP="00F054FE">
      <w:pPr>
        <w:pStyle w:val="Heading1"/>
      </w:pPr>
      <w:r w:rsidRPr="00445CDF">
        <w:br w:type="page"/>
      </w:r>
      <w:bookmarkStart w:id="1" w:name="_Toc497222579"/>
      <w:r w:rsidR="00D67920" w:rsidRPr="00445CDF">
        <w:lastRenderedPageBreak/>
        <w:t>Executive Summary</w:t>
      </w:r>
      <w:bookmarkEnd w:id="0"/>
      <w:bookmarkEnd w:id="1"/>
    </w:p>
    <w:p w:rsidR="00D472DD" w:rsidRPr="00445CDF" w:rsidRDefault="00FC6FB8" w:rsidP="00204335">
      <w:pPr>
        <w:pStyle w:val="Heading2"/>
      </w:pPr>
      <w:bookmarkStart w:id="2" w:name="_Toc497222580"/>
      <w:r w:rsidRPr="00445CDF">
        <w:t xml:space="preserve">Project </w:t>
      </w:r>
      <w:r w:rsidR="00D67920" w:rsidRPr="00445CDF">
        <w:t>Overview</w:t>
      </w:r>
      <w:bookmarkEnd w:id="2"/>
    </w:p>
    <w:p w:rsidR="000D20C6" w:rsidRDefault="00F27718" w:rsidP="00FB4D95">
      <w:pPr>
        <w:pStyle w:val="BodyText"/>
        <w:rPr>
          <w:rFonts w:cs="Arial"/>
          <w:color w:val="000000" w:themeColor="text1"/>
        </w:rPr>
      </w:pPr>
      <w:r w:rsidRPr="001311B6">
        <w:rPr>
          <w:rFonts w:cs="Arial"/>
          <w:color w:val="000000" w:themeColor="text1"/>
        </w:rPr>
        <w:t>This website will be the host for a web comic named Ante Mortem, so essentially the website is assuming the role of a physical book.</w:t>
      </w:r>
    </w:p>
    <w:p w:rsidR="00F27718" w:rsidRPr="00E62451" w:rsidRDefault="00F27718" w:rsidP="00FB4D95">
      <w:pPr>
        <w:pStyle w:val="BodyText"/>
        <w:rPr>
          <w:rFonts w:cs="Arial"/>
          <w:color w:val="0070C0"/>
        </w:rPr>
      </w:pPr>
      <w:r w:rsidRPr="001311B6">
        <w:rPr>
          <w:rFonts w:cs="Arial"/>
          <w:color w:val="000000" w:themeColor="text1"/>
        </w:rPr>
        <w:br/>
        <w:t>The audience of this comic will be anyone willing and able to read and participate in the story as it unfolds. Assuming the user can access and view the website there are really no limiting boundaries as to who can enjoy it.</w:t>
      </w:r>
      <w:r>
        <w:rPr>
          <w:rFonts w:cs="Arial"/>
          <w:color w:val="0070C0"/>
        </w:rPr>
        <w:br/>
      </w:r>
    </w:p>
    <w:p w:rsidR="0089245C" w:rsidRPr="00445CDF" w:rsidRDefault="0089245C" w:rsidP="00FB4D95">
      <w:pPr>
        <w:pStyle w:val="BodyText"/>
        <w:rPr>
          <w:rFonts w:cs="Arial"/>
        </w:rPr>
      </w:pPr>
    </w:p>
    <w:p w:rsidR="00C16623" w:rsidRPr="00445CDF" w:rsidRDefault="008B45FA" w:rsidP="000348DA">
      <w:pPr>
        <w:pStyle w:val="Heading2"/>
      </w:pPr>
      <w:bookmarkStart w:id="3" w:name="_Toc497222581"/>
      <w:r w:rsidRPr="00445CDF">
        <w:t>Purpose</w:t>
      </w:r>
      <w:r w:rsidR="00F95ACB" w:rsidRPr="00445CDF">
        <w:t xml:space="preserve"> and Scope of this Specification</w:t>
      </w:r>
      <w:bookmarkEnd w:id="3"/>
    </w:p>
    <w:p w:rsidR="00EF2D74" w:rsidRPr="001311B6" w:rsidRDefault="00D20C1E" w:rsidP="00FB4D95">
      <w:pPr>
        <w:pStyle w:val="BodyText"/>
        <w:rPr>
          <w:rFonts w:cs="Arial"/>
          <w:color w:val="000000" w:themeColor="text1"/>
        </w:rPr>
      </w:pPr>
      <w:r w:rsidRPr="001311B6">
        <w:rPr>
          <w:rFonts w:cs="Arial"/>
          <w:color w:val="000000" w:themeColor="text1"/>
        </w:rPr>
        <w:t>This report is to lay out what I, the developer, plan to implement</w:t>
      </w:r>
      <w:r w:rsidR="00EF2D74" w:rsidRPr="001311B6">
        <w:rPr>
          <w:rFonts w:cs="Arial"/>
          <w:color w:val="000000" w:themeColor="text1"/>
        </w:rPr>
        <w:t xml:space="preserve"> </w:t>
      </w:r>
      <w:r w:rsidR="00E371A1">
        <w:rPr>
          <w:rFonts w:cs="Arial"/>
          <w:color w:val="000000" w:themeColor="text1"/>
        </w:rPr>
        <w:t>before 12/12/2017</w:t>
      </w:r>
      <w:r w:rsidR="00EF2D74" w:rsidRPr="001311B6">
        <w:rPr>
          <w:rFonts w:cs="Arial"/>
          <w:color w:val="000000" w:themeColor="text1"/>
        </w:rPr>
        <w:t xml:space="preserve">. At this point, the </w:t>
      </w:r>
      <w:r w:rsidR="00E371A1">
        <w:rPr>
          <w:rFonts w:cs="Arial"/>
          <w:color w:val="000000" w:themeColor="text1"/>
        </w:rPr>
        <w:t>second</w:t>
      </w:r>
      <w:r w:rsidR="00EF2D74" w:rsidRPr="001311B6">
        <w:rPr>
          <w:rFonts w:cs="Arial"/>
          <w:color w:val="000000" w:themeColor="text1"/>
        </w:rPr>
        <w:t xml:space="preserve"> iteration of this project must be complete.</w:t>
      </w:r>
    </w:p>
    <w:p w:rsidR="00EF2D74" w:rsidRPr="001311B6" w:rsidRDefault="00EF2D74" w:rsidP="00FB4D95">
      <w:pPr>
        <w:pStyle w:val="BodyText"/>
        <w:rPr>
          <w:rFonts w:cs="Arial"/>
          <w:color w:val="000000" w:themeColor="text1"/>
        </w:rPr>
      </w:pPr>
      <w:r w:rsidRPr="001311B6">
        <w:rPr>
          <w:rFonts w:cs="Arial"/>
          <w:color w:val="000000" w:themeColor="text1"/>
        </w:rPr>
        <w:t xml:space="preserve">What the </w:t>
      </w:r>
      <w:r w:rsidR="00E371A1">
        <w:rPr>
          <w:rFonts w:cs="Arial"/>
          <w:color w:val="000000" w:themeColor="text1"/>
        </w:rPr>
        <w:t>second</w:t>
      </w:r>
      <w:r w:rsidRPr="001311B6">
        <w:rPr>
          <w:rFonts w:cs="Arial"/>
          <w:color w:val="000000" w:themeColor="text1"/>
        </w:rPr>
        <w:t xml:space="preserve"> iteration is to include will be noted and explained in detail.</w:t>
      </w:r>
    </w:p>
    <w:p w:rsidR="00F95ACB" w:rsidRDefault="00EF2D74" w:rsidP="00FB4D95">
      <w:pPr>
        <w:pStyle w:val="BodyText"/>
        <w:rPr>
          <w:rFonts w:cs="Arial"/>
          <w:color w:val="0070C0"/>
        </w:rPr>
      </w:pPr>
      <w:r w:rsidRPr="001311B6">
        <w:rPr>
          <w:rFonts w:cs="Arial"/>
          <w:color w:val="000000" w:themeColor="text1"/>
        </w:rPr>
        <w:t xml:space="preserve">Hopefully this report will make it clearer to both the developer and the client, so that there can be no confusion or misunderstandings about what will or will not be attempted in this </w:t>
      </w:r>
      <w:r w:rsidR="00C31E5C">
        <w:rPr>
          <w:rFonts w:cs="Arial"/>
          <w:color w:val="000000" w:themeColor="text1"/>
        </w:rPr>
        <w:t>second</w:t>
      </w:r>
      <w:r w:rsidRPr="001311B6">
        <w:rPr>
          <w:rFonts w:cs="Arial"/>
          <w:color w:val="000000" w:themeColor="text1"/>
        </w:rPr>
        <w:t xml:space="preserve"> iteration.</w:t>
      </w:r>
      <w:r w:rsidR="007657DA" w:rsidRPr="00E62451">
        <w:rPr>
          <w:rFonts w:cs="Arial"/>
          <w:color w:val="0070C0"/>
        </w:rPr>
        <w:br/>
      </w:r>
      <w:r w:rsidR="007657DA" w:rsidRPr="00E62451">
        <w:rPr>
          <w:rFonts w:cs="Arial"/>
          <w:color w:val="0070C0"/>
        </w:rPr>
        <w:br/>
      </w:r>
      <w:r w:rsidR="007657DA" w:rsidRPr="00E62451">
        <w:rPr>
          <w:rFonts w:cs="Arial"/>
          <w:color w:val="0070C0"/>
        </w:rPr>
        <w:br/>
      </w: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Default="00CD4C99" w:rsidP="00FB4D95">
      <w:pPr>
        <w:pStyle w:val="BodyText"/>
        <w:rPr>
          <w:rFonts w:cs="Arial"/>
          <w:color w:val="0070C0"/>
        </w:rPr>
      </w:pPr>
    </w:p>
    <w:p w:rsidR="00CD4C99" w:rsidRPr="00E62451" w:rsidRDefault="00CD4C99" w:rsidP="00FB4D95">
      <w:pPr>
        <w:pStyle w:val="BodyText"/>
        <w:rPr>
          <w:rFonts w:cs="Arial"/>
          <w:color w:val="0070C0"/>
        </w:rPr>
      </w:pPr>
    </w:p>
    <w:p w:rsidR="00C16623" w:rsidRPr="00445CDF" w:rsidRDefault="00A2530D" w:rsidP="00204335">
      <w:pPr>
        <w:pStyle w:val="Heading1"/>
      </w:pPr>
      <w:bookmarkStart w:id="4" w:name="_Toc497222582"/>
      <w:r w:rsidRPr="00445CDF">
        <w:t>Product/</w:t>
      </w:r>
      <w:r w:rsidR="000F73AB" w:rsidRPr="00445CDF">
        <w:t xml:space="preserve">Service </w:t>
      </w:r>
      <w:r w:rsidR="00BE0147" w:rsidRPr="00445CDF">
        <w:t>Description</w:t>
      </w:r>
      <w:bookmarkEnd w:id="4"/>
    </w:p>
    <w:p w:rsidR="00C16623" w:rsidRPr="00445CDF" w:rsidRDefault="008B45FA" w:rsidP="000348DA">
      <w:pPr>
        <w:pStyle w:val="Heading2"/>
      </w:pPr>
      <w:bookmarkStart w:id="5" w:name="_Ref160248143"/>
      <w:bookmarkStart w:id="6" w:name="_Ref160248157"/>
      <w:bookmarkStart w:id="7" w:name="_Toc497222583"/>
      <w:r w:rsidRPr="00445CDF">
        <w:t xml:space="preserve">Product </w:t>
      </w:r>
      <w:bookmarkEnd w:id="5"/>
      <w:bookmarkEnd w:id="6"/>
      <w:r w:rsidR="00AA3988" w:rsidRPr="00445CDF">
        <w:t>Context</w:t>
      </w:r>
      <w:bookmarkEnd w:id="7"/>
    </w:p>
    <w:p w:rsidR="001311B6" w:rsidRPr="001311B6" w:rsidRDefault="001311B6" w:rsidP="00FB4D95">
      <w:pPr>
        <w:pStyle w:val="BodyText"/>
        <w:rPr>
          <w:rFonts w:cs="Arial"/>
          <w:color w:val="000000" w:themeColor="text1"/>
        </w:rPr>
      </w:pPr>
      <w:r>
        <w:rPr>
          <w:rFonts w:cs="Arial"/>
          <w:color w:val="000000" w:themeColor="text1"/>
        </w:rPr>
        <w:t xml:space="preserve">The website will be independent and self-contained in that I will not be implementing any functionality to outside services such as </w:t>
      </w:r>
      <w:proofErr w:type="spellStart"/>
      <w:r w:rsidR="00C024A6">
        <w:rPr>
          <w:rFonts w:cs="Arial"/>
          <w:color w:val="000000" w:themeColor="text1"/>
        </w:rPr>
        <w:t>Patreon</w:t>
      </w:r>
      <w:proofErr w:type="spellEnd"/>
      <w:r w:rsidR="00337C15">
        <w:rPr>
          <w:rFonts w:cs="Arial"/>
          <w:color w:val="000000" w:themeColor="text1"/>
        </w:rPr>
        <w:t>, at least in this iteration</w:t>
      </w:r>
      <w:r w:rsidR="00C024A6">
        <w:rPr>
          <w:rFonts w:cs="Arial"/>
          <w:color w:val="000000" w:themeColor="text1"/>
        </w:rPr>
        <w:t>.</w:t>
      </w:r>
    </w:p>
    <w:p w:rsidR="00C16623" w:rsidRPr="00445CDF" w:rsidRDefault="008B45FA" w:rsidP="000348DA">
      <w:pPr>
        <w:pStyle w:val="Heading2"/>
      </w:pPr>
      <w:bookmarkStart w:id="8" w:name="_Toc497222584"/>
      <w:r w:rsidRPr="00445CDF">
        <w:lastRenderedPageBreak/>
        <w:t xml:space="preserve">User </w:t>
      </w:r>
      <w:r w:rsidR="00BE0147" w:rsidRPr="00445CDF">
        <w:t>Characteristics</w:t>
      </w:r>
      <w:bookmarkEnd w:id="8"/>
    </w:p>
    <w:p w:rsidR="001311B6" w:rsidRDefault="001311B6" w:rsidP="001311B6">
      <w:pPr>
        <w:pStyle w:val="Heading2"/>
        <w:numPr>
          <w:ilvl w:val="0"/>
          <w:numId w:val="0"/>
        </w:numPr>
        <w:ind w:left="576"/>
      </w:pPr>
      <w:bookmarkStart w:id="9" w:name="_Toc497222585"/>
      <w:r>
        <w:t>Artists &amp; authors:</w:t>
      </w:r>
      <w:bookmarkEnd w:id="9"/>
    </w:p>
    <w:p w:rsidR="001311B6" w:rsidRPr="000D20C6" w:rsidRDefault="001311B6" w:rsidP="00C024A6">
      <w:pPr>
        <w:pStyle w:val="ListParagraph"/>
        <w:numPr>
          <w:ilvl w:val="0"/>
          <w:numId w:val="10"/>
        </w:numPr>
        <w:spacing w:after="160" w:line="259" w:lineRule="auto"/>
        <w:rPr>
          <w:b/>
          <w:sz w:val="22"/>
          <w:szCs w:val="22"/>
        </w:rPr>
      </w:pPr>
      <w:r w:rsidRPr="000D20C6">
        <w:rPr>
          <w:b/>
          <w:sz w:val="22"/>
          <w:szCs w:val="22"/>
        </w:rPr>
        <w:t>Young woman:</w:t>
      </w:r>
    </w:p>
    <w:p w:rsidR="001311B6" w:rsidRPr="000D20C6" w:rsidRDefault="001311B6" w:rsidP="001311B6">
      <w:pPr>
        <w:pStyle w:val="ListParagraph"/>
        <w:rPr>
          <w:sz w:val="22"/>
          <w:szCs w:val="22"/>
        </w:rPr>
      </w:pPr>
      <w:r w:rsidRPr="000D20C6">
        <w:rPr>
          <w:sz w:val="22"/>
          <w:szCs w:val="22"/>
        </w:rPr>
        <w:t>She is 20 years old.</w:t>
      </w:r>
    </w:p>
    <w:p w:rsidR="001311B6" w:rsidRPr="000D20C6" w:rsidRDefault="001311B6" w:rsidP="001311B6">
      <w:pPr>
        <w:pStyle w:val="ListParagraph"/>
        <w:rPr>
          <w:sz w:val="22"/>
          <w:szCs w:val="22"/>
        </w:rPr>
      </w:pPr>
      <w:r w:rsidRPr="000D20C6">
        <w:rPr>
          <w:sz w:val="22"/>
          <w:szCs w:val="22"/>
        </w:rPr>
        <w:t xml:space="preserve">Talented artist, but room for improvement and has no prior experience of </w:t>
      </w:r>
      <w:r w:rsidR="007B03DF" w:rsidRPr="000D20C6">
        <w:rPr>
          <w:sz w:val="22"/>
          <w:szCs w:val="22"/>
        </w:rPr>
        <w:t>monetizing</w:t>
      </w:r>
      <w:r w:rsidRPr="000D20C6">
        <w:rPr>
          <w:sz w:val="22"/>
          <w:szCs w:val="22"/>
        </w:rPr>
        <w:t xml:space="preserve"> her art.</w:t>
      </w:r>
    </w:p>
    <w:p w:rsidR="001311B6" w:rsidRPr="000D20C6" w:rsidRDefault="001311B6" w:rsidP="001311B6">
      <w:pPr>
        <w:pStyle w:val="ListParagraph"/>
        <w:rPr>
          <w:sz w:val="22"/>
          <w:szCs w:val="22"/>
        </w:rPr>
      </w:pPr>
      <w:r w:rsidRPr="000D20C6">
        <w:rPr>
          <w:sz w:val="22"/>
          <w:szCs w:val="22"/>
        </w:rPr>
        <w:t>She doesn’t have a good understanding of how to make the comic profitable, but wants to make the comic profitable.</w:t>
      </w:r>
    </w:p>
    <w:p w:rsidR="001311B6" w:rsidRPr="000D20C6" w:rsidRDefault="001311B6" w:rsidP="001311B6">
      <w:pPr>
        <w:pStyle w:val="ListParagraph"/>
        <w:rPr>
          <w:sz w:val="22"/>
          <w:szCs w:val="22"/>
        </w:rPr>
      </w:pPr>
      <w:r w:rsidRPr="000D20C6">
        <w:rPr>
          <w:sz w:val="22"/>
          <w:szCs w:val="22"/>
        </w:rPr>
        <w:t xml:space="preserve">Can’t fully commit to working on comic </w:t>
      </w:r>
      <w:r w:rsidR="00C024A6" w:rsidRPr="000D20C6">
        <w:rPr>
          <w:sz w:val="22"/>
          <w:szCs w:val="22"/>
        </w:rPr>
        <w:t>pages’</w:t>
      </w:r>
      <w:r w:rsidRPr="000D20C6">
        <w:rPr>
          <w:sz w:val="22"/>
          <w:szCs w:val="22"/>
        </w:rPr>
        <w:t xml:space="preserve"> full time due to other commitments such as college, as well as desiring some down time.</w:t>
      </w:r>
    </w:p>
    <w:p w:rsidR="001311B6" w:rsidRPr="000D20C6" w:rsidRDefault="001311B6" w:rsidP="001311B6">
      <w:pPr>
        <w:pStyle w:val="ListParagraph"/>
        <w:rPr>
          <w:sz w:val="22"/>
          <w:szCs w:val="22"/>
        </w:rPr>
      </w:pPr>
      <w:r w:rsidRPr="000D20C6">
        <w:rPr>
          <w:sz w:val="22"/>
          <w:szCs w:val="22"/>
        </w:rPr>
        <w:t>Has both a laptop and smartphone, as well as a graphics tablet.</w:t>
      </w:r>
    </w:p>
    <w:p w:rsidR="001311B6" w:rsidRPr="000D20C6" w:rsidRDefault="001311B6" w:rsidP="001311B6">
      <w:pPr>
        <w:pStyle w:val="ListParagraph"/>
        <w:rPr>
          <w:sz w:val="22"/>
          <w:szCs w:val="22"/>
        </w:rPr>
      </w:pPr>
    </w:p>
    <w:p w:rsidR="001311B6" w:rsidRPr="000D20C6" w:rsidRDefault="001311B6" w:rsidP="00C024A6">
      <w:pPr>
        <w:pStyle w:val="ListParagraph"/>
        <w:numPr>
          <w:ilvl w:val="0"/>
          <w:numId w:val="10"/>
        </w:numPr>
        <w:spacing w:after="160" w:line="259" w:lineRule="auto"/>
        <w:rPr>
          <w:b/>
          <w:sz w:val="22"/>
          <w:szCs w:val="22"/>
        </w:rPr>
      </w:pPr>
      <w:r w:rsidRPr="000D20C6">
        <w:rPr>
          <w:b/>
          <w:sz w:val="22"/>
          <w:szCs w:val="22"/>
        </w:rPr>
        <w:t>Middle aged man:</w:t>
      </w:r>
    </w:p>
    <w:p w:rsidR="001311B6" w:rsidRPr="000D20C6" w:rsidRDefault="001311B6" w:rsidP="001311B6">
      <w:pPr>
        <w:pStyle w:val="ListParagraph"/>
        <w:rPr>
          <w:sz w:val="22"/>
          <w:szCs w:val="22"/>
        </w:rPr>
      </w:pPr>
      <w:r w:rsidRPr="000D20C6">
        <w:rPr>
          <w:sz w:val="22"/>
          <w:szCs w:val="22"/>
        </w:rPr>
        <w:t>He is 40 years old, with a good amount of experience drawing.</w:t>
      </w:r>
    </w:p>
    <w:p w:rsidR="001311B6" w:rsidRPr="000D20C6" w:rsidRDefault="001311B6" w:rsidP="001311B6">
      <w:pPr>
        <w:pStyle w:val="ListParagraph"/>
        <w:rPr>
          <w:sz w:val="22"/>
          <w:szCs w:val="22"/>
        </w:rPr>
      </w:pPr>
      <w:r w:rsidRPr="000D20C6">
        <w:rPr>
          <w:sz w:val="22"/>
          <w:szCs w:val="22"/>
        </w:rPr>
        <w:t>The comic is not his only source of income and he regards his art as a hobby, something to make a bit extra cash but profit is not his main motivation.</w:t>
      </w:r>
    </w:p>
    <w:p w:rsidR="000D20C6" w:rsidRPr="00CD4C99" w:rsidRDefault="001311B6" w:rsidP="00CD4C99">
      <w:pPr>
        <w:pStyle w:val="ListParagraph"/>
        <w:rPr>
          <w:sz w:val="22"/>
          <w:szCs w:val="22"/>
        </w:rPr>
      </w:pPr>
      <w:r w:rsidRPr="000D20C6">
        <w:rPr>
          <w:sz w:val="22"/>
          <w:szCs w:val="22"/>
        </w:rPr>
        <w:t>Technologically he is not an expert but good base knowledge, and uses a tablet primarily.</w:t>
      </w:r>
    </w:p>
    <w:p w:rsidR="001311B6" w:rsidRDefault="001311B6" w:rsidP="001311B6">
      <w:pPr>
        <w:pStyle w:val="Heading2"/>
        <w:numPr>
          <w:ilvl w:val="0"/>
          <w:numId w:val="0"/>
        </w:numPr>
        <w:ind w:left="576"/>
      </w:pPr>
      <w:bookmarkStart w:id="10" w:name="_Toc497222586"/>
      <w:r>
        <w:t>C</w:t>
      </w:r>
      <w:r w:rsidR="00CD4C99">
        <w:t>a</w:t>
      </w:r>
      <w:r>
        <w:t>sual readers:</w:t>
      </w:r>
      <w:bookmarkEnd w:id="10"/>
    </w:p>
    <w:p w:rsidR="001311B6" w:rsidRPr="000D20C6" w:rsidRDefault="001311B6" w:rsidP="00C024A6">
      <w:pPr>
        <w:pStyle w:val="ListParagraph"/>
        <w:numPr>
          <w:ilvl w:val="0"/>
          <w:numId w:val="10"/>
        </w:numPr>
        <w:spacing w:after="160" w:line="259" w:lineRule="auto"/>
        <w:rPr>
          <w:b/>
          <w:sz w:val="22"/>
          <w:szCs w:val="22"/>
        </w:rPr>
      </w:pPr>
      <w:r w:rsidRPr="000D20C6">
        <w:rPr>
          <w:b/>
          <w:sz w:val="22"/>
          <w:szCs w:val="22"/>
        </w:rPr>
        <w:t>Mother:</w:t>
      </w:r>
    </w:p>
    <w:p w:rsidR="001311B6" w:rsidRPr="000D20C6" w:rsidRDefault="001311B6" w:rsidP="001311B6">
      <w:pPr>
        <w:pStyle w:val="ListParagraph"/>
        <w:rPr>
          <w:sz w:val="22"/>
          <w:szCs w:val="22"/>
        </w:rPr>
      </w:pPr>
      <w:r w:rsidRPr="000D20C6">
        <w:rPr>
          <w:sz w:val="22"/>
          <w:szCs w:val="22"/>
        </w:rPr>
        <w:t>Aged 30, she leads a busy life caring for two children of 4 and 5.</w:t>
      </w:r>
    </w:p>
    <w:p w:rsidR="001311B6" w:rsidRPr="000D20C6" w:rsidRDefault="001311B6" w:rsidP="001311B6">
      <w:pPr>
        <w:pStyle w:val="ListParagraph"/>
        <w:rPr>
          <w:sz w:val="22"/>
          <w:szCs w:val="22"/>
        </w:rPr>
      </w:pPr>
      <w:r w:rsidRPr="000D20C6">
        <w:rPr>
          <w:sz w:val="22"/>
          <w:szCs w:val="22"/>
        </w:rPr>
        <w:t>Doesn’t have much personal time, although her eldest has recently started school giving her a chance to pursue other interests.</w:t>
      </w:r>
    </w:p>
    <w:p w:rsidR="001311B6" w:rsidRPr="000D20C6" w:rsidRDefault="001311B6" w:rsidP="001311B6">
      <w:pPr>
        <w:pStyle w:val="ListParagraph"/>
        <w:rPr>
          <w:sz w:val="22"/>
          <w:szCs w:val="22"/>
        </w:rPr>
      </w:pPr>
      <w:r w:rsidRPr="000D20C6">
        <w:rPr>
          <w:sz w:val="22"/>
          <w:szCs w:val="22"/>
        </w:rPr>
        <w:t>Using the family computer or smartphone she browses the web, keeping in touch with friends as well as checking for new instalments to the comic once a week.</w:t>
      </w:r>
    </w:p>
    <w:p w:rsidR="001311B6" w:rsidRDefault="001311B6" w:rsidP="001311B6">
      <w:pPr>
        <w:pStyle w:val="Heading2"/>
        <w:numPr>
          <w:ilvl w:val="0"/>
          <w:numId w:val="0"/>
        </w:numPr>
        <w:ind w:left="576"/>
      </w:pPr>
      <w:bookmarkStart w:id="11" w:name="_Toc497222587"/>
      <w:r>
        <w:t>Hard-core readers:</w:t>
      </w:r>
      <w:bookmarkEnd w:id="11"/>
    </w:p>
    <w:p w:rsidR="001311B6" w:rsidRPr="000D20C6" w:rsidRDefault="001311B6" w:rsidP="00C024A6">
      <w:pPr>
        <w:pStyle w:val="ListParagraph"/>
        <w:numPr>
          <w:ilvl w:val="0"/>
          <w:numId w:val="10"/>
        </w:numPr>
        <w:spacing w:after="160" w:line="259" w:lineRule="auto"/>
        <w:rPr>
          <w:b/>
          <w:sz w:val="22"/>
          <w:szCs w:val="22"/>
        </w:rPr>
      </w:pPr>
      <w:r w:rsidRPr="000D20C6">
        <w:rPr>
          <w:b/>
          <w:sz w:val="22"/>
          <w:szCs w:val="22"/>
        </w:rPr>
        <w:t>Teenage boy:</w:t>
      </w:r>
    </w:p>
    <w:p w:rsidR="001311B6" w:rsidRPr="000D20C6" w:rsidRDefault="001311B6" w:rsidP="001311B6">
      <w:pPr>
        <w:pStyle w:val="ListParagraph"/>
        <w:rPr>
          <w:sz w:val="22"/>
          <w:szCs w:val="22"/>
        </w:rPr>
      </w:pPr>
      <w:r w:rsidRPr="000D20C6">
        <w:rPr>
          <w:sz w:val="22"/>
          <w:szCs w:val="22"/>
        </w:rPr>
        <w:t>He 15, shy and un-sociable, spends a large amount of time on the internet using his PC.</w:t>
      </w:r>
    </w:p>
    <w:p w:rsidR="001311B6" w:rsidRPr="000D20C6" w:rsidRDefault="001311B6" w:rsidP="001311B6">
      <w:pPr>
        <w:pStyle w:val="ListParagraph"/>
        <w:rPr>
          <w:sz w:val="22"/>
          <w:szCs w:val="22"/>
        </w:rPr>
      </w:pPr>
      <w:r w:rsidRPr="000D20C6">
        <w:rPr>
          <w:sz w:val="22"/>
          <w:szCs w:val="22"/>
        </w:rPr>
        <w:t>He spends a lot of that time browsing, consuming various media including that of web comics.</w:t>
      </w:r>
    </w:p>
    <w:p w:rsidR="001311B6" w:rsidRPr="000D20C6" w:rsidRDefault="001311B6" w:rsidP="001311B6">
      <w:pPr>
        <w:pStyle w:val="ListParagraph"/>
        <w:rPr>
          <w:sz w:val="22"/>
          <w:szCs w:val="22"/>
        </w:rPr>
      </w:pPr>
      <w:r w:rsidRPr="000D20C6">
        <w:rPr>
          <w:sz w:val="22"/>
          <w:szCs w:val="22"/>
        </w:rPr>
        <w:t>Doesn’t have a lot of money.</w:t>
      </w:r>
    </w:p>
    <w:p w:rsidR="001311B6" w:rsidRPr="000D20C6" w:rsidRDefault="001311B6" w:rsidP="001311B6">
      <w:pPr>
        <w:pStyle w:val="ListParagraph"/>
        <w:rPr>
          <w:sz w:val="22"/>
          <w:szCs w:val="22"/>
        </w:rPr>
      </w:pPr>
      <w:r w:rsidRPr="000D20C6">
        <w:rPr>
          <w:sz w:val="22"/>
          <w:szCs w:val="22"/>
        </w:rPr>
        <w:t xml:space="preserve">Loves the virtual world that he can fell a part of when reading the comic and </w:t>
      </w:r>
      <w:r w:rsidR="00C024A6" w:rsidRPr="000D20C6">
        <w:rPr>
          <w:sz w:val="22"/>
          <w:szCs w:val="22"/>
        </w:rPr>
        <w:t>thus</w:t>
      </w:r>
      <w:r w:rsidRPr="000D20C6">
        <w:rPr>
          <w:sz w:val="22"/>
          <w:szCs w:val="22"/>
        </w:rPr>
        <w:t xml:space="preserve"> likes to spend more time than most on the site, feeling part of the community of creators and users.</w:t>
      </w:r>
    </w:p>
    <w:p w:rsidR="00C024A6" w:rsidRPr="00445CDF" w:rsidRDefault="00C024A6" w:rsidP="00C024A6">
      <w:pPr>
        <w:pStyle w:val="Heading2"/>
      </w:pPr>
      <w:bookmarkStart w:id="12" w:name="_Toc497222588"/>
      <w:r>
        <w:t>Assumptions</w:t>
      </w:r>
      <w:bookmarkEnd w:id="12"/>
    </w:p>
    <w:p w:rsidR="00CF0B36" w:rsidRPr="00C024A6" w:rsidRDefault="00C024A6" w:rsidP="00C024A6">
      <w:pPr>
        <w:pStyle w:val="ListBullet0"/>
        <w:numPr>
          <w:ilvl w:val="0"/>
          <w:numId w:val="0"/>
        </w:numPr>
        <w:rPr>
          <w:color w:val="000000" w:themeColor="text1"/>
        </w:rPr>
      </w:pPr>
      <w:r>
        <w:rPr>
          <w:color w:val="000000" w:themeColor="text1"/>
        </w:rPr>
        <w:t>I will assume that any potential user will be able to access the internet, as well as navigate the GUI of their operating system to open a browser capable of displaying the website’s content.</w:t>
      </w:r>
    </w:p>
    <w:p w:rsidR="00C16623" w:rsidRPr="00445CDF" w:rsidRDefault="008B45FA" w:rsidP="000348DA">
      <w:pPr>
        <w:pStyle w:val="Heading2"/>
      </w:pPr>
      <w:bookmarkStart w:id="13" w:name="_Toc497222589"/>
      <w:r w:rsidRPr="00445CDF">
        <w:t>Constraints</w:t>
      </w:r>
      <w:bookmarkEnd w:id="13"/>
    </w:p>
    <w:p w:rsidR="00337C15" w:rsidRDefault="000D20C6" w:rsidP="00337C15">
      <w:pPr>
        <w:pStyle w:val="ListBullet0"/>
        <w:numPr>
          <w:ilvl w:val="0"/>
          <w:numId w:val="0"/>
        </w:numPr>
        <w:rPr>
          <w:color w:val="000000" w:themeColor="text1"/>
        </w:rPr>
      </w:pPr>
      <w:r>
        <w:rPr>
          <w:color w:val="000000" w:themeColor="text1"/>
        </w:rPr>
        <w:t xml:space="preserve">In terms of time, the </w:t>
      </w:r>
      <w:r w:rsidR="00991C49">
        <w:rPr>
          <w:color w:val="000000" w:themeColor="text1"/>
        </w:rPr>
        <w:t>second</w:t>
      </w:r>
      <w:r>
        <w:rPr>
          <w:color w:val="000000" w:themeColor="text1"/>
        </w:rPr>
        <w:t xml:space="preserve"> iteration must be completed by </w:t>
      </w:r>
      <w:r w:rsidR="00963B9E">
        <w:rPr>
          <w:color w:val="000000" w:themeColor="text1"/>
        </w:rPr>
        <w:t>12/12/2017</w:t>
      </w:r>
      <w:r>
        <w:rPr>
          <w:color w:val="000000" w:themeColor="text1"/>
        </w:rPr>
        <w:t>.</w:t>
      </w:r>
    </w:p>
    <w:p w:rsidR="000D20C6" w:rsidRDefault="00F70D32" w:rsidP="00337C15">
      <w:pPr>
        <w:pStyle w:val="ListBullet0"/>
        <w:numPr>
          <w:ilvl w:val="0"/>
          <w:numId w:val="0"/>
        </w:numPr>
        <w:rPr>
          <w:color w:val="000000" w:themeColor="text1"/>
        </w:rPr>
      </w:pPr>
      <w:r>
        <w:rPr>
          <w:color w:val="000000" w:themeColor="text1"/>
        </w:rPr>
        <w:t>There will be more pages added as time passes, so this must be made as easy as possible.</w:t>
      </w:r>
    </w:p>
    <w:p w:rsidR="00963B9E" w:rsidRDefault="0049108D" w:rsidP="00337C15">
      <w:pPr>
        <w:pStyle w:val="ListBullet0"/>
        <w:numPr>
          <w:ilvl w:val="0"/>
          <w:numId w:val="0"/>
        </w:numPr>
        <w:rPr>
          <w:color w:val="000000" w:themeColor="text1"/>
        </w:rPr>
      </w:pPr>
      <w:r>
        <w:rPr>
          <w:color w:val="000000" w:themeColor="text1"/>
        </w:rPr>
        <w:t>Now that user information is being handled we must consider the various security implications in keeping the data safe.</w:t>
      </w:r>
    </w:p>
    <w:p w:rsidR="000D20C6" w:rsidRPr="000D20C6" w:rsidRDefault="000D20C6" w:rsidP="00337C15">
      <w:pPr>
        <w:pStyle w:val="ListBullet0"/>
        <w:numPr>
          <w:ilvl w:val="0"/>
          <w:numId w:val="0"/>
        </w:numPr>
        <w:rPr>
          <w:color w:val="000000" w:themeColor="text1"/>
        </w:rPr>
      </w:pPr>
    </w:p>
    <w:p w:rsidR="00C16623" w:rsidRPr="00445CDF" w:rsidRDefault="00161394" w:rsidP="000348DA">
      <w:pPr>
        <w:pStyle w:val="Heading2"/>
      </w:pPr>
      <w:bookmarkStart w:id="14" w:name="_Toc497222590"/>
      <w:r w:rsidRPr="00445CDF">
        <w:t>Dependencies</w:t>
      </w:r>
      <w:bookmarkEnd w:id="14"/>
    </w:p>
    <w:p w:rsidR="00CD4C99" w:rsidRPr="00CD4C99" w:rsidRDefault="00D238EB" w:rsidP="0032279D">
      <w:pPr>
        <w:pStyle w:val="ListBullet0"/>
        <w:numPr>
          <w:ilvl w:val="0"/>
          <w:numId w:val="0"/>
        </w:numPr>
        <w:rPr>
          <w:color w:val="000000" w:themeColor="text1"/>
        </w:rPr>
      </w:pPr>
      <w:r w:rsidRPr="00CD4C99">
        <w:rPr>
          <w:color w:val="000000" w:themeColor="text1"/>
        </w:rPr>
        <w:t xml:space="preserve">In terms of developing the website I am not aware of any dependencies, however </w:t>
      </w:r>
      <w:r w:rsidR="00CD4C99" w:rsidRPr="00CD4C99">
        <w:rPr>
          <w:color w:val="000000" w:themeColor="text1"/>
        </w:rPr>
        <w:t xml:space="preserve">as mentioned before </w:t>
      </w:r>
      <w:r w:rsidR="00CD4C99">
        <w:rPr>
          <w:color w:val="000000" w:themeColor="text1"/>
        </w:rPr>
        <w:t>the comic will have to be updated periodically to add new content – content that must be created by the artist and author on time.</w:t>
      </w:r>
      <w:r w:rsidR="00310F5E" w:rsidRPr="00CD4C99">
        <w:rPr>
          <w:color w:val="0070C0"/>
        </w:rPr>
        <w:br/>
      </w:r>
      <w:r w:rsidR="00A117DB" w:rsidRPr="00A117DB">
        <w:rPr>
          <w:color w:val="00B050"/>
        </w:rPr>
        <w:t>A functioning webserver to host all the files required for the website, as well as a working database to store data that is required for additional website functionality.</w:t>
      </w:r>
    </w:p>
    <w:p w:rsidR="00310F5E" w:rsidRPr="0032279D" w:rsidRDefault="00BE0147" w:rsidP="0032279D">
      <w:pPr>
        <w:pStyle w:val="Heading1"/>
      </w:pPr>
      <w:bookmarkStart w:id="15" w:name="_Toc497222591"/>
      <w:r w:rsidRPr="00445CDF">
        <w:lastRenderedPageBreak/>
        <w:t>Requirements</w:t>
      </w:r>
      <w:bookmarkEnd w:id="15"/>
    </w:p>
    <w:p w:rsidR="00993D52" w:rsidRPr="00445CDF" w:rsidRDefault="00993D52" w:rsidP="000348DA">
      <w:pPr>
        <w:pStyle w:val="Heading2"/>
      </w:pPr>
      <w:bookmarkStart w:id="16" w:name="_Ref162754824"/>
      <w:bookmarkStart w:id="17" w:name="_Toc497222592"/>
      <w:r w:rsidRPr="00445CDF">
        <w:t xml:space="preserve">Functional </w:t>
      </w:r>
      <w:r w:rsidR="00BE0147" w:rsidRPr="00445CDF">
        <w:t>Requirements</w:t>
      </w:r>
      <w:bookmarkEnd w:id="16"/>
      <w:bookmarkEnd w:id="17"/>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445CDF" w:rsidTr="00BA7B0D">
        <w:trPr>
          <w:cantSplit/>
          <w:tblHeader/>
        </w:trPr>
        <w:tc>
          <w:tcPr>
            <w:tcW w:w="1102" w:type="dxa"/>
            <w:vAlign w:val="center"/>
          </w:tcPr>
          <w:p w:rsidR="00D62129" w:rsidRPr="006E64EB" w:rsidRDefault="00D62129" w:rsidP="00CA0583">
            <w:pPr>
              <w:pStyle w:val="CellHead"/>
              <w:rPr>
                <w:color w:val="000000" w:themeColor="text1"/>
                <w:sz w:val="18"/>
                <w:szCs w:val="18"/>
              </w:rPr>
            </w:pPr>
            <w:proofErr w:type="spellStart"/>
            <w:r w:rsidRPr="006E64EB">
              <w:rPr>
                <w:color w:val="000000" w:themeColor="text1"/>
                <w:sz w:val="18"/>
                <w:szCs w:val="18"/>
              </w:rPr>
              <w:t>Req</w:t>
            </w:r>
            <w:proofErr w:type="spellEnd"/>
            <w:r w:rsidRPr="006E64EB">
              <w:rPr>
                <w:color w:val="000000" w:themeColor="text1"/>
                <w:sz w:val="18"/>
                <w:szCs w:val="18"/>
              </w:rPr>
              <w:t>#</w:t>
            </w:r>
          </w:p>
        </w:tc>
        <w:tc>
          <w:tcPr>
            <w:tcW w:w="2906" w:type="dxa"/>
            <w:vAlign w:val="center"/>
          </w:tcPr>
          <w:p w:rsidR="00D62129" w:rsidRPr="006E64EB" w:rsidRDefault="00D62129" w:rsidP="00CA0583">
            <w:pPr>
              <w:pStyle w:val="CellHead"/>
              <w:rPr>
                <w:color w:val="000000" w:themeColor="text1"/>
                <w:sz w:val="18"/>
                <w:szCs w:val="18"/>
              </w:rPr>
            </w:pPr>
            <w:r w:rsidRPr="006E64EB">
              <w:rPr>
                <w:color w:val="000000" w:themeColor="text1"/>
                <w:sz w:val="18"/>
                <w:szCs w:val="18"/>
              </w:rPr>
              <w:t>Requirement</w:t>
            </w:r>
          </w:p>
        </w:tc>
        <w:tc>
          <w:tcPr>
            <w:tcW w:w="2767" w:type="dxa"/>
            <w:vAlign w:val="center"/>
          </w:tcPr>
          <w:p w:rsidR="00D62129" w:rsidRPr="006E64EB" w:rsidRDefault="00D62129" w:rsidP="00CA0583">
            <w:pPr>
              <w:pStyle w:val="CellHead"/>
              <w:rPr>
                <w:color w:val="000000" w:themeColor="text1"/>
                <w:sz w:val="18"/>
                <w:szCs w:val="18"/>
              </w:rPr>
            </w:pPr>
            <w:r w:rsidRPr="006E64EB">
              <w:rPr>
                <w:color w:val="000000" w:themeColor="text1"/>
                <w:sz w:val="18"/>
                <w:szCs w:val="18"/>
              </w:rPr>
              <w:t>Comments</w:t>
            </w:r>
          </w:p>
        </w:tc>
        <w:tc>
          <w:tcPr>
            <w:tcW w:w="900" w:type="dxa"/>
            <w:vAlign w:val="center"/>
          </w:tcPr>
          <w:p w:rsidR="00D62129" w:rsidRPr="006E64EB" w:rsidRDefault="00D62129" w:rsidP="00CA0583">
            <w:pPr>
              <w:pStyle w:val="CellHead"/>
              <w:rPr>
                <w:color w:val="000000" w:themeColor="text1"/>
                <w:sz w:val="18"/>
                <w:szCs w:val="18"/>
              </w:rPr>
            </w:pPr>
            <w:r w:rsidRPr="006E64EB">
              <w:rPr>
                <w:color w:val="000000" w:themeColor="text1"/>
                <w:sz w:val="18"/>
                <w:szCs w:val="18"/>
              </w:rPr>
              <w:t>Pri</w:t>
            </w:r>
            <w:r w:rsidR="00BE2A80" w:rsidRPr="006E64EB">
              <w:rPr>
                <w:color w:val="000000" w:themeColor="text1"/>
                <w:sz w:val="18"/>
                <w:szCs w:val="18"/>
              </w:rPr>
              <w:t>ority</w:t>
            </w:r>
          </w:p>
        </w:tc>
        <w:tc>
          <w:tcPr>
            <w:tcW w:w="1080" w:type="dxa"/>
            <w:vAlign w:val="center"/>
          </w:tcPr>
          <w:p w:rsidR="00D62129" w:rsidRPr="006E64EB" w:rsidRDefault="009C267B" w:rsidP="00CA0583">
            <w:pPr>
              <w:pStyle w:val="CellHead"/>
              <w:rPr>
                <w:color w:val="000000" w:themeColor="text1"/>
                <w:sz w:val="18"/>
                <w:szCs w:val="18"/>
              </w:rPr>
            </w:pPr>
            <w:r w:rsidRPr="006E64EB">
              <w:rPr>
                <w:color w:val="000000" w:themeColor="text1"/>
                <w:sz w:val="18"/>
                <w:szCs w:val="18"/>
              </w:rPr>
              <w:t>Date Revie</w:t>
            </w:r>
            <w:r w:rsidR="00D62129" w:rsidRPr="006E64EB">
              <w:rPr>
                <w:color w:val="000000" w:themeColor="text1"/>
                <w:sz w:val="18"/>
                <w:szCs w:val="18"/>
              </w:rPr>
              <w:t>w</w:t>
            </w:r>
            <w:r w:rsidRPr="006E64EB">
              <w:rPr>
                <w:color w:val="000000" w:themeColor="text1"/>
                <w:sz w:val="18"/>
                <w:szCs w:val="18"/>
              </w:rPr>
              <w:t>e</w:t>
            </w:r>
            <w:r w:rsidR="00D62129" w:rsidRPr="006E64EB">
              <w:rPr>
                <w:color w:val="000000" w:themeColor="text1"/>
                <w:sz w:val="18"/>
                <w:szCs w:val="18"/>
              </w:rPr>
              <w:t>d</w:t>
            </w:r>
          </w:p>
        </w:tc>
        <w:tc>
          <w:tcPr>
            <w:tcW w:w="1440" w:type="dxa"/>
            <w:vAlign w:val="center"/>
          </w:tcPr>
          <w:p w:rsidR="00D62129" w:rsidRPr="006E64EB" w:rsidRDefault="00D62129" w:rsidP="00CA0583">
            <w:pPr>
              <w:pStyle w:val="CellHead"/>
              <w:rPr>
                <w:color w:val="000000" w:themeColor="text1"/>
                <w:sz w:val="18"/>
                <w:szCs w:val="18"/>
              </w:rPr>
            </w:pPr>
            <w:r w:rsidRPr="006E64EB">
              <w:rPr>
                <w:color w:val="000000" w:themeColor="text1"/>
                <w:sz w:val="18"/>
                <w:szCs w:val="18"/>
              </w:rPr>
              <w:t>SME Reviewed / Approved</w:t>
            </w:r>
          </w:p>
        </w:tc>
      </w:tr>
      <w:tr w:rsidR="00706AAF" w:rsidRPr="00445CDF" w:rsidTr="00BA7B0D">
        <w:trPr>
          <w:cantSplit/>
        </w:trPr>
        <w:tc>
          <w:tcPr>
            <w:tcW w:w="1102" w:type="dxa"/>
          </w:tcPr>
          <w:p w:rsidR="00D62129" w:rsidRPr="006E64EB" w:rsidRDefault="00CB789C" w:rsidP="00CA0583">
            <w:pPr>
              <w:pStyle w:val="Cell"/>
              <w:rPr>
                <w:color w:val="000000" w:themeColor="text1"/>
                <w:sz w:val="16"/>
                <w:szCs w:val="16"/>
              </w:rPr>
            </w:pPr>
            <w:r>
              <w:rPr>
                <w:color w:val="000000" w:themeColor="text1"/>
                <w:sz w:val="16"/>
                <w:szCs w:val="16"/>
              </w:rPr>
              <w:t>1</w:t>
            </w:r>
          </w:p>
        </w:tc>
        <w:tc>
          <w:tcPr>
            <w:tcW w:w="2906" w:type="dxa"/>
          </w:tcPr>
          <w:p w:rsidR="00914BBF" w:rsidRPr="006E64EB" w:rsidRDefault="00CB789C" w:rsidP="00CB789C">
            <w:pPr>
              <w:pStyle w:val="Cell"/>
              <w:rPr>
                <w:color w:val="000000" w:themeColor="text1"/>
              </w:rPr>
            </w:pPr>
            <w:r>
              <w:rPr>
                <w:color w:val="000000" w:themeColor="text1"/>
              </w:rPr>
              <w:t xml:space="preserve">Desktop support </w:t>
            </w:r>
          </w:p>
        </w:tc>
        <w:tc>
          <w:tcPr>
            <w:tcW w:w="2767" w:type="dxa"/>
          </w:tcPr>
          <w:p w:rsidR="00D62129" w:rsidRPr="006E64EB" w:rsidRDefault="00D229D6" w:rsidP="00E224FC">
            <w:pPr>
              <w:pStyle w:val="Cell"/>
              <w:rPr>
                <w:color w:val="000000" w:themeColor="text1"/>
              </w:rPr>
            </w:pPr>
            <w:r>
              <w:rPr>
                <w:color w:val="000000" w:themeColor="text1"/>
              </w:rPr>
              <w:t>The website should no longer be solely targeted at mobile devices, and should use web queries to display correctly for each type of device.</w:t>
            </w:r>
          </w:p>
        </w:tc>
        <w:tc>
          <w:tcPr>
            <w:tcW w:w="900" w:type="dxa"/>
          </w:tcPr>
          <w:p w:rsidR="00D62129" w:rsidRPr="006E64EB" w:rsidRDefault="00AF1664" w:rsidP="00CA0583">
            <w:pPr>
              <w:pStyle w:val="Cell"/>
              <w:rPr>
                <w:color w:val="000000" w:themeColor="text1"/>
              </w:rPr>
            </w:pPr>
            <w:r>
              <w:rPr>
                <w:color w:val="000000" w:themeColor="text1"/>
              </w:rPr>
              <w:t>1</w:t>
            </w:r>
          </w:p>
        </w:tc>
        <w:tc>
          <w:tcPr>
            <w:tcW w:w="1080" w:type="dxa"/>
          </w:tcPr>
          <w:p w:rsidR="00D62129" w:rsidRPr="006E64EB" w:rsidRDefault="00D62129" w:rsidP="00CA0583">
            <w:pPr>
              <w:pStyle w:val="Cell"/>
              <w:rPr>
                <w:color w:val="000000" w:themeColor="text1"/>
              </w:rPr>
            </w:pPr>
          </w:p>
        </w:tc>
        <w:tc>
          <w:tcPr>
            <w:tcW w:w="1440" w:type="dxa"/>
          </w:tcPr>
          <w:p w:rsidR="00D62129" w:rsidRPr="006E64EB" w:rsidRDefault="00D62129" w:rsidP="00CA0583">
            <w:pPr>
              <w:pStyle w:val="Cell"/>
              <w:rPr>
                <w:color w:val="000000" w:themeColor="text1"/>
              </w:rPr>
            </w:pPr>
          </w:p>
        </w:tc>
      </w:tr>
      <w:tr w:rsidR="00706AAF" w:rsidRPr="00445CDF" w:rsidTr="00BA7B0D">
        <w:trPr>
          <w:cantSplit/>
        </w:trPr>
        <w:tc>
          <w:tcPr>
            <w:tcW w:w="1102" w:type="dxa"/>
          </w:tcPr>
          <w:p w:rsidR="00D62129" w:rsidRPr="006E64EB" w:rsidRDefault="00CB789C" w:rsidP="00CA0583">
            <w:pPr>
              <w:pStyle w:val="Cell"/>
              <w:rPr>
                <w:color w:val="000000" w:themeColor="text1"/>
                <w:sz w:val="16"/>
                <w:szCs w:val="16"/>
              </w:rPr>
            </w:pPr>
            <w:r>
              <w:rPr>
                <w:color w:val="000000" w:themeColor="text1"/>
                <w:sz w:val="16"/>
                <w:szCs w:val="16"/>
              </w:rPr>
              <w:t>2</w:t>
            </w:r>
          </w:p>
        </w:tc>
        <w:tc>
          <w:tcPr>
            <w:tcW w:w="2906" w:type="dxa"/>
          </w:tcPr>
          <w:p w:rsidR="00D62129" w:rsidRPr="006E64EB" w:rsidRDefault="00CB789C" w:rsidP="00CB789C">
            <w:pPr>
              <w:pStyle w:val="Cell"/>
              <w:rPr>
                <w:color w:val="000000" w:themeColor="text1"/>
              </w:rPr>
            </w:pPr>
            <w:r>
              <w:rPr>
                <w:color w:val="000000" w:themeColor="text1"/>
              </w:rPr>
              <w:t xml:space="preserve">Admin Account </w:t>
            </w:r>
          </w:p>
        </w:tc>
        <w:tc>
          <w:tcPr>
            <w:tcW w:w="2767" w:type="dxa"/>
          </w:tcPr>
          <w:p w:rsidR="00D62129" w:rsidRPr="006E64EB" w:rsidRDefault="00D229D6" w:rsidP="00CA0583">
            <w:pPr>
              <w:pStyle w:val="Cell"/>
              <w:rPr>
                <w:color w:val="000000" w:themeColor="text1"/>
              </w:rPr>
            </w:pPr>
            <w:r>
              <w:rPr>
                <w:color w:val="000000" w:themeColor="text1"/>
              </w:rPr>
              <w:t xml:space="preserve">Tied into requirement 3 and 4, their implementation means that administration powers are now necessary to </w:t>
            </w:r>
            <w:r w:rsidR="00CC1D6D">
              <w:rPr>
                <w:color w:val="000000" w:themeColor="text1"/>
              </w:rPr>
              <w:t>limit unsuitable user behavior.</w:t>
            </w:r>
          </w:p>
        </w:tc>
        <w:tc>
          <w:tcPr>
            <w:tcW w:w="900" w:type="dxa"/>
          </w:tcPr>
          <w:p w:rsidR="00D62129" w:rsidRPr="006E64EB" w:rsidRDefault="00AF1664" w:rsidP="00CA0583">
            <w:pPr>
              <w:pStyle w:val="Cell"/>
              <w:rPr>
                <w:color w:val="000000" w:themeColor="text1"/>
              </w:rPr>
            </w:pPr>
            <w:r>
              <w:rPr>
                <w:color w:val="000000" w:themeColor="text1"/>
              </w:rPr>
              <w:t>3</w:t>
            </w:r>
          </w:p>
        </w:tc>
        <w:tc>
          <w:tcPr>
            <w:tcW w:w="1080" w:type="dxa"/>
          </w:tcPr>
          <w:p w:rsidR="00D62129" w:rsidRPr="006E64EB" w:rsidRDefault="00D62129" w:rsidP="00CA0583">
            <w:pPr>
              <w:pStyle w:val="Cell"/>
              <w:rPr>
                <w:color w:val="000000" w:themeColor="text1"/>
              </w:rPr>
            </w:pPr>
          </w:p>
        </w:tc>
        <w:tc>
          <w:tcPr>
            <w:tcW w:w="1440" w:type="dxa"/>
          </w:tcPr>
          <w:p w:rsidR="00D62129" w:rsidRPr="006E64EB" w:rsidRDefault="00D62129" w:rsidP="00CA0583">
            <w:pPr>
              <w:pStyle w:val="Cell"/>
              <w:rPr>
                <w:color w:val="000000" w:themeColor="text1"/>
              </w:rPr>
            </w:pPr>
          </w:p>
        </w:tc>
      </w:tr>
      <w:tr w:rsidR="00706AAF" w:rsidRPr="00445CDF" w:rsidTr="00BA7B0D">
        <w:trPr>
          <w:cantSplit/>
        </w:trPr>
        <w:tc>
          <w:tcPr>
            <w:tcW w:w="1102" w:type="dxa"/>
          </w:tcPr>
          <w:p w:rsidR="00D62129" w:rsidRPr="006E64EB" w:rsidRDefault="00CB789C" w:rsidP="00CA0583">
            <w:pPr>
              <w:pStyle w:val="Cell"/>
              <w:rPr>
                <w:color w:val="000000" w:themeColor="text1"/>
                <w:sz w:val="16"/>
                <w:szCs w:val="16"/>
              </w:rPr>
            </w:pPr>
            <w:r>
              <w:rPr>
                <w:color w:val="000000" w:themeColor="text1"/>
                <w:sz w:val="16"/>
                <w:szCs w:val="16"/>
              </w:rPr>
              <w:t>3</w:t>
            </w:r>
          </w:p>
        </w:tc>
        <w:tc>
          <w:tcPr>
            <w:tcW w:w="2906" w:type="dxa"/>
          </w:tcPr>
          <w:p w:rsidR="00D62129" w:rsidRPr="006E64EB" w:rsidRDefault="00CB789C" w:rsidP="00CA0583">
            <w:pPr>
              <w:pStyle w:val="Cell"/>
              <w:rPr>
                <w:color w:val="000000" w:themeColor="text1"/>
              </w:rPr>
            </w:pPr>
            <w:r>
              <w:rPr>
                <w:color w:val="000000" w:themeColor="text1"/>
              </w:rPr>
              <w:t>User Account</w:t>
            </w:r>
          </w:p>
        </w:tc>
        <w:tc>
          <w:tcPr>
            <w:tcW w:w="2767" w:type="dxa"/>
          </w:tcPr>
          <w:p w:rsidR="001771F5" w:rsidRPr="006E64EB" w:rsidRDefault="00CC1D6D" w:rsidP="009C267B">
            <w:pPr>
              <w:pStyle w:val="Cell"/>
              <w:rPr>
                <w:color w:val="000000" w:themeColor="text1"/>
              </w:rPr>
            </w:pPr>
            <w:r>
              <w:rPr>
                <w:color w:val="000000" w:themeColor="text1"/>
              </w:rPr>
              <w:t>In an effort to ensure a healthy community of readers users must be logged into an account in order to gain additional privileges such as commenting on comic pages.</w:t>
            </w:r>
          </w:p>
        </w:tc>
        <w:tc>
          <w:tcPr>
            <w:tcW w:w="900" w:type="dxa"/>
          </w:tcPr>
          <w:p w:rsidR="00D62129" w:rsidRPr="006E64EB" w:rsidRDefault="00AF1664" w:rsidP="00CA0583">
            <w:pPr>
              <w:pStyle w:val="Cell"/>
              <w:rPr>
                <w:color w:val="000000" w:themeColor="text1"/>
              </w:rPr>
            </w:pPr>
            <w:r>
              <w:rPr>
                <w:color w:val="000000" w:themeColor="text1"/>
              </w:rPr>
              <w:t>2</w:t>
            </w:r>
          </w:p>
        </w:tc>
        <w:tc>
          <w:tcPr>
            <w:tcW w:w="1080" w:type="dxa"/>
          </w:tcPr>
          <w:p w:rsidR="00D62129" w:rsidRPr="006E64EB" w:rsidRDefault="00D62129" w:rsidP="00CA0583">
            <w:pPr>
              <w:pStyle w:val="Cell"/>
              <w:rPr>
                <w:color w:val="000000" w:themeColor="text1"/>
              </w:rPr>
            </w:pPr>
          </w:p>
        </w:tc>
        <w:tc>
          <w:tcPr>
            <w:tcW w:w="1440" w:type="dxa"/>
          </w:tcPr>
          <w:p w:rsidR="00D62129" w:rsidRPr="006E64EB" w:rsidRDefault="00D62129" w:rsidP="00CA0583">
            <w:pPr>
              <w:pStyle w:val="Cell"/>
              <w:rPr>
                <w:color w:val="000000" w:themeColor="text1"/>
              </w:rPr>
            </w:pPr>
          </w:p>
        </w:tc>
      </w:tr>
      <w:tr w:rsidR="00CB789C" w:rsidRPr="00445CDF" w:rsidTr="00BA7B0D">
        <w:trPr>
          <w:cantSplit/>
        </w:trPr>
        <w:tc>
          <w:tcPr>
            <w:tcW w:w="1102" w:type="dxa"/>
          </w:tcPr>
          <w:p w:rsidR="00CB789C" w:rsidRDefault="00CB789C" w:rsidP="00CA0583">
            <w:pPr>
              <w:pStyle w:val="Cell"/>
              <w:rPr>
                <w:color w:val="000000" w:themeColor="text1"/>
                <w:sz w:val="16"/>
                <w:szCs w:val="16"/>
              </w:rPr>
            </w:pPr>
            <w:r>
              <w:rPr>
                <w:color w:val="000000" w:themeColor="text1"/>
                <w:sz w:val="16"/>
                <w:szCs w:val="16"/>
              </w:rPr>
              <w:t>4</w:t>
            </w:r>
          </w:p>
        </w:tc>
        <w:tc>
          <w:tcPr>
            <w:tcW w:w="2906" w:type="dxa"/>
          </w:tcPr>
          <w:p w:rsidR="00CB789C" w:rsidRDefault="00CB789C" w:rsidP="00CA0583">
            <w:pPr>
              <w:pStyle w:val="Cell"/>
              <w:rPr>
                <w:color w:val="000000" w:themeColor="text1"/>
              </w:rPr>
            </w:pPr>
            <w:r>
              <w:rPr>
                <w:color w:val="000000" w:themeColor="text1"/>
              </w:rPr>
              <w:t>Comments system on comic pages</w:t>
            </w:r>
          </w:p>
        </w:tc>
        <w:tc>
          <w:tcPr>
            <w:tcW w:w="2767" w:type="dxa"/>
          </w:tcPr>
          <w:p w:rsidR="00CB789C" w:rsidRPr="006E64EB" w:rsidRDefault="00CC1D6D" w:rsidP="00CC1D6D">
            <w:pPr>
              <w:pStyle w:val="Cell"/>
              <w:rPr>
                <w:color w:val="000000" w:themeColor="text1"/>
              </w:rPr>
            </w:pPr>
            <w:r>
              <w:rPr>
                <w:color w:val="000000" w:themeColor="text1"/>
              </w:rPr>
              <w:t>Allows the readers and fans to interact with each other as well as the authors behind the comic.</w:t>
            </w:r>
          </w:p>
        </w:tc>
        <w:tc>
          <w:tcPr>
            <w:tcW w:w="900" w:type="dxa"/>
          </w:tcPr>
          <w:p w:rsidR="00CB789C" w:rsidRPr="006E64EB" w:rsidRDefault="00AF1664" w:rsidP="00CA0583">
            <w:pPr>
              <w:pStyle w:val="Cell"/>
              <w:rPr>
                <w:color w:val="000000" w:themeColor="text1"/>
              </w:rPr>
            </w:pPr>
            <w:r>
              <w:rPr>
                <w:color w:val="000000" w:themeColor="text1"/>
              </w:rPr>
              <w:t>2</w:t>
            </w:r>
          </w:p>
        </w:tc>
        <w:tc>
          <w:tcPr>
            <w:tcW w:w="1080" w:type="dxa"/>
          </w:tcPr>
          <w:p w:rsidR="00CB789C" w:rsidRPr="006E64EB" w:rsidRDefault="00CB789C" w:rsidP="00CA0583">
            <w:pPr>
              <w:pStyle w:val="Cell"/>
              <w:rPr>
                <w:color w:val="000000" w:themeColor="text1"/>
              </w:rPr>
            </w:pPr>
          </w:p>
        </w:tc>
        <w:tc>
          <w:tcPr>
            <w:tcW w:w="1440" w:type="dxa"/>
          </w:tcPr>
          <w:p w:rsidR="00CB789C" w:rsidRPr="006E64EB" w:rsidRDefault="00CB789C" w:rsidP="00CA0583">
            <w:pPr>
              <w:pStyle w:val="Cell"/>
              <w:rPr>
                <w:color w:val="000000" w:themeColor="text1"/>
              </w:rPr>
            </w:pPr>
          </w:p>
        </w:tc>
      </w:tr>
    </w:tbl>
    <w:p w:rsidR="00D72B44" w:rsidRPr="00445CDF" w:rsidRDefault="00D72B44" w:rsidP="00D72B44">
      <w:pPr>
        <w:pStyle w:val="Heading2"/>
      </w:pPr>
      <w:bookmarkStart w:id="18" w:name="_Toc497222593"/>
      <w:r w:rsidRPr="00445CDF">
        <w:t>User Interface Requirements</w:t>
      </w:r>
      <w:bookmarkEnd w:id="18"/>
    </w:p>
    <w:p w:rsidR="00D238EB" w:rsidRPr="00CD4C99" w:rsidRDefault="00CD4C99" w:rsidP="00FB4D95">
      <w:pPr>
        <w:pStyle w:val="BodyText"/>
        <w:rPr>
          <w:rFonts w:cs="Arial"/>
          <w:color w:val="000000" w:themeColor="text1"/>
        </w:rPr>
      </w:pPr>
      <w:r>
        <w:rPr>
          <w:rFonts w:cs="Arial"/>
          <w:color w:val="000000" w:themeColor="text1"/>
        </w:rPr>
        <w:t>The general themes of the website should be dark, moody and steampunk, to fit that of the comic.</w:t>
      </w:r>
      <w:r>
        <w:rPr>
          <w:rFonts w:cs="Arial"/>
          <w:color w:val="000000" w:themeColor="text1"/>
        </w:rPr>
        <w:br/>
      </w:r>
      <w:r w:rsidR="00260AC7">
        <w:rPr>
          <w:rFonts w:cs="Arial"/>
          <w:color w:val="000000" w:themeColor="text1"/>
        </w:rPr>
        <w:t>There are some assets including a logo which must be used.</w:t>
      </w:r>
      <w:r w:rsidR="008F2E44">
        <w:rPr>
          <w:rFonts w:cs="Arial"/>
          <w:color w:val="000000" w:themeColor="text1"/>
        </w:rPr>
        <w:br/>
      </w:r>
      <w:r w:rsidR="00536C70" w:rsidRPr="00DA032E">
        <w:rPr>
          <w:rFonts w:cs="Arial"/>
          <w:color w:val="00B050"/>
        </w:rPr>
        <w:t xml:space="preserve">This </w:t>
      </w:r>
      <w:r w:rsidR="00DA032E" w:rsidRPr="00DA032E">
        <w:rPr>
          <w:rFonts w:cs="Arial"/>
          <w:color w:val="00B050"/>
        </w:rPr>
        <w:t>iteration</w:t>
      </w:r>
      <w:r w:rsidR="00536C70" w:rsidRPr="00DA032E">
        <w:rPr>
          <w:rFonts w:cs="Arial"/>
          <w:color w:val="00B050"/>
        </w:rPr>
        <w:t xml:space="preserve"> will not spend much time catering farther to niche client</w:t>
      </w:r>
      <w:r w:rsidR="00DA032E" w:rsidRPr="00DA032E">
        <w:rPr>
          <w:rFonts w:cs="Arial"/>
          <w:color w:val="00B050"/>
        </w:rPr>
        <w:t xml:space="preserve"> requirements such as the colour blind</w:t>
      </w:r>
      <w:r w:rsidR="00DA032E">
        <w:rPr>
          <w:rFonts w:cs="Arial"/>
          <w:color w:val="00B050"/>
        </w:rPr>
        <w:t xml:space="preserve"> or technically inept</w:t>
      </w:r>
      <w:r w:rsidR="00DA032E" w:rsidRPr="00DA032E">
        <w:rPr>
          <w:rFonts w:cs="Arial"/>
          <w:color w:val="00B050"/>
        </w:rPr>
        <w:t>, however efforts will be made to improve the navigation easier to see and use</w:t>
      </w:r>
      <w:r w:rsidR="00DA032E">
        <w:rPr>
          <w:rFonts w:cs="Arial"/>
          <w:color w:val="00B050"/>
        </w:rPr>
        <w:t>, based on the feedback from the first version</w:t>
      </w:r>
      <w:r w:rsidR="00DA032E" w:rsidRPr="00DA032E">
        <w:rPr>
          <w:rFonts w:cs="Arial"/>
          <w:color w:val="00B050"/>
        </w:rPr>
        <w:t>.</w:t>
      </w:r>
    </w:p>
    <w:p w:rsidR="00261BDB" w:rsidRPr="00445CDF" w:rsidRDefault="00261BDB" w:rsidP="007177DE">
      <w:pPr>
        <w:pStyle w:val="Heading2"/>
        <w:rPr>
          <w:rFonts w:eastAsia="MS Mincho"/>
        </w:rPr>
      </w:pPr>
      <w:bookmarkStart w:id="19" w:name="_Toc497222594"/>
      <w:r w:rsidRPr="00445CDF">
        <w:rPr>
          <w:rFonts w:eastAsia="MS Mincho"/>
        </w:rPr>
        <w:t>Usability</w:t>
      </w:r>
      <w:bookmarkEnd w:id="19"/>
    </w:p>
    <w:p w:rsidR="00C33407" w:rsidRPr="00914BBF" w:rsidRDefault="00EF2D74" w:rsidP="00FB4D95">
      <w:pPr>
        <w:pStyle w:val="BodyText"/>
        <w:rPr>
          <w:rFonts w:cs="Arial"/>
          <w:color w:val="000000" w:themeColor="text1"/>
        </w:rPr>
      </w:pPr>
      <w:r w:rsidRPr="00914BBF">
        <w:rPr>
          <w:rFonts w:cs="Arial"/>
          <w:color w:val="000000" w:themeColor="text1"/>
        </w:rPr>
        <w:t>N/A</w:t>
      </w:r>
    </w:p>
    <w:p w:rsidR="00AD64C1" w:rsidRDefault="00025216" w:rsidP="00D72B44">
      <w:pPr>
        <w:pStyle w:val="Heading2"/>
        <w:rPr>
          <w:rFonts w:eastAsia="MS Mincho"/>
        </w:rPr>
      </w:pPr>
      <w:bookmarkStart w:id="20" w:name="_Toc497222595"/>
      <w:r w:rsidRPr="00445CDF">
        <w:rPr>
          <w:rFonts w:eastAsia="MS Mincho"/>
        </w:rPr>
        <w:t>Performanc</w:t>
      </w:r>
      <w:r w:rsidR="00AD64C1" w:rsidRPr="00445CDF">
        <w:rPr>
          <w:rFonts w:eastAsia="MS Mincho"/>
        </w:rPr>
        <w:t>e</w:t>
      </w:r>
      <w:bookmarkEnd w:id="20"/>
    </w:p>
    <w:p w:rsidR="005D550F" w:rsidRPr="006C34B6" w:rsidRDefault="006C34B6" w:rsidP="005D550F">
      <w:pPr>
        <w:rPr>
          <w:rFonts w:eastAsia="MS Mincho"/>
          <w:color w:val="00B050"/>
        </w:rPr>
      </w:pPr>
      <w:r>
        <w:rPr>
          <w:rFonts w:eastAsia="MS Mincho"/>
          <w:color w:val="00B050"/>
        </w:rPr>
        <w:t>The scale of the project remains much the same in terms of expected users, however it shoul</w:t>
      </w:r>
      <w:r w:rsidR="00160865">
        <w:rPr>
          <w:rFonts w:eastAsia="MS Mincho"/>
          <w:color w:val="00B050"/>
        </w:rPr>
        <w:t>d be designed with a much larger user base in mind to accommodate growth.</w:t>
      </w:r>
      <w:bookmarkStart w:id="21" w:name="_GoBack"/>
      <w:bookmarkEnd w:id="21"/>
    </w:p>
    <w:p w:rsidR="00A60A45" w:rsidRPr="00445CDF" w:rsidRDefault="00A60A45" w:rsidP="00D72B44">
      <w:pPr>
        <w:pStyle w:val="Heading2"/>
      </w:pPr>
      <w:bookmarkStart w:id="22" w:name="_Ref162756010"/>
      <w:bookmarkStart w:id="23" w:name="_Ref164069404"/>
      <w:bookmarkStart w:id="24" w:name="_Ref164070228"/>
      <w:bookmarkStart w:id="25" w:name="_Toc497222596"/>
      <w:r w:rsidRPr="00445CDF">
        <w:t xml:space="preserve">System </w:t>
      </w:r>
      <w:r w:rsidR="003D58B0" w:rsidRPr="00445CDF">
        <w:t>Interface/Integration</w:t>
      </w:r>
      <w:bookmarkEnd w:id="22"/>
      <w:bookmarkEnd w:id="23"/>
      <w:bookmarkEnd w:id="24"/>
      <w:bookmarkEnd w:id="25"/>
    </w:p>
    <w:p w:rsidR="00EF2D74" w:rsidRPr="00412616" w:rsidRDefault="00A536F1" w:rsidP="00EF2D74">
      <w:pPr>
        <w:pStyle w:val="BodyText"/>
        <w:rPr>
          <w:rFonts w:cs="Arial"/>
          <w:color w:val="00B050"/>
        </w:rPr>
      </w:pPr>
      <w:r w:rsidRPr="00412616">
        <w:rPr>
          <w:rFonts w:cs="Arial"/>
          <w:color w:val="00B050"/>
        </w:rPr>
        <w:t xml:space="preserve">Users interacting with the interface will in this iteration require the </w:t>
      </w:r>
      <w:r w:rsidR="00034C89" w:rsidRPr="00412616">
        <w:rPr>
          <w:rFonts w:cs="Arial"/>
          <w:color w:val="00B050"/>
        </w:rPr>
        <w:t>front and backend to work together, sending and receiving data from a database for example.</w:t>
      </w:r>
    </w:p>
    <w:p w:rsidR="00C01857" w:rsidRPr="00445CDF" w:rsidRDefault="00C01857" w:rsidP="00C01857">
      <w:pPr>
        <w:pStyle w:val="Heading2"/>
      </w:pPr>
      <w:bookmarkStart w:id="26" w:name="_Toc497222597"/>
      <w:r w:rsidRPr="00445CDF">
        <w:t>Security</w:t>
      </w:r>
      <w:bookmarkEnd w:id="26"/>
    </w:p>
    <w:p w:rsidR="00EF2D74" w:rsidRPr="00914BBF" w:rsidRDefault="00F554A9" w:rsidP="00EF2D74">
      <w:pPr>
        <w:pStyle w:val="BodyText"/>
        <w:rPr>
          <w:rFonts w:cs="Arial"/>
          <w:color w:val="000000" w:themeColor="text1"/>
        </w:rPr>
      </w:pPr>
      <w:r>
        <w:rPr>
          <w:rFonts w:cs="Arial"/>
          <w:color w:val="000000" w:themeColor="text1"/>
        </w:rPr>
        <w:t>Adding user accounts means that user will need to provide some amount of personal data.</w:t>
      </w:r>
      <w:r>
        <w:rPr>
          <w:rFonts w:cs="Arial"/>
          <w:color w:val="000000" w:themeColor="text1"/>
        </w:rPr>
        <w:br/>
        <w:t>In this case users will only need to enter a username and password</w:t>
      </w:r>
      <w:r w:rsidR="00077317">
        <w:rPr>
          <w:rFonts w:cs="Arial"/>
          <w:color w:val="000000" w:themeColor="text1"/>
        </w:rPr>
        <w:t xml:space="preserve"> in order to register, meaning the </w:t>
      </w:r>
      <w:r w:rsidR="00077317">
        <w:rPr>
          <w:rFonts w:cs="Arial"/>
          <w:color w:val="000000" w:themeColor="text1"/>
        </w:rPr>
        <w:lastRenderedPageBreak/>
        <w:t>data provided should not be sensitive in the sense that it is personal information about the user.</w:t>
      </w:r>
      <w:r w:rsidR="00077317">
        <w:rPr>
          <w:rFonts w:cs="Arial"/>
          <w:color w:val="000000" w:themeColor="text1"/>
        </w:rPr>
        <w:br/>
        <w:t>Howeve</w:t>
      </w:r>
      <w:r w:rsidR="00AB22C5">
        <w:rPr>
          <w:rFonts w:cs="Arial"/>
          <w:color w:val="000000" w:themeColor="text1"/>
        </w:rPr>
        <w:t>r, it is still very important to keep this data private.</w:t>
      </w:r>
    </w:p>
    <w:p w:rsidR="00EF2D74" w:rsidRPr="00445CDF" w:rsidRDefault="00EF2D74" w:rsidP="00EF2D74">
      <w:pPr>
        <w:pStyle w:val="Heading2"/>
      </w:pPr>
      <w:bookmarkStart w:id="27" w:name="_Toc497222598"/>
      <w:r>
        <w:t>Data Management</w:t>
      </w:r>
      <w:bookmarkEnd w:id="27"/>
    </w:p>
    <w:p w:rsidR="00EF2D74" w:rsidRPr="00914BBF" w:rsidRDefault="00AF1664" w:rsidP="00EF2D74">
      <w:pPr>
        <w:pStyle w:val="BodyText"/>
        <w:rPr>
          <w:rFonts w:cs="Arial"/>
          <w:color w:val="000000" w:themeColor="text1"/>
        </w:rPr>
      </w:pPr>
      <w:r>
        <w:rPr>
          <w:rFonts w:cs="Arial"/>
          <w:color w:val="000000" w:themeColor="text1"/>
        </w:rPr>
        <w:t>With the addition of a database we must now consider data manage</w:t>
      </w:r>
      <w:r w:rsidR="00F554A9">
        <w:rPr>
          <w:rFonts w:cs="Arial"/>
          <w:color w:val="000000" w:themeColor="text1"/>
        </w:rPr>
        <w:t>ment, and how to implement the extra functionality safely.</w:t>
      </w:r>
      <w:r w:rsidR="00AB22C5">
        <w:rPr>
          <w:rFonts w:cs="Arial"/>
          <w:color w:val="000000" w:themeColor="text1"/>
        </w:rPr>
        <w:br/>
      </w:r>
      <w:r w:rsidR="00475C3D">
        <w:rPr>
          <w:rFonts w:cs="Arial"/>
          <w:color w:val="000000" w:themeColor="text1"/>
        </w:rPr>
        <w:t>To do this, we will hash</w:t>
      </w:r>
      <w:r w:rsidR="00B365E5">
        <w:rPr>
          <w:rFonts w:cs="Arial"/>
          <w:color w:val="000000" w:themeColor="text1"/>
        </w:rPr>
        <w:t xml:space="preserve"> and salt</w:t>
      </w:r>
      <w:r w:rsidR="00475C3D">
        <w:rPr>
          <w:rFonts w:cs="Arial"/>
          <w:color w:val="000000" w:themeColor="text1"/>
        </w:rPr>
        <w:t xml:space="preserve"> users’ passwords, use the POST method</w:t>
      </w:r>
      <w:r w:rsidR="00304A6C">
        <w:rPr>
          <w:rFonts w:cs="Arial"/>
          <w:color w:val="000000" w:themeColor="text1"/>
        </w:rPr>
        <w:t xml:space="preserve"> when interacting the data in the database, and various other ways which help ensure data is safely and responsibly managed according to the Data Protection Act.</w:t>
      </w:r>
      <w:r w:rsidR="00F554A9">
        <w:rPr>
          <w:rFonts w:cs="Arial"/>
          <w:color w:val="000000" w:themeColor="text1"/>
        </w:rPr>
        <w:br/>
      </w:r>
    </w:p>
    <w:p w:rsidR="00C16623" w:rsidRPr="00445CDF" w:rsidRDefault="00C16623" w:rsidP="00D72B44">
      <w:pPr>
        <w:pStyle w:val="Heading2"/>
      </w:pPr>
      <w:bookmarkStart w:id="28" w:name="_Toc497222599"/>
      <w:r w:rsidRPr="00445CDF">
        <w:t xml:space="preserve">Standards </w:t>
      </w:r>
      <w:r w:rsidR="00C27F31" w:rsidRPr="00445CDF">
        <w:t>Compliance</w:t>
      </w:r>
      <w:bookmarkEnd w:id="28"/>
    </w:p>
    <w:p w:rsidR="00BD1DA0" w:rsidRPr="00412616" w:rsidRDefault="00BD1DA0" w:rsidP="005D550F">
      <w:pPr>
        <w:pStyle w:val="BodyText"/>
        <w:rPr>
          <w:rFonts w:cs="Arial"/>
          <w:color w:val="00B050"/>
        </w:rPr>
      </w:pPr>
      <w:r w:rsidRPr="00412616">
        <w:rPr>
          <w:rFonts w:cs="Arial"/>
          <w:color w:val="00B050"/>
        </w:rPr>
        <w:t xml:space="preserve">The introduction of a database to store, amongst other things, user data means that the Data Protection Act is now relevant to the system, meaning the website must be compliant to </w:t>
      </w:r>
      <w:proofErr w:type="spellStart"/>
      <w:r w:rsidRPr="00412616">
        <w:rPr>
          <w:rFonts w:cs="Arial"/>
          <w:color w:val="00B050"/>
        </w:rPr>
        <w:t>it’s</w:t>
      </w:r>
      <w:proofErr w:type="spellEnd"/>
      <w:r w:rsidRPr="00412616">
        <w:rPr>
          <w:rFonts w:cs="Arial"/>
          <w:color w:val="00B050"/>
        </w:rPr>
        <w:t xml:space="preserve"> rules.</w:t>
      </w:r>
    </w:p>
    <w:p w:rsidR="001F7750" w:rsidRPr="00412616" w:rsidRDefault="001F7750" w:rsidP="005D550F">
      <w:pPr>
        <w:pStyle w:val="BodyText"/>
        <w:rPr>
          <w:rFonts w:cs="Arial"/>
          <w:color w:val="00B050"/>
        </w:rPr>
      </w:pPr>
      <w:r w:rsidRPr="00412616">
        <w:rPr>
          <w:rFonts w:cs="Arial"/>
          <w:color w:val="00B050"/>
        </w:rPr>
        <w:t>The images used in the website are</w:t>
      </w:r>
      <w:r w:rsidR="00B96725" w:rsidRPr="00412616">
        <w:rPr>
          <w:rFonts w:cs="Arial"/>
          <w:color w:val="00B050"/>
        </w:rPr>
        <w:t xml:space="preserve"> protected by </w:t>
      </w:r>
      <w:r w:rsidR="00412616" w:rsidRPr="00412616">
        <w:rPr>
          <w:rFonts w:cs="Arial"/>
          <w:color w:val="00B050"/>
        </w:rPr>
        <w:t>copyright</w:t>
      </w:r>
      <w:r w:rsidR="00B96725" w:rsidRPr="00412616">
        <w:rPr>
          <w:rFonts w:cs="Arial"/>
          <w:color w:val="00B050"/>
        </w:rPr>
        <w:t xml:space="preserve"> and are</w:t>
      </w:r>
      <w:r w:rsidRPr="00412616">
        <w:rPr>
          <w:rFonts w:cs="Arial"/>
          <w:color w:val="00B050"/>
        </w:rPr>
        <w:t xml:space="preserve"> the property</w:t>
      </w:r>
      <w:r w:rsidR="00412616" w:rsidRPr="00412616">
        <w:rPr>
          <w:rFonts w:cs="Arial"/>
          <w:color w:val="00B050"/>
        </w:rPr>
        <w:t xml:space="preserve"> of the artist, however the comic itself is not registered.</w:t>
      </w:r>
    </w:p>
    <w:p w:rsidR="005D550F" w:rsidRPr="00412616" w:rsidRDefault="005D550F" w:rsidP="005D550F">
      <w:pPr>
        <w:pStyle w:val="BodyText"/>
        <w:rPr>
          <w:rFonts w:cs="Arial"/>
          <w:color w:val="00B050"/>
        </w:rPr>
      </w:pPr>
      <w:r w:rsidRPr="00412616">
        <w:rPr>
          <w:rFonts w:cs="Arial"/>
          <w:color w:val="00B050"/>
        </w:rPr>
        <w:t>The website must comply with the W3C standards to ensur</w:t>
      </w:r>
      <w:r w:rsidRPr="00412616">
        <w:rPr>
          <w:rFonts w:cs="Arial"/>
          <w:color w:val="00B050"/>
        </w:rPr>
        <w:t xml:space="preserve">e equal functionality across as many devices and browsers as possible. </w:t>
      </w:r>
    </w:p>
    <w:p w:rsidR="00EF2D74" w:rsidRPr="00914BBF" w:rsidRDefault="00EF2D74" w:rsidP="00EF2D74">
      <w:pPr>
        <w:pStyle w:val="BodyText"/>
        <w:rPr>
          <w:rFonts w:cs="Arial"/>
          <w:color w:val="000000" w:themeColor="text1"/>
        </w:rPr>
      </w:pPr>
    </w:p>
    <w:p w:rsidR="000F4BF1" w:rsidRPr="00445CDF" w:rsidRDefault="000F4BF1" w:rsidP="00D72B44">
      <w:pPr>
        <w:pStyle w:val="Heading2"/>
      </w:pPr>
      <w:bookmarkStart w:id="29" w:name="_Toc497222600"/>
      <w:r w:rsidRPr="00445CDF">
        <w:t>Portability</w:t>
      </w:r>
      <w:bookmarkEnd w:id="29"/>
    </w:p>
    <w:p w:rsidR="003918F5" w:rsidRPr="00341693" w:rsidRDefault="00EF2D74" w:rsidP="00341693">
      <w:pPr>
        <w:pStyle w:val="BodyText"/>
        <w:rPr>
          <w:rFonts w:cs="Arial"/>
          <w:color w:val="000000" w:themeColor="text1"/>
        </w:rPr>
      </w:pPr>
      <w:r w:rsidRPr="00914BBF">
        <w:rPr>
          <w:rFonts w:cs="Arial"/>
          <w:color w:val="000000" w:themeColor="text1"/>
        </w:rPr>
        <w:t>N/A</w:t>
      </w:r>
    </w:p>
    <w:p w:rsidR="00740045" w:rsidRDefault="00740045" w:rsidP="00740045">
      <w:pPr>
        <w:pStyle w:val="ListBullet0"/>
        <w:numPr>
          <w:ilvl w:val="0"/>
          <w:numId w:val="0"/>
        </w:numPr>
        <w:ind w:left="360" w:hanging="360"/>
      </w:pPr>
    </w:p>
    <w:p w:rsidR="00EC6C56" w:rsidRPr="00445CDF" w:rsidRDefault="00EC6C56" w:rsidP="00EC6C56">
      <w:pPr>
        <w:pStyle w:val="Heading1"/>
      </w:pPr>
      <w:r w:rsidRPr="00445CDF">
        <w:t>User Scenarios/Use Cases</w:t>
      </w:r>
    </w:p>
    <w:p w:rsidR="00EC6C56" w:rsidRPr="00740045" w:rsidRDefault="00EC6C56" w:rsidP="00740045">
      <w:pPr>
        <w:pStyle w:val="ListBullet0"/>
        <w:numPr>
          <w:ilvl w:val="0"/>
          <w:numId w:val="0"/>
        </w:numPr>
        <w:ind w:left="360" w:hanging="360"/>
      </w:pPr>
    </w:p>
    <w:p w:rsidR="00EC6C56" w:rsidRDefault="00EC6C56" w:rsidP="00EC6C56">
      <w:pPr>
        <w:pStyle w:val="ListBullet0"/>
        <w:numPr>
          <w:ilvl w:val="0"/>
          <w:numId w:val="0"/>
        </w:numPr>
        <w:ind w:left="360" w:hanging="360"/>
        <w:rPr>
          <w:b/>
        </w:rPr>
      </w:pPr>
      <w:r>
        <w:rPr>
          <w:b/>
        </w:rPr>
        <w:t>Display comic pages.</w:t>
      </w:r>
    </w:p>
    <w:p w:rsidR="00EC6C56" w:rsidRDefault="00EC6C56" w:rsidP="00EC6C56">
      <w:pPr>
        <w:pStyle w:val="ListBullet0"/>
        <w:numPr>
          <w:ilvl w:val="0"/>
          <w:numId w:val="0"/>
        </w:numPr>
        <w:ind w:left="360"/>
      </w:pPr>
      <w:r>
        <w:t>As someone on the internet, looking for some form of entertainment some obvious options come to mind, such as games, You Tube etc. but a lesser known media has arisen, born from paperback comics the web comic is what an e-book is to a hardback, there is exactly the same content as you would expect from a physical comic, but instead hosted on a website – assessable online and almost always for free.</w:t>
      </w:r>
    </w:p>
    <w:p w:rsidR="00EC6C56" w:rsidRPr="00740045" w:rsidRDefault="00EC6C56" w:rsidP="00EC6C56">
      <w:pPr>
        <w:pStyle w:val="ListBullet0"/>
        <w:numPr>
          <w:ilvl w:val="0"/>
          <w:numId w:val="0"/>
        </w:numPr>
        <w:ind w:left="360"/>
      </w:pPr>
      <w:r>
        <w:t xml:space="preserve">As a potential reader, I would expect to be taken either to the first or most recent page of the comic, and for the comic page to be the center of attention, with options to navigate between pages or elsewhere about the website, much like one would turn to the cover pages of a book in order to find information about the comic and </w:t>
      </w:r>
      <w:proofErr w:type="gramStart"/>
      <w:r>
        <w:t>it’s</w:t>
      </w:r>
      <w:proofErr w:type="gramEnd"/>
      <w:r>
        <w:t xml:space="preserve"> creator’s.</w:t>
      </w:r>
    </w:p>
    <w:p w:rsidR="00EC6C56" w:rsidRPr="00740045" w:rsidRDefault="00EC6C56" w:rsidP="00EC6C56">
      <w:pPr>
        <w:pStyle w:val="ListBullet0"/>
        <w:numPr>
          <w:ilvl w:val="0"/>
          <w:numId w:val="0"/>
        </w:numPr>
        <w:ind w:left="360" w:hanging="360"/>
      </w:pPr>
    </w:p>
    <w:p w:rsidR="00EC6C56" w:rsidRDefault="00EC6C56" w:rsidP="00EC6C56">
      <w:pPr>
        <w:pStyle w:val="ListBullet0"/>
        <w:numPr>
          <w:ilvl w:val="0"/>
          <w:numId w:val="0"/>
        </w:numPr>
        <w:ind w:left="360" w:hanging="360"/>
        <w:rPr>
          <w:b/>
        </w:rPr>
      </w:pPr>
      <w:r>
        <w:rPr>
          <w:b/>
        </w:rPr>
        <w:t>Description of the comic.</w:t>
      </w:r>
    </w:p>
    <w:p w:rsidR="00EC6C56" w:rsidRPr="00740045" w:rsidRDefault="00EC6C56" w:rsidP="00EC6C56">
      <w:pPr>
        <w:pStyle w:val="ListBullet0"/>
        <w:numPr>
          <w:ilvl w:val="0"/>
          <w:numId w:val="0"/>
        </w:numPr>
        <w:ind w:left="360"/>
      </w:pPr>
      <w:r>
        <w:t>As a new reader this is vitally important – I might be able to tell a little about the theme of the comic from color scheme and name, but to find out more about the comic I would look for a description, probably not longer than a paragraph or two explaining what the comic is about.</w:t>
      </w:r>
      <w:r>
        <w:br/>
        <w:t>This could be the deciding factor, along with the art style and actual content of the pages between whether I read farther, leave to find something more appealing or become a regular visitor to the site.</w:t>
      </w:r>
    </w:p>
    <w:p w:rsidR="00EC6C56" w:rsidRDefault="00EC6C56" w:rsidP="00EC6C56">
      <w:pPr>
        <w:pStyle w:val="ListBullet0"/>
        <w:numPr>
          <w:ilvl w:val="0"/>
          <w:numId w:val="0"/>
        </w:numPr>
      </w:pPr>
    </w:p>
    <w:p w:rsidR="00EC6C56" w:rsidRPr="001E5118" w:rsidRDefault="00EC6C56" w:rsidP="00EC6C56">
      <w:pPr>
        <w:pStyle w:val="ListBullet0"/>
        <w:numPr>
          <w:ilvl w:val="0"/>
          <w:numId w:val="0"/>
        </w:numPr>
        <w:ind w:left="360" w:hanging="360"/>
        <w:rPr>
          <w:b/>
        </w:rPr>
      </w:pPr>
      <w:r>
        <w:rPr>
          <w:b/>
        </w:rPr>
        <w:t>Character biography.</w:t>
      </w:r>
    </w:p>
    <w:p w:rsidR="00EC6C56" w:rsidRDefault="00EC6C56" w:rsidP="00EC6C56">
      <w:pPr>
        <w:pStyle w:val="ListBullet0"/>
        <w:numPr>
          <w:ilvl w:val="0"/>
          <w:numId w:val="0"/>
        </w:numPr>
        <w:ind w:left="360" w:hanging="360"/>
      </w:pPr>
      <w:r>
        <w:tab/>
        <w:t>As a reader, once I am invested in the comic, and am interested enough in the world that it draws me into wanting to know more about the characters this is where I should go.</w:t>
      </w:r>
      <w:r>
        <w:br/>
        <w:t xml:space="preserve">What will I find? Perhaps information about the world, places in it and such like, but the focus will be </w:t>
      </w:r>
      <w:r>
        <w:lastRenderedPageBreak/>
        <w:t>on telling me more about each character – a summary of the information shown or inferred by the comic so far, so no spoilers should be shown.</w:t>
      </w:r>
    </w:p>
    <w:p w:rsidR="00740045" w:rsidRPr="00740045" w:rsidRDefault="00740045" w:rsidP="00740045">
      <w:pPr>
        <w:pStyle w:val="ListBullet0"/>
        <w:numPr>
          <w:ilvl w:val="0"/>
          <w:numId w:val="0"/>
        </w:numPr>
        <w:ind w:left="360" w:hanging="360"/>
        <w:rPr>
          <w:b/>
        </w:rPr>
      </w:pPr>
    </w:p>
    <w:sectPr w:rsidR="00740045" w:rsidRPr="00740045" w:rsidSect="00AB2167">
      <w:headerReference w:type="default"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71B" w:rsidRDefault="0003171B">
      <w:r>
        <w:separator/>
      </w:r>
    </w:p>
  </w:endnote>
  <w:endnote w:type="continuationSeparator" w:id="0">
    <w:p w:rsidR="0003171B" w:rsidRDefault="00031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4FC" w:rsidRPr="00B916F4" w:rsidRDefault="00E224FC" w:rsidP="00B916F4">
    <w:pPr>
      <w:pBdr>
        <w:top w:val="single" w:sz="6" w:space="1" w:color="auto"/>
      </w:pBdr>
      <w:tabs>
        <w:tab w:val="left" w:pos="4500"/>
        <w:tab w:val="center" w:pos="9450"/>
      </w:tabs>
      <w:rPr>
        <w:sz w:val="18"/>
        <w:szCs w:val="18"/>
      </w:rPr>
    </w:pPr>
    <w:r w:rsidRPr="0053101E">
      <w:rPr>
        <w:sz w:val="18"/>
        <w:szCs w:val="18"/>
      </w:rPr>
      <w:tab/>
    </w:r>
    <w:r w:rsidR="00730909" w:rsidRPr="0053101E">
      <w:rPr>
        <w:sz w:val="18"/>
        <w:szCs w:val="18"/>
      </w:rPr>
      <w:fldChar w:fldCharType="begin"/>
    </w:r>
    <w:r w:rsidRPr="0053101E">
      <w:rPr>
        <w:sz w:val="18"/>
        <w:szCs w:val="18"/>
      </w:rPr>
      <w:instrText xml:space="preserve"> SAVEDATE  \@ "MMMM d, yyyy"  \* MERGEFORMAT </w:instrText>
    </w:r>
    <w:r w:rsidR="00730909" w:rsidRPr="0053101E">
      <w:rPr>
        <w:sz w:val="18"/>
        <w:szCs w:val="18"/>
      </w:rPr>
      <w:fldChar w:fldCharType="separate"/>
    </w:r>
    <w:r w:rsidR="00A117DB">
      <w:rPr>
        <w:noProof/>
        <w:sz w:val="18"/>
        <w:szCs w:val="18"/>
      </w:rPr>
      <w:t>October 31, 2017</w:t>
    </w:r>
    <w:r w:rsidR="00730909" w:rsidRPr="0053101E">
      <w:rPr>
        <w:sz w:val="18"/>
        <w:szCs w:val="18"/>
      </w:rPr>
      <w:fldChar w:fldCharType="end"/>
    </w:r>
    <w:r w:rsidRPr="0053101E">
      <w:rPr>
        <w:sz w:val="18"/>
        <w:szCs w:val="18"/>
      </w:rPr>
      <w:tab/>
      <w:t xml:space="preserve">Page </w:t>
    </w:r>
    <w:r w:rsidR="00730909" w:rsidRPr="0053101E">
      <w:rPr>
        <w:rStyle w:val="PageNumber"/>
        <w:sz w:val="18"/>
        <w:szCs w:val="18"/>
      </w:rPr>
      <w:fldChar w:fldCharType="begin"/>
    </w:r>
    <w:r w:rsidRPr="0053101E">
      <w:rPr>
        <w:rStyle w:val="PageNumber"/>
        <w:sz w:val="18"/>
        <w:szCs w:val="18"/>
      </w:rPr>
      <w:instrText xml:space="preserve"> PAGE \* Arabic \* MERGEFORMAT </w:instrText>
    </w:r>
    <w:r w:rsidR="00730909" w:rsidRPr="0053101E">
      <w:rPr>
        <w:rStyle w:val="PageNumber"/>
        <w:sz w:val="18"/>
        <w:szCs w:val="18"/>
      </w:rPr>
      <w:fldChar w:fldCharType="separate"/>
    </w:r>
    <w:r w:rsidR="00160865">
      <w:rPr>
        <w:rStyle w:val="PageNumber"/>
        <w:noProof/>
        <w:sz w:val="18"/>
        <w:szCs w:val="18"/>
      </w:rPr>
      <w:t>6</w:t>
    </w:r>
    <w:r w:rsidR="00730909"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fldSimple w:instr=" NUMPAGES  \* MERGEFORMAT ">
      <w:r w:rsidR="00160865" w:rsidRPr="00160865">
        <w:rPr>
          <w:rStyle w:val="PageNumber"/>
          <w:noProof/>
          <w:sz w:val="18"/>
          <w:szCs w:val="18"/>
        </w:rPr>
        <w:t>7</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71B" w:rsidRDefault="0003171B">
      <w:r>
        <w:separator/>
      </w:r>
    </w:p>
  </w:footnote>
  <w:footnote w:type="continuationSeparator" w:id="0">
    <w:p w:rsidR="0003171B" w:rsidRDefault="000317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4FC" w:rsidRPr="00857C57" w:rsidRDefault="00F27718" w:rsidP="00857C57">
    <w:pPr>
      <w:jc w:val="center"/>
      <w:rPr>
        <w:rFonts w:cs="Arial"/>
        <w:b/>
        <w:i/>
        <w:szCs w:val="20"/>
      </w:rPr>
    </w:pPr>
    <w:r>
      <w:rPr>
        <w:rFonts w:cs="Arial"/>
        <w:b/>
        <w:i/>
        <w:szCs w:val="20"/>
      </w:rPr>
      <w:t>Ante Mortem Web Comic</w:t>
    </w:r>
    <w:r w:rsidR="00E224FC">
      <w:rPr>
        <w:rFonts w:cs="Arial"/>
        <w:b/>
        <w:i/>
        <w:szCs w:val="20"/>
      </w:rPr>
      <w:t xml:space="preserve"> </w:t>
    </w:r>
    <w:r w:rsidR="00E224FC" w:rsidRPr="00857C57">
      <w:rPr>
        <w:rFonts w:cs="Arial"/>
        <w:b/>
        <w:i/>
        <w:szCs w:val="20"/>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DF6C704"/>
    <w:lvl w:ilvl="0">
      <w:start w:val="1"/>
      <w:numFmt w:val="bullet"/>
      <w:pStyle w:val="ListBullet2"/>
      <w:lvlText w:val=""/>
      <w:lvlJc w:val="left"/>
      <w:pPr>
        <w:tabs>
          <w:tab w:val="num" w:pos="502"/>
        </w:tabs>
        <w:ind w:left="502" w:hanging="360"/>
      </w:pPr>
      <w:rPr>
        <w:rFonts w:ascii="Symbol" w:hAnsi="Symbol" w:hint="default"/>
      </w:rPr>
    </w:lvl>
  </w:abstractNum>
  <w:abstractNum w:abstractNumId="1"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4" w15:restartNumberingAfterBreak="0">
    <w:nsid w:val="3F974324"/>
    <w:multiLevelType w:val="hybridMultilevel"/>
    <w:tmpl w:val="6F860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76347"/>
    <w:multiLevelType w:val="hybridMultilevel"/>
    <w:tmpl w:val="9B92DEFC"/>
    <w:lvl w:ilvl="0" w:tplc="B538C93A">
      <w:start w:val="1"/>
      <w:numFmt w:val="bullet"/>
      <w:pStyle w:val="TableCellBullet"/>
      <w:lvlText w:val=""/>
      <w:lvlJc w:val="left"/>
      <w:pPr>
        <w:tabs>
          <w:tab w:val="num" w:pos="360"/>
        </w:tabs>
        <w:ind w:left="360" w:hanging="360"/>
      </w:pPr>
      <w:rPr>
        <w:rFonts w:ascii="Symbol" w:hAnsi="Symbol" w:hint="default"/>
        <w:sz w:val="18"/>
      </w:rPr>
    </w:lvl>
    <w:lvl w:ilvl="1" w:tplc="70A24F3C">
      <w:start w:val="1"/>
      <w:numFmt w:val="bullet"/>
      <w:lvlText w:val="o"/>
      <w:lvlJc w:val="left"/>
      <w:pPr>
        <w:tabs>
          <w:tab w:val="num" w:pos="720"/>
        </w:tabs>
        <w:ind w:left="720" w:hanging="360"/>
      </w:pPr>
      <w:rPr>
        <w:rFonts w:ascii="Courier New" w:hAnsi="Courier New" w:cs="Times New Roman" w:hint="default"/>
      </w:rPr>
    </w:lvl>
    <w:lvl w:ilvl="2" w:tplc="1DD4CDBC">
      <w:start w:val="1"/>
      <w:numFmt w:val="decimal"/>
      <w:lvlText w:val="%3."/>
      <w:lvlJc w:val="left"/>
      <w:pPr>
        <w:tabs>
          <w:tab w:val="num" w:pos="2160"/>
        </w:tabs>
        <w:ind w:left="2160" w:hanging="360"/>
      </w:pPr>
    </w:lvl>
    <w:lvl w:ilvl="3" w:tplc="43A0E460">
      <w:start w:val="1"/>
      <w:numFmt w:val="decimal"/>
      <w:lvlText w:val="%4."/>
      <w:lvlJc w:val="left"/>
      <w:pPr>
        <w:tabs>
          <w:tab w:val="num" w:pos="2880"/>
        </w:tabs>
        <w:ind w:left="2880" w:hanging="360"/>
      </w:pPr>
    </w:lvl>
    <w:lvl w:ilvl="4" w:tplc="EAB25744">
      <w:start w:val="1"/>
      <w:numFmt w:val="decimal"/>
      <w:lvlText w:val="%5."/>
      <w:lvlJc w:val="left"/>
      <w:pPr>
        <w:tabs>
          <w:tab w:val="num" w:pos="3600"/>
        </w:tabs>
        <w:ind w:left="3600" w:hanging="360"/>
      </w:pPr>
    </w:lvl>
    <w:lvl w:ilvl="5" w:tplc="3728674C">
      <w:start w:val="1"/>
      <w:numFmt w:val="decimal"/>
      <w:lvlText w:val="%6."/>
      <w:lvlJc w:val="left"/>
      <w:pPr>
        <w:tabs>
          <w:tab w:val="num" w:pos="4320"/>
        </w:tabs>
        <w:ind w:left="4320" w:hanging="360"/>
      </w:pPr>
    </w:lvl>
    <w:lvl w:ilvl="6" w:tplc="2E084C66">
      <w:start w:val="1"/>
      <w:numFmt w:val="decimal"/>
      <w:lvlText w:val="%7."/>
      <w:lvlJc w:val="left"/>
      <w:pPr>
        <w:tabs>
          <w:tab w:val="num" w:pos="5040"/>
        </w:tabs>
        <w:ind w:left="5040" w:hanging="360"/>
      </w:pPr>
    </w:lvl>
    <w:lvl w:ilvl="7" w:tplc="458A4212">
      <w:start w:val="1"/>
      <w:numFmt w:val="decimal"/>
      <w:lvlText w:val="%8."/>
      <w:lvlJc w:val="left"/>
      <w:pPr>
        <w:tabs>
          <w:tab w:val="num" w:pos="5760"/>
        </w:tabs>
        <w:ind w:left="5760" w:hanging="360"/>
      </w:pPr>
    </w:lvl>
    <w:lvl w:ilvl="8" w:tplc="249864F4">
      <w:start w:val="1"/>
      <w:numFmt w:val="decimal"/>
      <w:lvlText w:val="%9."/>
      <w:lvlJc w:val="left"/>
      <w:pPr>
        <w:tabs>
          <w:tab w:val="num" w:pos="6480"/>
        </w:tabs>
        <w:ind w:left="6480" w:hanging="360"/>
      </w:pPr>
    </w:lvl>
  </w:abstractNum>
  <w:abstractNum w:abstractNumId="6" w15:restartNumberingAfterBreak="0">
    <w:nsid w:val="53CC791C"/>
    <w:multiLevelType w:val="hybridMultilevel"/>
    <w:tmpl w:val="8370D98A"/>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7"/>
  </w:num>
  <w:num w:numId="2">
    <w:abstractNumId w:val="9"/>
  </w:num>
  <w:num w:numId="3">
    <w:abstractNumId w:val="2"/>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3"/>
  </w:num>
  <w:num w:numId="8">
    <w:abstractNumId w:val="1"/>
  </w:num>
  <w:num w:numId="9">
    <w:abstractNumId w:val="0"/>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23"/>
    <w:rsid w:val="00003195"/>
    <w:rsid w:val="00004602"/>
    <w:rsid w:val="00006C6C"/>
    <w:rsid w:val="00025216"/>
    <w:rsid w:val="0003171B"/>
    <w:rsid w:val="000348DA"/>
    <w:rsid w:val="00034C89"/>
    <w:rsid w:val="00046443"/>
    <w:rsid w:val="000556EE"/>
    <w:rsid w:val="000565B1"/>
    <w:rsid w:val="0006361F"/>
    <w:rsid w:val="00064A52"/>
    <w:rsid w:val="0006573A"/>
    <w:rsid w:val="0006799B"/>
    <w:rsid w:val="00074820"/>
    <w:rsid w:val="00077317"/>
    <w:rsid w:val="00093664"/>
    <w:rsid w:val="00093EF4"/>
    <w:rsid w:val="0009521E"/>
    <w:rsid w:val="000A3E31"/>
    <w:rsid w:val="000B2B75"/>
    <w:rsid w:val="000C56A9"/>
    <w:rsid w:val="000D20C6"/>
    <w:rsid w:val="000D20E7"/>
    <w:rsid w:val="000E153D"/>
    <w:rsid w:val="000E29EF"/>
    <w:rsid w:val="000E2BAA"/>
    <w:rsid w:val="000F439C"/>
    <w:rsid w:val="000F4BF1"/>
    <w:rsid w:val="000F73AB"/>
    <w:rsid w:val="000F7479"/>
    <w:rsid w:val="0010778A"/>
    <w:rsid w:val="001208EE"/>
    <w:rsid w:val="001311B6"/>
    <w:rsid w:val="00132119"/>
    <w:rsid w:val="00142AF0"/>
    <w:rsid w:val="0014355B"/>
    <w:rsid w:val="00147AFD"/>
    <w:rsid w:val="00152452"/>
    <w:rsid w:val="00157B2A"/>
    <w:rsid w:val="00160865"/>
    <w:rsid w:val="00161394"/>
    <w:rsid w:val="0016438C"/>
    <w:rsid w:val="00165CA5"/>
    <w:rsid w:val="00167EF7"/>
    <w:rsid w:val="00170091"/>
    <w:rsid w:val="001771F5"/>
    <w:rsid w:val="001854CF"/>
    <w:rsid w:val="001931B7"/>
    <w:rsid w:val="00193D94"/>
    <w:rsid w:val="001A013B"/>
    <w:rsid w:val="001A7346"/>
    <w:rsid w:val="001B272C"/>
    <w:rsid w:val="001B3E57"/>
    <w:rsid w:val="001B4848"/>
    <w:rsid w:val="001D32E0"/>
    <w:rsid w:val="001D3937"/>
    <w:rsid w:val="001D561A"/>
    <w:rsid w:val="001D5D5E"/>
    <w:rsid w:val="001E5118"/>
    <w:rsid w:val="001F24B7"/>
    <w:rsid w:val="001F45B8"/>
    <w:rsid w:val="001F6357"/>
    <w:rsid w:val="001F7750"/>
    <w:rsid w:val="002014AE"/>
    <w:rsid w:val="00204335"/>
    <w:rsid w:val="002059EA"/>
    <w:rsid w:val="00211443"/>
    <w:rsid w:val="00211FB9"/>
    <w:rsid w:val="00213192"/>
    <w:rsid w:val="0021440D"/>
    <w:rsid w:val="00215581"/>
    <w:rsid w:val="002221E2"/>
    <w:rsid w:val="002410A3"/>
    <w:rsid w:val="00242746"/>
    <w:rsid w:val="00245906"/>
    <w:rsid w:val="00253FE9"/>
    <w:rsid w:val="00260AC7"/>
    <w:rsid w:val="00261BDB"/>
    <w:rsid w:val="00273462"/>
    <w:rsid w:val="0029019A"/>
    <w:rsid w:val="00290917"/>
    <w:rsid w:val="00291177"/>
    <w:rsid w:val="00291725"/>
    <w:rsid w:val="00296A1A"/>
    <w:rsid w:val="002A4370"/>
    <w:rsid w:val="002A5669"/>
    <w:rsid w:val="002B0591"/>
    <w:rsid w:val="002B1EC8"/>
    <w:rsid w:val="002C1A58"/>
    <w:rsid w:val="002C1F0E"/>
    <w:rsid w:val="002F5A88"/>
    <w:rsid w:val="00303EE9"/>
    <w:rsid w:val="00304A6C"/>
    <w:rsid w:val="00310F5E"/>
    <w:rsid w:val="0032279D"/>
    <w:rsid w:val="00330298"/>
    <w:rsid w:val="00332BB0"/>
    <w:rsid w:val="00334C1E"/>
    <w:rsid w:val="00337C15"/>
    <w:rsid w:val="00337F75"/>
    <w:rsid w:val="00341693"/>
    <w:rsid w:val="003424CC"/>
    <w:rsid w:val="00342A23"/>
    <w:rsid w:val="00344136"/>
    <w:rsid w:val="003459BA"/>
    <w:rsid w:val="00347BD7"/>
    <w:rsid w:val="00361CF1"/>
    <w:rsid w:val="003644B6"/>
    <w:rsid w:val="0036710E"/>
    <w:rsid w:val="00376601"/>
    <w:rsid w:val="00377472"/>
    <w:rsid w:val="003856AC"/>
    <w:rsid w:val="003918F5"/>
    <w:rsid w:val="003933E8"/>
    <w:rsid w:val="003A704D"/>
    <w:rsid w:val="003B0E86"/>
    <w:rsid w:val="003B128A"/>
    <w:rsid w:val="003B4B5E"/>
    <w:rsid w:val="003D58B0"/>
    <w:rsid w:val="003D7FA2"/>
    <w:rsid w:val="003F152A"/>
    <w:rsid w:val="00411D12"/>
    <w:rsid w:val="00412616"/>
    <w:rsid w:val="00420D78"/>
    <w:rsid w:val="00421A6C"/>
    <w:rsid w:val="004220F4"/>
    <w:rsid w:val="00432B5D"/>
    <w:rsid w:val="004443EE"/>
    <w:rsid w:val="00445CDF"/>
    <w:rsid w:val="00451671"/>
    <w:rsid w:val="00456A3C"/>
    <w:rsid w:val="00475C3D"/>
    <w:rsid w:val="0047788B"/>
    <w:rsid w:val="0049108D"/>
    <w:rsid w:val="0049616A"/>
    <w:rsid w:val="004A087B"/>
    <w:rsid w:val="004B6A5C"/>
    <w:rsid w:val="004C1E63"/>
    <w:rsid w:val="004E28E5"/>
    <w:rsid w:val="004F5318"/>
    <w:rsid w:val="004F76F2"/>
    <w:rsid w:val="00525B2E"/>
    <w:rsid w:val="00532573"/>
    <w:rsid w:val="005325FD"/>
    <w:rsid w:val="00532D6B"/>
    <w:rsid w:val="005365AB"/>
    <w:rsid w:val="00536C70"/>
    <w:rsid w:val="00544645"/>
    <w:rsid w:val="005479E0"/>
    <w:rsid w:val="00553C38"/>
    <w:rsid w:val="00570B2D"/>
    <w:rsid w:val="00582516"/>
    <w:rsid w:val="00583AB7"/>
    <w:rsid w:val="00587DB0"/>
    <w:rsid w:val="005961A4"/>
    <w:rsid w:val="005A558A"/>
    <w:rsid w:val="005B01CE"/>
    <w:rsid w:val="005B5D5B"/>
    <w:rsid w:val="005B6293"/>
    <w:rsid w:val="005C4560"/>
    <w:rsid w:val="005C4B4A"/>
    <w:rsid w:val="005D0C9A"/>
    <w:rsid w:val="005D12E1"/>
    <w:rsid w:val="005D4254"/>
    <w:rsid w:val="005D550F"/>
    <w:rsid w:val="005E4CE3"/>
    <w:rsid w:val="00600123"/>
    <w:rsid w:val="006258EA"/>
    <w:rsid w:val="00626D88"/>
    <w:rsid w:val="00632517"/>
    <w:rsid w:val="006345E1"/>
    <w:rsid w:val="00636405"/>
    <w:rsid w:val="006713A0"/>
    <w:rsid w:val="00671603"/>
    <w:rsid w:val="006756BA"/>
    <w:rsid w:val="00693B45"/>
    <w:rsid w:val="006A15D3"/>
    <w:rsid w:val="006A3956"/>
    <w:rsid w:val="006A7595"/>
    <w:rsid w:val="006A7A60"/>
    <w:rsid w:val="006B3CA1"/>
    <w:rsid w:val="006B6D77"/>
    <w:rsid w:val="006C34B6"/>
    <w:rsid w:val="006D4F5D"/>
    <w:rsid w:val="006D67C4"/>
    <w:rsid w:val="006D7AB5"/>
    <w:rsid w:val="006E0B6D"/>
    <w:rsid w:val="006E64EB"/>
    <w:rsid w:val="006F5351"/>
    <w:rsid w:val="0070606C"/>
    <w:rsid w:val="00706AAF"/>
    <w:rsid w:val="00716ABC"/>
    <w:rsid w:val="007177DE"/>
    <w:rsid w:val="00730909"/>
    <w:rsid w:val="00740045"/>
    <w:rsid w:val="00740F7B"/>
    <w:rsid w:val="0074595E"/>
    <w:rsid w:val="007505AB"/>
    <w:rsid w:val="007546DF"/>
    <w:rsid w:val="007612BB"/>
    <w:rsid w:val="007657DA"/>
    <w:rsid w:val="007739BA"/>
    <w:rsid w:val="0077412A"/>
    <w:rsid w:val="00776D86"/>
    <w:rsid w:val="00780332"/>
    <w:rsid w:val="0078235F"/>
    <w:rsid w:val="00791491"/>
    <w:rsid w:val="0079465D"/>
    <w:rsid w:val="00795E94"/>
    <w:rsid w:val="007B03DF"/>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2907"/>
    <w:rsid w:val="00854E60"/>
    <w:rsid w:val="00857C57"/>
    <w:rsid w:val="0087281D"/>
    <w:rsid w:val="00880820"/>
    <w:rsid w:val="0089245C"/>
    <w:rsid w:val="008A07F0"/>
    <w:rsid w:val="008A6290"/>
    <w:rsid w:val="008B45FA"/>
    <w:rsid w:val="008C1E98"/>
    <w:rsid w:val="008C6E72"/>
    <w:rsid w:val="008D4B38"/>
    <w:rsid w:val="008D687A"/>
    <w:rsid w:val="008E6AA4"/>
    <w:rsid w:val="008F2E44"/>
    <w:rsid w:val="008F74F9"/>
    <w:rsid w:val="00904CFC"/>
    <w:rsid w:val="00913360"/>
    <w:rsid w:val="00913D65"/>
    <w:rsid w:val="00914BBF"/>
    <w:rsid w:val="009252EB"/>
    <w:rsid w:val="00937208"/>
    <w:rsid w:val="009541D0"/>
    <w:rsid w:val="00956855"/>
    <w:rsid w:val="00963B9E"/>
    <w:rsid w:val="009733EF"/>
    <w:rsid w:val="009734EF"/>
    <w:rsid w:val="009766E7"/>
    <w:rsid w:val="00985024"/>
    <w:rsid w:val="0098785F"/>
    <w:rsid w:val="00991C49"/>
    <w:rsid w:val="00993D52"/>
    <w:rsid w:val="009B06B0"/>
    <w:rsid w:val="009B0ADE"/>
    <w:rsid w:val="009B5132"/>
    <w:rsid w:val="009C267B"/>
    <w:rsid w:val="009C399F"/>
    <w:rsid w:val="009D1067"/>
    <w:rsid w:val="009D12B8"/>
    <w:rsid w:val="009D37F1"/>
    <w:rsid w:val="009D4648"/>
    <w:rsid w:val="00A000F1"/>
    <w:rsid w:val="00A04A19"/>
    <w:rsid w:val="00A0683D"/>
    <w:rsid w:val="00A0745D"/>
    <w:rsid w:val="00A117DB"/>
    <w:rsid w:val="00A127FC"/>
    <w:rsid w:val="00A155ED"/>
    <w:rsid w:val="00A2530D"/>
    <w:rsid w:val="00A346DE"/>
    <w:rsid w:val="00A43B8F"/>
    <w:rsid w:val="00A536F1"/>
    <w:rsid w:val="00A60A45"/>
    <w:rsid w:val="00A61419"/>
    <w:rsid w:val="00A61BD6"/>
    <w:rsid w:val="00A63AD8"/>
    <w:rsid w:val="00A74001"/>
    <w:rsid w:val="00A9645E"/>
    <w:rsid w:val="00AA2552"/>
    <w:rsid w:val="00AA3988"/>
    <w:rsid w:val="00AA787B"/>
    <w:rsid w:val="00AB2167"/>
    <w:rsid w:val="00AB22C5"/>
    <w:rsid w:val="00AB23ED"/>
    <w:rsid w:val="00AC0359"/>
    <w:rsid w:val="00AC2FBC"/>
    <w:rsid w:val="00AD1031"/>
    <w:rsid w:val="00AD16BD"/>
    <w:rsid w:val="00AD64C1"/>
    <w:rsid w:val="00AD757D"/>
    <w:rsid w:val="00AE55BC"/>
    <w:rsid w:val="00AE7677"/>
    <w:rsid w:val="00AF1664"/>
    <w:rsid w:val="00AF738E"/>
    <w:rsid w:val="00B02954"/>
    <w:rsid w:val="00B03174"/>
    <w:rsid w:val="00B034DB"/>
    <w:rsid w:val="00B0454A"/>
    <w:rsid w:val="00B12769"/>
    <w:rsid w:val="00B135CC"/>
    <w:rsid w:val="00B22E02"/>
    <w:rsid w:val="00B3138E"/>
    <w:rsid w:val="00B34707"/>
    <w:rsid w:val="00B364C8"/>
    <w:rsid w:val="00B365E5"/>
    <w:rsid w:val="00B5121E"/>
    <w:rsid w:val="00B52AF6"/>
    <w:rsid w:val="00B56425"/>
    <w:rsid w:val="00B62D03"/>
    <w:rsid w:val="00B64324"/>
    <w:rsid w:val="00B80407"/>
    <w:rsid w:val="00B80C80"/>
    <w:rsid w:val="00B84230"/>
    <w:rsid w:val="00B90955"/>
    <w:rsid w:val="00B916F4"/>
    <w:rsid w:val="00B96725"/>
    <w:rsid w:val="00BA48DD"/>
    <w:rsid w:val="00BA5AE1"/>
    <w:rsid w:val="00BA7B0D"/>
    <w:rsid w:val="00BB7E0B"/>
    <w:rsid w:val="00BC3A83"/>
    <w:rsid w:val="00BD0A80"/>
    <w:rsid w:val="00BD0DBA"/>
    <w:rsid w:val="00BD1DA0"/>
    <w:rsid w:val="00BD1E0D"/>
    <w:rsid w:val="00BD3596"/>
    <w:rsid w:val="00BE0147"/>
    <w:rsid w:val="00BE15FC"/>
    <w:rsid w:val="00BE2A80"/>
    <w:rsid w:val="00BE692B"/>
    <w:rsid w:val="00BF7998"/>
    <w:rsid w:val="00C01857"/>
    <w:rsid w:val="00C024A6"/>
    <w:rsid w:val="00C148E9"/>
    <w:rsid w:val="00C14DB2"/>
    <w:rsid w:val="00C16623"/>
    <w:rsid w:val="00C166E6"/>
    <w:rsid w:val="00C1695E"/>
    <w:rsid w:val="00C27B25"/>
    <w:rsid w:val="00C27F31"/>
    <w:rsid w:val="00C31E5C"/>
    <w:rsid w:val="00C33407"/>
    <w:rsid w:val="00C36EF6"/>
    <w:rsid w:val="00C37D97"/>
    <w:rsid w:val="00C512F8"/>
    <w:rsid w:val="00C71587"/>
    <w:rsid w:val="00C7437C"/>
    <w:rsid w:val="00C80709"/>
    <w:rsid w:val="00C901D9"/>
    <w:rsid w:val="00C933AD"/>
    <w:rsid w:val="00C943BA"/>
    <w:rsid w:val="00C94917"/>
    <w:rsid w:val="00CA0583"/>
    <w:rsid w:val="00CA7E6C"/>
    <w:rsid w:val="00CB3672"/>
    <w:rsid w:val="00CB789C"/>
    <w:rsid w:val="00CC0B84"/>
    <w:rsid w:val="00CC166F"/>
    <w:rsid w:val="00CC1D6D"/>
    <w:rsid w:val="00CC25D7"/>
    <w:rsid w:val="00CC2E39"/>
    <w:rsid w:val="00CC3AC4"/>
    <w:rsid w:val="00CD4C99"/>
    <w:rsid w:val="00CE39A4"/>
    <w:rsid w:val="00CE73D3"/>
    <w:rsid w:val="00CF0B36"/>
    <w:rsid w:val="00D02EBB"/>
    <w:rsid w:val="00D20C1E"/>
    <w:rsid w:val="00D229D6"/>
    <w:rsid w:val="00D22C66"/>
    <w:rsid w:val="00D22DE4"/>
    <w:rsid w:val="00D238EB"/>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A032E"/>
    <w:rsid w:val="00DB1AAB"/>
    <w:rsid w:val="00DB208A"/>
    <w:rsid w:val="00DB66D5"/>
    <w:rsid w:val="00DC2504"/>
    <w:rsid w:val="00DC629B"/>
    <w:rsid w:val="00DC6387"/>
    <w:rsid w:val="00DE3CEF"/>
    <w:rsid w:val="00DF30E4"/>
    <w:rsid w:val="00E00F15"/>
    <w:rsid w:val="00E056BB"/>
    <w:rsid w:val="00E10739"/>
    <w:rsid w:val="00E154A7"/>
    <w:rsid w:val="00E224FC"/>
    <w:rsid w:val="00E22FC3"/>
    <w:rsid w:val="00E240A5"/>
    <w:rsid w:val="00E263AA"/>
    <w:rsid w:val="00E35994"/>
    <w:rsid w:val="00E36F10"/>
    <w:rsid w:val="00E371A1"/>
    <w:rsid w:val="00E43A37"/>
    <w:rsid w:val="00E510BF"/>
    <w:rsid w:val="00E62451"/>
    <w:rsid w:val="00E7180B"/>
    <w:rsid w:val="00E85543"/>
    <w:rsid w:val="00E942EE"/>
    <w:rsid w:val="00EA62CC"/>
    <w:rsid w:val="00EB4570"/>
    <w:rsid w:val="00EB484A"/>
    <w:rsid w:val="00EC197E"/>
    <w:rsid w:val="00EC6C56"/>
    <w:rsid w:val="00EC77D4"/>
    <w:rsid w:val="00EE1EE8"/>
    <w:rsid w:val="00EE421D"/>
    <w:rsid w:val="00EE6EEF"/>
    <w:rsid w:val="00EF2D74"/>
    <w:rsid w:val="00F054FE"/>
    <w:rsid w:val="00F2173E"/>
    <w:rsid w:val="00F220F3"/>
    <w:rsid w:val="00F27718"/>
    <w:rsid w:val="00F3265E"/>
    <w:rsid w:val="00F32BF5"/>
    <w:rsid w:val="00F40551"/>
    <w:rsid w:val="00F554A9"/>
    <w:rsid w:val="00F60BD5"/>
    <w:rsid w:val="00F6793A"/>
    <w:rsid w:val="00F70D32"/>
    <w:rsid w:val="00F74299"/>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79BB1C8"/>
  <w15:docId w15:val="{41655B27-812F-4D1F-9F20-15938E1C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BF5"/>
    <w:rPr>
      <w:rFonts w:ascii="Arial" w:hAnsi="Arial"/>
      <w:szCs w:val="24"/>
      <w:lang w:val="en-US" w:eastAsia="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basedOn w:val="DefaultParagraphFont"/>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basedOn w:val="DefaultParagraphFont"/>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basedOn w:val="DefaultParagraphFont"/>
    <w:link w:val="BodyText"/>
    <w:rsid w:val="00D02EBB"/>
    <w:rPr>
      <w:rFonts w:ascii="Arial" w:hAnsi="Arial"/>
      <w:sz w:val="22"/>
      <w:szCs w:val="24"/>
    </w:rPr>
  </w:style>
  <w:style w:type="character" w:customStyle="1" w:styleId="CommentTextChar">
    <w:name w:val="Comment Text Char"/>
    <w:basedOn w:val="DefaultParagraphFont"/>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basedOn w:val="DefaultParagraphFont"/>
    <w:link w:val="BodyTextIndent"/>
    <w:rsid w:val="00004602"/>
    <w:rPr>
      <w:rFonts w:ascii="Arial" w:hAnsi="Arial"/>
      <w:szCs w:val="24"/>
    </w:rPr>
  </w:style>
  <w:style w:type="character" w:styleId="Emphasis">
    <w:name w:val="Emphasis"/>
    <w:basedOn w:val="DefaultParagraphFont"/>
    <w:uiPriority w:val="20"/>
    <w:qFormat/>
    <w:rsid w:val="0029019A"/>
    <w:rPr>
      <w:b/>
      <w:bCs/>
      <w:i w:val="0"/>
      <w:iCs w:val="0"/>
    </w:rPr>
  </w:style>
  <w:style w:type="paragraph" w:styleId="ListParagraph">
    <w:name w:val="List Paragraph"/>
    <w:basedOn w:val="Normal"/>
    <w:uiPriority w:val="34"/>
    <w:qFormat/>
    <w:rsid w:val="00445CDF"/>
    <w:pPr>
      <w:ind w:left="720"/>
      <w:contextualSpacing/>
    </w:pPr>
  </w:style>
  <w:style w:type="paragraph" w:styleId="Header">
    <w:name w:val="header"/>
    <w:basedOn w:val="Normal"/>
    <w:link w:val="HeaderChar"/>
    <w:unhideWhenUsed/>
    <w:rsid w:val="00F27718"/>
    <w:pPr>
      <w:tabs>
        <w:tab w:val="center" w:pos="4513"/>
        <w:tab w:val="right" w:pos="9026"/>
      </w:tabs>
    </w:pPr>
  </w:style>
  <w:style w:type="character" w:customStyle="1" w:styleId="HeaderChar">
    <w:name w:val="Header Char"/>
    <w:basedOn w:val="DefaultParagraphFont"/>
    <w:link w:val="Header"/>
    <w:rsid w:val="00F27718"/>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04661960">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76129-0127-40A5-BAF5-F8196B81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7</Pages>
  <Words>1528</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10247</CharactersWithSpaces>
  <SharedDoc>false</SharedDoc>
  <HLinks>
    <vt:vector size="240" baseType="variant">
      <vt:variant>
        <vt:i4>7012353</vt:i4>
      </vt:variant>
      <vt:variant>
        <vt:i4>252</vt:i4>
      </vt:variant>
      <vt:variant>
        <vt:i4>0</vt:i4>
      </vt:variant>
      <vt:variant>
        <vt:i4>5</vt:i4>
      </vt:variant>
      <vt:variant>
        <vt:lpwstr>mailto:heppsmai@u.washington.edu</vt:lpwstr>
      </vt:variant>
      <vt:variant>
        <vt:lpwstr/>
      </vt:variant>
      <vt:variant>
        <vt:i4>5242955</vt:i4>
      </vt:variant>
      <vt:variant>
        <vt:i4>249</vt:i4>
      </vt:variant>
      <vt:variant>
        <vt:i4>0</vt:i4>
      </vt:variant>
      <vt:variant>
        <vt:i4>5</vt:i4>
      </vt:variant>
      <vt:variant>
        <vt:lpwstr>http://www.usabilitynet.org/</vt:lpwstr>
      </vt:variant>
      <vt:variant>
        <vt:lpwstr/>
      </vt:variant>
      <vt:variant>
        <vt:i4>1769520</vt:i4>
      </vt:variant>
      <vt:variant>
        <vt:i4>227</vt:i4>
      </vt:variant>
      <vt:variant>
        <vt:i4>0</vt:i4>
      </vt:variant>
      <vt:variant>
        <vt:i4>5</vt:i4>
      </vt:variant>
      <vt:variant>
        <vt:lpwstr/>
      </vt:variant>
      <vt:variant>
        <vt:lpwstr>_Toc191724267</vt:lpwstr>
      </vt:variant>
      <vt:variant>
        <vt:i4>1769520</vt:i4>
      </vt:variant>
      <vt:variant>
        <vt:i4>221</vt:i4>
      </vt:variant>
      <vt:variant>
        <vt:i4>0</vt:i4>
      </vt:variant>
      <vt:variant>
        <vt:i4>5</vt:i4>
      </vt:variant>
      <vt:variant>
        <vt:lpwstr/>
      </vt:variant>
      <vt:variant>
        <vt:lpwstr>_Toc191724266</vt:lpwstr>
      </vt:variant>
      <vt:variant>
        <vt:i4>1769520</vt:i4>
      </vt:variant>
      <vt:variant>
        <vt:i4>215</vt:i4>
      </vt:variant>
      <vt:variant>
        <vt:i4>0</vt:i4>
      </vt:variant>
      <vt:variant>
        <vt:i4>5</vt:i4>
      </vt:variant>
      <vt:variant>
        <vt:lpwstr/>
      </vt:variant>
      <vt:variant>
        <vt:lpwstr>_Toc191724265</vt:lpwstr>
      </vt:variant>
      <vt:variant>
        <vt:i4>1769520</vt:i4>
      </vt:variant>
      <vt:variant>
        <vt:i4>209</vt:i4>
      </vt:variant>
      <vt:variant>
        <vt:i4>0</vt:i4>
      </vt:variant>
      <vt:variant>
        <vt:i4>5</vt:i4>
      </vt:variant>
      <vt:variant>
        <vt:lpwstr/>
      </vt:variant>
      <vt:variant>
        <vt:lpwstr>_Toc191724264</vt:lpwstr>
      </vt:variant>
      <vt:variant>
        <vt:i4>1769520</vt:i4>
      </vt:variant>
      <vt:variant>
        <vt:i4>203</vt:i4>
      </vt:variant>
      <vt:variant>
        <vt:i4>0</vt:i4>
      </vt:variant>
      <vt:variant>
        <vt:i4>5</vt:i4>
      </vt:variant>
      <vt:variant>
        <vt:lpwstr/>
      </vt:variant>
      <vt:variant>
        <vt:lpwstr>_Toc191724263</vt:lpwstr>
      </vt:variant>
      <vt:variant>
        <vt:i4>1769520</vt:i4>
      </vt:variant>
      <vt:variant>
        <vt:i4>197</vt:i4>
      </vt:variant>
      <vt:variant>
        <vt:i4>0</vt:i4>
      </vt:variant>
      <vt:variant>
        <vt:i4>5</vt:i4>
      </vt:variant>
      <vt:variant>
        <vt:lpwstr/>
      </vt:variant>
      <vt:variant>
        <vt:lpwstr>_Toc191724262</vt:lpwstr>
      </vt:variant>
      <vt:variant>
        <vt:i4>1769520</vt:i4>
      </vt:variant>
      <vt:variant>
        <vt:i4>191</vt:i4>
      </vt:variant>
      <vt:variant>
        <vt:i4>0</vt:i4>
      </vt:variant>
      <vt:variant>
        <vt:i4>5</vt:i4>
      </vt:variant>
      <vt:variant>
        <vt:lpwstr/>
      </vt:variant>
      <vt:variant>
        <vt:lpwstr>_Toc191724261</vt:lpwstr>
      </vt:variant>
      <vt:variant>
        <vt:i4>1769520</vt:i4>
      </vt:variant>
      <vt:variant>
        <vt:i4>185</vt:i4>
      </vt:variant>
      <vt:variant>
        <vt:i4>0</vt:i4>
      </vt:variant>
      <vt:variant>
        <vt:i4>5</vt:i4>
      </vt:variant>
      <vt:variant>
        <vt:lpwstr/>
      </vt:variant>
      <vt:variant>
        <vt:lpwstr>_Toc191724260</vt:lpwstr>
      </vt:variant>
      <vt:variant>
        <vt:i4>1572912</vt:i4>
      </vt:variant>
      <vt:variant>
        <vt:i4>179</vt:i4>
      </vt:variant>
      <vt:variant>
        <vt:i4>0</vt:i4>
      </vt:variant>
      <vt:variant>
        <vt:i4>5</vt:i4>
      </vt:variant>
      <vt:variant>
        <vt:lpwstr/>
      </vt:variant>
      <vt:variant>
        <vt:lpwstr>_Toc191724259</vt:lpwstr>
      </vt:variant>
      <vt:variant>
        <vt:i4>1572912</vt:i4>
      </vt:variant>
      <vt:variant>
        <vt:i4>173</vt:i4>
      </vt:variant>
      <vt:variant>
        <vt:i4>0</vt:i4>
      </vt:variant>
      <vt:variant>
        <vt:i4>5</vt:i4>
      </vt:variant>
      <vt:variant>
        <vt:lpwstr/>
      </vt:variant>
      <vt:variant>
        <vt:lpwstr>_Toc191724258</vt:lpwstr>
      </vt:variant>
      <vt:variant>
        <vt:i4>1572912</vt:i4>
      </vt:variant>
      <vt:variant>
        <vt:i4>167</vt:i4>
      </vt:variant>
      <vt:variant>
        <vt:i4>0</vt:i4>
      </vt:variant>
      <vt:variant>
        <vt:i4>5</vt:i4>
      </vt:variant>
      <vt:variant>
        <vt:lpwstr/>
      </vt:variant>
      <vt:variant>
        <vt:lpwstr>_Toc191724257</vt:lpwstr>
      </vt:variant>
      <vt:variant>
        <vt:i4>1572912</vt:i4>
      </vt:variant>
      <vt:variant>
        <vt:i4>161</vt:i4>
      </vt:variant>
      <vt:variant>
        <vt:i4>0</vt:i4>
      </vt:variant>
      <vt:variant>
        <vt:i4>5</vt:i4>
      </vt:variant>
      <vt:variant>
        <vt:lpwstr/>
      </vt:variant>
      <vt:variant>
        <vt:lpwstr>_Toc191724256</vt:lpwstr>
      </vt:variant>
      <vt:variant>
        <vt:i4>1572912</vt:i4>
      </vt:variant>
      <vt:variant>
        <vt:i4>155</vt:i4>
      </vt:variant>
      <vt:variant>
        <vt:i4>0</vt:i4>
      </vt:variant>
      <vt:variant>
        <vt:i4>5</vt:i4>
      </vt:variant>
      <vt:variant>
        <vt:lpwstr/>
      </vt:variant>
      <vt:variant>
        <vt:lpwstr>_Toc191724255</vt:lpwstr>
      </vt:variant>
      <vt:variant>
        <vt:i4>1572912</vt:i4>
      </vt:variant>
      <vt:variant>
        <vt:i4>149</vt:i4>
      </vt:variant>
      <vt:variant>
        <vt:i4>0</vt:i4>
      </vt:variant>
      <vt:variant>
        <vt:i4>5</vt:i4>
      </vt:variant>
      <vt:variant>
        <vt:lpwstr/>
      </vt:variant>
      <vt:variant>
        <vt:lpwstr>_Toc191724254</vt:lpwstr>
      </vt:variant>
      <vt:variant>
        <vt:i4>1572912</vt:i4>
      </vt:variant>
      <vt:variant>
        <vt:i4>143</vt:i4>
      </vt:variant>
      <vt:variant>
        <vt:i4>0</vt:i4>
      </vt:variant>
      <vt:variant>
        <vt:i4>5</vt:i4>
      </vt:variant>
      <vt:variant>
        <vt:lpwstr/>
      </vt:variant>
      <vt:variant>
        <vt:lpwstr>_Toc191724253</vt:lpwstr>
      </vt:variant>
      <vt:variant>
        <vt:i4>1572912</vt:i4>
      </vt:variant>
      <vt:variant>
        <vt:i4>137</vt:i4>
      </vt:variant>
      <vt:variant>
        <vt:i4>0</vt:i4>
      </vt:variant>
      <vt:variant>
        <vt:i4>5</vt:i4>
      </vt:variant>
      <vt:variant>
        <vt:lpwstr/>
      </vt:variant>
      <vt:variant>
        <vt:lpwstr>_Toc191724252</vt:lpwstr>
      </vt:variant>
      <vt:variant>
        <vt:i4>1572912</vt:i4>
      </vt:variant>
      <vt:variant>
        <vt:i4>131</vt:i4>
      </vt:variant>
      <vt:variant>
        <vt:i4>0</vt:i4>
      </vt:variant>
      <vt:variant>
        <vt:i4>5</vt:i4>
      </vt:variant>
      <vt:variant>
        <vt:lpwstr/>
      </vt:variant>
      <vt:variant>
        <vt:lpwstr>_Toc191724251</vt:lpwstr>
      </vt:variant>
      <vt:variant>
        <vt:i4>1572912</vt:i4>
      </vt:variant>
      <vt:variant>
        <vt:i4>125</vt:i4>
      </vt:variant>
      <vt:variant>
        <vt:i4>0</vt:i4>
      </vt:variant>
      <vt:variant>
        <vt:i4>5</vt:i4>
      </vt:variant>
      <vt:variant>
        <vt:lpwstr/>
      </vt:variant>
      <vt:variant>
        <vt:lpwstr>_Toc191724250</vt:lpwstr>
      </vt:variant>
      <vt:variant>
        <vt:i4>1638448</vt:i4>
      </vt:variant>
      <vt:variant>
        <vt:i4>119</vt:i4>
      </vt:variant>
      <vt:variant>
        <vt:i4>0</vt:i4>
      </vt:variant>
      <vt:variant>
        <vt:i4>5</vt:i4>
      </vt:variant>
      <vt:variant>
        <vt:lpwstr/>
      </vt:variant>
      <vt:variant>
        <vt:lpwstr>_Toc191724249</vt:lpwstr>
      </vt:variant>
      <vt:variant>
        <vt:i4>1638448</vt:i4>
      </vt:variant>
      <vt:variant>
        <vt:i4>113</vt:i4>
      </vt:variant>
      <vt:variant>
        <vt:i4>0</vt:i4>
      </vt:variant>
      <vt:variant>
        <vt:i4>5</vt:i4>
      </vt:variant>
      <vt:variant>
        <vt:lpwstr/>
      </vt:variant>
      <vt:variant>
        <vt:lpwstr>_Toc191724248</vt:lpwstr>
      </vt:variant>
      <vt:variant>
        <vt:i4>1638448</vt:i4>
      </vt:variant>
      <vt:variant>
        <vt:i4>107</vt:i4>
      </vt:variant>
      <vt:variant>
        <vt:i4>0</vt:i4>
      </vt:variant>
      <vt:variant>
        <vt:i4>5</vt:i4>
      </vt:variant>
      <vt:variant>
        <vt:lpwstr/>
      </vt:variant>
      <vt:variant>
        <vt:lpwstr>_Toc191724247</vt:lpwstr>
      </vt:variant>
      <vt:variant>
        <vt:i4>1638448</vt:i4>
      </vt:variant>
      <vt:variant>
        <vt:i4>101</vt:i4>
      </vt:variant>
      <vt:variant>
        <vt:i4>0</vt:i4>
      </vt:variant>
      <vt:variant>
        <vt:i4>5</vt:i4>
      </vt:variant>
      <vt:variant>
        <vt:lpwstr/>
      </vt:variant>
      <vt:variant>
        <vt:lpwstr>_Toc191724246</vt:lpwstr>
      </vt:variant>
      <vt:variant>
        <vt:i4>1638448</vt:i4>
      </vt:variant>
      <vt:variant>
        <vt:i4>95</vt:i4>
      </vt:variant>
      <vt:variant>
        <vt:i4>0</vt:i4>
      </vt:variant>
      <vt:variant>
        <vt:i4>5</vt:i4>
      </vt:variant>
      <vt:variant>
        <vt:lpwstr/>
      </vt:variant>
      <vt:variant>
        <vt:lpwstr>_Toc191724245</vt:lpwstr>
      </vt:variant>
      <vt:variant>
        <vt:i4>1638448</vt:i4>
      </vt:variant>
      <vt:variant>
        <vt:i4>89</vt:i4>
      </vt:variant>
      <vt:variant>
        <vt:i4>0</vt:i4>
      </vt:variant>
      <vt:variant>
        <vt:i4>5</vt:i4>
      </vt:variant>
      <vt:variant>
        <vt:lpwstr/>
      </vt:variant>
      <vt:variant>
        <vt:lpwstr>_Toc191724244</vt:lpwstr>
      </vt:variant>
      <vt:variant>
        <vt:i4>1638448</vt:i4>
      </vt:variant>
      <vt:variant>
        <vt:i4>83</vt:i4>
      </vt:variant>
      <vt:variant>
        <vt:i4>0</vt:i4>
      </vt:variant>
      <vt:variant>
        <vt:i4>5</vt:i4>
      </vt:variant>
      <vt:variant>
        <vt:lpwstr/>
      </vt:variant>
      <vt:variant>
        <vt:lpwstr>_Toc191724243</vt:lpwstr>
      </vt:variant>
      <vt:variant>
        <vt:i4>1638448</vt:i4>
      </vt:variant>
      <vt:variant>
        <vt:i4>77</vt:i4>
      </vt:variant>
      <vt:variant>
        <vt:i4>0</vt:i4>
      </vt:variant>
      <vt:variant>
        <vt:i4>5</vt:i4>
      </vt:variant>
      <vt:variant>
        <vt:lpwstr/>
      </vt:variant>
      <vt:variant>
        <vt:lpwstr>_Toc191724242</vt:lpwstr>
      </vt:variant>
      <vt:variant>
        <vt:i4>1638448</vt:i4>
      </vt:variant>
      <vt:variant>
        <vt:i4>71</vt:i4>
      </vt:variant>
      <vt:variant>
        <vt:i4>0</vt:i4>
      </vt:variant>
      <vt:variant>
        <vt:i4>5</vt:i4>
      </vt:variant>
      <vt:variant>
        <vt:lpwstr/>
      </vt:variant>
      <vt:variant>
        <vt:lpwstr>_Toc191724241</vt:lpwstr>
      </vt:variant>
      <vt:variant>
        <vt:i4>1638448</vt:i4>
      </vt:variant>
      <vt:variant>
        <vt:i4>65</vt:i4>
      </vt:variant>
      <vt:variant>
        <vt:i4>0</vt:i4>
      </vt:variant>
      <vt:variant>
        <vt:i4>5</vt:i4>
      </vt:variant>
      <vt:variant>
        <vt:lpwstr/>
      </vt:variant>
      <vt:variant>
        <vt:lpwstr>_Toc191724240</vt:lpwstr>
      </vt:variant>
      <vt:variant>
        <vt:i4>1966128</vt:i4>
      </vt:variant>
      <vt:variant>
        <vt:i4>59</vt:i4>
      </vt:variant>
      <vt:variant>
        <vt:i4>0</vt:i4>
      </vt:variant>
      <vt:variant>
        <vt:i4>5</vt:i4>
      </vt:variant>
      <vt:variant>
        <vt:lpwstr/>
      </vt:variant>
      <vt:variant>
        <vt:lpwstr>_Toc191724239</vt:lpwstr>
      </vt:variant>
      <vt:variant>
        <vt:i4>1966128</vt:i4>
      </vt:variant>
      <vt:variant>
        <vt:i4>53</vt:i4>
      </vt:variant>
      <vt:variant>
        <vt:i4>0</vt:i4>
      </vt:variant>
      <vt:variant>
        <vt:i4>5</vt:i4>
      </vt:variant>
      <vt:variant>
        <vt:lpwstr/>
      </vt:variant>
      <vt:variant>
        <vt:lpwstr>_Toc191724238</vt:lpwstr>
      </vt:variant>
      <vt:variant>
        <vt:i4>1966128</vt:i4>
      </vt:variant>
      <vt:variant>
        <vt:i4>47</vt:i4>
      </vt:variant>
      <vt:variant>
        <vt:i4>0</vt:i4>
      </vt:variant>
      <vt:variant>
        <vt:i4>5</vt:i4>
      </vt:variant>
      <vt:variant>
        <vt:lpwstr/>
      </vt:variant>
      <vt:variant>
        <vt:lpwstr>_Toc191724237</vt:lpwstr>
      </vt:variant>
      <vt:variant>
        <vt:i4>1966128</vt:i4>
      </vt:variant>
      <vt:variant>
        <vt:i4>41</vt:i4>
      </vt:variant>
      <vt:variant>
        <vt:i4>0</vt:i4>
      </vt:variant>
      <vt:variant>
        <vt:i4>5</vt:i4>
      </vt:variant>
      <vt:variant>
        <vt:lpwstr/>
      </vt:variant>
      <vt:variant>
        <vt:lpwstr>_Toc191724236</vt:lpwstr>
      </vt:variant>
      <vt:variant>
        <vt:i4>1966128</vt:i4>
      </vt:variant>
      <vt:variant>
        <vt:i4>35</vt:i4>
      </vt:variant>
      <vt:variant>
        <vt:i4>0</vt:i4>
      </vt:variant>
      <vt:variant>
        <vt:i4>5</vt:i4>
      </vt:variant>
      <vt:variant>
        <vt:lpwstr/>
      </vt:variant>
      <vt:variant>
        <vt:lpwstr>_Toc191724235</vt:lpwstr>
      </vt:variant>
      <vt:variant>
        <vt:i4>1966128</vt:i4>
      </vt:variant>
      <vt:variant>
        <vt:i4>29</vt:i4>
      </vt:variant>
      <vt:variant>
        <vt:i4>0</vt:i4>
      </vt:variant>
      <vt:variant>
        <vt:i4>5</vt:i4>
      </vt:variant>
      <vt:variant>
        <vt:lpwstr/>
      </vt:variant>
      <vt:variant>
        <vt:lpwstr>_Toc191724234</vt:lpwstr>
      </vt:variant>
      <vt:variant>
        <vt:i4>1966128</vt:i4>
      </vt:variant>
      <vt:variant>
        <vt:i4>23</vt:i4>
      </vt:variant>
      <vt:variant>
        <vt:i4>0</vt:i4>
      </vt:variant>
      <vt:variant>
        <vt:i4>5</vt:i4>
      </vt:variant>
      <vt:variant>
        <vt:lpwstr/>
      </vt:variant>
      <vt:variant>
        <vt:lpwstr>_Toc191724233</vt:lpwstr>
      </vt:variant>
      <vt:variant>
        <vt:i4>1966128</vt:i4>
      </vt:variant>
      <vt:variant>
        <vt:i4>17</vt:i4>
      </vt:variant>
      <vt:variant>
        <vt:i4>0</vt:i4>
      </vt:variant>
      <vt:variant>
        <vt:i4>5</vt:i4>
      </vt:variant>
      <vt:variant>
        <vt:lpwstr/>
      </vt:variant>
      <vt:variant>
        <vt:lpwstr>_Toc191724232</vt:lpwstr>
      </vt:variant>
      <vt:variant>
        <vt:i4>1966128</vt:i4>
      </vt:variant>
      <vt:variant>
        <vt:i4>11</vt:i4>
      </vt:variant>
      <vt:variant>
        <vt:i4>0</vt:i4>
      </vt:variant>
      <vt:variant>
        <vt:i4>5</vt:i4>
      </vt:variant>
      <vt:variant>
        <vt:lpwstr/>
      </vt:variant>
      <vt:variant>
        <vt:lpwstr>_Toc191724231</vt:lpwstr>
      </vt:variant>
      <vt:variant>
        <vt:i4>1966128</vt:i4>
      </vt:variant>
      <vt:variant>
        <vt:i4>5</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Finn Turnbull</dc:creator>
  <cp:lastModifiedBy>Finn Turnbull</cp:lastModifiedBy>
  <cp:revision>23</cp:revision>
  <cp:lastPrinted>2016-11-22T12:23:00Z</cp:lastPrinted>
  <dcterms:created xsi:type="dcterms:W3CDTF">2016-11-28T22:47:00Z</dcterms:created>
  <dcterms:modified xsi:type="dcterms:W3CDTF">2017-11-07T14:00:00Z</dcterms:modified>
</cp:coreProperties>
</file>