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32"/>
          <w:szCs w:val="32"/>
        </w:rPr>
      </w:pPr>
      <w:r>
        <w:rPr>
          <w:rFonts w:hint="eastAsia" w:ascii="宋体" w:cs="宋体"/>
          <w:b/>
          <w:kern w:val="0"/>
          <w:sz w:val="32"/>
          <w:szCs w:val="32"/>
          <w:lang w:val="en-US" w:eastAsia="zh-CN"/>
        </w:rPr>
        <w:t>2021</w:t>
      </w:r>
      <w:bookmarkStart w:id="2" w:name="_GoBack"/>
      <w:bookmarkEnd w:id="2"/>
      <w:r>
        <w:rPr>
          <w:rFonts w:ascii="宋体" w:cs="宋体"/>
          <w:b/>
          <w:kern w:val="0"/>
          <w:sz w:val="32"/>
          <w:szCs w:val="32"/>
        </w:rPr>
        <w:t xml:space="preserve"> </w:t>
      </w:r>
      <w:r>
        <w:rPr>
          <w:rFonts w:hint="eastAsia" w:ascii="宋体" w:cs="宋体"/>
          <w:b/>
          <w:kern w:val="0"/>
          <w:sz w:val="32"/>
          <w:szCs w:val="32"/>
        </w:rPr>
        <w:t>年盟升杯竞赛试题</w:t>
      </w:r>
    </w:p>
    <w:p>
      <w:pPr>
        <w:autoSpaceDE w:val="0"/>
        <w:autoSpaceDN w:val="0"/>
        <w:adjustRightInd w:val="0"/>
        <w:jc w:val="center"/>
        <w:rPr>
          <w:rFonts w:ascii="隶书" w:eastAsia="隶书" w:cs="隶书"/>
          <w:kern w:val="0"/>
          <w:sz w:val="36"/>
          <w:szCs w:val="36"/>
        </w:rPr>
      </w:pPr>
      <w:r>
        <w:rPr>
          <w:rFonts w:hint="eastAsia" w:ascii="隶书" w:eastAsia="隶书" w:cs="隶书"/>
          <w:kern w:val="0"/>
          <w:sz w:val="36"/>
          <w:szCs w:val="36"/>
        </w:rPr>
        <w:t>参赛注意事项</w:t>
      </w:r>
    </w:p>
    <w:p>
      <w:pPr>
        <w:pStyle w:val="20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参赛队员认真填写参赛报名表，报名信息必须准确无误。</w:t>
      </w:r>
    </w:p>
    <w:p>
      <w:pPr>
        <w:pStyle w:val="20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每队严格限制三人，开赛后不得中途更换队员和制作题目。</w:t>
      </w:r>
    </w:p>
    <w:p>
      <w:pPr>
        <w:pStyle w:val="20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参赛队员可以借助互联网等工具进行辅助设计，但不得与其他参赛队进行方案讨论和交流。</w:t>
      </w:r>
    </w:p>
    <w:p>
      <w:pPr>
        <w:pStyle w:val="20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大一组赛题器件领取时间及地点：</w:t>
      </w:r>
      <w:r>
        <w:rPr>
          <w:kern w:val="0"/>
          <w:sz w:val="24"/>
        </w:rPr>
        <w:t>2</w:t>
      </w:r>
      <w:r>
        <w:rPr>
          <w:rFonts w:hint="eastAsia"/>
          <w:kern w:val="0"/>
          <w:sz w:val="24"/>
          <w:lang w:val="en-US" w:eastAsia="zh-CN"/>
        </w:rPr>
        <w:t>021</w:t>
      </w:r>
      <w:r>
        <w:rPr>
          <w:rFonts w:hint="eastAsia" w:ascii="宋体" w:cs="宋体"/>
          <w:kern w:val="0"/>
          <w:sz w:val="24"/>
        </w:rPr>
        <w:t>年</w:t>
      </w:r>
      <w:r>
        <w:rPr>
          <w:kern w:val="0"/>
          <w:sz w:val="24"/>
        </w:rPr>
        <w:t>9</w:t>
      </w:r>
      <w:r>
        <w:rPr>
          <w:rFonts w:hint="eastAsia" w:ascii="宋体" w:cs="宋体"/>
          <w:kern w:val="0"/>
          <w:sz w:val="24"/>
        </w:rPr>
        <w:t>月</w:t>
      </w:r>
      <w:r>
        <w:rPr>
          <w:rFonts w:hint="eastAsia" w:ascii="宋体" w:cs="宋体"/>
          <w:kern w:val="0"/>
          <w:sz w:val="24"/>
          <w:lang w:val="en-US" w:eastAsia="zh-CN"/>
        </w:rPr>
        <w:t>30</w:t>
      </w:r>
      <w:r>
        <w:rPr>
          <w:rFonts w:hint="eastAsia" w:ascii="宋体" w:cs="宋体"/>
          <w:kern w:val="0"/>
          <w:sz w:val="24"/>
        </w:rPr>
        <w:t>日清水河校区科研楼A</w:t>
      </w:r>
      <w:r>
        <w:rPr>
          <w:kern w:val="0"/>
          <w:sz w:val="24"/>
        </w:rPr>
        <w:t>431</w:t>
      </w:r>
    </w:p>
    <w:p>
      <w:pPr>
        <w:pStyle w:val="20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color w:val="FF0000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作品提交时间及地点：</w:t>
      </w:r>
      <w:r>
        <w:rPr>
          <w:kern w:val="0"/>
          <w:sz w:val="24"/>
        </w:rPr>
        <w:t>20</w:t>
      </w:r>
      <w:r>
        <w:rPr>
          <w:rFonts w:hint="eastAsia"/>
          <w:kern w:val="0"/>
          <w:sz w:val="24"/>
          <w:lang w:val="en-US" w:eastAsia="zh-CN"/>
        </w:rPr>
        <w:t>21</w:t>
      </w:r>
      <w:r>
        <w:rPr>
          <w:rFonts w:hint="eastAsia" w:ascii="宋体" w:cs="宋体"/>
          <w:kern w:val="0"/>
          <w:sz w:val="24"/>
        </w:rPr>
        <w:t>年</w:t>
      </w:r>
      <w:r>
        <w:rPr>
          <w:kern w:val="0"/>
          <w:sz w:val="24"/>
        </w:rPr>
        <w:t>10</w:t>
      </w:r>
      <w:r>
        <w:rPr>
          <w:rFonts w:hint="eastAsia" w:ascii="宋体" w:cs="宋体"/>
          <w:kern w:val="0"/>
          <w:sz w:val="24"/>
        </w:rPr>
        <w:t>月</w:t>
      </w:r>
      <w:r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7</w:t>
      </w:r>
      <w:r>
        <w:rPr>
          <w:rFonts w:hint="eastAsia" w:ascii="宋体" w:cs="宋体"/>
          <w:kern w:val="0"/>
          <w:sz w:val="24"/>
        </w:rPr>
        <w:t>日（低年级组），</w:t>
      </w:r>
      <w:r>
        <w:rPr>
          <w:rFonts w:hint="eastAsia"/>
          <w:kern w:val="0"/>
          <w:sz w:val="24"/>
        </w:rPr>
        <w:t>11月17号（高年级组）</w:t>
      </w:r>
      <w:r>
        <w:rPr>
          <w:rFonts w:hint="eastAsia" w:ascii="宋体" w:cs="宋体"/>
          <w:kern w:val="0"/>
          <w:sz w:val="24"/>
        </w:rPr>
        <w:t>在清水河校区科研楼</w:t>
      </w:r>
      <w:r>
        <w:rPr>
          <w:kern w:val="0"/>
          <w:sz w:val="24"/>
        </w:rPr>
        <w:t>A43</w:t>
      </w:r>
      <w:r>
        <w:rPr>
          <w:rFonts w:hint="eastAsia"/>
          <w:kern w:val="0"/>
          <w:sz w:val="24"/>
        </w:rPr>
        <w:t>1</w:t>
      </w:r>
      <w:r>
        <w:rPr>
          <w:rFonts w:hint="eastAsia" w:ascii="宋体" w:cs="宋体"/>
          <w:kern w:val="0"/>
          <w:sz w:val="24"/>
        </w:rPr>
        <w:t>提交作品，逾期提交即视为</w:t>
      </w:r>
      <w:r>
        <w:rPr>
          <w:rFonts w:hint="eastAsia"/>
          <w:kern w:val="0"/>
          <w:sz w:val="24"/>
        </w:rPr>
        <w:t>自</w:t>
      </w:r>
      <w:r>
        <w:rPr>
          <w:rFonts w:hint="eastAsia" w:ascii="宋体" w:cs="宋体"/>
          <w:kern w:val="0"/>
          <w:sz w:val="24"/>
        </w:rPr>
        <w:t>动放弃比赛资格。提交时应包括：设计报告、制作实物。</w:t>
      </w:r>
    </w:p>
    <w:p>
      <w:pPr>
        <w:pStyle w:val="20"/>
        <w:autoSpaceDE w:val="0"/>
        <w:autoSpaceDN w:val="0"/>
        <w:adjustRightInd w:val="0"/>
        <w:ind w:left="987" w:firstLine="0" w:firstLineChars="0"/>
        <w:jc w:val="left"/>
        <w:rPr>
          <w:rFonts w:ascii="宋体" w:cs="宋体"/>
          <w:kern w:val="0"/>
          <w:sz w:val="24"/>
        </w:rPr>
      </w:pPr>
    </w:p>
    <w:p>
      <w:pPr>
        <w:jc w:val="center"/>
        <w:rPr>
          <w:rFonts w:ascii="微软雅黑" w:hAnsi="微软雅黑" w:eastAsia="微软雅黑"/>
          <w:b/>
          <w:color w:val="FF0000"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超声波测距雷达(</w:t>
      </w:r>
      <w:r>
        <w:rPr>
          <w:rFonts w:ascii="微软雅黑" w:hAnsi="微软雅黑" w:eastAsia="微软雅黑"/>
          <w:b/>
          <w:sz w:val="32"/>
        </w:rPr>
        <w:t>A</w:t>
      </w:r>
      <w:r>
        <w:rPr>
          <w:rFonts w:hint="eastAsia" w:ascii="微软雅黑" w:hAnsi="微软雅黑" w:eastAsia="微软雅黑"/>
          <w:b/>
          <w:sz w:val="32"/>
        </w:rPr>
        <w:t>题)</w:t>
      </w:r>
      <w:r>
        <w:rPr>
          <w:rFonts w:ascii="微软雅黑" w:hAnsi="微软雅黑" w:eastAsia="微软雅黑"/>
          <w:b/>
          <w:color w:val="FF0000"/>
          <w:sz w:val="32"/>
        </w:rPr>
        <w:t xml:space="preserve"> </w:t>
      </w: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(大一组）</w:t>
      </w:r>
    </w:p>
    <w:p>
      <w:pPr>
        <w:pStyle w:val="28"/>
        <w:numPr>
          <w:ilvl w:val="0"/>
          <w:numId w:val="4"/>
        </w:numPr>
        <w:ind w:left="845" w:firstLineChars="0"/>
        <w:jc w:val="left"/>
        <w:rPr>
          <w:rFonts w:ascii="Times New Roman" w:hAnsi="Times New Roman" w:eastAsia="宋体"/>
          <w:b/>
          <w:color w:val="FF0000"/>
          <w:sz w:val="32"/>
          <w:szCs w:val="36"/>
        </w:rPr>
      </w:pPr>
      <w:r>
        <w:rPr>
          <w:rFonts w:hint="eastAsia" w:ascii="Times New Roman" w:hAnsi="Times New Roman" w:eastAsia="宋体"/>
          <w:b/>
          <w:sz w:val="32"/>
          <w:szCs w:val="36"/>
        </w:rPr>
        <w:t>设计任务</w:t>
      </w:r>
    </w:p>
    <w:p>
      <w:pPr>
        <w:pStyle w:val="28"/>
        <w:ind w:left="420" w:firstLine="0" w:firstLineChars="0"/>
        <w:rPr>
          <w:sz w:val="24"/>
        </w:rPr>
      </w:pPr>
      <w:r>
        <w:rPr>
          <w:rFonts w:hint="eastAsia"/>
          <w:sz w:val="24"/>
        </w:rPr>
        <w:t>设计</w:t>
      </w:r>
      <w:r>
        <w:rPr>
          <w:sz w:val="24"/>
        </w:rPr>
        <w:t>并制作一个</w:t>
      </w:r>
      <w:r>
        <w:rPr>
          <w:rFonts w:hint="eastAsia"/>
          <w:sz w:val="24"/>
        </w:rPr>
        <w:t>超声波测距雷达</w:t>
      </w:r>
      <w:r>
        <w:rPr>
          <w:sz w:val="24"/>
        </w:rPr>
        <w:t>，简易示意图如图</w:t>
      </w:r>
      <w:r>
        <w:rPr>
          <w:rFonts w:hint="eastAsia"/>
          <w:sz w:val="24"/>
        </w:rPr>
        <w:t>1所示</w:t>
      </w:r>
      <w:r>
        <w:rPr>
          <w:sz w:val="24"/>
        </w:rPr>
        <w:t>。</w:t>
      </w:r>
      <w:r>
        <w:rPr>
          <w:rFonts w:hint="eastAsia"/>
          <w:sz w:val="24"/>
        </w:rPr>
        <w:t>该超声波测距雷达可以实现基本的测距功能，实现一定角度内的扫描并显示类似雷达云图的图像，指示周围障碍物的方向和距离。</w:t>
      </w:r>
    </w:p>
    <w:p>
      <w:pPr>
        <w:pStyle w:val="28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225290" cy="2284730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图1 超声波测距雷达</w:t>
      </w:r>
      <w:r>
        <w:rPr>
          <w:sz w:val="24"/>
        </w:rPr>
        <w:t>简易示意图</w:t>
      </w:r>
    </w:p>
    <w:p>
      <w:pPr>
        <w:pStyle w:val="28"/>
        <w:numPr>
          <w:ilvl w:val="0"/>
          <w:numId w:val="4"/>
        </w:numPr>
        <w:ind w:firstLineChars="0"/>
        <w:jc w:val="left"/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设计要求</w:t>
      </w:r>
    </w:p>
    <w:p>
      <w:pPr>
        <w:pStyle w:val="28"/>
        <w:numPr>
          <w:ilvl w:val="0"/>
          <w:numId w:val="5"/>
        </w:numPr>
        <w:spacing w:line="360" w:lineRule="auto"/>
        <w:ind w:firstLineChars="0"/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基本要求</w:t>
      </w:r>
    </w:p>
    <w:p>
      <w:pPr>
        <w:pStyle w:val="28"/>
        <w:numPr>
          <w:ilvl w:val="1"/>
          <w:numId w:val="6"/>
        </w:numPr>
        <w:ind w:firstLineChars="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开机自检，此时所有</w:t>
      </w:r>
      <w:r>
        <w:rPr>
          <w:sz w:val="24"/>
        </w:rPr>
        <w:t>LED</w:t>
      </w:r>
      <w:r>
        <w:rPr>
          <w:rFonts w:hint="eastAsia"/>
          <w:sz w:val="24"/>
        </w:rPr>
        <w:t>亮三下，间隔时间自定；</w:t>
      </w:r>
    </w:p>
    <w:p>
      <w:pPr>
        <w:pStyle w:val="28"/>
        <w:numPr>
          <w:ilvl w:val="1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当测距装置正前方50cm内有障碍物时，单片机板上自带L</w:t>
      </w:r>
      <w:r>
        <w:rPr>
          <w:sz w:val="24"/>
        </w:rPr>
        <w:t>ED</w:t>
      </w:r>
      <w:r>
        <w:rPr>
          <w:rFonts w:hint="eastAsia"/>
          <w:sz w:val="24"/>
        </w:rPr>
        <w:t xml:space="preserve">亮起，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响应时间不得超过1s；</w:t>
      </w:r>
    </w:p>
    <w:p>
      <w:pPr>
        <w:pStyle w:val="28"/>
        <w:numPr>
          <w:ilvl w:val="1"/>
          <w:numId w:val="6"/>
        </w:numPr>
        <w:ind w:firstLineChars="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舵机角度可调，并可显示当前舵机角度，误差不超过±15°；</w:t>
      </w:r>
    </w:p>
    <w:p>
      <w:pPr>
        <w:pStyle w:val="28"/>
        <w:numPr>
          <w:ilvl w:val="1"/>
          <w:numId w:val="6"/>
        </w:numPr>
        <w:ind w:firstLineChars="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显示当前障碍物与测距装置的距离，探测距离最远为80cm，误差不超过±3cm；</w:t>
      </w:r>
    </w:p>
    <w:p>
      <w:pPr>
        <w:pStyle w:val="28"/>
        <w:numPr>
          <w:ilvl w:val="0"/>
          <w:numId w:val="5"/>
        </w:numPr>
        <w:spacing w:line="360" w:lineRule="auto"/>
        <w:ind w:firstLineChars="0"/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发挥</w:t>
      </w:r>
      <w:r>
        <w:rPr>
          <w:b/>
          <w:sz w:val="24"/>
          <w:szCs w:val="36"/>
        </w:rPr>
        <w:t>部分</w:t>
      </w:r>
    </w:p>
    <w:p>
      <w:pPr>
        <w:pStyle w:val="28"/>
        <w:numPr>
          <w:ilvl w:val="1"/>
          <w:numId w:val="7"/>
        </w:numPr>
        <w:ind w:firstLineChars="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实现转动扫描功能，可显示当前障碍物的距离与角度，距离误差不超过±3cm，角度误差不超过±15°；</w:t>
      </w:r>
    </w:p>
    <w:p>
      <w:pPr>
        <w:pStyle w:val="28"/>
        <w:numPr>
          <w:ilvl w:val="1"/>
          <w:numId w:val="7"/>
        </w:numPr>
        <w:ind w:firstLineChars="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制作一个</w:t>
      </w:r>
      <w:r>
        <w:rPr>
          <w:sz w:val="24"/>
        </w:rPr>
        <w:t>LED</w:t>
      </w:r>
      <w:r>
        <w:rPr>
          <w:rFonts w:hint="eastAsia"/>
          <w:sz w:val="24"/>
        </w:rPr>
        <w:t>灯阵如图2所示，呈同心圆排列，可以分档显示距离与角度，如图2所示，在实现转动扫描的同时，使对应区域L</w:t>
      </w:r>
      <w:r>
        <w:rPr>
          <w:sz w:val="24"/>
        </w:rPr>
        <w:t>ED</w:t>
      </w:r>
      <w:r>
        <w:rPr>
          <w:rFonts w:hint="eastAsia"/>
          <w:sz w:val="24"/>
        </w:rPr>
        <w:t>亮起，探测距离最远为80cm。</w:t>
      </w:r>
    </w:p>
    <w:p>
      <w:pPr>
        <w:pStyle w:val="28"/>
        <w:ind w:left="420" w:firstLine="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71320" cy="2228850"/>
            <wp:effectExtent l="0" t="0" r="0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132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图2 led点阵示意图</w:t>
      </w:r>
    </w:p>
    <w:p>
      <w:pPr>
        <w:pStyle w:val="28"/>
        <w:numPr>
          <w:ilvl w:val="1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  其他（例如使用</w:t>
      </w:r>
      <w:r>
        <w:rPr>
          <w:sz w:val="24"/>
        </w:rPr>
        <w:t>OLED</w:t>
      </w:r>
      <w:r>
        <w:rPr>
          <w:rFonts w:hint="eastAsia"/>
          <w:sz w:val="24"/>
        </w:rPr>
        <w:t>完成2.2指标显示）。</w:t>
      </w:r>
    </w:p>
    <w:p>
      <w:pPr>
        <w:tabs>
          <w:tab w:val="left" w:pos="7200"/>
        </w:tabs>
        <w:rPr>
          <w:rFonts w:asciiTheme="minorHAnsi" w:hAnsiTheme="minorHAnsi" w:eastAsiaTheme="minorEastAsia" w:cstheme="minorBidi"/>
          <w:b/>
          <w:sz w:val="32"/>
          <w:szCs w:val="36"/>
        </w:rPr>
      </w:pPr>
      <w:bookmarkStart w:id="0" w:name="_Hlk493442543"/>
      <w:r>
        <w:rPr>
          <w:rFonts w:hint="eastAsia" w:asciiTheme="minorEastAsia" w:hAnsiTheme="minorEastAsia" w:eastAsiaTheme="minorEastAsia"/>
          <w:b/>
          <w:sz w:val="32"/>
          <w:szCs w:val="32"/>
        </w:rPr>
        <w:t>三</w:t>
      </w:r>
      <w:r>
        <w:rPr>
          <w:rFonts w:asciiTheme="minorEastAsia" w:hAnsiTheme="minorEastAsia" w:eastAsiaTheme="minorEastAsia"/>
          <w:b/>
          <w:sz w:val="32"/>
          <w:szCs w:val="32"/>
        </w:rPr>
        <w:t>、</w:t>
      </w:r>
      <w:r>
        <w:rPr>
          <w:rFonts w:hint="eastAsia" w:asciiTheme="minorHAnsi" w:hAnsiTheme="minorHAnsi" w:eastAsiaTheme="minorEastAsia" w:cstheme="minorBidi"/>
          <w:b/>
          <w:sz w:val="32"/>
          <w:szCs w:val="36"/>
        </w:rPr>
        <w:t>说明</w:t>
      </w:r>
    </w:p>
    <w:bookmarkEnd w:id="0"/>
    <w:p>
      <w:pPr>
        <w:pStyle w:val="28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hAnsi="Times New Roman" w:eastAsia="宋体"/>
          <w:sz w:val="24"/>
          <w:szCs w:val="36"/>
        </w:rPr>
      </w:pPr>
      <w:r>
        <w:rPr>
          <w:rFonts w:hint="eastAsia" w:ascii="Times New Roman" w:hAnsi="Times New Roman" w:eastAsia="宋体"/>
          <w:sz w:val="24"/>
          <w:szCs w:val="36"/>
        </w:rPr>
        <w:t>采用单片机和设计软件不限，可采用开发板进行设计；</w:t>
      </w:r>
      <w:r>
        <w:rPr>
          <w:rFonts w:ascii="Times New Roman" w:hAnsi="Times New Roman" w:eastAsia="宋体"/>
          <w:sz w:val="24"/>
          <w:szCs w:val="36"/>
        </w:rPr>
        <w:t xml:space="preserve"> </w:t>
      </w:r>
    </w:p>
    <w:p>
      <w:pPr>
        <w:pStyle w:val="28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hAnsi="Times New Roman" w:eastAsia="宋体"/>
          <w:sz w:val="24"/>
          <w:szCs w:val="36"/>
        </w:rPr>
      </w:pPr>
      <w:r>
        <w:rPr>
          <w:rFonts w:hint="eastAsia" w:ascii="Times New Roman" w:hAnsi="Times New Roman" w:eastAsia="宋体"/>
          <w:sz w:val="24"/>
          <w:szCs w:val="36"/>
        </w:rPr>
        <w:t>若基本要求未完成，不测试发挥部分。</w:t>
      </w:r>
    </w:p>
    <w:p>
      <w:pPr>
        <w:pStyle w:val="28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hAnsi="Times New Roman" w:eastAsia="宋体"/>
          <w:sz w:val="24"/>
          <w:szCs w:val="36"/>
        </w:rPr>
      </w:pPr>
      <w:r>
        <w:rPr>
          <w:rFonts w:hint="eastAsia" w:ascii="Times New Roman" w:hAnsi="Times New Roman" w:eastAsia="宋体"/>
          <w:sz w:val="24"/>
          <w:szCs w:val="36"/>
        </w:rPr>
        <w:t>1.3与1.4指标测试时会随机给出几个角度与距离进行测量</w:t>
      </w:r>
    </w:p>
    <w:p>
      <w:pPr>
        <w:pStyle w:val="28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hAnsi="Times New Roman" w:eastAsia="宋体"/>
          <w:sz w:val="24"/>
          <w:szCs w:val="36"/>
        </w:rPr>
      </w:pPr>
      <w:r>
        <w:rPr>
          <w:rFonts w:hint="eastAsia" w:ascii="Times New Roman" w:hAnsi="Times New Roman" w:eastAsia="宋体"/>
          <w:sz w:val="24"/>
          <w:szCs w:val="36"/>
        </w:rPr>
        <w:t>测试指标2.2时，默认使用一个已经制作好的标准地图，其中扇形区域半径分档为50~60cm，60~70cm，70~80cm，一共三档。允许自制地图并且自定档位，但是原则上自制地图不作为加分项。</w:t>
      </w:r>
    </w:p>
    <w:p>
      <w:pPr>
        <w:pStyle w:val="28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hAnsi="Times New Roman" w:eastAsia="宋体"/>
          <w:sz w:val="24"/>
          <w:szCs w:val="36"/>
        </w:rPr>
      </w:pPr>
      <w:r>
        <w:rPr>
          <w:rFonts w:hint="eastAsia" w:ascii="Times New Roman" w:hAnsi="Times New Roman" w:eastAsia="宋体"/>
          <w:sz w:val="24"/>
          <w:szCs w:val="36"/>
        </w:rPr>
        <w:t>设计报告须附带完整的程序代码，抄袭行为将被取消成绩。</w:t>
      </w:r>
    </w:p>
    <w:p>
      <w:pPr>
        <w:pStyle w:val="28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hAnsi="Times New Roman" w:eastAsia="宋体"/>
          <w:sz w:val="24"/>
          <w:szCs w:val="36"/>
        </w:rPr>
      </w:pPr>
      <w:r>
        <w:rPr>
          <w:rFonts w:hint="eastAsia" w:ascii="Times New Roman" w:hAnsi="Times New Roman" w:eastAsia="宋体"/>
          <w:sz w:val="24"/>
          <w:szCs w:val="36"/>
        </w:rPr>
        <w:t>若使用自制的 PCB 板，板上需打印出姓名和学号。</w:t>
      </w:r>
    </w:p>
    <w:p>
      <w:pPr>
        <w:pStyle w:val="28"/>
        <w:spacing w:line="360" w:lineRule="auto"/>
        <w:ind w:left="1140" w:firstLine="0" w:firstLineChars="0"/>
        <w:jc w:val="left"/>
        <w:rPr>
          <w:rFonts w:ascii="Times New Roman" w:hAnsi="Times New Roman" w:eastAsia="宋体"/>
          <w:sz w:val="24"/>
          <w:szCs w:val="36"/>
        </w:rPr>
      </w:pPr>
    </w:p>
    <w:p>
      <w:pPr>
        <w:tabs>
          <w:tab w:val="left" w:pos="7200"/>
        </w:tabs>
        <w:rPr>
          <w:rFonts w:asciiTheme="minorEastAsia" w:hAnsiTheme="minorEastAsia" w:eastAsiaTheme="minorEastAsia"/>
          <w:b/>
          <w:sz w:val="32"/>
          <w:szCs w:val="32"/>
        </w:rPr>
      </w:pPr>
      <w:bookmarkStart w:id="1" w:name="_Hlk493442672"/>
      <w:r>
        <w:rPr>
          <w:rFonts w:hint="eastAsia" w:asciiTheme="minorEastAsia" w:hAnsiTheme="minorEastAsia" w:eastAsiaTheme="minorEastAsia"/>
          <w:b/>
          <w:sz w:val="32"/>
          <w:szCs w:val="32"/>
        </w:rPr>
        <w:t>四</w:t>
      </w:r>
      <w:r>
        <w:rPr>
          <w:rFonts w:asciiTheme="minorEastAsia" w:hAnsiTheme="minorEastAsia" w:eastAsiaTheme="minorEastAsia"/>
          <w:b/>
          <w:sz w:val="32"/>
          <w:szCs w:val="32"/>
        </w:rPr>
        <w:t>、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评分标准</w:t>
      </w:r>
    </w:p>
    <w:bookmarkEnd w:id="1"/>
    <w:tbl>
      <w:tblPr>
        <w:tblStyle w:val="6"/>
        <w:tblW w:w="79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680"/>
        <w:gridCol w:w="310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计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告</w:t>
            </w: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评分项目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主要内容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系统方案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方案选择、论证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理论分析与计算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进行必要的分析、计算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测试方案与测试结果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表明测试方案和测试结果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设计报告结构及规范性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图表的规范性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基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本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要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求</w:t>
            </w: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完成第1.1项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完成第1.2项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完成第1.3项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完成第1.4项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发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挥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部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分</w:t>
            </w: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完成第2.1项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完成第2.2项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完成第2.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120</w:t>
            </w:r>
          </w:p>
        </w:tc>
      </w:tr>
    </w:tbl>
    <w:p>
      <w:pPr>
        <w:pStyle w:val="13"/>
        <w:spacing w:before="156" w:after="156"/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20"/>
      <w:jc w:val="center"/>
    </w:pPr>
    <w:r>
      <w:t>C</w:t>
    </w:r>
    <w:r>
      <w:rPr>
        <w:rFonts w:hint="eastAsia"/>
      </w:rPr>
      <w:t>-</w:t>
    </w: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33B82"/>
    <w:multiLevelType w:val="multilevel"/>
    <w:tmpl w:val="03A33B82"/>
    <w:lvl w:ilvl="0" w:tentative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4"/>
      <w:lvlText w:val="%2."/>
      <w:lvlJc w:val="left"/>
      <w:pPr>
        <w:ind w:left="567" w:hanging="227"/>
      </w:pPr>
      <w:rPr>
        <w:rFonts w:hint="eastAsia" w:ascii="宋" w:eastAsia="宋体"/>
        <w:b/>
        <w:i w:val="0"/>
        <w:sz w:val="24"/>
      </w:rPr>
    </w:lvl>
    <w:lvl w:ilvl="2" w:tentative="0">
      <w:start w:val="1"/>
      <w:numFmt w:val="decimal"/>
      <w:pStyle w:val="18"/>
      <w:lvlText w:val="%2.%3"/>
      <w:lvlJc w:val="left"/>
      <w:pPr>
        <w:ind w:left="1418" w:hanging="567"/>
      </w:pPr>
      <w:rPr>
        <w:rFonts w:hint="eastAsia" w:ascii="宋" w:eastAsia="宋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361894"/>
    <w:multiLevelType w:val="multilevel"/>
    <w:tmpl w:val="0536189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B6001"/>
    <w:multiLevelType w:val="multilevel"/>
    <w:tmpl w:val="0BAB600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384D242C"/>
    <w:multiLevelType w:val="multilevel"/>
    <w:tmpl w:val="384D242C"/>
    <w:lvl w:ilvl="0" w:tentative="0">
      <w:start w:val="1"/>
      <w:numFmt w:val="chineseCountingThousand"/>
      <w:pStyle w:val="2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64" w:hanging="39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D684AD5"/>
    <w:multiLevelType w:val="multilevel"/>
    <w:tmpl w:val="4D684AD5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53E66916"/>
    <w:multiLevelType w:val="multilevel"/>
    <w:tmpl w:val="53E6691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1DA440A"/>
    <w:multiLevelType w:val="multilevel"/>
    <w:tmpl w:val="61DA440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ind w:left="851" w:hanging="794"/>
      </w:pPr>
      <w:rPr>
        <w:rFonts w:hint="default" w:ascii="Times New Roman" w:cs="Times New Roman"/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6E19784A"/>
    <w:multiLevelType w:val="multilevel"/>
    <w:tmpl w:val="6E19784A"/>
    <w:lvl w:ilvl="0" w:tentative="0">
      <w:start w:val="1"/>
      <w:numFmt w:val="decimal"/>
      <w:lvlText w:val="%1、"/>
      <w:lvlJc w:val="left"/>
      <w:pPr>
        <w:ind w:left="800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39"/>
    <w:rsid w:val="00017434"/>
    <w:rsid w:val="00025F1D"/>
    <w:rsid w:val="00026099"/>
    <w:rsid w:val="0003077A"/>
    <w:rsid w:val="00035D29"/>
    <w:rsid w:val="000401B1"/>
    <w:rsid w:val="00051441"/>
    <w:rsid w:val="00072108"/>
    <w:rsid w:val="00073792"/>
    <w:rsid w:val="0007428F"/>
    <w:rsid w:val="00077D73"/>
    <w:rsid w:val="0008309C"/>
    <w:rsid w:val="0008664C"/>
    <w:rsid w:val="00087C62"/>
    <w:rsid w:val="0009127F"/>
    <w:rsid w:val="000A1857"/>
    <w:rsid w:val="000D0266"/>
    <w:rsid w:val="000D0445"/>
    <w:rsid w:val="000F0B77"/>
    <w:rsid w:val="001105C4"/>
    <w:rsid w:val="00114939"/>
    <w:rsid w:val="00144152"/>
    <w:rsid w:val="00145624"/>
    <w:rsid w:val="00146FA8"/>
    <w:rsid w:val="00161639"/>
    <w:rsid w:val="00170F2A"/>
    <w:rsid w:val="00173203"/>
    <w:rsid w:val="001852D2"/>
    <w:rsid w:val="00194BB7"/>
    <w:rsid w:val="001A320D"/>
    <w:rsid w:val="001B136A"/>
    <w:rsid w:val="001B25E9"/>
    <w:rsid w:val="001B4E98"/>
    <w:rsid w:val="001D041F"/>
    <w:rsid w:val="001E0B26"/>
    <w:rsid w:val="0020390A"/>
    <w:rsid w:val="00207CDF"/>
    <w:rsid w:val="00212A28"/>
    <w:rsid w:val="00214775"/>
    <w:rsid w:val="00250442"/>
    <w:rsid w:val="00260A68"/>
    <w:rsid w:val="00266426"/>
    <w:rsid w:val="0026643A"/>
    <w:rsid w:val="00294690"/>
    <w:rsid w:val="002A2DE3"/>
    <w:rsid w:val="002B7C33"/>
    <w:rsid w:val="002F6FB5"/>
    <w:rsid w:val="00312F6F"/>
    <w:rsid w:val="00316D1D"/>
    <w:rsid w:val="00323E5D"/>
    <w:rsid w:val="00380EFF"/>
    <w:rsid w:val="003858FD"/>
    <w:rsid w:val="003A4A0D"/>
    <w:rsid w:val="003B29C8"/>
    <w:rsid w:val="003B635B"/>
    <w:rsid w:val="003E1A61"/>
    <w:rsid w:val="003F77F1"/>
    <w:rsid w:val="00432FBC"/>
    <w:rsid w:val="0043688C"/>
    <w:rsid w:val="00440DC3"/>
    <w:rsid w:val="00443D4B"/>
    <w:rsid w:val="00444681"/>
    <w:rsid w:val="004478B0"/>
    <w:rsid w:val="00461EC0"/>
    <w:rsid w:val="0047114C"/>
    <w:rsid w:val="00495E9B"/>
    <w:rsid w:val="004A2DFC"/>
    <w:rsid w:val="004A79B9"/>
    <w:rsid w:val="004B151D"/>
    <w:rsid w:val="004C1D10"/>
    <w:rsid w:val="004F4A9B"/>
    <w:rsid w:val="00500318"/>
    <w:rsid w:val="00503D2E"/>
    <w:rsid w:val="00503F41"/>
    <w:rsid w:val="005105BA"/>
    <w:rsid w:val="005352B8"/>
    <w:rsid w:val="005435B9"/>
    <w:rsid w:val="005445B6"/>
    <w:rsid w:val="00547C52"/>
    <w:rsid w:val="00556F13"/>
    <w:rsid w:val="00576D90"/>
    <w:rsid w:val="0058399D"/>
    <w:rsid w:val="00584F09"/>
    <w:rsid w:val="00584FCC"/>
    <w:rsid w:val="00585446"/>
    <w:rsid w:val="00595E09"/>
    <w:rsid w:val="005A3CEE"/>
    <w:rsid w:val="005A758D"/>
    <w:rsid w:val="005B74F6"/>
    <w:rsid w:val="005C0D66"/>
    <w:rsid w:val="005C504A"/>
    <w:rsid w:val="005E1B5B"/>
    <w:rsid w:val="005E398C"/>
    <w:rsid w:val="005F4EAC"/>
    <w:rsid w:val="005F65FF"/>
    <w:rsid w:val="00600D72"/>
    <w:rsid w:val="006118B8"/>
    <w:rsid w:val="00620835"/>
    <w:rsid w:val="00664C52"/>
    <w:rsid w:val="00680351"/>
    <w:rsid w:val="00690A38"/>
    <w:rsid w:val="006A3A05"/>
    <w:rsid w:val="006A49DB"/>
    <w:rsid w:val="006B5F74"/>
    <w:rsid w:val="006C2C63"/>
    <w:rsid w:val="006D3A31"/>
    <w:rsid w:val="006E609D"/>
    <w:rsid w:val="00707A88"/>
    <w:rsid w:val="00750B4C"/>
    <w:rsid w:val="00751CBE"/>
    <w:rsid w:val="0075505B"/>
    <w:rsid w:val="0076139D"/>
    <w:rsid w:val="007630AE"/>
    <w:rsid w:val="007B2193"/>
    <w:rsid w:val="007C1139"/>
    <w:rsid w:val="007C7BC2"/>
    <w:rsid w:val="007F0E8E"/>
    <w:rsid w:val="007F50CF"/>
    <w:rsid w:val="00803B1E"/>
    <w:rsid w:val="00831CC2"/>
    <w:rsid w:val="00837293"/>
    <w:rsid w:val="00850DE6"/>
    <w:rsid w:val="0085225B"/>
    <w:rsid w:val="00856919"/>
    <w:rsid w:val="00857C0C"/>
    <w:rsid w:val="0087706C"/>
    <w:rsid w:val="0088420B"/>
    <w:rsid w:val="00884BED"/>
    <w:rsid w:val="008C6C7F"/>
    <w:rsid w:val="008C79AF"/>
    <w:rsid w:val="008D2D79"/>
    <w:rsid w:val="008D3625"/>
    <w:rsid w:val="00900B6A"/>
    <w:rsid w:val="0090470D"/>
    <w:rsid w:val="009170A4"/>
    <w:rsid w:val="00933A90"/>
    <w:rsid w:val="00933D27"/>
    <w:rsid w:val="0097075D"/>
    <w:rsid w:val="00970F71"/>
    <w:rsid w:val="0097593B"/>
    <w:rsid w:val="00976B6B"/>
    <w:rsid w:val="00981A0B"/>
    <w:rsid w:val="009838B5"/>
    <w:rsid w:val="0099207E"/>
    <w:rsid w:val="009A74DD"/>
    <w:rsid w:val="009D64BE"/>
    <w:rsid w:val="009F387C"/>
    <w:rsid w:val="00A01928"/>
    <w:rsid w:val="00A057D4"/>
    <w:rsid w:val="00A22291"/>
    <w:rsid w:val="00A30AAC"/>
    <w:rsid w:val="00A44D34"/>
    <w:rsid w:val="00A44DF0"/>
    <w:rsid w:val="00A4578E"/>
    <w:rsid w:val="00A45977"/>
    <w:rsid w:val="00A540AD"/>
    <w:rsid w:val="00A70C01"/>
    <w:rsid w:val="00AC1C61"/>
    <w:rsid w:val="00AC7555"/>
    <w:rsid w:val="00AD0B7B"/>
    <w:rsid w:val="00AD552B"/>
    <w:rsid w:val="00AE2829"/>
    <w:rsid w:val="00B11A43"/>
    <w:rsid w:val="00B20B72"/>
    <w:rsid w:val="00B6433F"/>
    <w:rsid w:val="00B658D0"/>
    <w:rsid w:val="00B712EB"/>
    <w:rsid w:val="00B80EC0"/>
    <w:rsid w:val="00B93331"/>
    <w:rsid w:val="00BB3347"/>
    <w:rsid w:val="00BC0628"/>
    <w:rsid w:val="00BD538C"/>
    <w:rsid w:val="00BE17F2"/>
    <w:rsid w:val="00BF5AA9"/>
    <w:rsid w:val="00C04CB2"/>
    <w:rsid w:val="00C17595"/>
    <w:rsid w:val="00C31773"/>
    <w:rsid w:val="00C64128"/>
    <w:rsid w:val="00C675B1"/>
    <w:rsid w:val="00C767D3"/>
    <w:rsid w:val="00C82689"/>
    <w:rsid w:val="00C85D8C"/>
    <w:rsid w:val="00C86A84"/>
    <w:rsid w:val="00C97FAA"/>
    <w:rsid w:val="00CB6112"/>
    <w:rsid w:val="00CC2F05"/>
    <w:rsid w:val="00CD7495"/>
    <w:rsid w:val="00D24A04"/>
    <w:rsid w:val="00D270F5"/>
    <w:rsid w:val="00D353BD"/>
    <w:rsid w:val="00D51A9C"/>
    <w:rsid w:val="00D544D6"/>
    <w:rsid w:val="00D5460D"/>
    <w:rsid w:val="00D659F0"/>
    <w:rsid w:val="00D6609D"/>
    <w:rsid w:val="00D77F29"/>
    <w:rsid w:val="00D943D4"/>
    <w:rsid w:val="00DA53AC"/>
    <w:rsid w:val="00DB185F"/>
    <w:rsid w:val="00DB39A6"/>
    <w:rsid w:val="00DB77DC"/>
    <w:rsid w:val="00DC275A"/>
    <w:rsid w:val="00DC5568"/>
    <w:rsid w:val="00DD4927"/>
    <w:rsid w:val="00DE06AC"/>
    <w:rsid w:val="00DF6213"/>
    <w:rsid w:val="00E05CF5"/>
    <w:rsid w:val="00E16876"/>
    <w:rsid w:val="00E235E8"/>
    <w:rsid w:val="00E260B9"/>
    <w:rsid w:val="00E30C72"/>
    <w:rsid w:val="00E3687E"/>
    <w:rsid w:val="00E71CE2"/>
    <w:rsid w:val="00E74131"/>
    <w:rsid w:val="00E76AB8"/>
    <w:rsid w:val="00E812AB"/>
    <w:rsid w:val="00E81B97"/>
    <w:rsid w:val="00E826AA"/>
    <w:rsid w:val="00E8722F"/>
    <w:rsid w:val="00E92864"/>
    <w:rsid w:val="00E94F5F"/>
    <w:rsid w:val="00EB03F3"/>
    <w:rsid w:val="00ED735C"/>
    <w:rsid w:val="00EE1141"/>
    <w:rsid w:val="00EF2880"/>
    <w:rsid w:val="00EF6211"/>
    <w:rsid w:val="00F030F2"/>
    <w:rsid w:val="00F30D1E"/>
    <w:rsid w:val="00F32150"/>
    <w:rsid w:val="00F36E55"/>
    <w:rsid w:val="00F4214B"/>
    <w:rsid w:val="00F454DC"/>
    <w:rsid w:val="00F46E6B"/>
    <w:rsid w:val="00F64A1C"/>
    <w:rsid w:val="00F95564"/>
    <w:rsid w:val="00F96EA2"/>
    <w:rsid w:val="00FA580F"/>
    <w:rsid w:val="00FD5F40"/>
    <w:rsid w:val="00FE2843"/>
    <w:rsid w:val="01C96AA4"/>
    <w:rsid w:val="33FB2D1E"/>
    <w:rsid w:val="58160582"/>
    <w:rsid w:val="58A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qFormat/>
    <w:uiPriority w:val="0"/>
    <w:pPr>
      <w:spacing w:after="120" w:line="480" w:lineRule="auto"/>
      <w:ind w:left="200" w:leftChars="20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qFormat/>
    <w:uiPriority w:val="0"/>
    <w:rPr>
      <w:b/>
      <w:bCs/>
    </w:rPr>
  </w:style>
  <w:style w:type="character" w:styleId="10">
    <w:name w:val="page number"/>
    <w:qFormat/>
    <w:uiPriority w:val="0"/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4"/>
    <w:qFormat/>
    <w:uiPriority w:val="99"/>
    <w:rPr>
      <w:kern w:val="2"/>
      <w:sz w:val="18"/>
      <w:szCs w:val="18"/>
    </w:rPr>
  </w:style>
  <w:style w:type="paragraph" w:customStyle="1" w:styleId="13">
    <w:name w:val="题目"/>
    <w:basedOn w:val="1"/>
    <w:link w:val="15"/>
    <w:qFormat/>
    <w:uiPriority w:val="0"/>
    <w:pPr>
      <w:widowControl/>
      <w:adjustRightInd w:val="0"/>
      <w:snapToGrid w:val="0"/>
      <w:spacing w:before="50" w:beforeLines="50" w:after="50" w:afterLines="50"/>
      <w:jc w:val="center"/>
    </w:pPr>
    <w:rPr>
      <w:rFonts w:ascii="微软雅黑" w:hAnsi="微软雅黑" w:eastAsia="微软雅黑"/>
      <w:b/>
      <w:bCs/>
      <w:sz w:val="28"/>
      <w:szCs w:val="28"/>
    </w:rPr>
  </w:style>
  <w:style w:type="paragraph" w:customStyle="1" w:styleId="14">
    <w:name w:val="二级标题"/>
    <w:basedOn w:val="1"/>
    <w:link w:val="17"/>
    <w:qFormat/>
    <w:uiPriority w:val="0"/>
    <w:pPr>
      <w:widowControl/>
      <w:numPr>
        <w:ilvl w:val="1"/>
        <w:numId w:val="1"/>
      </w:numPr>
      <w:adjustRightInd w:val="0"/>
      <w:snapToGrid w:val="0"/>
      <w:spacing w:before="25" w:beforeLines="25" w:line="360" w:lineRule="auto"/>
      <w:jc w:val="left"/>
      <w:outlineLvl w:val="0"/>
    </w:pPr>
    <w:rPr>
      <w:rFonts w:ascii="黑体" w:hAnsi="宋体" w:eastAsiaTheme="majorEastAsia"/>
      <w:b/>
      <w:kern w:val="0"/>
      <w:sz w:val="24"/>
      <w:szCs w:val="20"/>
    </w:rPr>
  </w:style>
  <w:style w:type="character" w:customStyle="1" w:styleId="15">
    <w:name w:val="题目 Char"/>
    <w:basedOn w:val="8"/>
    <w:link w:val="13"/>
    <w:qFormat/>
    <w:uiPriority w:val="0"/>
    <w:rPr>
      <w:rFonts w:ascii="微软雅黑" w:hAnsi="微软雅黑" w:eastAsia="微软雅黑"/>
      <w:b/>
      <w:bCs/>
      <w:kern w:val="2"/>
      <w:sz w:val="28"/>
      <w:szCs w:val="28"/>
    </w:rPr>
  </w:style>
  <w:style w:type="paragraph" w:customStyle="1" w:styleId="16">
    <w:name w:val="我的正文"/>
    <w:basedOn w:val="1"/>
    <w:link w:val="19"/>
    <w:qFormat/>
    <w:uiPriority w:val="0"/>
    <w:pPr>
      <w:adjustRightInd w:val="0"/>
      <w:snapToGrid w:val="0"/>
      <w:spacing w:line="360" w:lineRule="auto"/>
      <w:ind w:left="420" w:firstLine="420"/>
    </w:pPr>
    <w:rPr>
      <w:rFonts w:ascii="宋体" w:hAnsi="宋体"/>
      <w:sz w:val="24"/>
    </w:rPr>
  </w:style>
  <w:style w:type="character" w:customStyle="1" w:styleId="17">
    <w:name w:val="二级标题 Char"/>
    <w:basedOn w:val="8"/>
    <w:link w:val="14"/>
    <w:qFormat/>
    <w:uiPriority w:val="0"/>
    <w:rPr>
      <w:rFonts w:ascii="黑体" w:hAnsi="宋体" w:eastAsiaTheme="majorEastAsia"/>
      <w:b/>
      <w:sz w:val="24"/>
    </w:rPr>
  </w:style>
  <w:style w:type="paragraph" w:customStyle="1" w:styleId="18">
    <w:name w:val="三级我的正文"/>
    <w:basedOn w:val="1"/>
    <w:link w:val="21"/>
    <w:qFormat/>
    <w:uiPriority w:val="0"/>
    <w:pPr>
      <w:numPr>
        <w:ilvl w:val="2"/>
        <w:numId w:val="1"/>
      </w:numPr>
      <w:adjustRightInd w:val="0"/>
      <w:snapToGrid w:val="0"/>
    </w:pPr>
    <w:rPr>
      <w:rFonts w:ascii="宋体" w:hAnsi="宋体"/>
      <w:sz w:val="24"/>
    </w:rPr>
  </w:style>
  <w:style w:type="character" w:customStyle="1" w:styleId="19">
    <w:name w:val="我的正文 Char"/>
    <w:basedOn w:val="8"/>
    <w:link w:val="16"/>
    <w:uiPriority w:val="0"/>
    <w:rPr>
      <w:rFonts w:ascii="宋体" w:hAnsi="宋体"/>
      <w:kern w:val="2"/>
      <w:sz w:val="24"/>
      <w:szCs w:val="24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三级我的正文 Char"/>
    <w:basedOn w:val="8"/>
    <w:link w:val="18"/>
    <w:qFormat/>
    <w:uiPriority w:val="0"/>
    <w:rPr>
      <w:rFonts w:ascii="宋体" w:hAnsi="宋体"/>
      <w:kern w:val="2"/>
      <w:sz w:val="24"/>
      <w:szCs w:val="24"/>
    </w:rPr>
  </w:style>
  <w:style w:type="table" w:customStyle="1" w:styleId="22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标题 1 字符"/>
    <w:basedOn w:val="8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一级标题"/>
    <w:basedOn w:val="14"/>
    <w:link w:val="25"/>
    <w:qFormat/>
    <w:uiPriority w:val="0"/>
    <w:pPr>
      <w:numPr>
        <w:ilvl w:val="0"/>
        <w:numId w:val="2"/>
      </w:numPr>
      <w:spacing w:before="78"/>
    </w:pPr>
    <w:rPr>
      <w:rFonts w:asciiTheme="majorEastAsia" w:hAnsiTheme="majorEastAsia"/>
      <w:sz w:val="28"/>
    </w:rPr>
  </w:style>
  <w:style w:type="character" w:customStyle="1" w:styleId="25">
    <w:name w:val="一级标题 Char"/>
    <w:basedOn w:val="17"/>
    <w:link w:val="24"/>
    <w:qFormat/>
    <w:uiPriority w:val="0"/>
    <w:rPr>
      <w:rFonts w:asciiTheme="majorEastAsia" w:hAnsiTheme="majorEastAsia" w:eastAsiaTheme="majorEastAsia"/>
      <w:sz w:val="28"/>
    </w:rPr>
  </w:style>
  <w:style w:type="paragraph" w:customStyle="1" w:styleId="26">
    <w:name w:val="content"/>
    <w:basedOn w:val="1"/>
    <w:qFormat/>
    <w:uiPriority w:val="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table" w:customStyle="1" w:styleId="27">
    <w:name w:val="网格型1"/>
    <w:basedOn w:val="6"/>
    <w:uiPriority w:val="39"/>
    <w:rPr>
      <w:rFonts w:ascii="Calibri" w:hAnsi="Calibri"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ODc5MzM5OTczNyIsCiAgICJHcm91cElkIiA6ICI2OTUxOTA2NzIiLAogICAiSW1hZ2UiIDogImlWQk9SdzBLR2dvQUFBQU5TVWhFVWdBQUFrd0FBQUUrQ0FZQUFBQi9aaytVQUFBQUNYQklXWE1BQUFzVEFBQUxFd0VBbXB3WUFBQWdBRWxFUVZSNG5PM2RlM3hVNVozSDhlOHpDU2tra0hoQjJZclNkWVdBV2xqbmpQSkNrY0RTcGI2b1VaQ0xDZ2dGbE1yYXF1c05Va1J0MWJLQnVnVzF1K0t5QkZ6Y1dxRGhzbHhpQld4UXFZTE9SQ213TlIyRnJaUTdTdTRKSlBQc0g1QXBNWUdURUpLVFNUN3YxNnV2bmpuWDMyRWVNOTk1em5QT1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KdlAvNFhzRFFWQkNKMEF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179</Words>
  <Characters>1025</Characters>
  <Lines>8</Lines>
  <Paragraphs>2</Paragraphs>
  <TotalTime>6</TotalTime>
  <ScaleCrop>false</ScaleCrop>
  <LinksUpToDate>false</LinksUpToDate>
  <CharactersWithSpaces>1202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2017-09-17T09:19:00Z</dcterms:created>
  <dc:creator>lxh</dc:creator>
  <cp:lastModifiedBy>爱吃汤圆儿</cp:lastModifiedBy>
  <dcterms:modified xsi:type="dcterms:W3CDTF">2021-09-16T09:17:53Z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76B0DF8017F944FDB2A6069FFC3373A1</vt:lpwstr>
  </property>
</Properties>
</file>