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CAC23" w14:textId="6F9119A6" w:rsidR="00C448F8" w:rsidRDefault="008016B4">
      <w:r w:rsidRPr="008016B4">
        <w:t>Müşteri, mobil bankacılık uygulaması üzerinden kayıtlı elektrik faturasını ödemek ister. Sistem, müşteri hesabındaki bakiyeyi kontrol eder ve yeterliyse ödeme işlemini gerçekleştirir. İşlem sonucunda dekont oluşturularak müşteriye sunulur.</w:t>
      </w:r>
    </w:p>
    <w:sectPr w:rsidR="00C448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E8B"/>
    <w:rsid w:val="00235E8B"/>
    <w:rsid w:val="007709C1"/>
    <w:rsid w:val="008016B4"/>
    <w:rsid w:val="00A6265F"/>
    <w:rsid w:val="00C448F8"/>
    <w:rsid w:val="00E8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52A817-65D0-43D2-858F-24C499D84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35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35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35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35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35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35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35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35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35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35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35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35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35E8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35E8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35E8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35E8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35E8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35E8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35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35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35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35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35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35E8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35E8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35E8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35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35E8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35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SELDA E. 222803003</dc:creator>
  <cp:keywords/>
  <dc:description/>
  <cp:lastModifiedBy>SELDA E. 222803003</cp:lastModifiedBy>
  <cp:revision>2</cp:revision>
  <dcterms:created xsi:type="dcterms:W3CDTF">2025-10-16T22:39:00Z</dcterms:created>
  <dcterms:modified xsi:type="dcterms:W3CDTF">2025-10-16T22:44:00Z</dcterms:modified>
</cp:coreProperties>
</file>