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36"/>
        </w:rPr>
        <w:t>ВОПРОСНИК ДЛЯ СОБЕСЕДОВАНИЯ</w:t>
      </w:r>
    </w:p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Электромонтажник жгутов и кабельных сетей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Изготовление и монтаж электрических жгутов беспилотного летательного аппарата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4"/>
        </w:rPr>
        <w:t>Производство беспилотных летательных аппаратов, г. Ростов-на-Дону</w:t>
      </w:r>
    </w:p>
    <w:p>
      <w:pPr>
        <w:jc w:val="center"/>
      </w:pPr>
      <w:r>
        <w:rPr>
          <w:i/>
          <w:sz w:val="24"/>
        </w:rPr>
        <w:t>2026 год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Описание позиции</w:t>
      </w:r>
    </w:p>
    <w:p>
      <w:pPr>
        <w:spacing w:after="200"/>
      </w:pPr>
      <w:r>
        <w:rPr>
          <w:b w:val="0"/>
          <w:i w:val="0"/>
          <w:sz w:val="24"/>
        </w:rPr>
        <w:t>Электромонтажник жгутов и кабельных сетей выполняет вязку жгутов по шаблонам и схемам, разделку и распайку кабелей, маркировку проводов, прозвонку электрических цепей на обрыв и короткое замыкание. Требования составлены с учетом положений ЕТКС (выпуск 21) по профессии "вязальщик схемных жгутов, кабелей и шнуров" и смежных электромонтажных специальностей. Компания принимает кандидатов без опыта и обучает с нуля.</w:t>
      </w:r>
    </w:p>
    <w:p>
      <w:pPr>
        <w:spacing w:before="240" w:after="120"/>
      </w:pPr>
      <w:r>
        <w:rPr>
          <w:b/>
          <w:color w:val="2E5383"/>
          <w:sz w:val="27"/>
        </w:rPr>
        <w:t>Как пользоваться вопросником</w:t>
      </w:r>
    </w:p>
    <w:p>
      <w:pPr>
        <w:spacing w:after="120"/>
      </w:pPr>
      <w:r>
        <w:rPr>
          <w:b w:val="0"/>
          <w:i w:val="0"/>
          <w:sz w:val="24"/>
        </w:rPr>
        <w:t>Рекомендуемая продолжительность собеседования — 25-35 минут. Не обязательно задавать абсолютно все вопросы каждому кандидату — достаточно 6-8 вопросов из общего блока и 5-6 вопросов из технического блока, чтобы получить объективную картину. Если кандидат честно говорит "не знаю, но готов учиться" по узкотехническим вопросам — это не должно критично снижать итоговую оценку, поскольку компания обучает с нуля. Строго оцениваются по этим вопросам адекватность рассуждений, честность и готовность учиться, а не точность формулировок.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1. Анкета кандидата</w:t>
      </w:r>
    </w:p>
    <w:p>
      <w:pPr>
        <w:spacing w:after="200"/>
      </w:pPr>
      <w:r>
        <w:rPr>
          <w:b w:val="0"/>
          <w:i/>
          <w:sz w:val="24"/>
        </w:rPr>
        <w:t>Заполняется кандидатом самостоятельно или со слов кандидата администратором до начала устного собеседования, время заполнения — 5-7 минут.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Электромонтажник жгутов и кабельных сетей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Дата рождения: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Телефон: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Район проживания в Ростове-на-Дону: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Образование (учебное заведение, специальность):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Опыт работы за последние 3 года (места, должности, период, причина ухода):</w:t>
      </w:r>
    </w:p>
    <w:p>
      <w:pPr>
        <w:spacing w:after="160"/>
      </w:pPr>
      <w:r>
        <w:rPr>
          <w:sz w:val="24"/>
        </w:rPr>
        <w:t xml:space="preserve">1.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2.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3.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/>
          <w:sz w:val="24"/>
        </w:rPr>
        <w:t>Отметьте, чем приходилось заниматься руками (в работе или в быту):</w:t>
      </w:r>
    </w:p>
    <w:p>
      <w:pPr>
        <w:pStyle w:val="ListBullet"/>
        <w:spacing w:after="60"/>
        <w:ind w:left="340"/>
      </w:pPr>
      <w:r>
        <w:rPr>
          <w:sz w:val="24"/>
        </w:rPr>
        <w:t>[   ] Паяльник, пайка проводов/схем</w:t>
      </w:r>
    </w:p>
    <w:p>
      <w:pPr>
        <w:pStyle w:val="ListBullet"/>
        <w:spacing w:after="60"/>
        <w:ind w:left="340"/>
      </w:pPr>
      <w:r>
        <w:rPr>
          <w:sz w:val="24"/>
        </w:rPr>
        <w:t>[   ] Слесарный инструмент (ключи, отвертки, молоток, напильник)</w:t>
      </w:r>
    </w:p>
    <w:p>
      <w:pPr>
        <w:pStyle w:val="ListBullet"/>
        <w:spacing w:after="60"/>
        <w:ind w:left="340"/>
      </w:pPr>
      <w:r>
        <w:rPr>
          <w:sz w:val="24"/>
        </w:rPr>
        <w:t>[   ] Измерительный инструмент (штангенциркуль, рулетка, мультиметр)</w:t>
      </w:r>
    </w:p>
    <w:p>
      <w:pPr>
        <w:pStyle w:val="ListBullet"/>
        <w:spacing w:after="60"/>
        <w:ind w:left="340"/>
      </w:pPr>
      <w:r>
        <w:rPr>
          <w:sz w:val="24"/>
        </w:rPr>
        <w:t>[   ] Чтение чертежей, схем, инструкций по сборке</w:t>
      </w:r>
    </w:p>
    <w:p>
      <w:pPr>
        <w:pStyle w:val="ListBullet"/>
        <w:spacing w:after="60"/>
        <w:ind w:left="340"/>
      </w:pPr>
      <w:r>
        <w:rPr>
          <w:sz w:val="24"/>
        </w:rPr>
        <w:t>[   ] Опыт на станках (в том числе с ЧПУ), работа с электрооборудованием</w:t>
      </w:r>
    </w:p>
    <w:p>
      <w:pPr>
        <w:pStyle w:val="ListBullet"/>
        <w:spacing w:after="60"/>
        <w:ind w:left="340"/>
      </w:pPr>
      <w:r>
        <w:rPr>
          <w:sz w:val="24"/>
        </w:rPr>
        <w:t>[   ] Ничего из перечисленного, готов(а) обучаться с нуля</w:t>
      </w:r>
    </w:p>
    <w:p>
      <w:pPr>
        <w:spacing w:after="160"/>
      </w:pPr>
      <w:r>
        <w:rPr>
          <w:sz w:val="24"/>
        </w:rPr>
        <w:t xml:space="preserve">Желаемый доход в месяц (на руки), руб.: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Когда готовы приступить к работе: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Есть ли ограничения по здоровью, которые могут повлиять на работу: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Привлекались ли к уголовной или административной ответственности (при необходимости проверки СБ): </w:t>
      </w:r>
      <w:r>
        <w:rPr>
          <w:sz w:val="24"/>
        </w:rPr>
        <w:t>_____________________________________________</w:t>
      </w:r>
    </w:p>
    <w:p>
      <w:pPr>
        <w:spacing w:after="120"/>
      </w:pPr>
      <w:r>
        <w:rPr>
          <w:b w:val="0"/>
          <w:i w:val="0"/>
          <w:sz w:val="24"/>
        </w:rPr>
      </w:r>
    </w:p>
    <w:p>
      <w:pPr>
        <w:spacing w:after="200"/>
      </w:pPr>
      <w:r>
        <w:rPr>
          <w:b w:val="0"/>
          <w:i/>
          <w:sz w:val="22"/>
        </w:rPr>
        <w:t>Согласие на обработку персональных данных: подписью в настоящей анкете кандидат подтверждает согласие на обработку своих персональных данных компанией на период рассмотрения кандидатуры в соответствии со статьей 9 Федерального закона №152-ФЗ "О персональных данных".</w:t>
      </w:r>
    </w:p>
    <w:p>
      <w:pPr>
        <w:spacing w:after="160"/>
      </w:pPr>
      <w:r>
        <w:rPr>
          <w:sz w:val="24"/>
        </w:rPr>
        <w:t xml:space="preserve">Подпись кандидата: </w:t>
      </w:r>
      <w:r>
        <w:rPr>
          <w:sz w:val="24"/>
        </w:rPr>
        <w:t>____________________  /  _________________________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2. Регламент проведения собеседования</w:t>
      </w:r>
    </w:p>
    <w:p>
      <w:pPr>
        <w:spacing w:before="240" w:after="120"/>
      </w:pPr>
      <w:r>
        <w:rPr>
          <w:b/>
          <w:color w:val="2E5383"/>
          <w:sz w:val="27"/>
        </w:rPr>
        <w:t>Структура встречи</w:t>
      </w:r>
    </w:p>
    <w:p>
      <w:pPr>
        <w:pStyle w:val="ListBullet"/>
        <w:spacing w:after="60"/>
        <w:ind w:left="340"/>
      </w:pPr>
      <w:r>
        <w:rPr>
          <w:sz w:val="24"/>
        </w:rPr>
        <w:t>0-5 минут — приветствие, заполнение анкеты</w:t>
      </w:r>
    </w:p>
    <w:p>
      <w:pPr>
        <w:pStyle w:val="ListBullet"/>
        <w:spacing w:after="60"/>
        <w:ind w:left="340"/>
      </w:pPr>
      <w:r>
        <w:rPr>
          <w:sz w:val="24"/>
        </w:rPr>
        <w:t>5-20 минут — общий блок вопросов (адекватность, ответственность, мотивация, отношение к сдельной оплате)</w:t>
      </w:r>
    </w:p>
    <w:p>
      <w:pPr>
        <w:pStyle w:val="ListBullet"/>
        <w:spacing w:after="60"/>
        <w:ind w:left="340"/>
      </w:pPr>
      <w:r>
        <w:rPr>
          <w:sz w:val="24"/>
        </w:rPr>
        <w:t>20-30 минут — технический блок по вакансии</w:t>
      </w:r>
    </w:p>
    <w:p>
      <w:pPr>
        <w:pStyle w:val="ListBullet"/>
        <w:spacing w:after="60"/>
        <w:ind w:left="340"/>
      </w:pPr>
      <w:r>
        <w:rPr>
          <w:sz w:val="24"/>
        </w:rPr>
        <w:t>30-35 минут — рассказ об условиях работы, ответы на вопросы кандидата</w:t>
      </w:r>
    </w:p>
    <w:p>
      <w:pPr>
        <w:spacing w:before="240" w:after="120"/>
      </w:pPr>
      <w:r>
        <w:rPr>
          <w:b/>
          <w:color w:val="2E5383"/>
          <w:sz w:val="27"/>
        </w:rPr>
        <w:t>Правила ведения интервью</w:t>
      </w:r>
    </w:p>
    <w:p>
      <w:pPr>
        <w:pStyle w:val="ListBullet"/>
        <w:spacing w:after="60"/>
        <w:ind w:left="340"/>
      </w:pPr>
      <w:r>
        <w:rPr>
          <w:sz w:val="24"/>
        </w:rPr>
        <w:t>Говорите не более 30% времени, остальное время должен говорить кандидат</w:t>
      </w:r>
    </w:p>
    <w:p>
      <w:pPr>
        <w:pStyle w:val="ListBullet"/>
        <w:spacing w:after="60"/>
        <w:ind w:left="340"/>
      </w:pPr>
      <w:r>
        <w:rPr>
          <w:sz w:val="24"/>
        </w:rPr>
        <w:t>Задавайте открытые вопросы вместо закрытых вопросов с ответом "да/нет"</w:t>
      </w:r>
    </w:p>
    <w:p>
      <w:pPr>
        <w:pStyle w:val="ListBullet"/>
        <w:spacing w:after="60"/>
        <w:ind w:left="340"/>
      </w:pPr>
      <w:r>
        <w:rPr>
          <w:sz w:val="24"/>
        </w:rPr>
        <w:t>Не подсказывайте "правильный" ответ формулировкой вопроса</w:t>
      </w:r>
    </w:p>
    <w:p>
      <w:pPr>
        <w:pStyle w:val="ListBullet"/>
        <w:spacing w:after="60"/>
        <w:ind w:left="340"/>
      </w:pPr>
      <w:r>
        <w:rPr>
          <w:sz w:val="24"/>
        </w:rPr>
        <w:t>Фиксируйте баллы сразу после каждого вопроса</w:t>
      </w:r>
    </w:p>
    <w:p>
      <w:pPr>
        <w:pStyle w:val="ListBullet"/>
        <w:spacing w:after="60"/>
        <w:ind w:left="340"/>
      </w:pPr>
      <w:r>
        <w:rPr>
          <w:sz w:val="24"/>
        </w:rPr>
        <w:t>При явном красном флаге можно корректно завершить встречу, не отрабатывая весь список вопросов</w:t>
      </w:r>
    </w:p>
    <w:p>
      <w:pPr>
        <w:spacing w:before="240" w:after="120"/>
      </w:pPr>
      <w:r>
        <w:rPr>
          <w:b/>
          <w:color w:val="2E5383"/>
          <w:sz w:val="27"/>
        </w:rPr>
        <w:t>Шкала оценки ответов</w:t>
      </w:r>
    </w:p>
    <w:p>
      <w:pPr>
        <w:pStyle w:val="ListBullet"/>
        <w:spacing w:after="60"/>
        <w:ind w:left="340"/>
      </w:pPr>
      <w:r>
        <w:rPr>
          <w:sz w:val="24"/>
        </w:rPr>
        <w:t>0 баллов — ответ свидетельствует о непригодности кандидата по данному критерию или явном риске</w:t>
      </w:r>
    </w:p>
    <w:p>
      <w:pPr>
        <w:pStyle w:val="ListBullet"/>
        <w:spacing w:after="60"/>
        <w:ind w:left="340"/>
      </w:pPr>
      <w:r>
        <w:rPr>
          <w:sz w:val="24"/>
        </w:rPr>
        <w:t>1 балл — ответ нейтральный, есть отдельные сомнения, но не критично</w:t>
      </w:r>
    </w:p>
    <w:p>
      <w:pPr>
        <w:pStyle w:val="ListBullet"/>
        <w:spacing w:after="60"/>
        <w:ind w:left="340"/>
      </w:pPr>
      <w:r>
        <w:rPr>
          <w:sz w:val="24"/>
        </w:rPr>
        <w:t>2 балла — ответ полностью соответствует ожиданиям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3. Вопросы, которые нельзя задавать на собеседовании</w:t>
      </w:r>
    </w:p>
    <w:p>
      <w:pPr>
        <w:spacing w:after="160"/>
      </w:pPr>
      <w:r>
        <w:rPr>
          <w:b w:val="0"/>
          <w:i w:val="0"/>
          <w:sz w:val="24"/>
        </w:rPr>
        <w:t>Статья 64 Трудового кодекса РФ запрещает необоснованный отказ в заключении трудового договора и любое ограничение прав в зависимости от пола, возраста, семейного положения, национальности, религии и других обстоятельств, не связанных с деловыми качествами работника.</w:t>
      </w:r>
    </w:p>
    <w:p>
      <w:pPr>
        <w:spacing w:after="120"/>
      </w:pPr>
      <w:r>
        <w:rPr>
          <w:b/>
          <w:sz w:val="24"/>
        </w:rPr>
        <w:t xml:space="preserve">Планы по беременности и рождению детей. </w:t>
      </w:r>
      <w:r>
        <w:rPr>
          <w:b w:val="0"/>
          <w:sz w:val="24"/>
        </w:rPr>
        <w:t>вопросы "планируете ли вы детей", "кто сидит с детьми" — прямая дискриминация по признаку пола и семейного положения, запрещена статьей 64 ТК РФ</w:t>
      </w:r>
    </w:p>
    <w:p>
      <w:pPr>
        <w:spacing w:after="120"/>
      </w:pPr>
      <w:r>
        <w:rPr>
          <w:b/>
          <w:sz w:val="24"/>
        </w:rPr>
        <w:t xml:space="preserve">Возраст как самостоятельный критерий отказа. </w:t>
      </w:r>
      <w:r>
        <w:rPr>
          <w:b w:val="0"/>
          <w:sz w:val="24"/>
        </w:rPr>
        <w:t>нельзя отказывать со ссылкой на возраст, можно учитывать только объективные требования вакансии (например физическую выносливость)</w:t>
      </w:r>
    </w:p>
    <w:p>
      <w:pPr>
        <w:spacing w:after="120"/>
      </w:pPr>
      <w:r>
        <w:rPr>
          <w:b/>
          <w:sz w:val="24"/>
        </w:rPr>
        <w:t xml:space="preserve">Национальность, религия, политические взгляды. </w:t>
      </w:r>
      <w:r>
        <w:rPr>
          <w:b w:val="0"/>
          <w:sz w:val="24"/>
        </w:rPr>
        <w:t>не имеют отношения к деловым качествам и не должны обсуждаться на собеседовании</w:t>
      </w:r>
    </w:p>
    <w:p>
      <w:pPr>
        <w:spacing w:after="120"/>
      </w:pPr>
      <w:r>
        <w:rPr>
          <w:b/>
          <w:sz w:val="24"/>
        </w:rPr>
        <w:t xml:space="preserve">Состояние здоровья родственников. </w:t>
      </w:r>
      <w:r>
        <w:rPr>
          <w:b w:val="0"/>
          <w:sz w:val="24"/>
        </w:rPr>
        <w:t>можно спрашивать только о собственных ограничениях кандидата по здоровью, значимых для конкретной работы</w:t>
      </w:r>
    </w:p>
    <w:p>
      <w:pPr>
        <w:spacing w:after="120"/>
      </w:pPr>
      <w:r>
        <w:rPr>
          <w:b/>
          <w:sz w:val="24"/>
        </w:rPr>
        <w:t xml:space="preserve">Инвалидность как повод для отказа. </w:t>
      </w:r>
      <w:r>
        <w:rPr>
          <w:b w:val="0"/>
          <w:sz w:val="24"/>
        </w:rPr>
        <w:t>отказ по мотиву инвалидности при отсутствии медицинских противопоказаний к конкретной работе является дискриминацией</w:t>
      </w:r>
    </w:p>
    <w:p>
      <w:pPr>
        <w:spacing w:after="80"/>
      </w:pPr>
      <w:r>
        <w:rPr>
          <w:b w:val="0"/>
          <w:i w:val="0"/>
          <w:sz w:val="24"/>
        </w:rPr>
        <w:t>Разрешено спрашивать про медицинские противопоказания к конкретной работе (зрение, аллергии, физические ограничения), поскольку это связано с деловыми качествами, а не является дискриминацией.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4. Общий блок вопросов</w:t>
      </w:r>
    </w:p>
    <w:p>
      <w:pPr>
        <w:spacing w:after="200"/>
      </w:pPr>
      <w:r>
        <w:rPr>
          <w:b w:val="0"/>
          <w:i/>
          <w:sz w:val="24"/>
        </w:rPr>
        <w:t>Единый блок, применимый ко всем производственным позициям. Оценивает адекватность, ответственность, мотивацию и готовность к сдельной оплате труда.</w:t>
      </w:r>
    </w:p>
    <w:p>
      <w:pPr>
        <w:spacing w:before="240" w:after="120"/>
      </w:pPr>
      <w:r>
        <w:rPr>
          <w:b/>
          <w:color w:val="2E5383"/>
          <w:sz w:val="27"/>
        </w:rPr>
        <w:t>Подблок А. Опыт работы и ответственность</w:t>
      </w:r>
    </w:p>
    <w:p>
      <w:pPr>
        <w:spacing w:after="60"/>
      </w:pPr>
      <w:r>
        <w:rPr>
          <w:b/>
          <w:sz w:val="24"/>
        </w:rPr>
        <w:t xml:space="preserve">Вопрос 1. </w:t>
      </w:r>
      <w:r>
        <w:rPr>
          <w:b w:val="0"/>
          <w:sz w:val="24"/>
        </w:rPr>
        <w:t>Расскажите о вашем последнем месте работы: чем занимались, что входило в обязанности, почему ушли (или почему хотите сменить работу)?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Умение внятно и последовательно рассказать о своем опыте, реальность и логичность причины ухода, отсутствие конфликтности в описании прошлого работодателя.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рассказ путаный, противоречивый, кандидат не может внятно объяснить, чем занимался, либо активно обвиняет и ругает бывшего работодателя или коллег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рассказ в целом связный, но есть неясности, причина ухода нейтральная, но не убедительная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рассказ четкий, последовательный, причина ухода объективная и понятная (переезд, закрытие предприятия, отсутствие роста, поиск более высокого дохода)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утверждает, что "на всех прошлых работах были одни идиоты", либо обвиняет всех бывших работодателей без исключения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2. </w:t>
      </w:r>
      <w:r>
        <w:rPr>
          <w:b w:val="0"/>
          <w:sz w:val="24"/>
        </w:rPr>
        <w:t>Сколько мест работы вы сменили за последние 2-3 года? С чем это было связано?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Стабильность, склонность к частой смене работы (риск раннего увольнения при столкновении с трудностями сдельной оплаты).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четыре и более мест за 2 года без объективных причин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два-три места за 2 года, есть частично объективные причины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одно-два места работы, длительные периоды работы (год и более), либо это первое место работы после учебы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3. </w:t>
      </w:r>
      <w:r>
        <w:rPr>
          <w:b w:val="0"/>
          <w:sz w:val="24"/>
        </w:rPr>
        <w:t>Опишите ситуацию, когда вы допустили ошибку или брак в работе. Что вы сделали дальше?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ответственность, готовность признавать ошибки и сообщать о них, а не скрывать.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утверждает, что никогда не ошибался, либо описывает, что скрыл ошибку или брак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признает, что ошибки бывали, но описание расплывчатое, конкретного примера действий привести не может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конкретный пример, четко описывает, что сообщил мастеру или руководителю, исправил или предупредил о проблеме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Прямо говорит, что в подобной ситуации промолчал бы и "пусть с этим разбираются на приемке"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4. </w:t>
      </w:r>
      <w:r>
        <w:rPr>
          <w:b w:val="0"/>
          <w:sz w:val="24"/>
        </w:rPr>
        <w:t>Если вы видите, что деталь или заготовка, с которой предстоит работать, имеет брак или дефект,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важности контроля качества, готовность следовать процедуре, а не действовать на свой страх и риск.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"поставлю/использую как есть, чтобы не терять время" или "сам решу, что с этим делать"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теоретически понимает, что нужно сообщить, но не уверен в порядке действий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четко отвечает: отложу, сообщу мастеру или в ОТК, не буду использовать бракованную деталь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5. </w:t>
      </w:r>
      <w:r>
        <w:rPr>
          <w:b w:val="0"/>
          <w:sz w:val="24"/>
        </w:rPr>
        <w:t>Как вы поступаете, если понимаете, что опаздываете на смену?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Дисциплинированность, ответственность, привычка предупреждать заранее.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"как получится", "иногда просто не прихожу вовремя, ничего страшного"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"стараюсь предупредить, но иногда забываю" либо иной уклончивый ответ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звоню мастеру или бригадиру и предупреждаю, называю примерное время"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демонстрирует безразличие к дисциплине труда, считает вопрос неважным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6. </w:t>
      </w:r>
      <w:r>
        <w:rPr>
          <w:b w:val="0"/>
          <w:sz w:val="24"/>
        </w:rPr>
        <w:t>Расскажите про случай конфликта с коллегой или руководителем на прежней работе. Как разрешили?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Уровень конфликтности, умение находить компромисс, адекватность реакции на конфликт.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описывает агрессивное поведение как норму, либо утверждает, что конфликтов никогда не было и не могло быть (неправдоподобно при длительном опыте)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конфликт признает, но решение описывает поверхностно или ищет виноватого только в оппоненте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описывает конкретную ситуацию и конструктивный способ решения (поговорили, привлекли мастера, нашли компромисс)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Кандидат описывает физическую агрессию, угрозы или демонстрирует явную враждебность в момент рассказа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Б. Мотивация и отношение к сдельной оплате труда</w:t>
      </w:r>
    </w:p>
    <w:p>
      <w:pPr>
        <w:spacing w:after="60"/>
      </w:pPr>
      <w:r>
        <w:rPr>
          <w:b/>
          <w:sz w:val="24"/>
        </w:rPr>
        <w:t xml:space="preserve">Вопрос 7. </w:t>
      </w:r>
      <w:r>
        <w:rPr>
          <w:b w:val="0"/>
          <w:sz w:val="24"/>
        </w:rPr>
        <w:t>Как вы относитесь к тому, что оплата труда у нас сдельная: заработок зависит от количества и качества выполненной работы, а не от фиксированного оклада?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готовность к сдельной оплате, реалистичность ожиданий.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отвергает саму идею, настаивает только на фиксированном окладе, не готов обсуждать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относится настороженно, есть сомнения, но готов попробовать и разобраться в расценках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относится позитивно, понимает логику "больше сделал — больше заработал", задает уточняющие вопросы по расценкам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Категорическое неприятие с формулировками вроде "мне должны платить одинаково независимо от того, сколько я сделал"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8. </w:t>
      </w:r>
      <w:r>
        <w:rPr>
          <w:b w:val="0"/>
          <w:sz w:val="24"/>
        </w:rPr>
        <w:t>Первые 2-4 недели, пока вы будете осваивать операции, заработок обычно ниже, чем у опытного сотрудника, потому что скорость работы ниже. Как вы к этому относитесь?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Реалистичность ожиданий по доходу, наличие финансовой подушки на период обучения, терпение.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категорически не готов к сниженному заработку на старте, требует сразу полную ставку опытного сотрудника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готов, но с явным напряжением, финансовая ситуация кандидата выглядит критичной по его собственным словам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понимает, что это временный этап, есть финансовый запас на этот период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9. </w:t>
      </w:r>
      <w:r>
        <w:rPr>
          <w:b w:val="0"/>
          <w:sz w:val="24"/>
        </w:rPr>
        <w:t>Что для вас важнее: стабильная фиксированная сумма каждый месяц или возможность заработать больше при условии, что нужно постараться?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Прямая проверка психотипа "сдельщик" против психотипа "окладник".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однозначно выбирает стабильную фиксированную сумму, сдельная оплата вызывает тревогу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затрудняется ответить однозначно, зависит от суммы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явно выбирает возможность заработать больше, комфортно чувствует себя с переменным доходом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10. </w:t>
      </w:r>
      <w:r>
        <w:rPr>
          <w:b w:val="0"/>
          <w:sz w:val="24"/>
        </w:rPr>
        <w:t>Почему вы выбрали именно нашу вакансию, а не пошли на предприятие с фиксированным окладом?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Осознанность выбора, мотивация, есть ли реальное понимание условий или кандидат "пойдет куда угодно".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внятно объяснить выбор, либо признается, что рассылал отклики всем подряд без разбора условий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объясняет выбор общими словами ("близко от дома", "побыстрее взяли бы")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причину: интересна сфера, устраивает график, привлекает потенциальный доход, порекомендовали знакомые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11. </w:t>
      </w:r>
      <w:r>
        <w:rPr>
          <w:b w:val="0"/>
          <w:sz w:val="24"/>
        </w:rPr>
        <w:t>Что вас мотивирует работать быстрее и качественнее: конкретная цель, интерес к самой работе, или что-то другое?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внутренней мотивации, что критично важно именно при сдельной оплате.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может назвать ничего, кроме "а что, надо на что-то мотивироваться?"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называет мотивацию расплывчато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называет конкретную цель или причину (кредит, семья, накопления, интерес к профессии, желание роста)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before="240" w:after="120"/>
      </w:pPr>
      <w:r>
        <w:rPr>
          <w:b/>
          <w:color w:val="2E5383"/>
          <w:sz w:val="27"/>
        </w:rPr>
        <w:t>Подблок В. Общая техническая смекалка и "рукастость"</w:t>
      </w:r>
    </w:p>
    <w:p>
      <w:pPr>
        <w:spacing w:after="60"/>
      </w:pPr>
      <w:r>
        <w:rPr>
          <w:b/>
          <w:sz w:val="24"/>
        </w:rPr>
        <w:t xml:space="preserve">Вопрос 12. </w:t>
      </w:r>
      <w:r>
        <w:rPr>
          <w:b w:val="0"/>
          <w:sz w:val="24"/>
        </w:rPr>
        <w:t>Расскажите, что вам приходилось делать руками — по работе или в быту: ремонт техники, машины, мебели, что-то мастерили сами?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Наличие базовой моторики, привычки работать руками, общего технического кругозора.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"ничего никогда не делал руками", не может привести ни одного примера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приводит один-два незначительных примера бытового характера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приводит несколько конкретных примеров, видно, что кандидат действительно работал руками и интересуется этим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13. </w:t>
      </w:r>
      <w:r>
        <w:rPr>
          <w:b w:val="0"/>
          <w:sz w:val="24"/>
        </w:rPr>
        <w:t>Насколько комфортно вам заниматься монотонной, повторяющейся, точной работой в течение длительного времени?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Психологическая совместимость с характером конвейерной или серийной работы.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выносит однообразную работу, нужна постоянная смена деятельности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монотонность утомляет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 к монотонной работе, есть подобный опыт в прошлом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14. </w:t>
      </w:r>
      <w:r>
        <w:rPr>
          <w:b w:val="0"/>
          <w:sz w:val="24"/>
        </w:rPr>
        <w:t>Как у вас со зрением? Приходится ли работать с мелкими деталями, есть ли с этим трудности?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Объективное физическое ограничение, значимое для многих операций на производстве.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кандидат сообщает о серьезных проблемах со зрением без коррекции, которые могут мешать точной работе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небольшие особенности зрения, но кандидат носит очки или линзы и не считает это проблемой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зрение в норме либо полностью скорректировано, кандидат уверен, что трудностей не будет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15. </w:t>
      </w:r>
      <w:r>
        <w:rPr>
          <w:b w:val="0"/>
          <w:sz w:val="24"/>
        </w:rPr>
        <w:t>Приходилось ли вам читать чертежи, схемы, инструкции по сборке или технологические карты?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Базовая способность работать с технической документацией.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и не может представить, как это делать, реагирует с явным непониманием сути вопроса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имеет минимальный или косвенный опыт (например собирал мебель по инструкции)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имеет опыт чтения чертежей или схем на производстве или в учебном заведении, уверенно объясняет принцип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5. Технический блок для позиции "Электромонтажник жгутов и кабельных сетей"</w:t>
      </w:r>
    </w:p>
    <w:p>
      <w:pPr>
        <w:spacing w:after="200"/>
      </w:pPr>
      <w:r>
        <w:rPr>
          <w:b w:val="0"/>
          <w:i w:val="0"/>
          <w:sz w:val="24"/>
        </w:rPr>
        <w:t>Вопросы составлены с учетом требований Единого тарифно-квалификационного справочника (ЕТКС) и профессиональных стандартов по данной специальности. Отсутствие готовых знаний не является основанием для отказа при условии обучения с нуля — оценивается предрасположенность, адекватность рассуждений и интерес к теме.</w:t>
      </w:r>
    </w:p>
    <w:p>
      <w:pPr>
        <w:spacing w:after="60"/>
      </w:pPr>
      <w:r>
        <w:rPr>
          <w:b/>
          <w:sz w:val="24"/>
        </w:rPr>
        <w:t xml:space="preserve">Вопрос 16. </w:t>
      </w:r>
      <w:r>
        <w:rPr>
          <w:b w:val="0"/>
          <w:sz w:val="24"/>
        </w:rPr>
        <w:t>Приходилось ли вам работать с проводами: зачищать, скручивать, паять, обжимать наконечники? Расскажите на примере.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Базовый опыт работы с проводами и кабелями.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никогда не сталкивался с проводами даже в быту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есть простой бытовой опыт (например замена вилки, простая проводка)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есть уверенный опыт разделки, зачистки, соединения проводов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17. </w:t>
      </w:r>
      <w:r>
        <w:rPr>
          <w:b w:val="0"/>
          <w:sz w:val="24"/>
        </w:rPr>
        <w:t>Как вы думаете, зачем нужно вязать провода в жгут по определенной схеме, а не просто скреплять их произвольно?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Понимание технологической логики: аккуратность, повторяемость, удобство монтажа и обслуживания.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не видит смысла в строгой схеме, считает это лишней формальностью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интуитивно понимает, что порядок важен, но не может объяснить конкретную причину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объясняет, что это нужно для правильного монтажа по месту, предотвращения замыканий и удобства последующего обслуживания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18. </w:t>
      </w:r>
      <w:r>
        <w:rPr>
          <w:b w:val="0"/>
          <w:sz w:val="24"/>
        </w:rPr>
        <w:t>Готовы ли вы работать по схеме и таблице укладки проводов, точно соблюдая указанную последовательность и маркировку, даже если это кажется избыточно подробным?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Дисциплина, готовность работать по строгой технологической документации.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считает, что можно ориентироваться "по смыслу", а не строго по документации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готов следовать документации, но с сомнением в ее важности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полностью осознает необходимость точного соблюдения схемы и маркировки, особенно в электрике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19. </w:t>
      </w:r>
      <w:r>
        <w:rPr>
          <w:b w:val="0"/>
          <w:sz w:val="24"/>
        </w:rPr>
        <w:t>Если после сборки жгута вы обнаружили, что перепутали пару проводов местами, что вы сделаете?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Честность, готовность исправлять ошибки, а не скрывать их.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"постараюсь незаметно доделать, чтобы не заметили"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неуверенный ответ, не сразу понимает важность сообщения о браке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"сразу сообщу мастеру, переделаю по схеме, чтобы не было риска короткого замыкания"</w:t>
      </w:r>
    </w:p>
    <w:p>
      <w:pPr>
        <w:spacing w:after="60"/>
        <w:ind w:left="227"/>
      </w:pPr>
      <w:r>
        <w:rPr>
          <w:b/>
          <w:sz w:val="24"/>
        </w:rPr>
        <w:t xml:space="preserve">Красный флаг: </w:t>
      </w:r>
      <w:r>
        <w:rPr>
          <w:b w:val="0"/>
          <w:sz w:val="24"/>
        </w:rPr>
        <w:t>Намерение скрыть перепутанные провода — в электромонтаже это прямой риск аварии оборудования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pPr>
        <w:spacing w:after="60"/>
      </w:pPr>
      <w:r>
        <w:rPr>
          <w:b/>
          <w:sz w:val="24"/>
        </w:rPr>
        <w:t xml:space="preserve">Вопрос 20. </w:t>
      </w:r>
      <w:r>
        <w:rPr>
          <w:b w:val="0"/>
          <w:sz w:val="24"/>
        </w:rPr>
        <w:t>Насколько вам комфортно долго работать с мелкими проводами и разъемами, требующими терпения и аккуратности?</w:t>
      </w:r>
    </w:p>
    <w:p>
      <w:pPr>
        <w:spacing w:after="60"/>
        <w:ind w:left="227"/>
      </w:pPr>
      <w:r>
        <w:rPr>
          <w:b/>
          <w:sz w:val="24"/>
        </w:rPr>
        <w:t xml:space="preserve">Что оценивается: </w:t>
      </w:r>
      <w:r>
        <w:rPr>
          <w:b w:val="0"/>
          <w:sz w:val="24"/>
        </w:rPr>
        <w:t>Совместимость с характером работы (мелкая моторика, усидчивость).</w:t>
      </w:r>
    </w:p>
    <w:p>
      <w:pPr>
        <w:spacing w:after="60"/>
        <w:ind w:left="227"/>
      </w:pPr>
      <w:r>
        <w:rPr>
          <w:b/>
          <w:sz w:val="24"/>
        </w:rPr>
        <w:t>Критерии оценки:</w:t>
      </w:r>
    </w:p>
    <w:p>
      <w:pPr>
        <w:spacing w:after="40"/>
        <w:ind w:left="510"/>
      </w:pPr>
      <w:r>
        <w:rPr>
          <w:b w:val="0"/>
          <w:i w:val="0"/>
          <w:sz w:val="24"/>
        </w:rPr>
        <w:t>0 баллов — прямо говорит, что не любит и не может долго заниматься подобной кропотливой работой</w:t>
      </w:r>
    </w:p>
    <w:p>
      <w:pPr>
        <w:spacing w:after="40"/>
        <w:ind w:left="510"/>
      </w:pPr>
      <w:r>
        <w:rPr>
          <w:b w:val="0"/>
          <w:i w:val="0"/>
          <w:sz w:val="24"/>
        </w:rPr>
        <w:t>1 балл — может выполнять, но признает, что утомляется</w:t>
      </w:r>
    </w:p>
    <w:p>
      <w:pPr>
        <w:spacing w:after="60"/>
        <w:ind w:left="510"/>
      </w:pPr>
      <w:r>
        <w:rPr>
          <w:b w:val="0"/>
          <w:i w:val="0"/>
          <w:sz w:val="24"/>
        </w:rPr>
        <w:t>2 балла — спокойно относится, есть подобный опыт (рукоделие, электроника, моделирование)</w:t>
      </w:r>
    </w:p>
    <w:p>
      <w:pPr>
        <w:spacing w:after="200"/>
      </w:pPr>
      <w:r>
        <w:rPr>
          <w:i/>
          <w:color w:val="555555"/>
          <w:sz w:val="22"/>
        </w:rPr>
        <w:t>Балл (0-1-2): _____   Комментарий: ______________________________________________</w:t>
      </w:r>
    </w:p>
    <w:p>
      <w:pPr>
        <w:spacing w:after="40"/>
      </w:pP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6. Сводный перечень красных флагов</w:t>
      </w:r>
    </w:p>
    <w:p>
      <w:pPr>
        <w:spacing w:after="200"/>
      </w:pPr>
      <w:r>
        <w:rPr>
          <w:b w:val="0"/>
          <w:i w:val="0"/>
          <w:sz w:val="24"/>
        </w:rPr>
        <w:t>Ниже собраны признаки, при выявлении любого из которых рекомендуется отказать кандидату независимо от суммы набранных баллов по остальным вопросам.</w:t>
      </w:r>
    </w:p>
    <w:p>
      <w:pPr>
        <w:pStyle w:val="ListBullet"/>
        <w:spacing w:after="60"/>
        <w:ind w:left="340"/>
      </w:pPr>
      <w:r>
        <w:rPr>
          <w:sz w:val="24"/>
        </w:rPr>
        <w:t>Явные признаки алкогольного или наркотического опьянения на собеседовании</w:t>
      </w:r>
    </w:p>
    <w:p>
      <w:pPr>
        <w:pStyle w:val="ListBullet"/>
        <w:spacing w:after="60"/>
        <w:ind w:left="340"/>
      </w:pPr>
      <w:r>
        <w:rPr>
          <w:sz w:val="24"/>
        </w:rPr>
        <w:t>Агрессивное, хамское поведение, оскорбления в адрес интервьюера, бывших работодателей или коллег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Категорическое неприятие сдельной системы оплаты без готовности даже рассмотреть условия и расценки</w:t>
      </w:r>
    </w:p>
    <w:p>
      <w:pPr>
        <w:pStyle w:val="ListBullet"/>
        <w:spacing w:after="60"/>
        <w:ind w:left="340"/>
      </w:pPr>
      <w:r>
        <w:rPr>
          <w:sz w:val="24"/>
        </w:rPr>
        <w:t>Прямое заявление о готовности скрывать брак, повреждения деталей или нарушения технологии</w:t>
      </w:r>
    </w:p>
    <w:p>
      <w:pPr>
        <w:pStyle w:val="ListBullet"/>
        <w:spacing w:after="60"/>
        <w:ind w:left="340"/>
      </w:pPr>
      <w:r>
        <w:rPr>
          <w:sz w:val="24"/>
        </w:rPr>
        <w:t>Четыре и более мест работы за последние 2 года без объективных объяснимых причин</w:t>
      </w:r>
    </w:p>
    <w:p>
      <w:pPr>
        <w:pStyle w:val="ListBullet"/>
        <w:spacing w:after="60"/>
        <w:ind w:left="340"/>
      </w:pPr>
      <w:r>
        <w:rPr>
          <w:sz w:val="24"/>
        </w:rPr>
        <w:t>Явное отсутствие внутренней мотивации в сочетании с формулировками вроде "мне все равно, чем заниматься, лишь бы деньги платили"</w:t>
      </w:r>
    </w:p>
    <w:p>
      <w:pPr>
        <w:pStyle w:val="ListBullet"/>
        <w:spacing w:after="60"/>
        <w:ind w:left="340"/>
      </w:pPr>
      <w:r>
        <w:rPr>
          <w:sz w:val="24"/>
        </w:rPr>
        <w:t>Категорический отказ работать по инструкциям, технологическим картам, чертежам</w:t>
      </w:r>
    </w:p>
    <w:p>
      <w:pPr>
        <w:pStyle w:val="ListBullet"/>
        <w:spacing w:after="60"/>
        <w:ind w:left="340"/>
      </w:pPr>
      <w:r>
        <w:rPr>
          <w:sz w:val="24"/>
        </w:rPr>
        <w:t>Кандидат не может связно и последовательно рассказать о своем опыте работы, путается в собственной биографии</w:t>
      </w:r>
    </w:p>
    <w:p>
      <w:pPr>
        <w:pStyle w:val="ListBullet"/>
        <w:spacing w:after="60"/>
        <w:ind w:left="340"/>
      </w:pPr>
      <w:r>
        <w:rPr>
          <w:sz w:val="24"/>
        </w:rPr>
        <w:t>Намерение скрыть неправильно собранный жгут или перепутанную маркировку проводов вместо сообщения мастеру</w:t>
      </w:r>
    </w:p>
    <w:p>
      <w:pPr>
        <w:spacing w:after="120"/>
      </w:pPr>
      <w:r>
        <w:rPr>
          <w:b w:val="0"/>
          <w:i/>
          <w:sz w:val="24"/>
        </w:rPr>
        <w:t>Обращаем внимание: возраст, семейное положение, наличие детей, национальность и иные признаки, перечисленные в разделе 3, не являются красными флагами и не могут использоваться как причина отказа.</w:t>
      </w:r>
    </w:p>
    <w:p>
      <w:r>
        <w:br w:type="page"/>
      </w:r>
    </w:p>
    <w:p>
      <w:pPr>
        <w:spacing w:before="360" w:after="200"/>
      </w:pPr>
      <w:r>
        <w:rPr>
          <w:b/>
          <w:color w:val="1F3A5F"/>
          <w:sz w:val="32"/>
        </w:rPr>
        <w:t>Раздел 7. Итоговый оценочный лист кандидата</w:t>
      </w:r>
    </w:p>
    <w:p>
      <w:pPr>
        <w:spacing w:after="160"/>
      </w:pPr>
      <w:r>
        <w:rPr>
          <w:sz w:val="24"/>
        </w:rPr>
        <w:t xml:space="preserve">ФИО кандидата: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Вакансия: </w:t>
      </w:r>
      <w:r>
        <w:rPr>
          <w:sz w:val="24"/>
        </w:rPr>
        <w:t>Электромонтажник жгутов и кабельных сетей</w:t>
      </w:r>
    </w:p>
    <w:p>
      <w:pPr>
        <w:spacing w:after="160"/>
      </w:pPr>
      <w:r>
        <w:rPr>
          <w:sz w:val="24"/>
        </w:rPr>
        <w:t xml:space="preserve">Дата собеседования: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ФИО интервьюера: </w:t>
      </w:r>
      <w:r>
        <w:rPr>
          <w:sz w:val="24"/>
        </w:rPr>
        <w:t>_____________________________________________</w:t>
      </w:r>
    </w:p>
    <w:p>
      <w:pPr>
        <w:spacing w:after="80"/>
      </w:pPr>
      <w:r>
        <w:rPr>
          <w:b w:val="0"/>
          <w:i w:val="0"/>
          <w:sz w:val="2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5102"/>
            <w:shd w:val="clear" w:color="auto" w:fill="D9E2F3"/>
          </w:tcPr>
          <w:p>
            <w:r>
              <w:rPr>
                <w:b/>
                <w:sz w:val="22"/>
              </w:rPr>
              <w:t>Блок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Номера вопросов</w:t>
            </w:r>
          </w:p>
        </w:tc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 (макс.)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Опыт работы и ответственность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1-6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12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Мотивация и отношение к сдельной оплате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7-11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Общая техническая смекалка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12-15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8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Технический блок (Электромонтажник жгутов и кабельных сетей)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16-20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10</w:t>
            </w:r>
          </w:p>
        </w:tc>
      </w:tr>
      <w:tr>
        <w:tc>
          <w:tcPr>
            <w:tcW w:type="dxa" w:w="5102"/>
          </w:tcPr>
          <w:p>
            <w:r>
              <w:rPr>
                <w:sz w:val="22"/>
              </w:rPr>
              <w:t>ИТОГО</w:t>
            </w:r>
          </w:p>
        </w:tc>
        <w:tc>
          <w:tcPr>
            <w:tcW w:type="dxa" w:w="2268"/>
          </w:tcPr>
          <w:p>
            <w:r>
              <w:rPr>
                <w:sz w:val="22"/>
              </w:rPr>
            </w:r>
          </w:p>
        </w:tc>
        <w:tc>
          <w:tcPr>
            <w:tcW w:type="dxa" w:w="2268"/>
          </w:tcPr>
          <w:p>
            <w:r>
              <w:rPr>
                <w:sz w:val="22"/>
              </w:rPr>
              <w:t>____ из 40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b/>
          <w:color w:val="2E5383"/>
          <w:sz w:val="27"/>
        </w:rPr>
        <w:t>Шкала итогового решения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r>
              <w:rPr>
                <w:b/>
                <w:sz w:val="22"/>
              </w:rPr>
              <w:t>Сумма баллов</w:t>
            </w:r>
          </w:p>
        </w:tc>
        <w:tc>
          <w:tcPr>
            <w:tcW w:type="dxa" w:w="7370"/>
            <w:shd w:val="clear" w:color="auto" w:fill="D9E2F3"/>
          </w:tcPr>
          <w:p>
            <w:r>
              <w:rPr>
                <w:b/>
                <w:sz w:val="22"/>
              </w:rPr>
              <w:t>Решение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32-40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 сразу, оформляем на работу без дополнительных согласований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23-31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Берем, направляем на практическое тестовое задание в цехе под наблюдением мастера/наставника перед окончательным решением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13-22 баллов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Резерв: не подходит на данный момент, но можно вернуться к кандидату позже при остром дефиците кадров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Менее 13 баллов, либо выявлен красный флаг</w:t>
            </w:r>
          </w:p>
        </w:tc>
        <w:tc>
          <w:tcPr>
            <w:tcW w:type="dxa" w:w="7370"/>
          </w:tcPr>
          <w:p>
            <w:r>
              <w:rPr>
                <w:sz w:val="22"/>
              </w:rPr>
              <w:t>Отказ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4"/>
        </w:rPr>
        <w:t xml:space="preserve">Итоговое решение (нужное отметить): берем сразу / тестовое задание / резерв / отказ </w:t>
      </w:r>
      <w:r>
        <w:rPr>
          <w:sz w:val="24"/>
        </w:rPr>
      </w:r>
    </w:p>
    <w:p>
      <w:pPr>
        <w:spacing w:after="160"/>
      </w:pPr>
      <w:r>
        <w:rPr>
          <w:sz w:val="24"/>
        </w:rPr>
        <w:t xml:space="preserve">Комментарий интервьюера: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Выявленные красные флаги (если есть):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 </w:t>
      </w:r>
      <w:r>
        <w:rPr>
          <w:sz w:val="24"/>
        </w:rPr>
        <w:t>_____________________________________________</w:t>
      </w:r>
    </w:p>
    <w:p>
      <w:pPr>
        <w:spacing w:after="160"/>
      </w:pPr>
      <w:r>
        <w:rPr>
          <w:sz w:val="24"/>
        </w:rPr>
        <w:t xml:space="preserve">Подпись интервьюера: </w:t>
      </w:r>
      <w:r>
        <w:rPr>
          <w:sz w:val="24"/>
        </w:rPr>
        <w:t>____________________  /  ______________________________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