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F5C1D" w14:textId="77777777" w:rsidR="00C2557E" w:rsidRPr="00B23208" w:rsidRDefault="00000000">
      <w:pPr>
        <w:ind w:firstLine="709"/>
        <w:jc w:val="both"/>
        <w:rPr>
          <w:lang w:val="ru-RU"/>
        </w:rPr>
      </w:pPr>
      <w:r w:rsidRPr="00B23208">
        <w:rPr>
          <w:rFonts w:cs="Times New Roman"/>
          <w:lang w:val="ru-RU"/>
        </w:rPr>
        <w:t>ОБЩЕСТВО С ОГРАНИЧЕННОЙ ОТВЕТСТВЕННОСТЬЮ «МИР»</w:t>
      </w:r>
    </w:p>
    <w:p w14:paraId="04AD6BCD" w14:textId="77777777" w:rsidR="00C2557E" w:rsidRPr="00B23208" w:rsidRDefault="00000000">
      <w:pPr>
        <w:ind w:firstLine="709"/>
        <w:jc w:val="both"/>
        <w:rPr>
          <w:lang w:val="ru-RU"/>
        </w:rPr>
      </w:pPr>
      <w:r w:rsidRPr="00B23208">
        <w:rPr>
          <w:rFonts w:cs="Times New Roman"/>
          <w:lang w:val="ru-RU"/>
        </w:rPr>
        <w:t>ОГРН 1156196053881 · ИНН 6166094734 · КПП 616601001</w:t>
      </w:r>
    </w:p>
    <w:p w14:paraId="0C0D51D8" w14:textId="77777777" w:rsidR="00C2557E" w:rsidRPr="00B23208" w:rsidRDefault="00000000">
      <w:pPr>
        <w:ind w:firstLine="709"/>
        <w:jc w:val="both"/>
        <w:rPr>
          <w:lang w:val="ru-RU"/>
        </w:rPr>
      </w:pPr>
      <w:r w:rsidRPr="00B23208">
        <w:rPr>
          <w:rFonts w:cs="Times New Roman"/>
          <w:lang w:val="ru-RU"/>
        </w:rPr>
        <w:t>344093, г. Ростов-на-Дону, ул. Туполева, д. 16Е, оф. 4.13</w:t>
      </w:r>
    </w:p>
    <w:p w14:paraId="7609920C" w14:textId="77777777" w:rsidR="00C2557E" w:rsidRDefault="00000000">
      <w:pPr>
        <w:ind w:firstLine="709"/>
        <w:jc w:val="both"/>
      </w:pPr>
      <w:r w:rsidRPr="00B23208">
        <w:rPr>
          <w:rFonts w:cs="Times New Roman"/>
          <w:lang w:val="ru-RU"/>
        </w:rPr>
        <w:t xml:space="preserve">Обособленное подразделение (склад): Ростовская обл., г. Аксай, ул. </w:t>
      </w:r>
      <w:proofErr w:type="spellStart"/>
      <w:r>
        <w:rPr>
          <w:rFonts w:cs="Times New Roman"/>
        </w:rPr>
        <w:t>Пороховая</w:t>
      </w:r>
      <w:proofErr w:type="spellEnd"/>
      <w:r>
        <w:rPr>
          <w:rFonts w:cs="Times New Roman"/>
        </w:rPr>
        <w:t xml:space="preserve"> </w:t>
      </w:r>
      <w:proofErr w:type="spellStart"/>
      <w:r>
        <w:rPr>
          <w:rFonts w:cs="Times New Roman"/>
        </w:rPr>
        <w:t>Балка</w:t>
      </w:r>
      <w:proofErr w:type="spellEnd"/>
      <w:r>
        <w:rPr>
          <w:rFonts w:cs="Times New Roman"/>
        </w:rPr>
        <w:t>, д. 2</w:t>
      </w:r>
    </w:p>
    <w:tbl>
      <w:tblPr>
        <w:tblStyle w:val="aff0"/>
        <w:tblW w:w="0" w:type="auto"/>
        <w:jc w:val="center"/>
        <w:tblLook w:val="04A0" w:firstRow="1" w:lastRow="0" w:firstColumn="1" w:lastColumn="0" w:noHBand="0" w:noVBand="1"/>
      </w:tblPr>
      <w:tblGrid>
        <w:gridCol w:w="4986"/>
        <w:gridCol w:w="4986"/>
      </w:tblGrid>
      <w:tr w:rsidR="00C2557E" w:rsidRPr="00D23411" w14:paraId="06CB663B" w14:textId="77777777">
        <w:trPr>
          <w:jc w:val="center"/>
        </w:trPr>
        <w:tc>
          <w:tcPr>
            <w:tcW w:w="4986" w:type="dxa"/>
          </w:tcPr>
          <w:p w14:paraId="6834DA9B" w14:textId="77777777" w:rsidR="00C2557E" w:rsidRPr="00B23208" w:rsidRDefault="00000000">
            <w:pPr>
              <w:spacing w:after="40"/>
              <w:jc w:val="center"/>
              <w:rPr>
                <w:lang w:val="ru-RU"/>
              </w:rPr>
            </w:pPr>
            <w:r w:rsidRPr="00B23208">
              <w:rPr>
                <w:rFonts w:cs="Times New Roman"/>
                <w:b/>
                <w:sz w:val="20"/>
                <w:lang w:val="ru-RU"/>
              </w:rPr>
              <w:t>ПРИНЯТО</w:t>
            </w:r>
          </w:p>
          <w:p w14:paraId="4EB35D13" w14:textId="77777777" w:rsidR="00C2557E" w:rsidRPr="00B23208" w:rsidRDefault="00000000">
            <w:pPr>
              <w:spacing w:after="40"/>
              <w:jc w:val="center"/>
              <w:rPr>
                <w:lang w:val="ru-RU"/>
              </w:rPr>
            </w:pPr>
            <w:r w:rsidRPr="00B23208">
              <w:rPr>
                <w:rFonts w:cs="Times New Roman"/>
                <w:b/>
                <w:sz w:val="20"/>
                <w:lang w:val="ru-RU"/>
              </w:rPr>
              <w:t>с учетом мнения представительного органа работников</w:t>
            </w:r>
          </w:p>
          <w:p w14:paraId="520689E7" w14:textId="77777777" w:rsidR="00C2557E" w:rsidRPr="00B23208" w:rsidRDefault="00000000">
            <w:pPr>
              <w:spacing w:after="40"/>
              <w:jc w:val="center"/>
              <w:rPr>
                <w:lang w:val="ru-RU"/>
              </w:rPr>
            </w:pPr>
            <w:r w:rsidRPr="00B23208">
              <w:rPr>
                <w:rFonts w:cs="Times New Roman"/>
                <w:b/>
                <w:sz w:val="20"/>
                <w:lang w:val="ru-RU"/>
              </w:rPr>
              <w:t>(протокол от «___» __________ 2026 г. № ___)</w:t>
            </w:r>
          </w:p>
          <w:p w14:paraId="5FE54140" w14:textId="77777777" w:rsidR="00C2557E" w:rsidRPr="00B23208" w:rsidRDefault="00000000">
            <w:pPr>
              <w:spacing w:after="40"/>
              <w:jc w:val="center"/>
              <w:rPr>
                <w:lang w:val="ru-RU"/>
              </w:rPr>
            </w:pPr>
            <w:r w:rsidRPr="00B23208">
              <w:rPr>
                <w:rFonts w:cs="Times New Roman"/>
                <w:b/>
                <w:i/>
                <w:sz w:val="20"/>
                <w:lang w:val="ru-RU"/>
              </w:rPr>
              <w:t>(при отсутствии представительного органа -</w:t>
            </w:r>
          </w:p>
          <w:p w14:paraId="79052863" w14:textId="77777777" w:rsidR="00C2557E" w:rsidRDefault="00000000">
            <w:pPr>
              <w:spacing w:after="40"/>
              <w:jc w:val="center"/>
            </w:pPr>
            <w:proofErr w:type="spellStart"/>
            <w:r>
              <w:rPr>
                <w:rFonts w:cs="Times New Roman"/>
                <w:b/>
                <w:sz w:val="20"/>
              </w:rPr>
              <w:t>утверждается</w:t>
            </w:r>
            <w:proofErr w:type="spellEnd"/>
            <w:r>
              <w:rPr>
                <w:rFonts w:cs="Times New Roman"/>
                <w:b/>
                <w:sz w:val="20"/>
              </w:rPr>
              <w:t xml:space="preserve"> </w:t>
            </w:r>
            <w:proofErr w:type="spellStart"/>
            <w:r>
              <w:rPr>
                <w:rFonts w:cs="Times New Roman"/>
                <w:b/>
                <w:sz w:val="20"/>
              </w:rPr>
              <w:t>единолично</w:t>
            </w:r>
            <w:proofErr w:type="spellEnd"/>
            <w:r>
              <w:rPr>
                <w:rFonts w:cs="Times New Roman"/>
                <w:b/>
                <w:sz w:val="20"/>
              </w:rPr>
              <w:t xml:space="preserve"> </w:t>
            </w:r>
            <w:proofErr w:type="spellStart"/>
            <w:r>
              <w:rPr>
                <w:rFonts w:cs="Times New Roman"/>
                <w:b/>
                <w:sz w:val="20"/>
              </w:rPr>
              <w:t>работодателем</w:t>
            </w:r>
            <w:proofErr w:type="spellEnd"/>
            <w:r>
              <w:rPr>
                <w:rFonts w:cs="Times New Roman"/>
                <w:b/>
                <w:sz w:val="20"/>
              </w:rPr>
              <w:t>)</w:t>
            </w:r>
          </w:p>
        </w:tc>
        <w:tc>
          <w:tcPr>
            <w:tcW w:w="4986" w:type="dxa"/>
          </w:tcPr>
          <w:p w14:paraId="55EB4CA2" w14:textId="77777777" w:rsidR="00C2557E" w:rsidRPr="00B23208" w:rsidRDefault="00000000">
            <w:pPr>
              <w:spacing w:after="40"/>
              <w:jc w:val="center"/>
              <w:rPr>
                <w:lang w:val="ru-RU"/>
              </w:rPr>
            </w:pPr>
            <w:r w:rsidRPr="00B23208">
              <w:rPr>
                <w:rFonts w:cs="Times New Roman"/>
                <w:b/>
                <w:sz w:val="20"/>
                <w:lang w:val="ru-RU"/>
              </w:rPr>
              <w:t>УТВЕРЖДАЮ</w:t>
            </w:r>
          </w:p>
          <w:p w14:paraId="3EE7C7A1" w14:textId="77777777" w:rsidR="00C2557E" w:rsidRPr="00B23208" w:rsidRDefault="00000000">
            <w:pPr>
              <w:spacing w:after="40"/>
              <w:jc w:val="center"/>
              <w:rPr>
                <w:lang w:val="ru-RU"/>
              </w:rPr>
            </w:pPr>
            <w:r w:rsidRPr="00B23208">
              <w:rPr>
                <w:rFonts w:cs="Times New Roman"/>
                <w:b/>
                <w:sz w:val="20"/>
                <w:lang w:val="ru-RU"/>
              </w:rPr>
              <w:t>Генеральный директор ООО «МИР»</w:t>
            </w:r>
          </w:p>
          <w:p w14:paraId="5CE25117" w14:textId="77777777" w:rsidR="00C2557E" w:rsidRPr="00B23208" w:rsidRDefault="00000000">
            <w:pPr>
              <w:spacing w:after="40"/>
              <w:jc w:val="center"/>
              <w:rPr>
                <w:lang w:val="ru-RU"/>
              </w:rPr>
            </w:pPr>
            <w:r w:rsidRPr="00B23208">
              <w:rPr>
                <w:rFonts w:cs="Times New Roman"/>
                <w:b/>
                <w:sz w:val="20"/>
                <w:lang w:val="ru-RU"/>
              </w:rPr>
              <w:t xml:space="preserve">_________________ / </w:t>
            </w:r>
            <w:proofErr w:type="spellStart"/>
            <w:r w:rsidRPr="00B23208">
              <w:rPr>
                <w:rFonts w:cs="Times New Roman"/>
                <w:b/>
                <w:sz w:val="20"/>
                <w:lang w:val="ru-RU"/>
              </w:rPr>
              <w:t>Блашковский</w:t>
            </w:r>
            <w:proofErr w:type="spellEnd"/>
            <w:r w:rsidRPr="00B23208">
              <w:rPr>
                <w:rFonts w:cs="Times New Roman"/>
                <w:b/>
                <w:sz w:val="20"/>
                <w:lang w:val="ru-RU"/>
              </w:rPr>
              <w:t xml:space="preserve"> Е.Г. /</w:t>
            </w:r>
          </w:p>
          <w:p w14:paraId="714DC4E1" w14:textId="77777777" w:rsidR="00C2557E" w:rsidRPr="00B23208" w:rsidRDefault="00000000">
            <w:pPr>
              <w:spacing w:after="40"/>
              <w:jc w:val="center"/>
              <w:rPr>
                <w:lang w:val="ru-RU"/>
              </w:rPr>
            </w:pPr>
            <w:r w:rsidRPr="00B23208">
              <w:rPr>
                <w:rFonts w:cs="Times New Roman"/>
                <w:b/>
                <w:sz w:val="20"/>
                <w:lang w:val="ru-RU"/>
              </w:rPr>
              <w:t>«___» __________ 2026 г.</w:t>
            </w:r>
          </w:p>
          <w:p w14:paraId="4F86F0A9" w14:textId="77777777" w:rsidR="00C2557E" w:rsidRPr="00B23208" w:rsidRDefault="00000000">
            <w:pPr>
              <w:spacing w:after="40"/>
              <w:jc w:val="center"/>
              <w:rPr>
                <w:lang w:val="ru-RU"/>
              </w:rPr>
            </w:pPr>
            <w:r w:rsidRPr="00B23208">
              <w:rPr>
                <w:rFonts w:cs="Times New Roman"/>
                <w:b/>
                <w:sz w:val="20"/>
                <w:lang w:val="ru-RU"/>
              </w:rPr>
              <w:t>Приказ от «___» __________ 2026 г. № ___</w:t>
            </w:r>
          </w:p>
        </w:tc>
      </w:tr>
    </w:tbl>
    <w:p w14:paraId="441D88F3" w14:textId="77777777" w:rsidR="00C2557E" w:rsidRPr="00B23208" w:rsidRDefault="00C2557E">
      <w:pPr>
        <w:spacing w:after="80"/>
        <w:jc w:val="both"/>
        <w:rPr>
          <w:lang w:val="ru-RU"/>
        </w:rPr>
      </w:pPr>
    </w:p>
    <w:p w14:paraId="3C1BAFDD" w14:textId="77777777" w:rsidR="00C2557E" w:rsidRPr="00B23208" w:rsidRDefault="00000000">
      <w:pPr>
        <w:spacing w:after="200"/>
        <w:jc w:val="center"/>
        <w:rPr>
          <w:lang w:val="ru-RU"/>
        </w:rPr>
      </w:pPr>
      <w:r w:rsidRPr="00B23208">
        <w:rPr>
          <w:rFonts w:cs="Times New Roman"/>
          <w:b/>
          <w:sz w:val="28"/>
          <w:lang w:val="ru-RU"/>
        </w:rPr>
        <w:t>ПОЛОЖЕНИЕ ОБ ОПЛАТЕ ТРУДА И ПРЕМИРОВАНИИ РАБОТНИКОВ</w:t>
      </w:r>
    </w:p>
    <w:p w14:paraId="0D36861B" w14:textId="77777777" w:rsidR="00C2557E" w:rsidRPr="00B23208" w:rsidRDefault="00000000">
      <w:pPr>
        <w:spacing w:after="160"/>
        <w:rPr>
          <w:lang w:val="ru-RU"/>
        </w:rPr>
      </w:pPr>
      <w:r w:rsidRPr="00B23208">
        <w:rPr>
          <w:rFonts w:cs="Times New Roman"/>
          <w:b/>
          <w:sz w:val="26"/>
          <w:lang w:val="ru-RU"/>
        </w:rPr>
        <w:t>ОБЩЕСТВА С ОГРАНИЧЕННОЙ ОТВЕТСТВЕННОСТЬЮ «МИР»</w:t>
      </w:r>
    </w:p>
    <w:p w14:paraId="7FC384F5" w14:textId="77777777" w:rsidR="00C2557E" w:rsidRPr="00B23208" w:rsidRDefault="00000000">
      <w:pPr>
        <w:rPr>
          <w:lang w:val="ru-RU"/>
        </w:rPr>
      </w:pPr>
      <w:r w:rsidRPr="00B23208">
        <w:rPr>
          <w:rFonts w:cs="Times New Roman"/>
          <w:b/>
          <w:lang w:val="ru-RU"/>
        </w:rPr>
        <w:t>(редакция 2026 года)</w:t>
      </w:r>
    </w:p>
    <w:p w14:paraId="0AD0B254" w14:textId="77777777" w:rsidR="00C2557E" w:rsidRPr="00B23208" w:rsidRDefault="00000000">
      <w:pPr>
        <w:ind w:firstLine="709"/>
        <w:jc w:val="both"/>
        <w:rPr>
          <w:lang w:val="ru-RU"/>
        </w:rPr>
      </w:pPr>
      <w:r w:rsidRPr="00B23208">
        <w:rPr>
          <w:rFonts w:cs="Times New Roman"/>
          <w:lang w:val="ru-RU"/>
        </w:rPr>
        <w:t>г. Ростов-на-Дону, 2026 год</w:t>
      </w:r>
    </w:p>
    <w:p w14:paraId="0355F5CB" w14:textId="77777777" w:rsidR="00C2557E" w:rsidRPr="00B23208" w:rsidRDefault="00000000">
      <w:pPr>
        <w:spacing w:after="160"/>
        <w:rPr>
          <w:lang w:val="ru-RU"/>
        </w:rPr>
      </w:pPr>
      <w:r w:rsidRPr="00B23208">
        <w:rPr>
          <w:rFonts w:cs="Times New Roman"/>
          <w:b/>
          <w:sz w:val="26"/>
          <w:lang w:val="ru-RU"/>
        </w:rPr>
        <w:t>1. ОБЩИЕ ПОЛОЖЕНИЯ</w:t>
      </w:r>
    </w:p>
    <w:p w14:paraId="13C325D8" w14:textId="77777777" w:rsidR="00C2557E" w:rsidRPr="00B23208" w:rsidRDefault="00000000">
      <w:pPr>
        <w:ind w:firstLine="709"/>
        <w:jc w:val="both"/>
        <w:rPr>
          <w:lang w:val="ru-RU"/>
        </w:rPr>
      </w:pPr>
      <w:r w:rsidRPr="00B23208">
        <w:rPr>
          <w:rFonts w:cs="Times New Roman"/>
          <w:lang w:val="ru-RU"/>
        </w:rPr>
        <w:t>1.1. Настоящее Положение об оплате труда и премировании работников ООО «МИР» (далее - Положение) разработано в соответствии со ст. 8, 22, 129, 132, 133, 134, 135, 136, 143, 149-154, 168.1 Трудового кодекса Российской Федерации (далее - ТК РФ), Налоговым кодексом Российской Федерации и иными нормативными правовыми актами Российской Федерации.</w:t>
      </w:r>
    </w:p>
    <w:p w14:paraId="408F92AE" w14:textId="77777777" w:rsidR="00C2557E" w:rsidRPr="00B23208" w:rsidRDefault="00000000">
      <w:pPr>
        <w:ind w:firstLine="709"/>
        <w:jc w:val="both"/>
        <w:rPr>
          <w:lang w:val="ru-RU"/>
        </w:rPr>
      </w:pPr>
      <w:r w:rsidRPr="00B23208">
        <w:rPr>
          <w:rFonts w:cs="Times New Roman"/>
          <w:lang w:val="ru-RU"/>
        </w:rPr>
        <w:t>1.2. Положение является локальным нормативным актом, устанавливающим систему оплаты труда работников ООО «МИР» (далее - Работодатель, Общество), включая размеры окладов, доплат и надбавок компенсационного характера, системы доплат и надбавок стимулирующего характера, систему премирования, а также сроки и порядок выплаты заработной платы.</w:t>
      </w:r>
    </w:p>
    <w:p w14:paraId="5EFAF46D" w14:textId="77777777" w:rsidR="00C2557E" w:rsidRPr="00B23208" w:rsidRDefault="00000000">
      <w:pPr>
        <w:ind w:firstLine="709"/>
        <w:jc w:val="both"/>
        <w:rPr>
          <w:lang w:val="ru-RU"/>
        </w:rPr>
      </w:pPr>
      <w:r w:rsidRPr="00B23208">
        <w:rPr>
          <w:rFonts w:cs="Times New Roman"/>
          <w:lang w:val="ru-RU"/>
        </w:rPr>
        <w:t>1.3. Действие Положения распространяется на всех работников Общества, состоящих в трудовых отношениях с Работодателем, включая работников обособленного подразделения (склада) в г. Аксай, работников, работающих по совместительству, и иностранных работников.</w:t>
      </w:r>
    </w:p>
    <w:p w14:paraId="5C7FE3EB" w14:textId="77777777" w:rsidR="00C2557E" w:rsidRPr="00B23208" w:rsidRDefault="00000000">
      <w:pPr>
        <w:ind w:firstLine="709"/>
        <w:jc w:val="both"/>
        <w:rPr>
          <w:lang w:val="ru-RU"/>
        </w:rPr>
      </w:pPr>
      <w:r w:rsidRPr="00B23208">
        <w:rPr>
          <w:rFonts w:cs="Times New Roman"/>
          <w:lang w:val="ru-RU"/>
        </w:rPr>
        <w:t>1.4. Основные понятия, используемые в Положении:</w:t>
      </w:r>
    </w:p>
    <w:p w14:paraId="3157A4E9" w14:textId="77777777" w:rsidR="00C2557E" w:rsidRPr="00B23208" w:rsidRDefault="00000000">
      <w:pPr>
        <w:spacing w:after="60"/>
        <w:ind w:left="357"/>
        <w:jc w:val="both"/>
        <w:rPr>
          <w:lang w:val="ru-RU"/>
        </w:rPr>
      </w:pPr>
      <w:r w:rsidRPr="00B23208">
        <w:rPr>
          <w:rFonts w:cs="Times New Roman"/>
          <w:lang w:val="ru-RU"/>
        </w:rPr>
        <w:t xml:space="preserve">- </w:t>
      </w:r>
      <w:r w:rsidRPr="00B23208">
        <w:rPr>
          <w:rFonts w:cs="Times New Roman"/>
          <w:b/>
          <w:lang w:val="ru-RU"/>
        </w:rPr>
        <w:t>заработная плата (оплата труда работника)</w:t>
      </w:r>
      <w:r w:rsidRPr="00B23208">
        <w:rPr>
          <w:rFonts w:cs="Times New Roman"/>
          <w:lang w:val="ru-RU"/>
        </w:rPr>
        <w:t xml:space="preserve"> - вознаграждение за труд в зависимости от квалификации работника, сложности, количества, качества и условий выполняемой работы, а также компенсационные выплаты и стимулирующие выплаты (ст. 129 ТК РФ);</w:t>
      </w:r>
    </w:p>
    <w:p w14:paraId="0A5E3FC3" w14:textId="77777777" w:rsidR="00C2557E" w:rsidRPr="00B23208" w:rsidRDefault="00000000">
      <w:pPr>
        <w:spacing w:after="60"/>
        <w:ind w:left="357"/>
        <w:jc w:val="both"/>
        <w:rPr>
          <w:lang w:val="ru-RU"/>
        </w:rPr>
      </w:pPr>
      <w:r w:rsidRPr="00B23208">
        <w:rPr>
          <w:rFonts w:cs="Times New Roman"/>
          <w:lang w:val="ru-RU"/>
        </w:rPr>
        <w:t xml:space="preserve">- </w:t>
      </w:r>
      <w:r w:rsidRPr="00B23208">
        <w:rPr>
          <w:rFonts w:cs="Times New Roman"/>
          <w:b/>
          <w:lang w:val="ru-RU"/>
        </w:rPr>
        <w:t>должностной оклад (оклад)</w:t>
      </w:r>
      <w:r w:rsidRPr="00B23208">
        <w:rPr>
          <w:rFonts w:cs="Times New Roman"/>
          <w:lang w:val="ru-RU"/>
        </w:rPr>
        <w:t xml:space="preserve"> - фиксированный размер оплаты труда работника за исполнение трудовых (должностных) обязанностей определенной сложности за календарный месяц без учета компенсационных, стимулирующих и социальных выплат;</w:t>
      </w:r>
    </w:p>
    <w:p w14:paraId="5CC0C965" w14:textId="77777777" w:rsidR="00C2557E" w:rsidRPr="00B23208" w:rsidRDefault="00000000">
      <w:pPr>
        <w:spacing w:after="60"/>
        <w:ind w:left="357"/>
        <w:jc w:val="both"/>
        <w:rPr>
          <w:lang w:val="ru-RU"/>
        </w:rPr>
      </w:pPr>
      <w:r w:rsidRPr="00B23208">
        <w:rPr>
          <w:rFonts w:cs="Times New Roman"/>
          <w:lang w:val="ru-RU"/>
        </w:rPr>
        <w:lastRenderedPageBreak/>
        <w:t xml:space="preserve">- </w:t>
      </w:r>
      <w:r w:rsidRPr="00B23208">
        <w:rPr>
          <w:rFonts w:cs="Times New Roman"/>
          <w:b/>
          <w:lang w:val="ru-RU"/>
        </w:rPr>
        <w:t>компенсационные выплаты</w:t>
      </w:r>
      <w:r w:rsidRPr="00B23208">
        <w:rPr>
          <w:rFonts w:cs="Times New Roman"/>
          <w:lang w:val="ru-RU"/>
        </w:rPr>
        <w:t xml:space="preserve"> - доплаты и надбавки компенсационного характера, в том числе за работу в условиях, отклоняющихся от нормальных;</w:t>
      </w:r>
    </w:p>
    <w:p w14:paraId="6AFB1250" w14:textId="77777777" w:rsidR="00C2557E" w:rsidRPr="00B23208" w:rsidRDefault="00000000">
      <w:pPr>
        <w:spacing w:after="60"/>
        <w:ind w:left="357"/>
        <w:jc w:val="both"/>
        <w:rPr>
          <w:lang w:val="ru-RU"/>
        </w:rPr>
      </w:pPr>
      <w:r w:rsidRPr="00B23208">
        <w:rPr>
          <w:rFonts w:cs="Times New Roman"/>
          <w:lang w:val="ru-RU"/>
        </w:rPr>
        <w:t xml:space="preserve">- </w:t>
      </w:r>
      <w:r w:rsidRPr="00B23208">
        <w:rPr>
          <w:rFonts w:cs="Times New Roman"/>
          <w:b/>
          <w:lang w:val="ru-RU"/>
        </w:rPr>
        <w:t>стимулирующие выплаты</w:t>
      </w:r>
      <w:r w:rsidRPr="00B23208">
        <w:rPr>
          <w:rFonts w:cs="Times New Roman"/>
          <w:lang w:val="ru-RU"/>
        </w:rPr>
        <w:t xml:space="preserve"> - доплаты и надбавки стимулирующего характера, премии и иные поощрительные выплаты;</w:t>
      </w:r>
    </w:p>
    <w:p w14:paraId="3CFA731C" w14:textId="77777777" w:rsidR="00C2557E" w:rsidRPr="00B23208" w:rsidRDefault="00000000">
      <w:pPr>
        <w:spacing w:after="60"/>
        <w:ind w:left="357"/>
        <w:jc w:val="both"/>
        <w:rPr>
          <w:lang w:val="ru-RU"/>
        </w:rPr>
      </w:pPr>
      <w:r w:rsidRPr="00B23208">
        <w:rPr>
          <w:rFonts w:cs="Times New Roman"/>
          <w:lang w:val="ru-RU"/>
        </w:rPr>
        <w:t xml:space="preserve">- </w:t>
      </w:r>
      <w:r w:rsidRPr="00B23208">
        <w:rPr>
          <w:rFonts w:cs="Times New Roman"/>
          <w:b/>
          <w:lang w:val="ru-RU"/>
        </w:rPr>
        <w:t>учетный период</w:t>
      </w:r>
      <w:r w:rsidRPr="00B23208">
        <w:rPr>
          <w:rFonts w:cs="Times New Roman"/>
          <w:lang w:val="ru-RU"/>
        </w:rPr>
        <w:t xml:space="preserve"> - период, за который при суммированном учете рабочего времени определяется соблюдение нормального числа рабочих часов, установленный Положением о суммированном учете рабочего времени ООО «МИР»;</w:t>
      </w:r>
    </w:p>
    <w:p w14:paraId="6F1ED050" w14:textId="77777777" w:rsidR="00C2557E" w:rsidRPr="00B23208" w:rsidRDefault="00000000">
      <w:pPr>
        <w:spacing w:after="60"/>
        <w:ind w:left="357"/>
        <w:jc w:val="both"/>
        <w:rPr>
          <w:lang w:val="ru-RU"/>
        </w:rPr>
      </w:pPr>
      <w:r w:rsidRPr="00B23208">
        <w:rPr>
          <w:rFonts w:cs="Times New Roman"/>
          <w:lang w:val="ru-RU"/>
        </w:rPr>
        <w:t xml:space="preserve">- </w:t>
      </w:r>
      <w:r w:rsidRPr="00B23208">
        <w:rPr>
          <w:rFonts w:cs="Times New Roman"/>
          <w:b/>
          <w:lang w:val="ru-RU"/>
        </w:rPr>
        <w:t>производственный календарь</w:t>
      </w:r>
      <w:r w:rsidRPr="00B23208">
        <w:rPr>
          <w:rFonts w:cs="Times New Roman"/>
          <w:lang w:val="ru-RU"/>
        </w:rPr>
        <w:t xml:space="preserve"> - календарь рабочего времени на соответствующий календарный год, составленный с учетом ст. 91, 95, 112 ТК РФ и Порядка, утвержденного приказом Минздравсоцразвития России от 13.08.2009 № 588н.</w:t>
      </w:r>
    </w:p>
    <w:p w14:paraId="0C2A706C" w14:textId="77777777" w:rsidR="00C2557E" w:rsidRPr="00B23208" w:rsidRDefault="00000000">
      <w:pPr>
        <w:ind w:firstLine="709"/>
        <w:jc w:val="both"/>
        <w:rPr>
          <w:lang w:val="ru-RU"/>
        </w:rPr>
      </w:pPr>
      <w:r w:rsidRPr="00B23208">
        <w:rPr>
          <w:rFonts w:cs="Times New Roman"/>
          <w:lang w:val="ru-RU"/>
        </w:rPr>
        <w:t>1.5. Оплата труда работников производится в денежной форме в валюте Российской Федерации (в рублях). Выплата заработной платы в неденежной форме не производится.</w:t>
      </w:r>
    </w:p>
    <w:p w14:paraId="53278D50" w14:textId="77777777" w:rsidR="00C2557E" w:rsidRPr="00B23208" w:rsidRDefault="00000000">
      <w:pPr>
        <w:ind w:firstLine="709"/>
        <w:jc w:val="both"/>
        <w:rPr>
          <w:lang w:val="ru-RU"/>
        </w:rPr>
      </w:pPr>
      <w:r w:rsidRPr="00B23208">
        <w:rPr>
          <w:rFonts w:cs="Times New Roman"/>
          <w:lang w:val="ru-RU"/>
        </w:rPr>
        <w:t>1.6. Работодатель не производит работникам каких-либо выплат, связанных с исполнением трудовых обязанностей, помимо выплат, предусмотренных настоящим Положением, трудовыми договорами, приказами Генерального директора и законодательством Российской Федерации. Все выплаты в пользу работников отражаются в бухгалтерском и налоговом учете, подлежат обложению налогом на доходы физических лиц и страховыми взносами в порядке и размерах, установленных законодательством, за исключением выплат, освобожденных от налогообложения в соответствии с НК РФ.</w:t>
      </w:r>
    </w:p>
    <w:p w14:paraId="2F652B1A" w14:textId="77777777" w:rsidR="00C2557E" w:rsidRPr="00B23208" w:rsidRDefault="00000000">
      <w:pPr>
        <w:spacing w:after="160"/>
        <w:rPr>
          <w:lang w:val="ru-RU"/>
        </w:rPr>
      </w:pPr>
      <w:r w:rsidRPr="00B23208">
        <w:rPr>
          <w:rFonts w:cs="Times New Roman"/>
          <w:b/>
          <w:sz w:val="26"/>
          <w:lang w:val="ru-RU"/>
        </w:rPr>
        <w:t>2. СИСТЕМА ОПЛАТЫ ТРУДА</w:t>
      </w:r>
    </w:p>
    <w:p w14:paraId="573353A5" w14:textId="77777777" w:rsidR="00C2557E" w:rsidRPr="00B23208" w:rsidRDefault="00000000">
      <w:pPr>
        <w:ind w:firstLine="709"/>
        <w:jc w:val="both"/>
        <w:rPr>
          <w:lang w:val="ru-RU"/>
        </w:rPr>
      </w:pPr>
      <w:r w:rsidRPr="00B23208">
        <w:rPr>
          <w:rFonts w:cs="Times New Roman"/>
          <w:lang w:val="ru-RU"/>
        </w:rPr>
        <w:t xml:space="preserve">2.1. В Обществе применяется </w:t>
      </w:r>
      <w:r w:rsidRPr="00B23208">
        <w:rPr>
          <w:rFonts w:cs="Times New Roman"/>
          <w:b/>
          <w:lang w:val="ru-RU"/>
        </w:rPr>
        <w:t>повременно-премиальная система оплаты труда</w:t>
      </w:r>
      <w:r w:rsidRPr="00B23208">
        <w:rPr>
          <w:rFonts w:cs="Times New Roman"/>
          <w:lang w:val="ru-RU"/>
        </w:rPr>
        <w:t xml:space="preserve"> для всех категорий работников.</w:t>
      </w:r>
    </w:p>
    <w:p w14:paraId="671CBA8E" w14:textId="77777777" w:rsidR="00C2557E" w:rsidRPr="00B23208" w:rsidRDefault="00000000">
      <w:pPr>
        <w:ind w:firstLine="709"/>
        <w:jc w:val="both"/>
        <w:rPr>
          <w:lang w:val="ru-RU"/>
        </w:rPr>
      </w:pPr>
      <w:r w:rsidRPr="00B23208">
        <w:rPr>
          <w:rFonts w:cs="Times New Roman"/>
          <w:lang w:val="ru-RU"/>
        </w:rPr>
        <w:t>2.2. Заработная плата работника состоит из следующих частей:</w:t>
      </w:r>
    </w:p>
    <w:p w14:paraId="542DBCB7" w14:textId="77777777" w:rsidR="00C2557E" w:rsidRPr="00B23208" w:rsidRDefault="00000000">
      <w:pPr>
        <w:ind w:firstLine="709"/>
        <w:jc w:val="both"/>
        <w:rPr>
          <w:lang w:val="ru-RU"/>
        </w:rPr>
      </w:pPr>
      <w:r w:rsidRPr="00B23208">
        <w:rPr>
          <w:rFonts w:cs="Times New Roman"/>
          <w:b/>
          <w:lang w:val="ru-RU"/>
        </w:rPr>
        <w:t>ЗП = О + КВ + СВ</w:t>
      </w:r>
      <w:r w:rsidRPr="00B23208">
        <w:rPr>
          <w:rFonts w:cs="Times New Roman"/>
          <w:lang w:val="ru-RU"/>
        </w:rPr>
        <w:t>, где</w:t>
      </w:r>
    </w:p>
    <w:p w14:paraId="79AD9E3B" w14:textId="77777777" w:rsidR="00C2557E" w:rsidRPr="00B23208" w:rsidRDefault="00000000">
      <w:pPr>
        <w:spacing w:after="60"/>
        <w:ind w:left="357"/>
        <w:jc w:val="both"/>
        <w:rPr>
          <w:lang w:val="ru-RU"/>
        </w:rPr>
      </w:pPr>
      <w:r w:rsidRPr="00B23208">
        <w:rPr>
          <w:rFonts w:cs="Times New Roman"/>
          <w:lang w:val="ru-RU"/>
        </w:rPr>
        <w:t xml:space="preserve">- </w:t>
      </w:r>
      <w:r w:rsidRPr="00B23208">
        <w:rPr>
          <w:rFonts w:cs="Times New Roman"/>
          <w:b/>
          <w:lang w:val="ru-RU"/>
        </w:rPr>
        <w:t>О</w:t>
      </w:r>
      <w:r w:rsidRPr="00B23208">
        <w:rPr>
          <w:rFonts w:cs="Times New Roman"/>
          <w:lang w:val="ru-RU"/>
        </w:rPr>
        <w:t xml:space="preserve"> - должностной оклад (тарифная часть), установленный штатным расписанием и трудовым договором, начисляемый за фактически отработанное время;</w:t>
      </w:r>
    </w:p>
    <w:p w14:paraId="149C30E7" w14:textId="77777777" w:rsidR="00C2557E" w:rsidRPr="00B23208" w:rsidRDefault="00000000">
      <w:pPr>
        <w:spacing w:after="60"/>
        <w:ind w:left="357"/>
        <w:jc w:val="both"/>
        <w:rPr>
          <w:lang w:val="ru-RU"/>
        </w:rPr>
      </w:pPr>
      <w:r w:rsidRPr="00B23208">
        <w:rPr>
          <w:rFonts w:cs="Times New Roman"/>
          <w:lang w:val="ru-RU"/>
        </w:rPr>
        <w:t xml:space="preserve">- </w:t>
      </w:r>
      <w:r w:rsidRPr="00B23208">
        <w:rPr>
          <w:rFonts w:cs="Times New Roman"/>
          <w:b/>
          <w:lang w:val="ru-RU"/>
        </w:rPr>
        <w:t>КВ</w:t>
      </w:r>
      <w:r w:rsidRPr="00B23208">
        <w:rPr>
          <w:rFonts w:cs="Times New Roman"/>
          <w:lang w:val="ru-RU"/>
        </w:rPr>
        <w:t xml:space="preserve"> - компенсационные выплаты (раздел 5 настоящего Положения);</w:t>
      </w:r>
    </w:p>
    <w:p w14:paraId="470CBDF2" w14:textId="77777777" w:rsidR="00C2557E" w:rsidRPr="00B23208" w:rsidRDefault="00000000">
      <w:pPr>
        <w:spacing w:after="60"/>
        <w:ind w:left="357"/>
        <w:jc w:val="both"/>
        <w:rPr>
          <w:lang w:val="ru-RU"/>
        </w:rPr>
      </w:pPr>
      <w:r w:rsidRPr="00B23208">
        <w:rPr>
          <w:rFonts w:cs="Times New Roman"/>
          <w:lang w:val="ru-RU"/>
        </w:rPr>
        <w:t xml:space="preserve">- </w:t>
      </w:r>
      <w:r w:rsidRPr="00B23208">
        <w:rPr>
          <w:rFonts w:cs="Times New Roman"/>
          <w:b/>
          <w:lang w:val="ru-RU"/>
        </w:rPr>
        <w:t>СВ</w:t>
      </w:r>
      <w:r w:rsidRPr="00B23208">
        <w:rPr>
          <w:rFonts w:cs="Times New Roman"/>
          <w:lang w:val="ru-RU"/>
        </w:rPr>
        <w:t xml:space="preserve"> - стимулирующие выплаты, в том числе премии (раздел 6 настоящего Положения).</w:t>
      </w:r>
    </w:p>
    <w:p w14:paraId="4EDFD750" w14:textId="77777777" w:rsidR="00C2557E" w:rsidRPr="00B23208" w:rsidRDefault="00000000">
      <w:pPr>
        <w:ind w:firstLine="709"/>
        <w:jc w:val="both"/>
        <w:rPr>
          <w:lang w:val="ru-RU"/>
        </w:rPr>
      </w:pPr>
      <w:r w:rsidRPr="00B23208">
        <w:rPr>
          <w:rFonts w:cs="Times New Roman"/>
          <w:lang w:val="ru-RU"/>
        </w:rPr>
        <w:t>2.3. Размеры должностных окладов устанавливаются штатным расписанием, утверждаемым приказом Генерального директора, и закрепляются в трудовых договорах с работниками. Конкретные размеры окладов в настоящем Положении не устанавливаются.</w:t>
      </w:r>
    </w:p>
    <w:p w14:paraId="7C53EF33" w14:textId="77777777" w:rsidR="00C2557E" w:rsidRPr="00B23208" w:rsidRDefault="00000000">
      <w:pPr>
        <w:ind w:firstLine="709"/>
        <w:jc w:val="both"/>
        <w:rPr>
          <w:lang w:val="ru-RU"/>
        </w:rPr>
      </w:pPr>
      <w:r w:rsidRPr="00B23208">
        <w:rPr>
          <w:rFonts w:cs="Times New Roman"/>
          <w:lang w:val="ru-RU"/>
        </w:rPr>
        <w:t xml:space="preserve">2.4. Месячная заработная плата работника, полностью отработавшего за этот период норму рабочего времени и выполнившего нормы труда (трудовые обязанности), </w:t>
      </w:r>
      <w:r w:rsidRPr="00B23208">
        <w:rPr>
          <w:rFonts w:cs="Times New Roman"/>
          <w:b/>
          <w:lang w:val="ru-RU"/>
        </w:rPr>
        <w:t>не может быть ниже минимального размера оплаты труда (МРОТ)</w:t>
      </w:r>
      <w:r w:rsidRPr="00B23208">
        <w:rPr>
          <w:rFonts w:cs="Times New Roman"/>
          <w:lang w:val="ru-RU"/>
        </w:rPr>
        <w:t xml:space="preserve">, установленного федеральным законом, а при наличии заключенного в субъекте РФ регионального соглашения о минимальной заработной плате и </w:t>
      </w:r>
      <w:proofErr w:type="spellStart"/>
      <w:r w:rsidRPr="00B23208">
        <w:rPr>
          <w:rFonts w:cs="Times New Roman"/>
          <w:lang w:val="ru-RU"/>
        </w:rPr>
        <w:t>неотказе</w:t>
      </w:r>
      <w:proofErr w:type="spellEnd"/>
      <w:r w:rsidRPr="00B23208">
        <w:rPr>
          <w:rFonts w:cs="Times New Roman"/>
          <w:lang w:val="ru-RU"/>
        </w:rPr>
        <w:t xml:space="preserve"> Работодателя от присоединения к нему - не ниже размера минимальной заработной платы в Ростовской области. С 1 января 2026 года федеральный МРОТ составляет 27 093 рубля (Федеральный закон от 28.11.2025 № 429-ФЗ). Для работников </w:t>
      </w:r>
      <w:r w:rsidRPr="00B23208">
        <w:rPr>
          <w:rFonts w:cs="Times New Roman"/>
          <w:lang w:val="ru-RU"/>
        </w:rPr>
        <w:lastRenderedPageBreak/>
        <w:t>ООО «МИР» (внебюджетная сфера) с учетом Ростовского областного трехстороннего соглашения о минимальной заработной плате на 2026-2028 годы от 27.11.2025 № 15 минимальная заработная плата в Ростовской области составляет 32 511 рублей 60 копеек (1,2 федерального МРОТ), если Работодатель не заявил в установленном порядке мотивированный отказ от присоединения к указанному соглашению. Работодатель обеспечивает соблюдение более высокого из подлежащих применению показателей.</w:t>
      </w:r>
    </w:p>
    <w:p w14:paraId="3B0C813F" w14:textId="77777777" w:rsidR="00C2557E" w:rsidRPr="00B23208" w:rsidRDefault="00000000">
      <w:pPr>
        <w:ind w:firstLine="709"/>
        <w:jc w:val="both"/>
        <w:rPr>
          <w:lang w:val="ru-RU"/>
        </w:rPr>
      </w:pPr>
      <w:r w:rsidRPr="00B23208">
        <w:rPr>
          <w:rFonts w:cs="Times New Roman"/>
          <w:lang w:val="ru-RU"/>
        </w:rPr>
        <w:t>2.5. В величину МРОТ (минимальной заработной платы) при сопоставлении не включаются: оплата сверхурочной работы, работы в выходные и нерабочие праздничные дни, работы в ночное время, доплаты за совмещение профессий (должностей), расширение зон обслуживания, увеличение объема работы, исполнение обязанностей временно отсутствующего работника, районные коэффициенты и надбавки. При недостижении указанного уровня работнику производится доплата до МРОТ (минимальной заработной платы).</w:t>
      </w:r>
    </w:p>
    <w:p w14:paraId="69C72254" w14:textId="77777777" w:rsidR="00C2557E" w:rsidRPr="00B23208" w:rsidRDefault="00000000">
      <w:pPr>
        <w:ind w:firstLine="709"/>
        <w:jc w:val="both"/>
        <w:rPr>
          <w:lang w:val="ru-RU"/>
        </w:rPr>
      </w:pPr>
      <w:r w:rsidRPr="00B23208">
        <w:rPr>
          <w:rFonts w:cs="Times New Roman"/>
          <w:lang w:val="ru-RU"/>
        </w:rPr>
        <w:t>2.6. Оплата труда работников, работающих по совместительству, производится пропорционально отработанному времени. Оплата труда работников, работающих на условиях неполного рабочего времени, производится пропорционально отработанному времени или в зависимости от выполненного объема работ.</w:t>
      </w:r>
    </w:p>
    <w:p w14:paraId="177CE58E" w14:textId="77777777" w:rsidR="00C2557E" w:rsidRPr="00B23208" w:rsidRDefault="00000000">
      <w:pPr>
        <w:ind w:firstLine="709"/>
        <w:jc w:val="both"/>
        <w:rPr>
          <w:lang w:val="ru-RU"/>
        </w:rPr>
      </w:pPr>
      <w:r w:rsidRPr="00B23208">
        <w:rPr>
          <w:rFonts w:cs="Times New Roman"/>
          <w:lang w:val="ru-RU"/>
        </w:rPr>
        <w:t>2.7. Заработная плата каждого работника зависит от его квалификации, сложности выполняемой работы, количества и качества затраченного труда и максимальным размером не ограничивается. Запрещается какая бы то ни было дискриминация при установлении и изменении условий оплаты труда (ст. 132 ТК РФ). Работникам, замещающим одинаковые должности и выполняющим работу равной сложности, устанавливаются равные условия оплаты труда; различия в размерах окладов и стимулирующих выплат допускаются исключительно при наличии объективных, документально подтвержденных различий в квалификации, сложности, количестве и качестве труда.</w:t>
      </w:r>
    </w:p>
    <w:p w14:paraId="2D7F47C9" w14:textId="77777777" w:rsidR="00C2557E" w:rsidRPr="00B23208" w:rsidRDefault="00000000">
      <w:pPr>
        <w:spacing w:after="160"/>
        <w:rPr>
          <w:lang w:val="ru-RU"/>
        </w:rPr>
      </w:pPr>
      <w:r w:rsidRPr="00B23208">
        <w:rPr>
          <w:rFonts w:cs="Times New Roman"/>
          <w:b/>
          <w:sz w:val="26"/>
          <w:lang w:val="ru-RU"/>
        </w:rPr>
        <w:t>3. ПОРЯДОК ИСЧИСЛЕНИЯ ЧАСОВОЙ СТАВКИ</w:t>
      </w:r>
    </w:p>
    <w:p w14:paraId="06F1C3A3" w14:textId="77777777" w:rsidR="00C2557E" w:rsidRPr="00B23208" w:rsidRDefault="00000000">
      <w:pPr>
        <w:ind w:firstLine="709"/>
        <w:jc w:val="both"/>
        <w:rPr>
          <w:lang w:val="ru-RU"/>
        </w:rPr>
      </w:pPr>
      <w:r w:rsidRPr="00B23208">
        <w:rPr>
          <w:rFonts w:cs="Times New Roman"/>
          <w:lang w:val="ru-RU"/>
        </w:rPr>
        <w:t>3.1. Настоящий раздел устанавливает единый порядок определения часовой части оклада (далее - часовая ставка), применяемой для расчета оплаты сверхурочной работы, работы в выходные и нерабочие праздничные дни, а также в иных случаях, предусмотренных законодательством и настоящим Положением.</w:t>
      </w:r>
    </w:p>
    <w:p w14:paraId="03EB00FC" w14:textId="77777777" w:rsidR="00C2557E" w:rsidRPr="00B23208" w:rsidRDefault="00000000">
      <w:pPr>
        <w:ind w:firstLine="709"/>
        <w:jc w:val="both"/>
        <w:rPr>
          <w:lang w:val="ru-RU"/>
        </w:rPr>
      </w:pPr>
      <w:r w:rsidRPr="00B23208">
        <w:rPr>
          <w:rFonts w:cs="Times New Roman"/>
          <w:lang w:val="ru-RU"/>
        </w:rPr>
        <w:t xml:space="preserve">3.2. </w:t>
      </w:r>
      <w:r w:rsidRPr="00B23208">
        <w:rPr>
          <w:rFonts w:cs="Times New Roman"/>
          <w:b/>
          <w:lang w:val="ru-RU"/>
        </w:rPr>
        <w:t>Для работников, которым установлен поденный учет рабочего времени (Режим А - офисный персонал):</w:t>
      </w:r>
    </w:p>
    <w:p w14:paraId="699182EF" w14:textId="77777777" w:rsidR="00C2557E" w:rsidRPr="00B23208" w:rsidRDefault="00000000">
      <w:pPr>
        <w:ind w:left="709"/>
        <w:jc w:val="both"/>
        <w:rPr>
          <w:lang w:val="ru-RU"/>
        </w:rPr>
      </w:pPr>
      <w:r w:rsidRPr="00B23208">
        <w:rPr>
          <w:rFonts w:cs="Times New Roman"/>
          <w:b/>
          <w:lang w:val="ru-RU"/>
        </w:rPr>
        <w:t>Часовая ставка = Оклад ÷ Норма рабочего времени в часах за соответствующий календарный месяц по производственному календарю (при 40-часовой рабочей неделе)</w:t>
      </w:r>
    </w:p>
    <w:p w14:paraId="0E58FE4B" w14:textId="77777777" w:rsidR="00C2557E" w:rsidRPr="00B23208" w:rsidRDefault="00000000">
      <w:pPr>
        <w:ind w:firstLine="709"/>
        <w:jc w:val="both"/>
        <w:rPr>
          <w:lang w:val="ru-RU"/>
        </w:rPr>
      </w:pPr>
      <w:r w:rsidRPr="00B23208">
        <w:rPr>
          <w:rFonts w:cs="Times New Roman"/>
          <w:lang w:val="ru-RU"/>
        </w:rPr>
        <w:t xml:space="preserve">3.3. </w:t>
      </w:r>
      <w:r w:rsidRPr="00B23208">
        <w:rPr>
          <w:rFonts w:cs="Times New Roman"/>
          <w:b/>
          <w:lang w:val="ru-RU"/>
        </w:rPr>
        <w:t>Для работников, которым установлен суммированный учет рабочего времени (Режим Б - производственный персонал склада; Режим В - водители автомобилей):</w:t>
      </w:r>
    </w:p>
    <w:p w14:paraId="07203334" w14:textId="77777777" w:rsidR="00C2557E" w:rsidRPr="00B23208" w:rsidRDefault="00000000">
      <w:pPr>
        <w:ind w:left="709"/>
        <w:jc w:val="both"/>
        <w:rPr>
          <w:lang w:val="ru-RU"/>
        </w:rPr>
      </w:pPr>
      <w:r w:rsidRPr="00B23208">
        <w:rPr>
          <w:rFonts w:cs="Times New Roman"/>
          <w:b/>
          <w:lang w:val="ru-RU"/>
        </w:rPr>
        <w:t>Часовая ставка = Оклад ÷ Среднемесячное количество рабочих часов в учетном периоде</w:t>
      </w:r>
      <w:r w:rsidRPr="00B23208">
        <w:rPr>
          <w:rFonts w:cs="Times New Roman"/>
          <w:lang w:val="ru-RU"/>
        </w:rPr>
        <w:t>,</w:t>
      </w:r>
    </w:p>
    <w:p w14:paraId="79590EF4" w14:textId="77777777" w:rsidR="00C2557E" w:rsidRPr="00B23208" w:rsidRDefault="00C2557E">
      <w:pPr>
        <w:ind w:left="709"/>
        <w:jc w:val="both"/>
        <w:rPr>
          <w:lang w:val="ru-RU"/>
        </w:rPr>
      </w:pPr>
    </w:p>
    <w:p w14:paraId="689FA844" w14:textId="77777777" w:rsidR="00C2557E" w:rsidRPr="00B23208" w:rsidRDefault="00000000">
      <w:pPr>
        <w:ind w:left="709"/>
        <w:jc w:val="both"/>
        <w:rPr>
          <w:lang w:val="ru-RU"/>
        </w:rPr>
      </w:pPr>
      <w:r w:rsidRPr="00B23208">
        <w:rPr>
          <w:rFonts w:cs="Times New Roman"/>
          <w:lang w:val="ru-RU"/>
        </w:rPr>
        <w:t>где Среднемесячное количество рабочих часов = Нормальное число рабочих часов за учетный период по производственному календарю ÷ Количество месяцев в учетном периоде.</w:t>
      </w:r>
    </w:p>
    <w:p w14:paraId="50071BD5" w14:textId="77777777" w:rsidR="00C2557E" w:rsidRPr="00B23208" w:rsidRDefault="00000000">
      <w:pPr>
        <w:ind w:firstLine="709"/>
        <w:jc w:val="both"/>
        <w:rPr>
          <w:lang w:val="ru-RU"/>
        </w:rPr>
      </w:pPr>
      <w:r w:rsidRPr="00B23208">
        <w:rPr>
          <w:rFonts w:cs="Times New Roman"/>
          <w:lang w:val="ru-RU"/>
        </w:rPr>
        <w:t>3.3.1. Для учетного периода продолжительностью один календарный год среднемесячное количество рабочих часов определяется как норма рабочего времени за год по производственному календарю, деленная на 12.</w:t>
      </w:r>
    </w:p>
    <w:p w14:paraId="3BC3A022" w14:textId="77777777" w:rsidR="00C2557E" w:rsidRPr="00B23208" w:rsidRDefault="00000000">
      <w:pPr>
        <w:ind w:firstLine="709"/>
        <w:jc w:val="both"/>
        <w:rPr>
          <w:lang w:val="ru-RU"/>
        </w:rPr>
      </w:pPr>
      <w:r w:rsidRPr="00B23208">
        <w:rPr>
          <w:rFonts w:cs="Times New Roman"/>
          <w:i/>
          <w:lang w:val="ru-RU"/>
        </w:rPr>
        <w:t>Пример: норма рабочего времени при 40-часовой рабочей неделе в 2026 году составляет 1 972 часа. Среднемесячное количество рабочих часов = 1 972 ÷ 12 = 164,33 часа. При окладе 60 000 руб. часовая ставка = 60 000 ÷ 164,33 = 365,12 руб./час.</w:t>
      </w:r>
    </w:p>
    <w:p w14:paraId="5AE30574" w14:textId="77777777" w:rsidR="00C2557E" w:rsidRPr="00B23208" w:rsidRDefault="00000000">
      <w:pPr>
        <w:ind w:firstLine="709"/>
        <w:jc w:val="both"/>
        <w:rPr>
          <w:lang w:val="ru-RU"/>
        </w:rPr>
      </w:pPr>
      <w:r w:rsidRPr="00B23208">
        <w:rPr>
          <w:rFonts w:cs="Times New Roman"/>
          <w:lang w:val="ru-RU"/>
        </w:rPr>
        <w:t>3.3.2. Применение среднемесячного количества рабочих часов обеспечивает равную стоимость часа работы в течение всего учетного периода независимо от неравномерного распределения рабочих часов по месяцам.</w:t>
      </w:r>
    </w:p>
    <w:p w14:paraId="52550975" w14:textId="77777777" w:rsidR="00C2557E" w:rsidRPr="00B23208" w:rsidRDefault="00000000">
      <w:pPr>
        <w:ind w:firstLine="709"/>
        <w:jc w:val="both"/>
        <w:rPr>
          <w:lang w:val="ru-RU"/>
        </w:rPr>
      </w:pPr>
      <w:r w:rsidRPr="00B23208">
        <w:rPr>
          <w:rFonts w:cs="Times New Roman"/>
          <w:lang w:val="ru-RU"/>
        </w:rPr>
        <w:t xml:space="preserve">3.4. </w:t>
      </w:r>
      <w:r w:rsidRPr="00B23208">
        <w:rPr>
          <w:rFonts w:cs="Times New Roman"/>
          <w:b/>
          <w:lang w:val="ru-RU"/>
        </w:rPr>
        <w:t>Единство порядка исчисления часовой ставки.</w:t>
      </w:r>
      <w:r w:rsidRPr="00B23208">
        <w:rPr>
          <w:rFonts w:cs="Times New Roman"/>
          <w:lang w:val="ru-RU"/>
        </w:rPr>
        <w:t xml:space="preserve"> Порядок, установленный пунктами 3.2 и 3.3 настоящего Положения, является единственным применяемым в Обществе. Иные способы исчисления часовой ставки, в том числе по индивидуальному графику работника, трудовыми договорами не устанавливаются и не применяются.</w:t>
      </w:r>
    </w:p>
    <w:p w14:paraId="2358B0F0" w14:textId="77777777" w:rsidR="00C2557E" w:rsidRPr="00B23208" w:rsidRDefault="00000000">
      <w:pPr>
        <w:ind w:firstLine="709"/>
        <w:jc w:val="both"/>
        <w:rPr>
          <w:lang w:val="ru-RU"/>
        </w:rPr>
      </w:pPr>
      <w:r w:rsidRPr="00B23208">
        <w:rPr>
          <w:rFonts w:cs="Times New Roman"/>
          <w:lang w:val="ru-RU"/>
        </w:rPr>
        <w:t xml:space="preserve">3.5. </w:t>
      </w:r>
      <w:r w:rsidRPr="00B23208">
        <w:rPr>
          <w:rFonts w:cs="Times New Roman"/>
          <w:b/>
          <w:lang w:val="ru-RU"/>
        </w:rPr>
        <w:t>Не допускается</w:t>
      </w:r>
      <w:r w:rsidRPr="00B23208">
        <w:rPr>
          <w:rFonts w:cs="Times New Roman"/>
          <w:lang w:val="ru-RU"/>
        </w:rPr>
        <w:t xml:space="preserve"> определение часовой ставки:</w:t>
      </w:r>
    </w:p>
    <w:p w14:paraId="1C889C17" w14:textId="77777777" w:rsidR="00C2557E" w:rsidRPr="00B23208" w:rsidRDefault="00000000">
      <w:pPr>
        <w:ind w:firstLine="709"/>
        <w:jc w:val="both"/>
        <w:rPr>
          <w:lang w:val="ru-RU"/>
        </w:rPr>
      </w:pPr>
      <w:r w:rsidRPr="00B23208">
        <w:rPr>
          <w:rFonts w:cs="Times New Roman"/>
          <w:lang w:val="ru-RU"/>
        </w:rPr>
        <w:t>1) путем деления оклада на норму рабочих дней по календарю пятидневной рабочей недели, умноженную на 8 часов, если фактическая продолжительность ежедневной работы (смены) работника отличается от 8 часов (порядок, установленный п. 4.7 Положения об оплате труда в редакции 2021 года, не применяется с даты вступления в силу настоящего Положения);</w:t>
      </w:r>
    </w:p>
    <w:p w14:paraId="3FD8DAF9" w14:textId="77777777" w:rsidR="00C2557E" w:rsidRPr="00B23208" w:rsidRDefault="00000000">
      <w:pPr>
        <w:ind w:firstLine="709"/>
        <w:jc w:val="both"/>
        <w:rPr>
          <w:lang w:val="ru-RU"/>
        </w:rPr>
      </w:pPr>
      <w:r w:rsidRPr="00B23208">
        <w:rPr>
          <w:rFonts w:cs="Times New Roman"/>
          <w:lang w:val="ru-RU"/>
        </w:rPr>
        <w:t>2) путем деления оклада на количество часов по индивидуальному графику работника в расчетном месяце, если это приводит к получению часовой ставки ниже величины, исчисленной по пунктам 3.2, 3.3 настоящего Положения;</w:t>
      </w:r>
    </w:p>
    <w:p w14:paraId="7D555A45" w14:textId="77777777" w:rsidR="00C2557E" w:rsidRPr="00B23208" w:rsidRDefault="00000000">
      <w:pPr>
        <w:ind w:firstLine="709"/>
        <w:jc w:val="both"/>
        <w:rPr>
          <w:lang w:val="ru-RU"/>
        </w:rPr>
      </w:pPr>
      <w:r w:rsidRPr="00B23208">
        <w:rPr>
          <w:rFonts w:cs="Times New Roman"/>
          <w:lang w:val="ru-RU"/>
        </w:rPr>
        <w:t>3) любым иным способом, влекущим занижение стоимости часа работы по сравнению с порядком, установленным пунктами 3.2, 3.3.</w:t>
      </w:r>
    </w:p>
    <w:p w14:paraId="4E7504C6" w14:textId="77777777" w:rsidR="00C2557E" w:rsidRPr="00B23208" w:rsidRDefault="00000000">
      <w:pPr>
        <w:ind w:firstLine="709"/>
        <w:jc w:val="both"/>
        <w:rPr>
          <w:lang w:val="ru-RU"/>
        </w:rPr>
      </w:pPr>
      <w:r w:rsidRPr="00B23208">
        <w:rPr>
          <w:rFonts w:cs="Times New Roman"/>
          <w:lang w:val="ru-RU"/>
        </w:rPr>
        <w:t>3.5.1. Если применение какого-либо порядка расчета приводит к результату, менее выгодному для работника, чем порядок, установленный пунктами 3.2 и 3.3, применяется порядок, установленный пунктами 3.2 и 3.3.</w:t>
      </w:r>
    </w:p>
    <w:p w14:paraId="7A44F592" w14:textId="77777777" w:rsidR="00C2557E" w:rsidRPr="00B23208" w:rsidRDefault="00000000">
      <w:pPr>
        <w:ind w:firstLine="709"/>
        <w:jc w:val="both"/>
        <w:rPr>
          <w:lang w:val="ru-RU"/>
        </w:rPr>
      </w:pPr>
      <w:r w:rsidRPr="00B23208">
        <w:rPr>
          <w:rFonts w:cs="Times New Roman"/>
          <w:lang w:val="ru-RU"/>
        </w:rPr>
        <w:t>3.6. Оплата за фактически отработанное время в расчетном месяце для работников с суммированным учетом рабочего времени производится в размере должностного оклада при условии выполнения нормы рабочего времени по утвержденному графику работы. При отработке неполного месяца оплата производится пропорционально фактически отработанному времени:</w:t>
      </w:r>
    </w:p>
    <w:p w14:paraId="428DD37B" w14:textId="77777777" w:rsidR="00C2557E" w:rsidRPr="00B23208" w:rsidRDefault="00000000">
      <w:pPr>
        <w:ind w:left="709"/>
        <w:jc w:val="both"/>
        <w:rPr>
          <w:lang w:val="ru-RU"/>
        </w:rPr>
      </w:pPr>
      <w:r w:rsidRPr="00B23208">
        <w:rPr>
          <w:rFonts w:cs="Times New Roman"/>
          <w:lang w:val="ru-RU"/>
        </w:rPr>
        <w:t xml:space="preserve">Оплата за месяц = Оклад ÷ Количество рабочих часов по графику работника в расчетном месяце × Фактически отработанное количество часов. Стоимость часа работы при оплате за неполный месяц не может быть ниже часовой ставки, исчисленной в порядке пунктов </w:t>
      </w:r>
      <w:r w:rsidRPr="00B23208">
        <w:rPr>
          <w:rFonts w:cs="Times New Roman"/>
          <w:lang w:val="ru-RU"/>
        </w:rPr>
        <w:lastRenderedPageBreak/>
        <w:t>3.2-3.3 настоящего Положения; при расхождении применяется более высокая стоимость часа (п. 3.5.1 настоящего Положения).</w:t>
      </w:r>
    </w:p>
    <w:p w14:paraId="55F6EFD2" w14:textId="77777777" w:rsidR="00C2557E" w:rsidRPr="00B23208" w:rsidRDefault="00000000">
      <w:pPr>
        <w:ind w:firstLine="709"/>
        <w:jc w:val="both"/>
        <w:rPr>
          <w:lang w:val="ru-RU"/>
        </w:rPr>
      </w:pPr>
      <w:r w:rsidRPr="00B23208">
        <w:rPr>
          <w:rFonts w:cs="Times New Roman"/>
          <w:lang w:val="ru-RU"/>
        </w:rPr>
        <w:t xml:space="preserve">3.7. </w:t>
      </w:r>
      <w:r w:rsidRPr="00B23208">
        <w:rPr>
          <w:rFonts w:cs="Times New Roman"/>
          <w:b/>
          <w:lang w:val="ru-RU"/>
        </w:rPr>
        <w:t>Норма рабочего времени работников, которым установлен суммированный учет рабочего времени, определяется исходя из 40-часовой рабочей недели</w:t>
      </w:r>
      <w:r w:rsidRPr="00B23208">
        <w:rPr>
          <w:rFonts w:cs="Times New Roman"/>
          <w:lang w:val="ru-RU"/>
        </w:rPr>
        <w:t xml:space="preserve"> по производственному календарю Российской Федерации. Установление нормы рабочего времени исходя из иной (в том числе большей) еженедельной продолжительности рабочего времени не допускается.</w:t>
      </w:r>
    </w:p>
    <w:p w14:paraId="7D5B38D5" w14:textId="77777777" w:rsidR="00C2557E" w:rsidRPr="00B23208" w:rsidRDefault="00000000">
      <w:pPr>
        <w:spacing w:after="160"/>
        <w:rPr>
          <w:lang w:val="ru-RU"/>
        </w:rPr>
      </w:pPr>
      <w:r w:rsidRPr="00B23208">
        <w:rPr>
          <w:rFonts w:cs="Times New Roman"/>
          <w:b/>
          <w:sz w:val="26"/>
          <w:lang w:val="ru-RU"/>
        </w:rPr>
        <w:t>4. ОПЛАТА ТРУДА ЗА ФАКТИЧЕСКИ ОТРАБОТАННОЕ ВРЕМЯ</w:t>
      </w:r>
    </w:p>
    <w:p w14:paraId="2FA032A6" w14:textId="77777777" w:rsidR="00C2557E" w:rsidRPr="00B23208" w:rsidRDefault="00000000">
      <w:pPr>
        <w:ind w:firstLine="709"/>
        <w:jc w:val="both"/>
        <w:rPr>
          <w:lang w:val="ru-RU"/>
        </w:rPr>
      </w:pPr>
      <w:r w:rsidRPr="00B23208">
        <w:rPr>
          <w:rFonts w:cs="Times New Roman"/>
          <w:lang w:val="ru-RU"/>
        </w:rPr>
        <w:t>4.1. Основанием для начисления заработной платы являются: штатное расписание, трудовой договор, табель учета рабочего времени, приказы Работодателя, графики работы (сменности), путевые листы, документы, подтверждающие выполнение показателей премирования.</w:t>
      </w:r>
    </w:p>
    <w:p w14:paraId="2FC3DA1B" w14:textId="77777777" w:rsidR="00C2557E" w:rsidRPr="00B23208" w:rsidRDefault="00000000">
      <w:pPr>
        <w:ind w:firstLine="709"/>
        <w:jc w:val="both"/>
        <w:rPr>
          <w:lang w:val="ru-RU"/>
        </w:rPr>
      </w:pPr>
      <w:r w:rsidRPr="00B23208">
        <w:rPr>
          <w:rFonts w:cs="Times New Roman"/>
          <w:lang w:val="ru-RU"/>
        </w:rPr>
        <w:t>4.2. Начисление оплаты труда производится на основании данных табеля учета рабочего времени, представляемого в бухгалтерию в срок, установленный Правилами внутреннего трудового распорядка.</w:t>
      </w:r>
    </w:p>
    <w:p w14:paraId="07930272" w14:textId="77777777" w:rsidR="00C2557E" w:rsidRPr="00B23208" w:rsidRDefault="00000000">
      <w:pPr>
        <w:ind w:firstLine="709"/>
        <w:jc w:val="both"/>
        <w:rPr>
          <w:lang w:val="ru-RU"/>
        </w:rPr>
      </w:pPr>
      <w:r w:rsidRPr="00B23208">
        <w:rPr>
          <w:rFonts w:cs="Times New Roman"/>
          <w:lang w:val="ru-RU"/>
        </w:rPr>
        <w:t xml:space="preserve">4.3. За время нахождения работника в ежегодном оплачиваемом отпуске, в служебной командировке, за иные периоды, за которые в соответствии с ТК РФ сохраняется средний заработок, оплата производится исходя из среднего заработка, исчисленного в порядке, установленном ст. 139 ТК РФ и Положением об особенностях порядка исчисления средней заработной платы, утвержденным </w:t>
      </w:r>
      <w:r w:rsidRPr="00B23208">
        <w:rPr>
          <w:rFonts w:cs="Times New Roman"/>
          <w:b/>
          <w:lang w:val="ru-RU"/>
        </w:rPr>
        <w:t>постановлением Правительства РФ от 24.04.2025 № 540</w:t>
      </w:r>
      <w:r w:rsidRPr="00B23208">
        <w:rPr>
          <w:rFonts w:cs="Times New Roman"/>
          <w:lang w:val="ru-RU"/>
        </w:rPr>
        <w:t xml:space="preserve"> (применяется с 01.09.2025; постановление Правительства РФ от 24.12.2007 № 922 утратило силу).</w:t>
      </w:r>
    </w:p>
    <w:p w14:paraId="2DD19194" w14:textId="77777777" w:rsidR="00C2557E" w:rsidRPr="00B23208" w:rsidRDefault="00000000">
      <w:pPr>
        <w:ind w:firstLine="709"/>
        <w:jc w:val="both"/>
        <w:rPr>
          <w:lang w:val="ru-RU"/>
        </w:rPr>
      </w:pPr>
      <w:r w:rsidRPr="00B23208">
        <w:rPr>
          <w:rFonts w:cs="Times New Roman"/>
          <w:lang w:val="ru-RU"/>
        </w:rPr>
        <w:t>4.3.1. Для работников с суммированным учетом рабочего времени средний заработок исчисляется исходя из среднего часового заработка. При расчете среднего месячного заработка для выплаты выходного пособия средний часовой заработок умножается на среднее количество рабочих часов, приходящихся на один месяц в году (количество рабочих часов в году по норме работника, деленное на 12).</w:t>
      </w:r>
    </w:p>
    <w:p w14:paraId="5BCA9D27" w14:textId="77777777" w:rsidR="00C2557E" w:rsidRPr="00B23208" w:rsidRDefault="00000000">
      <w:pPr>
        <w:ind w:firstLine="709"/>
        <w:jc w:val="both"/>
        <w:rPr>
          <w:lang w:val="ru-RU"/>
        </w:rPr>
      </w:pPr>
      <w:r w:rsidRPr="00B23208">
        <w:rPr>
          <w:rFonts w:cs="Times New Roman"/>
          <w:lang w:val="ru-RU"/>
        </w:rPr>
        <w:t>4.4. Время простоя по вине Работодателя оплачивается в размере не менее двух третей средней заработной платы работника. Время простоя по причинам, не зависящим от Работодателя и работника, оплачивается в размере не менее двух третей должностного оклада, рассчитанных пропорционально времени простоя. Время простоя по вине работника не оплачивается (ст. 157 ТК РФ). Простой оформляется приказом Работодателя с указанием причин, времени начала и окончания простоя.</w:t>
      </w:r>
    </w:p>
    <w:p w14:paraId="06FBB877" w14:textId="77777777" w:rsidR="00C2557E" w:rsidRPr="00B23208" w:rsidRDefault="00000000">
      <w:pPr>
        <w:ind w:firstLine="709"/>
        <w:jc w:val="both"/>
        <w:rPr>
          <w:lang w:val="ru-RU"/>
        </w:rPr>
      </w:pPr>
      <w:r w:rsidRPr="00B23208">
        <w:rPr>
          <w:rFonts w:cs="Times New Roman"/>
          <w:lang w:val="ru-RU"/>
        </w:rPr>
        <w:t>4.5. При невыполнении норм труда, неисполнении трудовых (должностных) обязанностей по вине Работодателя оплата производится в размере не ниже среднего заработка работника; по причинам, не зависящим от Работодателя и работника, - в размере не менее двух третей должностного оклада пропорционально фактически отработанному времени; по вине работника - в соответствии с объемом выполненной работы (ст. 155 ТК РФ).</w:t>
      </w:r>
    </w:p>
    <w:p w14:paraId="01E051CD" w14:textId="77777777" w:rsidR="00C2557E" w:rsidRPr="00B23208" w:rsidRDefault="00000000">
      <w:pPr>
        <w:spacing w:after="160"/>
        <w:rPr>
          <w:lang w:val="ru-RU"/>
        </w:rPr>
      </w:pPr>
      <w:r w:rsidRPr="00B23208">
        <w:rPr>
          <w:rFonts w:cs="Times New Roman"/>
          <w:b/>
          <w:sz w:val="26"/>
          <w:lang w:val="ru-RU"/>
        </w:rPr>
        <w:t>5. КОМПЕНСАЦИОННЫЕ ВЫПЛАТЫ</w:t>
      </w:r>
    </w:p>
    <w:p w14:paraId="15AECB2A" w14:textId="77777777" w:rsidR="00C2557E" w:rsidRPr="00B23208" w:rsidRDefault="00000000">
      <w:pPr>
        <w:ind w:firstLine="709"/>
        <w:jc w:val="both"/>
        <w:rPr>
          <w:lang w:val="ru-RU"/>
        </w:rPr>
      </w:pPr>
      <w:r w:rsidRPr="00B23208">
        <w:rPr>
          <w:rFonts w:cs="Times New Roman"/>
          <w:lang w:val="ru-RU"/>
        </w:rPr>
        <w:lastRenderedPageBreak/>
        <w:t>5.1. Работникам устанавливаются следующие выплаты компенсационного характера:</w:t>
      </w:r>
    </w:p>
    <w:p w14:paraId="6DB4CBBF" w14:textId="77777777" w:rsidR="00C2557E" w:rsidRPr="00B23208" w:rsidRDefault="00000000">
      <w:pPr>
        <w:ind w:firstLine="709"/>
        <w:jc w:val="both"/>
        <w:rPr>
          <w:lang w:val="ru-RU"/>
        </w:rPr>
      </w:pPr>
      <w:r w:rsidRPr="00B23208">
        <w:rPr>
          <w:rFonts w:cs="Times New Roman"/>
          <w:lang w:val="ru-RU"/>
        </w:rPr>
        <w:t>1) оплата сверхурочной работы;</w:t>
      </w:r>
    </w:p>
    <w:p w14:paraId="4BF945CA" w14:textId="77777777" w:rsidR="00C2557E" w:rsidRPr="00B23208" w:rsidRDefault="00000000">
      <w:pPr>
        <w:ind w:firstLine="709"/>
        <w:jc w:val="both"/>
        <w:rPr>
          <w:lang w:val="ru-RU"/>
        </w:rPr>
      </w:pPr>
      <w:r w:rsidRPr="00B23208">
        <w:rPr>
          <w:rFonts w:cs="Times New Roman"/>
          <w:lang w:val="ru-RU"/>
        </w:rPr>
        <w:t>2) оплата работы в выходные и нерабочие праздничные дни;</w:t>
      </w:r>
    </w:p>
    <w:p w14:paraId="34F72356" w14:textId="77777777" w:rsidR="00C2557E" w:rsidRPr="00B23208" w:rsidRDefault="00000000">
      <w:pPr>
        <w:ind w:firstLine="709"/>
        <w:jc w:val="both"/>
        <w:rPr>
          <w:lang w:val="ru-RU"/>
        </w:rPr>
      </w:pPr>
      <w:r w:rsidRPr="00B23208">
        <w:rPr>
          <w:rFonts w:cs="Times New Roman"/>
          <w:lang w:val="ru-RU"/>
        </w:rPr>
        <w:t>3) оплата работы в ночное время;</w:t>
      </w:r>
    </w:p>
    <w:p w14:paraId="081362A0" w14:textId="77777777" w:rsidR="00C2557E" w:rsidRPr="00B23208" w:rsidRDefault="00000000">
      <w:pPr>
        <w:ind w:firstLine="709"/>
        <w:jc w:val="both"/>
        <w:rPr>
          <w:lang w:val="ru-RU"/>
        </w:rPr>
      </w:pPr>
      <w:r w:rsidRPr="00B23208">
        <w:rPr>
          <w:rFonts w:cs="Times New Roman"/>
          <w:lang w:val="ru-RU"/>
        </w:rPr>
        <w:t>4) доплата за совмещение профессий (должностей), расширение зон обслуживания, увеличение объема работы, исполнение обязанностей временно отсутствующего работника;</w:t>
      </w:r>
    </w:p>
    <w:p w14:paraId="6ABB596E" w14:textId="77777777" w:rsidR="00C2557E" w:rsidRPr="00B23208" w:rsidRDefault="00000000">
      <w:pPr>
        <w:ind w:firstLine="709"/>
        <w:jc w:val="both"/>
        <w:rPr>
          <w:lang w:val="ru-RU"/>
        </w:rPr>
      </w:pPr>
      <w:r w:rsidRPr="00B23208">
        <w:rPr>
          <w:rFonts w:cs="Times New Roman"/>
          <w:lang w:val="ru-RU"/>
        </w:rPr>
        <w:t>5) доплата за работу с вредными и (или) опасными условиями труда - при наличии соответствующих результатов специальной оценки условий труда, в размере не менее 4 процентов тарифной ставки (оклада) (ст. 147 ТК РФ); конкретный размер устанавливается приказом Генерального директора по результатам специальной оценки условий труда;</w:t>
      </w:r>
    </w:p>
    <w:p w14:paraId="3062D1D7" w14:textId="77777777" w:rsidR="00C2557E" w:rsidRPr="00B23208" w:rsidRDefault="00000000">
      <w:pPr>
        <w:ind w:firstLine="709"/>
        <w:jc w:val="both"/>
        <w:rPr>
          <w:lang w:val="ru-RU"/>
        </w:rPr>
      </w:pPr>
      <w:r w:rsidRPr="00B23208">
        <w:rPr>
          <w:rFonts w:cs="Times New Roman"/>
          <w:lang w:val="ru-RU"/>
        </w:rPr>
        <w:t>6) иные выплаты, предусмотренные законодательством.</w:t>
      </w:r>
    </w:p>
    <w:p w14:paraId="5A18E8C4" w14:textId="77777777" w:rsidR="00C2557E" w:rsidRPr="00B23208" w:rsidRDefault="00000000">
      <w:pPr>
        <w:rPr>
          <w:lang w:val="ru-RU"/>
        </w:rPr>
      </w:pPr>
      <w:r w:rsidRPr="00B23208">
        <w:rPr>
          <w:rFonts w:cs="Times New Roman"/>
          <w:b/>
          <w:lang w:val="ru-RU"/>
        </w:rPr>
        <w:t>5.2. Оплата сверхурочной работы</w:t>
      </w:r>
    </w:p>
    <w:p w14:paraId="08A681DF" w14:textId="77777777" w:rsidR="00C2557E" w:rsidRPr="00B23208" w:rsidRDefault="00000000">
      <w:pPr>
        <w:ind w:firstLine="709"/>
        <w:jc w:val="both"/>
        <w:rPr>
          <w:lang w:val="ru-RU"/>
        </w:rPr>
      </w:pPr>
      <w:r w:rsidRPr="00B23208">
        <w:rPr>
          <w:rFonts w:cs="Times New Roman"/>
          <w:lang w:val="ru-RU"/>
        </w:rPr>
        <w:t xml:space="preserve">5.2.1. Сверхурочная работа оплачивается </w:t>
      </w:r>
      <w:r w:rsidRPr="00B23208">
        <w:rPr>
          <w:rFonts w:cs="Times New Roman"/>
          <w:b/>
          <w:lang w:val="ru-RU"/>
        </w:rPr>
        <w:t>исходя из размера заработной платы, установленного действующей у Работодателя системой оплаты труда, включая компенсационные и стимулирующие выплаты</w:t>
      </w:r>
      <w:r w:rsidRPr="00B23208">
        <w:rPr>
          <w:rFonts w:cs="Times New Roman"/>
          <w:lang w:val="ru-RU"/>
        </w:rPr>
        <w:t xml:space="preserve"> (ч. 1 ст. 152 ТК РФ в редакции Федерального закона от 25.05.2026 № 144-ФЗ, действующей с 01.09.2026; ранее - Федеральный закон от 22.04.2024 № 91-ФЗ; с учетом Постановления Конституционного Суда РФ от 27.06.2023 № 35-П):</w:t>
      </w:r>
    </w:p>
    <w:tbl>
      <w:tblPr>
        <w:tblStyle w:val="aff0"/>
        <w:tblW w:w="0" w:type="auto"/>
        <w:jc w:val="center"/>
        <w:tblLook w:val="04A0" w:firstRow="1" w:lastRow="0" w:firstColumn="1" w:lastColumn="0" w:noHBand="0" w:noVBand="1"/>
      </w:tblPr>
      <w:tblGrid>
        <w:gridCol w:w="4986"/>
        <w:gridCol w:w="4986"/>
      </w:tblGrid>
      <w:tr w:rsidR="00C2557E" w14:paraId="1A96CB0C" w14:textId="77777777">
        <w:trPr>
          <w:jc w:val="center"/>
        </w:trPr>
        <w:tc>
          <w:tcPr>
            <w:tcW w:w="4986" w:type="dxa"/>
          </w:tcPr>
          <w:p w14:paraId="76D0F33E" w14:textId="77777777" w:rsidR="00C2557E" w:rsidRPr="00B23208" w:rsidRDefault="00000000">
            <w:pPr>
              <w:spacing w:after="40"/>
              <w:jc w:val="center"/>
              <w:rPr>
                <w:lang w:val="ru-RU"/>
              </w:rPr>
            </w:pPr>
            <w:r w:rsidRPr="00B23208">
              <w:rPr>
                <w:rFonts w:cs="Times New Roman"/>
                <w:b/>
                <w:sz w:val="20"/>
                <w:lang w:val="ru-RU"/>
              </w:rPr>
              <w:t>Объем сверхурочной работы за календарный год</w:t>
            </w:r>
          </w:p>
        </w:tc>
        <w:tc>
          <w:tcPr>
            <w:tcW w:w="4986" w:type="dxa"/>
          </w:tcPr>
          <w:p w14:paraId="49108A4F" w14:textId="77777777" w:rsidR="00C2557E" w:rsidRDefault="00000000">
            <w:pPr>
              <w:spacing w:after="40"/>
              <w:jc w:val="center"/>
            </w:pPr>
            <w:proofErr w:type="spellStart"/>
            <w:r>
              <w:rPr>
                <w:rFonts w:cs="Times New Roman"/>
                <w:b/>
                <w:sz w:val="20"/>
              </w:rPr>
              <w:t>Размер</w:t>
            </w:r>
            <w:proofErr w:type="spellEnd"/>
            <w:r>
              <w:rPr>
                <w:rFonts w:cs="Times New Roman"/>
                <w:b/>
                <w:sz w:val="20"/>
              </w:rPr>
              <w:t xml:space="preserve"> </w:t>
            </w:r>
            <w:proofErr w:type="spellStart"/>
            <w:r>
              <w:rPr>
                <w:rFonts w:cs="Times New Roman"/>
                <w:b/>
                <w:sz w:val="20"/>
              </w:rPr>
              <w:t>оплаты</w:t>
            </w:r>
            <w:proofErr w:type="spellEnd"/>
          </w:p>
        </w:tc>
      </w:tr>
      <w:tr w:rsidR="00C2557E" w:rsidRPr="00D23411" w14:paraId="6589D404" w14:textId="77777777">
        <w:trPr>
          <w:jc w:val="center"/>
        </w:trPr>
        <w:tc>
          <w:tcPr>
            <w:tcW w:w="4986" w:type="dxa"/>
          </w:tcPr>
          <w:p w14:paraId="25F856BD" w14:textId="77777777" w:rsidR="00C2557E" w:rsidRPr="00B23208" w:rsidRDefault="00000000">
            <w:pPr>
              <w:spacing w:after="40"/>
              <w:rPr>
                <w:lang w:val="ru-RU"/>
              </w:rPr>
            </w:pPr>
            <w:r w:rsidRPr="00B23208">
              <w:rPr>
                <w:rFonts w:cs="Times New Roman"/>
                <w:b/>
                <w:sz w:val="20"/>
                <w:lang w:val="ru-RU"/>
              </w:rPr>
              <w:t>В пределах 120 часов в год</w:t>
            </w:r>
            <w:r w:rsidRPr="00B23208">
              <w:rPr>
                <w:rFonts w:cs="Times New Roman"/>
                <w:sz w:val="20"/>
                <w:lang w:val="ru-RU"/>
              </w:rPr>
              <w:t xml:space="preserve"> - первые два часа сверхурочной работы</w:t>
            </w:r>
          </w:p>
        </w:tc>
        <w:tc>
          <w:tcPr>
            <w:tcW w:w="4986" w:type="dxa"/>
          </w:tcPr>
          <w:p w14:paraId="43246029" w14:textId="77777777" w:rsidR="00C2557E" w:rsidRPr="00B23208" w:rsidRDefault="00000000">
            <w:pPr>
              <w:spacing w:after="40"/>
              <w:rPr>
                <w:lang w:val="ru-RU"/>
              </w:rPr>
            </w:pPr>
            <w:r w:rsidRPr="00B23208">
              <w:rPr>
                <w:rFonts w:cs="Times New Roman"/>
                <w:sz w:val="20"/>
                <w:lang w:val="ru-RU"/>
              </w:rPr>
              <w:t>не менее чем в полуторном размере</w:t>
            </w:r>
          </w:p>
        </w:tc>
      </w:tr>
      <w:tr w:rsidR="00C2557E" w:rsidRPr="00D23411" w14:paraId="1534A86E" w14:textId="77777777">
        <w:trPr>
          <w:jc w:val="center"/>
        </w:trPr>
        <w:tc>
          <w:tcPr>
            <w:tcW w:w="4986" w:type="dxa"/>
          </w:tcPr>
          <w:p w14:paraId="73979676" w14:textId="77777777" w:rsidR="00C2557E" w:rsidRPr="00B23208" w:rsidRDefault="00000000">
            <w:pPr>
              <w:spacing w:after="40"/>
              <w:rPr>
                <w:lang w:val="ru-RU"/>
              </w:rPr>
            </w:pPr>
            <w:r w:rsidRPr="00B23208">
              <w:rPr>
                <w:rFonts w:cs="Times New Roman"/>
                <w:b/>
                <w:sz w:val="20"/>
                <w:lang w:val="ru-RU"/>
              </w:rPr>
              <w:t>В пределах 120 часов в год</w:t>
            </w:r>
            <w:r w:rsidRPr="00B23208">
              <w:rPr>
                <w:rFonts w:cs="Times New Roman"/>
                <w:sz w:val="20"/>
                <w:lang w:val="ru-RU"/>
              </w:rPr>
              <w:t xml:space="preserve"> - последующие часы</w:t>
            </w:r>
          </w:p>
        </w:tc>
        <w:tc>
          <w:tcPr>
            <w:tcW w:w="4986" w:type="dxa"/>
          </w:tcPr>
          <w:p w14:paraId="1974141F" w14:textId="77777777" w:rsidR="00C2557E" w:rsidRPr="00B23208" w:rsidRDefault="00000000">
            <w:pPr>
              <w:spacing w:after="40"/>
              <w:rPr>
                <w:lang w:val="ru-RU"/>
              </w:rPr>
            </w:pPr>
            <w:r w:rsidRPr="00B23208">
              <w:rPr>
                <w:rFonts w:cs="Times New Roman"/>
                <w:sz w:val="20"/>
                <w:lang w:val="ru-RU"/>
              </w:rPr>
              <w:t>не менее чем в двойном размере</w:t>
            </w:r>
          </w:p>
        </w:tc>
      </w:tr>
      <w:tr w:rsidR="00C2557E" w:rsidRPr="00D23411" w14:paraId="68EFD2EC" w14:textId="77777777">
        <w:trPr>
          <w:jc w:val="center"/>
        </w:trPr>
        <w:tc>
          <w:tcPr>
            <w:tcW w:w="4986" w:type="dxa"/>
          </w:tcPr>
          <w:p w14:paraId="202E3C29" w14:textId="77777777" w:rsidR="00C2557E" w:rsidRPr="00B23208" w:rsidRDefault="00000000">
            <w:pPr>
              <w:spacing w:after="40"/>
              <w:rPr>
                <w:lang w:val="ru-RU"/>
              </w:rPr>
            </w:pPr>
            <w:r w:rsidRPr="00B23208">
              <w:rPr>
                <w:rFonts w:cs="Times New Roman"/>
                <w:b/>
                <w:sz w:val="20"/>
                <w:lang w:val="ru-RU"/>
              </w:rPr>
              <w:t>Начиная со 121-го часа в год</w:t>
            </w:r>
            <w:r w:rsidRPr="00B23208">
              <w:rPr>
                <w:rFonts w:cs="Times New Roman"/>
                <w:sz w:val="20"/>
                <w:lang w:val="ru-RU"/>
              </w:rPr>
              <w:t xml:space="preserve"> - каждый час</w:t>
            </w:r>
          </w:p>
        </w:tc>
        <w:tc>
          <w:tcPr>
            <w:tcW w:w="4986" w:type="dxa"/>
          </w:tcPr>
          <w:p w14:paraId="28C6AD37" w14:textId="77777777" w:rsidR="00C2557E" w:rsidRPr="00B23208" w:rsidRDefault="00000000">
            <w:pPr>
              <w:spacing w:after="40"/>
              <w:rPr>
                <w:lang w:val="ru-RU"/>
              </w:rPr>
            </w:pPr>
            <w:r w:rsidRPr="00B23208">
              <w:rPr>
                <w:rFonts w:cs="Times New Roman"/>
                <w:sz w:val="20"/>
                <w:lang w:val="ru-RU"/>
              </w:rPr>
              <w:t>не менее чем в двойном размере (полуторный коэффициент не применяется)</w:t>
            </w:r>
          </w:p>
        </w:tc>
      </w:tr>
    </w:tbl>
    <w:p w14:paraId="537B8D90" w14:textId="77777777" w:rsidR="00C2557E" w:rsidRPr="00B23208" w:rsidRDefault="00C2557E">
      <w:pPr>
        <w:spacing w:after="80"/>
        <w:jc w:val="both"/>
        <w:rPr>
          <w:lang w:val="ru-RU"/>
        </w:rPr>
      </w:pPr>
    </w:p>
    <w:p w14:paraId="45F2A162" w14:textId="77777777" w:rsidR="00C2557E" w:rsidRPr="00B23208" w:rsidRDefault="00000000">
      <w:pPr>
        <w:ind w:firstLine="709"/>
        <w:jc w:val="both"/>
        <w:rPr>
          <w:lang w:val="ru-RU"/>
        </w:rPr>
      </w:pPr>
      <w:r w:rsidRPr="00B23208">
        <w:rPr>
          <w:rFonts w:cs="Times New Roman"/>
          <w:lang w:val="ru-RU"/>
        </w:rPr>
        <w:t>5.2.1.1. Учет сверхурочных часов для целей применения настоящего пункта ведется нарастающим итогом с начала календарного года по каждому работнику отдельно.</w:t>
      </w:r>
    </w:p>
    <w:p w14:paraId="0825FECD" w14:textId="77777777" w:rsidR="00C2557E" w:rsidRPr="00B23208" w:rsidRDefault="00000000">
      <w:pPr>
        <w:ind w:firstLine="709"/>
        <w:jc w:val="both"/>
        <w:rPr>
          <w:lang w:val="ru-RU"/>
        </w:rPr>
      </w:pPr>
      <w:r w:rsidRPr="00B23208">
        <w:rPr>
          <w:rFonts w:cs="Times New Roman"/>
          <w:lang w:val="ru-RU"/>
        </w:rPr>
        <w:t>5.2.2. В расчет оплаты сверхурочной работы включаются компенсационные и стимулирующие выплаты, предусмотренные системой оплаты труда и начисленные работнику за период выполнения сверхурочной работы (за исключением выплат, носящих разовый, социальный характер, и выплат, не входящих в систему оплаты труда, в том числе возмещения расходов, связанных со служебными поездками, по ст. 168.1 ТК РФ).</w:t>
      </w:r>
    </w:p>
    <w:p w14:paraId="34ACBBEA" w14:textId="77777777" w:rsidR="00C2557E" w:rsidRPr="00B23208" w:rsidRDefault="00000000">
      <w:pPr>
        <w:ind w:firstLine="709"/>
        <w:jc w:val="both"/>
        <w:rPr>
          <w:lang w:val="ru-RU"/>
        </w:rPr>
      </w:pPr>
      <w:r w:rsidRPr="00B23208">
        <w:rPr>
          <w:rFonts w:cs="Times New Roman"/>
          <w:lang w:val="ru-RU"/>
        </w:rPr>
        <w:t>5.2.3. Расчет производится по формуле:</w:t>
      </w:r>
    </w:p>
    <w:p w14:paraId="61B1D7BF" w14:textId="77777777" w:rsidR="00C2557E" w:rsidRPr="00B23208" w:rsidRDefault="00000000">
      <w:pPr>
        <w:ind w:left="709"/>
        <w:jc w:val="both"/>
        <w:rPr>
          <w:lang w:val="ru-RU"/>
        </w:rPr>
      </w:pPr>
      <w:r w:rsidRPr="00B23208">
        <w:rPr>
          <w:rFonts w:cs="Times New Roman"/>
          <w:b/>
          <w:lang w:val="ru-RU"/>
        </w:rPr>
        <w:t>Расчетная база часа (РБЧ) = Часовая ставка + Часовая часть компенсационных и стимулирующих выплат</w:t>
      </w:r>
    </w:p>
    <w:p w14:paraId="7EAEAF1F" w14:textId="77777777" w:rsidR="00C2557E" w:rsidRPr="00B23208" w:rsidRDefault="00C2557E">
      <w:pPr>
        <w:ind w:left="709"/>
        <w:jc w:val="both"/>
        <w:rPr>
          <w:lang w:val="ru-RU"/>
        </w:rPr>
      </w:pPr>
    </w:p>
    <w:p w14:paraId="0E813851" w14:textId="77777777" w:rsidR="00C2557E" w:rsidRPr="00B23208" w:rsidRDefault="00000000">
      <w:pPr>
        <w:ind w:left="709"/>
        <w:jc w:val="both"/>
        <w:rPr>
          <w:lang w:val="ru-RU"/>
        </w:rPr>
      </w:pPr>
      <w:r w:rsidRPr="00B23208">
        <w:rPr>
          <w:rFonts w:cs="Times New Roman"/>
          <w:lang w:val="ru-RU"/>
        </w:rPr>
        <w:t xml:space="preserve">Оплата сверхурочной работы = РБЧ × (1,5 × </w:t>
      </w:r>
      <w:proofErr w:type="gramStart"/>
      <w:r>
        <w:rPr>
          <w:rFonts w:cs="Times New Roman"/>
        </w:rPr>
        <w:t>min</w:t>
      </w:r>
      <w:r w:rsidRPr="00B23208">
        <w:rPr>
          <w:rFonts w:cs="Times New Roman"/>
          <w:lang w:val="ru-RU"/>
        </w:rPr>
        <w:t>(</w:t>
      </w:r>
      <w:proofErr w:type="gramEnd"/>
      <w:r>
        <w:rPr>
          <w:rFonts w:cs="Times New Roman"/>
        </w:rPr>
        <w:t>N</w:t>
      </w:r>
      <w:r w:rsidRPr="00B23208">
        <w:rPr>
          <w:rFonts w:cs="Times New Roman"/>
          <w:lang w:val="ru-RU"/>
        </w:rPr>
        <w:t xml:space="preserve">; 2) + 2 × </w:t>
      </w:r>
      <w:r>
        <w:rPr>
          <w:rFonts w:cs="Times New Roman"/>
        </w:rPr>
        <w:t>max</w:t>
      </w:r>
      <w:r w:rsidRPr="00B23208">
        <w:rPr>
          <w:rFonts w:cs="Times New Roman"/>
          <w:lang w:val="ru-RU"/>
        </w:rPr>
        <w:t>(</w:t>
      </w:r>
      <w:r>
        <w:rPr>
          <w:rFonts w:cs="Times New Roman"/>
        </w:rPr>
        <w:t>N</w:t>
      </w:r>
      <w:r w:rsidRPr="00B23208">
        <w:rPr>
          <w:rFonts w:cs="Times New Roman"/>
          <w:lang w:val="ru-RU"/>
        </w:rPr>
        <w:t xml:space="preserve"> - 2; 0)) - для сверхурочных часов в пределах 120 часов в год;</w:t>
      </w:r>
    </w:p>
    <w:p w14:paraId="0E5A3F3D" w14:textId="77777777" w:rsidR="00C2557E" w:rsidRPr="00B23208" w:rsidRDefault="00C2557E">
      <w:pPr>
        <w:ind w:left="709"/>
        <w:jc w:val="both"/>
        <w:rPr>
          <w:lang w:val="ru-RU"/>
        </w:rPr>
      </w:pPr>
    </w:p>
    <w:p w14:paraId="3738C966" w14:textId="77777777" w:rsidR="00C2557E" w:rsidRPr="00B23208" w:rsidRDefault="00000000">
      <w:pPr>
        <w:ind w:left="709"/>
        <w:jc w:val="both"/>
        <w:rPr>
          <w:lang w:val="ru-RU"/>
        </w:rPr>
      </w:pPr>
      <w:r w:rsidRPr="00B23208">
        <w:rPr>
          <w:rFonts w:cs="Times New Roman"/>
          <w:b/>
          <w:lang w:val="ru-RU"/>
        </w:rPr>
        <w:t xml:space="preserve">Оплата сверхурочной работы = РБЧ × </w:t>
      </w:r>
      <w:r>
        <w:rPr>
          <w:rFonts w:cs="Times New Roman"/>
          <w:b/>
        </w:rPr>
        <w:t>N</w:t>
      </w:r>
      <w:r w:rsidRPr="00B23208">
        <w:rPr>
          <w:rFonts w:cs="Times New Roman"/>
          <w:b/>
          <w:lang w:val="ru-RU"/>
        </w:rPr>
        <w:t xml:space="preserve"> × 2</w:t>
      </w:r>
      <w:r w:rsidRPr="00B23208">
        <w:rPr>
          <w:rFonts w:cs="Times New Roman"/>
          <w:lang w:val="ru-RU"/>
        </w:rPr>
        <w:t xml:space="preserve"> - для сверхурочных часов начиная со 121-го часа в год,</w:t>
      </w:r>
    </w:p>
    <w:p w14:paraId="1893176A" w14:textId="77777777" w:rsidR="00C2557E" w:rsidRPr="00B23208" w:rsidRDefault="00C2557E">
      <w:pPr>
        <w:ind w:left="709"/>
        <w:jc w:val="both"/>
        <w:rPr>
          <w:lang w:val="ru-RU"/>
        </w:rPr>
      </w:pPr>
    </w:p>
    <w:p w14:paraId="5DF5EA50" w14:textId="77777777" w:rsidR="00C2557E" w:rsidRPr="00B23208" w:rsidRDefault="00000000">
      <w:pPr>
        <w:ind w:left="709"/>
        <w:jc w:val="both"/>
        <w:rPr>
          <w:lang w:val="ru-RU"/>
        </w:rPr>
      </w:pPr>
      <w:r w:rsidRPr="00B23208">
        <w:rPr>
          <w:rFonts w:cs="Times New Roman"/>
          <w:lang w:val="ru-RU"/>
        </w:rPr>
        <w:t xml:space="preserve">где </w:t>
      </w:r>
      <w:r>
        <w:rPr>
          <w:rFonts w:cs="Times New Roman"/>
        </w:rPr>
        <w:t>N</w:t>
      </w:r>
      <w:r w:rsidRPr="00B23208">
        <w:rPr>
          <w:rFonts w:cs="Times New Roman"/>
          <w:lang w:val="ru-RU"/>
        </w:rPr>
        <w:t xml:space="preserve"> - количество соответствующих часов сверхурочной работы, определенное в соответствии с п. 5.2.4 настоящего Положения.</w:t>
      </w:r>
    </w:p>
    <w:p w14:paraId="3E2AF0BB" w14:textId="77777777" w:rsidR="00C2557E" w:rsidRPr="00B23208" w:rsidRDefault="00C2557E">
      <w:pPr>
        <w:ind w:left="709"/>
        <w:jc w:val="both"/>
        <w:rPr>
          <w:lang w:val="ru-RU"/>
        </w:rPr>
      </w:pPr>
    </w:p>
    <w:p w14:paraId="1061FE78" w14:textId="77777777" w:rsidR="00C2557E" w:rsidRPr="00B23208" w:rsidRDefault="00000000">
      <w:pPr>
        <w:ind w:left="709"/>
        <w:jc w:val="both"/>
        <w:rPr>
          <w:lang w:val="ru-RU"/>
        </w:rPr>
      </w:pPr>
      <w:r w:rsidRPr="00B23208">
        <w:rPr>
          <w:rFonts w:cs="Times New Roman"/>
          <w:b/>
          <w:lang w:val="ru-RU"/>
        </w:rPr>
        <w:t>Часовая часть компенсационных и стимулирующих выплат</w:t>
      </w:r>
      <w:r w:rsidRPr="00B23208">
        <w:rPr>
          <w:rFonts w:cs="Times New Roman"/>
          <w:lang w:val="ru-RU"/>
        </w:rPr>
        <w:t xml:space="preserve"> = Сумма компенсационных и стимулирующих выплат, начисленных работнику за расчетный период (при суммированном учете - за учетный период), ÷ Количество часов, фактически отработанных работником за этот период.</w:t>
      </w:r>
    </w:p>
    <w:p w14:paraId="1A6BEE7A" w14:textId="77777777" w:rsidR="00C2557E" w:rsidRPr="00B23208" w:rsidRDefault="00000000">
      <w:pPr>
        <w:ind w:firstLine="709"/>
        <w:jc w:val="both"/>
        <w:rPr>
          <w:lang w:val="ru-RU"/>
        </w:rPr>
      </w:pPr>
      <w:r w:rsidRPr="00B23208">
        <w:rPr>
          <w:rFonts w:cs="Times New Roman"/>
          <w:lang w:val="ru-RU"/>
        </w:rPr>
        <w:t xml:space="preserve">5.2.4. При </w:t>
      </w:r>
      <w:r w:rsidRPr="00B23208">
        <w:rPr>
          <w:rFonts w:cs="Times New Roman"/>
          <w:b/>
          <w:lang w:val="ru-RU"/>
        </w:rPr>
        <w:t>поденном учете</w:t>
      </w:r>
      <w:r w:rsidRPr="00B23208">
        <w:rPr>
          <w:rFonts w:cs="Times New Roman"/>
          <w:lang w:val="ru-RU"/>
        </w:rPr>
        <w:t xml:space="preserve"> рабочего времени сверхурочные часы определяются за каждый рабочий день (смену).</w:t>
      </w:r>
    </w:p>
    <w:p w14:paraId="39A89098" w14:textId="77777777" w:rsidR="00C2557E" w:rsidRPr="00B23208" w:rsidRDefault="00000000">
      <w:pPr>
        <w:ind w:firstLine="709"/>
        <w:jc w:val="both"/>
        <w:rPr>
          <w:lang w:val="ru-RU"/>
        </w:rPr>
      </w:pPr>
      <w:r w:rsidRPr="00B23208">
        <w:rPr>
          <w:rFonts w:cs="Times New Roman"/>
          <w:lang w:val="ru-RU"/>
        </w:rPr>
        <w:t>При суммированном учете рабочего времени количество сверхурочных часов определяется по окончании учетного периода как разность между количеством фактически отработанных часов за учетный период и нормальным числом рабочих часов за этот период. Из указанного количества исключаются часы работы в выходные и нерабочие праздничные дни, произведенные сверх нормального числа рабочих часов за учетный период и оплаченные в повышенном размере либо компенсированные предоставлением другого дня отдыха в соответствии со ст. 153 ТК РФ (ч. 3 ст. 152 ТК РФ). Правило о полуторном размере применяется к первым двум часам сверхурочной работы за весь учетный период, к остальным часам применяется двойной размер.</w:t>
      </w:r>
    </w:p>
    <w:p w14:paraId="12BFDBA2" w14:textId="77777777" w:rsidR="00C2557E" w:rsidRPr="00B23208" w:rsidRDefault="00000000">
      <w:pPr>
        <w:ind w:firstLine="709"/>
        <w:jc w:val="both"/>
        <w:rPr>
          <w:lang w:val="ru-RU"/>
        </w:rPr>
      </w:pPr>
      <w:r w:rsidRPr="00B23208">
        <w:rPr>
          <w:rFonts w:cs="Times New Roman"/>
          <w:lang w:val="ru-RU"/>
        </w:rPr>
        <w:t xml:space="preserve">5.2.5. </w:t>
      </w:r>
      <w:r w:rsidRPr="00B23208">
        <w:rPr>
          <w:rFonts w:cs="Times New Roman"/>
          <w:b/>
          <w:lang w:val="ru-RU"/>
        </w:rPr>
        <w:t>Срок оплаты сверхурочной работы по итогам учетного периода.</w:t>
      </w:r>
      <w:r w:rsidRPr="00B23208">
        <w:rPr>
          <w:rFonts w:cs="Times New Roman"/>
          <w:lang w:val="ru-RU"/>
        </w:rPr>
        <w:t xml:space="preserve"> Поскольку для исчисления часовой части компенсационных и стимулирующих выплат (п. 5.2.3) необходимы данные обо всех выплатах, начисленных за учетный период, включая премию за последний месяц учетного периода, оплата сверхурочной работы по итогам учетного периода производится:</w:t>
      </w:r>
    </w:p>
    <w:p w14:paraId="6559831B" w14:textId="77777777" w:rsidR="00C2557E" w:rsidRPr="00B23208" w:rsidRDefault="00000000">
      <w:pPr>
        <w:spacing w:after="60"/>
        <w:ind w:left="357"/>
        <w:jc w:val="both"/>
        <w:rPr>
          <w:lang w:val="ru-RU"/>
        </w:rPr>
      </w:pPr>
      <w:r w:rsidRPr="00B23208">
        <w:rPr>
          <w:rFonts w:cs="Times New Roman"/>
          <w:lang w:val="ru-RU"/>
        </w:rPr>
        <w:t>- для учетного периода продолжительностью один месяц - в ближайший установленный срок выплаты заработной платы после окончания учетного периода (для января - 10 февраля);</w:t>
      </w:r>
    </w:p>
    <w:p w14:paraId="360797EC" w14:textId="77777777" w:rsidR="00C2557E" w:rsidRPr="00B23208" w:rsidRDefault="00000000">
      <w:pPr>
        <w:spacing w:after="60"/>
        <w:ind w:left="357"/>
        <w:jc w:val="both"/>
        <w:rPr>
          <w:lang w:val="ru-RU"/>
        </w:rPr>
      </w:pPr>
      <w:r w:rsidRPr="00B23208">
        <w:rPr>
          <w:rFonts w:cs="Times New Roman"/>
          <w:lang w:val="ru-RU"/>
        </w:rPr>
        <w:t xml:space="preserve">- для учетного периода продолжительностью три месяца - в ближайший установленный срок выплаты заработной платы после окончания учетного периода (для </w:t>
      </w:r>
      <w:r>
        <w:rPr>
          <w:rFonts w:cs="Times New Roman"/>
        </w:rPr>
        <w:t>I</w:t>
      </w:r>
      <w:r w:rsidRPr="00B23208">
        <w:rPr>
          <w:rFonts w:cs="Times New Roman"/>
          <w:lang w:val="ru-RU"/>
        </w:rPr>
        <w:t xml:space="preserve"> квартала - 10 апреля);</w:t>
      </w:r>
    </w:p>
    <w:p w14:paraId="5C5C0EE7" w14:textId="77777777" w:rsidR="00C2557E" w:rsidRPr="00B23208" w:rsidRDefault="00000000">
      <w:pPr>
        <w:spacing w:after="60"/>
        <w:ind w:left="357"/>
        <w:jc w:val="both"/>
        <w:rPr>
          <w:lang w:val="ru-RU"/>
        </w:rPr>
      </w:pPr>
      <w:r w:rsidRPr="00B23208">
        <w:rPr>
          <w:rFonts w:cs="Times New Roman"/>
          <w:lang w:val="ru-RU"/>
        </w:rPr>
        <w:t xml:space="preserve">- для учетного периода продолжительностью один календарный год - в ближайший установленный срок выплаты заработной платы после окончания учетного периода (10 января). В расчетную базу часа (п. 5.2.3) включаются компенсационные и стимулирующие выплаты, начисленные на дату оплаты. Если после указанной даты работнику начислена премия или иная выплата, относящаяся к учетному периоду и подлежащая включению в расчетную базу (в том числе премия по итогам работы за год, п. 6.2.7.3 настоящего Положения), производится перерасчет оплаты сверхурочной работы и доплата в срок выплаты заработной платы, в котором соответствующая выплата включается в расчет (для </w:t>
      </w:r>
      <w:r w:rsidRPr="00B23208">
        <w:rPr>
          <w:rFonts w:cs="Times New Roman"/>
          <w:lang w:val="ru-RU"/>
        </w:rPr>
        <w:lastRenderedPageBreak/>
        <w:t>премии по итогам работы за год - в срок ее выплаты, 10 марта). Оплата в указанные сроки не является просрочкой: количество часов сверхурочной работы определяется по окончании учетного периода (ст. 99, 104 ТК РФ).</w:t>
      </w:r>
    </w:p>
    <w:p w14:paraId="52B48969" w14:textId="77777777" w:rsidR="00C2557E" w:rsidRPr="00B23208" w:rsidRDefault="00000000">
      <w:pPr>
        <w:ind w:firstLine="709"/>
        <w:jc w:val="both"/>
        <w:rPr>
          <w:lang w:val="ru-RU"/>
        </w:rPr>
      </w:pPr>
      <w:r w:rsidRPr="00B23208">
        <w:rPr>
          <w:rFonts w:cs="Times New Roman"/>
          <w:lang w:val="ru-RU"/>
        </w:rPr>
        <w:t>5.2.5.1. При увольнении работника до окончания учетного периода оплата сверхурочной работы производится при окончательном расчете в день увольнения исходя из выплат, начисленных на дату увольнения. При последующем начислении работнику премий, входящих в систему оплаты труда (в том числе премии по итогам работы за год), производится перерасчет оплаты сверхурочной работы, работы в выходные и нерабочие праздничные дни и среднего заработка с доплатой разницы в течение десяти рабочих дней со дня начисления соответствующей премии.</w:t>
      </w:r>
    </w:p>
    <w:p w14:paraId="730864A6" w14:textId="77777777" w:rsidR="00C2557E" w:rsidRPr="00B23208" w:rsidRDefault="00000000">
      <w:pPr>
        <w:ind w:firstLine="709"/>
        <w:jc w:val="both"/>
        <w:rPr>
          <w:lang w:val="ru-RU"/>
        </w:rPr>
      </w:pPr>
      <w:r w:rsidRPr="00B23208">
        <w:rPr>
          <w:rFonts w:cs="Times New Roman"/>
          <w:lang w:val="ru-RU"/>
        </w:rPr>
        <w:t>5.2.5.2. Начисление сверхурочной работы за учетный период отражается в расчетном листке отдельной строкой с указанием количества часов и периода, за который произведена оплата.</w:t>
      </w:r>
    </w:p>
    <w:p w14:paraId="240A168A" w14:textId="77777777" w:rsidR="00C2557E" w:rsidRPr="00B23208" w:rsidRDefault="00000000">
      <w:pPr>
        <w:ind w:firstLine="709"/>
        <w:jc w:val="both"/>
        <w:rPr>
          <w:lang w:val="ru-RU"/>
        </w:rPr>
      </w:pPr>
      <w:r w:rsidRPr="00B23208">
        <w:rPr>
          <w:rFonts w:cs="Times New Roman"/>
          <w:lang w:val="ru-RU"/>
        </w:rPr>
        <w:t>5.2.6. По письменному заявлению работника сверхурочная работа вместо повышенной оплаты может компенсироваться предоставлением дополнительного времени отдыха, но не менее времени, отработанного сверхурочно. В этом случае сверхурочная работа оплачивается в одинарном размере, а время отдыха оплате не подлежит.</w:t>
      </w:r>
    </w:p>
    <w:p w14:paraId="320F64B4" w14:textId="77777777" w:rsidR="00C2557E" w:rsidRPr="00B23208" w:rsidRDefault="00000000">
      <w:pPr>
        <w:ind w:firstLine="709"/>
        <w:jc w:val="both"/>
        <w:rPr>
          <w:lang w:val="ru-RU"/>
        </w:rPr>
      </w:pPr>
      <w:r w:rsidRPr="00B23208">
        <w:rPr>
          <w:rFonts w:cs="Times New Roman"/>
          <w:lang w:val="ru-RU"/>
        </w:rPr>
        <w:t>Сверхурочная работа, продолжительность которой превышает 120 часов в год, по письменному заявлению работника может компенсироваться предоставлением дополнительного оплачиваемого отпуска, продолжительность которого эквивалентна отработанному сверхурочно времени (ст. 152 ТК РФ в редакции Федерального закона от 25.05.2026 № 144-ФЗ). Порядок и срок предоставления такого отпуска определяются по соглашению сторон и оформляются приказом Генерального директора.</w:t>
      </w:r>
    </w:p>
    <w:p w14:paraId="13972C8D" w14:textId="77777777" w:rsidR="00C2557E" w:rsidRPr="00B23208" w:rsidRDefault="00000000">
      <w:pPr>
        <w:ind w:firstLine="709"/>
        <w:jc w:val="both"/>
        <w:rPr>
          <w:lang w:val="ru-RU"/>
        </w:rPr>
      </w:pPr>
      <w:r w:rsidRPr="00B23208">
        <w:rPr>
          <w:rFonts w:cs="Times New Roman"/>
          <w:lang w:val="ru-RU"/>
        </w:rPr>
        <w:t xml:space="preserve">5.2.7. Продолжительность сверхурочной работы не должна превышать 4 часов в течение двух дней подряд и </w:t>
      </w:r>
      <w:r w:rsidRPr="00B23208">
        <w:rPr>
          <w:rFonts w:cs="Times New Roman"/>
          <w:b/>
          <w:lang w:val="ru-RU"/>
        </w:rPr>
        <w:t>120 часов в год</w:t>
      </w:r>
      <w:r w:rsidRPr="00B23208">
        <w:rPr>
          <w:rFonts w:cs="Times New Roman"/>
          <w:lang w:val="ru-RU"/>
        </w:rPr>
        <w:t xml:space="preserve"> для каждого работника. Увеличение годового предела до 240 часов допускается только при закреплении такого условия коллективным договором или отраслевым (межотраслевым) соглашением (ч. 6 ст. 99 ТК РФ в редакции Федерального закона от 25.05.2026 № 144-ФЗ). Работодатель обеспечивает планирование графиков работы (сменности) таким образом, чтобы количество рабочих часов по графику за учетный период не превышало нормального числа рабочих часов за этот период.</w:t>
      </w:r>
    </w:p>
    <w:p w14:paraId="2994EAED" w14:textId="77777777" w:rsidR="00C2557E" w:rsidRPr="00B23208" w:rsidRDefault="00000000">
      <w:pPr>
        <w:rPr>
          <w:lang w:val="ru-RU"/>
        </w:rPr>
      </w:pPr>
      <w:r w:rsidRPr="00B23208">
        <w:rPr>
          <w:rFonts w:cs="Times New Roman"/>
          <w:b/>
          <w:lang w:val="ru-RU"/>
        </w:rPr>
        <w:t>5.3. Оплата работы в выходные и нерабочие праздничные дни</w:t>
      </w:r>
    </w:p>
    <w:p w14:paraId="5105476F" w14:textId="77777777" w:rsidR="00C2557E" w:rsidRPr="00B23208" w:rsidRDefault="00000000">
      <w:pPr>
        <w:ind w:firstLine="709"/>
        <w:jc w:val="both"/>
        <w:rPr>
          <w:lang w:val="ru-RU"/>
        </w:rPr>
      </w:pPr>
      <w:r w:rsidRPr="00B23208">
        <w:rPr>
          <w:rFonts w:cs="Times New Roman"/>
          <w:lang w:val="ru-RU"/>
        </w:rPr>
        <w:t>5.3.1. Работа в выходной или нерабочий праздничный день оплачивается не менее чем в двойном размере (ст. 153 ТК РФ):</w:t>
      </w:r>
    </w:p>
    <w:p w14:paraId="52925626" w14:textId="77777777" w:rsidR="00C2557E" w:rsidRPr="00B23208" w:rsidRDefault="00000000">
      <w:pPr>
        <w:spacing w:after="60"/>
        <w:ind w:left="357"/>
        <w:jc w:val="both"/>
        <w:rPr>
          <w:lang w:val="ru-RU"/>
        </w:rPr>
      </w:pPr>
      <w:r w:rsidRPr="00B23208">
        <w:rPr>
          <w:rFonts w:cs="Times New Roman"/>
          <w:lang w:val="ru-RU"/>
        </w:rPr>
        <w:t>- работникам, труд которых оплачивается по должностному окладу, - в размере не менее одинарной дневной или часовой ставки (части оклада за день или час работы) сверх оклада, если работа производилась в пределах месячной нормы рабочего времени, и в размере не менее двойной дневной или часовой ставки (части оклада за день или час работы) сверх оклада, если работа производилась сверх месячной нормы рабочего времени.</w:t>
      </w:r>
    </w:p>
    <w:p w14:paraId="52FFCE10" w14:textId="77777777" w:rsidR="00C2557E" w:rsidRPr="00B23208" w:rsidRDefault="00000000">
      <w:pPr>
        <w:ind w:firstLine="709"/>
        <w:jc w:val="both"/>
        <w:rPr>
          <w:lang w:val="ru-RU"/>
        </w:rPr>
      </w:pPr>
      <w:r w:rsidRPr="00B23208">
        <w:rPr>
          <w:rFonts w:cs="Times New Roman"/>
          <w:lang w:val="ru-RU"/>
        </w:rPr>
        <w:lastRenderedPageBreak/>
        <w:t>5.3.2. Оплата в повышенном размере производится всем работникам за часы, фактически отработанные в выходной или нерабочий праздничный день. Если на выходной или нерабочий праздничный день приходится часть рабочего дня (смены), в повышенном размере оплачиваются часы, фактически отработанные в такой день (от 0 часов до 24 часов).</w:t>
      </w:r>
    </w:p>
    <w:p w14:paraId="3A9128FC" w14:textId="77777777" w:rsidR="00C2557E" w:rsidRPr="00B23208" w:rsidRDefault="00000000">
      <w:pPr>
        <w:ind w:firstLine="709"/>
        <w:jc w:val="both"/>
        <w:rPr>
          <w:lang w:val="ru-RU"/>
        </w:rPr>
      </w:pPr>
      <w:r w:rsidRPr="00B23208">
        <w:rPr>
          <w:rFonts w:cs="Times New Roman"/>
          <w:lang w:val="ru-RU"/>
        </w:rPr>
        <w:t>5.3.3. При исчислении оплаты работы в выходной (нерабочий праздничный) день учитываются компенсационные и стимулирующие выплаты, предусмотренные системой оплаты труда и начисленные работнику за соответствующий период (с учетом правовой позиции Конституционного Суда РФ от 28.06.2018 № 26-П).</w:t>
      </w:r>
    </w:p>
    <w:p w14:paraId="6DDE17F9" w14:textId="77777777" w:rsidR="00C2557E" w:rsidRPr="00B23208" w:rsidRDefault="00000000">
      <w:pPr>
        <w:ind w:firstLine="709"/>
        <w:jc w:val="both"/>
        <w:rPr>
          <w:lang w:val="ru-RU"/>
        </w:rPr>
      </w:pPr>
      <w:r w:rsidRPr="00B23208">
        <w:rPr>
          <w:rFonts w:cs="Times New Roman"/>
          <w:lang w:val="ru-RU"/>
        </w:rPr>
        <w:t>5.3.4. По желанию работника, работавшего в выходной или нерабочий праздничный день, ему может быть предоставлен другой день отдыха. В этом случае работа в выходной (нерабочий праздничный) день оплачивается в одинарном размере, а день отдыха оплате не подлежит. Желание работника выражается в письменном заявлении (может быть выражено одновременно с дачей согласия на работу в выходной день). Если ко дню увольнения работник не использовал предоставленные дни отдыха, ему выплачивается разница между оплатой работы в выходной (праздничный) день в повышенном размере и фактически произведенной оплатой в одинарном размере (ч. 6 ст. 153 ТК РФ).</w:t>
      </w:r>
    </w:p>
    <w:p w14:paraId="7C4A8FC8" w14:textId="77777777" w:rsidR="00C2557E" w:rsidRPr="00B23208" w:rsidRDefault="00000000">
      <w:pPr>
        <w:ind w:firstLine="709"/>
        <w:jc w:val="both"/>
        <w:rPr>
          <w:lang w:val="ru-RU"/>
        </w:rPr>
      </w:pPr>
      <w:r w:rsidRPr="00B23208">
        <w:rPr>
          <w:rFonts w:cs="Times New Roman"/>
          <w:lang w:val="ru-RU"/>
        </w:rPr>
        <w:t>5.3.5. Для работников с суммированным учетом рабочего времени выходными являются дни, свободные от работы по графику работы (сменности). Работа в такие дни оплачивается в порядке настоящего раздела. Работа в дни, являющиеся для работника рабочими по графику работы (сменности), в том числе приходящиеся на субботу и воскресенье, оплачивается в одинарном размере в общем порядке.</w:t>
      </w:r>
    </w:p>
    <w:p w14:paraId="537AF440" w14:textId="77777777" w:rsidR="00C2557E" w:rsidRPr="00B23208" w:rsidRDefault="00000000">
      <w:pPr>
        <w:ind w:firstLine="709"/>
        <w:jc w:val="both"/>
        <w:rPr>
          <w:lang w:val="ru-RU"/>
        </w:rPr>
      </w:pPr>
      <w:r w:rsidRPr="00B23208">
        <w:rPr>
          <w:rFonts w:cs="Times New Roman"/>
          <w:lang w:val="ru-RU"/>
        </w:rPr>
        <w:t xml:space="preserve">5.3.6. </w:t>
      </w:r>
      <w:r w:rsidRPr="00B23208">
        <w:rPr>
          <w:rFonts w:cs="Times New Roman"/>
          <w:b/>
          <w:lang w:val="ru-RU"/>
        </w:rPr>
        <w:t>Учет дней отдыха, предоставляемых взамен повышенной оплаты («банк дней отдыха»).</w:t>
      </w:r>
      <w:r w:rsidRPr="00B23208">
        <w:rPr>
          <w:rFonts w:cs="Times New Roman"/>
          <w:lang w:val="ru-RU"/>
        </w:rPr>
        <w:t xml:space="preserve"> Специалист по кадрам ведет по каждому работнику </w:t>
      </w:r>
      <w:r w:rsidRPr="00B23208">
        <w:rPr>
          <w:rFonts w:cs="Times New Roman"/>
          <w:b/>
          <w:lang w:val="ru-RU"/>
        </w:rPr>
        <w:t>Журнал учета дней отдыха за работу в выходные и нерабочие праздничные дни</w:t>
      </w:r>
      <w:r w:rsidRPr="00B23208">
        <w:rPr>
          <w:rFonts w:cs="Times New Roman"/>
          <w:lang w:val="ru-RU"/>
        </w:rPr>
        <w:t xml:space="preserve"> с отражением: даты работы в выходной (праздничный) день, количества отработанных часов, реквизитов приказа и заявления работника, планируемой и фактической даты использования дня отдыха, остатка неиспользованных дней.</w:t>
      </w:r>
    </w:p>
    <w:p w14:paraId="2EF91A2F" w14:textId="77777777" w:rsidR="00C2557E" w:rsidRPr="00B23208" w:rsidRDefault="00000000">
      <w:pPr>
        <w:ind w:firstLine="709"/>
        <w:jc w:val="both"/>
        <w:rPr>
          <w:lang w:val="ru-RU"/>
        </w:rPr>
      </w:pPr>
      <w:r w:rsidRPr="00B23208">
        <w:rPr>
          <w:rFonts w:cs="Times New Roman"/>
          <w:lang w:val="ru-RU"/>
        </w:rPr>
        <w:t>5.3.6.1. Работник вправе использовать день отдыха в течение одного года со дня работы в выходной (нерабочий праздничный) день либо присоединить его к ежегодному отпуску (ч. 5 ст. 153 ТК РФ); по соглашению сторон день отдыха может быть использован в иной срок, но не позднее прекращения трудового договора. День отдыха предоставляется по письменному заявлению работника. Работодатель не вправе отказать в предоставлении дня отдыха, за исключением случаев, когда отсутствие работника в указанную им дату повлечет невозможность обеспечения производственного процесса, подтвержденную письменным производственным (технологическим) обоснованием руководителя подразделения; в этом случае сторонами согласовывается иная дата, а отказ оформляется письменно с указанием причин.</w:t>
      </w:r>
    </w:p>
    <w:p w14:paraId="256E5C3C" w14:textId="31D80512" w:rsidR="00C2557E" w:rsidRPr="00B23208" w:rsidRDefault="00000000">
      <w:pPr>
        <w:ind w:firstLine="709"/>
        <w:jc w:val="both"/>
        <w:rPr>
          <w:lang w:val="ru-RU"/>
        </w:rPr>
      </w:pPr>
      <w:r w:rsidRPr="00B23208">
        <w:rPr>
          <w:rFonts w:cs="Times New Roman"/>
          <w:lang w:val="ru-RU"/>
        </w:rPr>
        <w:t xml:space="preserve">5.3.6.2. </w:t>
      </w:r>
      <w:r w:rsidR="00D23411" w:rsidRPr="00D23411">
        <w:rPr>
          <w:rFonts w:cs="Times New Roman"/>
          <w:lang w:val="ru-RU"/>
        </w:rPr>
        <w:t xml:space="preserve">День отдыха может быть использован в течение одного года со дня работы в выходной (нерабочий праздничный) день либо присоединён к ежегодному отпуску (ч. 5 ст. 153 ТК РФ); по соглашению сторон день отдыха может быть использован в иной срок, но не позднее </w:t>
      </w:r>
      <w:r w:rsidR="00D23411" w:rsidRPr="00D23411">
        <w:rPr>
          <w:rFonts w:cs="Times New Roman"/>
          <w:lang w:val="ru-RU"/>
        </w:rPr>
        <w:lastRenderedPageBreak/>
        <w:t>прекращения трудового договора. Неиспользованные ко дню увольнения дни отдыха компенсируются в порядке ч. 6 ст. 153 ТК РФ.</w:t>
      </w:r>
      <w:r w:rsidRPr="00B23208">
        <w:rPr>
          <w:rFonts w:cs="Times New Roman"/>
          <w:lang w:val="ru-RU"/>
        </w:rPr>
        <w:t xml:space="preserve"> Если работник не использовал день отдыха </w:t>
      </w:r>
      <w:r w:rsidRPr="00B23208">
        <w:rPr>
          <w:rFonts w:cs="Times New Roman"/>
          <w:b/>
          <w:lang w:val="ru-RU"/>
        </w:rPr>
        <w:t>в течение двенадцати месяцев</w:t>
      </w:r>
      <w:r w:rsidRPr="00B23208">
        <w:rPr>
          <w:rFonts w:cs="Times New Roman"/>
          <w:lang w:val="ru-RU"/>
        </w:rPr>
        <w:t xml:space="preserve"> со дня работы в выходной (нерабочий праздничный) день, специалист по кадрам письменно уведомляет работника о наличии неиспользованных дней отдыха и предлагает: 1) согласовать дату использования дня отдыха; либо 2) заменить день отдыха доплатой до размера повышенной оплаты, установленного п. 5.3.1 настоящего Положения. </w:t>
      </w:r>
      <w:r w:rsidRPr="00B23208">
        <w:rPr>
          <w:rFonts w:cs="Times New Roman"/>
          <w:b/>
          <w:lang w:val="ru-RU"/>
        </w:rPr>
        <w:t>Замена дня отдыха доплатой производится только с письменного согласия работника.</w:t>
      </w:r>
      <w:r w:rsidRPr="00B23208">
        <w:rPr>
          <w:rFonts w:cs="Times New Roman"/>
          <w:lang w:val="ru-RU"/>
        </w:rPr>
        <w:t xml:space="preserve"> При отсутствии согласия право работника на день отдыха сохраняется до его фактического использования либо до прекращения трудового договора.</w:t>
      </w:r>
    </w:p>
    <w:p w14:paraId="15D53780" w14:textId="77777777" w:rsidR="00C2557E" w:rsidRPr="00B23208" w:rsidRDefault="00000000">
      <w:pPr>
        <w:ind w:firstLine="709"/>
        <w:jc w:val="both"/>
        <w:rPr>
          <w:lang w:val="ru-RU"/>
        </w:rPr>
      </w:pPr>
      <w:r w:rsidRPr="00B23208">
        <w:rPr>
          <w:rFonts w:cs="Times New Roman"/>
          <w:lang w:val="ru-RU"/>
        </w:rPr>
        <w:t>5.3.6.3. Ограничение количества накопленных дней отдыха не устанавливается. Накопленные дни отдыха включаются в график работы (сменности) в срок, согласованный с работником, не позднее двенадцати месяцев с даты возникновения права на день отдыха; при недостижении соглашения о дате день отдыха предоставляется в срок, определяемый Работодателем с учетом мнения работника. При накоплении у работника более 5 неиспользованных дней отдыха специалист по кадрам информирует руководителя подразделения для планирования их предоставления в графике работы.</w:t>
      </w:r>
    </w:p>
    <w:p w14:paraId="2FBEEAD7" w14:textId="77777777" w:rsidR="00C2557E" w:rsidRPr="00B23208" w:rsidRDefault="00000000">
      <w:pPr>
        <w:ind w:firstLine="709"/>
        <w:jc w:val="both"/>
        <w:rPr>
          <w:lang w:val="ru-RU"/>
        </w:rPr>
      </w:pPr>
      <w:r w:rsidRPr="00B23208">
        <w:rPr>
          <w:rFonts w:cs="Times New Roman"/>
          <w:lang w:val="ru-RU"/>
        </w:rPr>
        <w:t>5.3.6.4. При увольнении работника, не использовавшего дни отдыха, выплачивается разница между повышенной оплатой работы в выходной (нерабочий праздничный) день и фактически произведенной оплатой в одинарном размере (ч. 6 ст. 153 ТК РФ). Расчет производится специалистом по кадрам на основании Журнала и передается в бухгалтерию не позднее дня, предшествующего дню увольнения.</w:t>
      </w:r>
    </w:p>
    <w:p w14:paraId="4A43FC91" w14:textId="77777777" w:rsidR="00C2557E" w:rsidRPr="00B23208" w:rsidRDefault="00000000">
      <w:pPr>
        <w:rPr>
          <w:lang w:val="ru-RU"/>
        </w:rPr>
      </w:pPr>
      <w:r w:rsidRPr="00B23208">
        <w:rPr>
          <w:rFonts w:cs="Times New Roman"/>
          <w:b/>
          <w:lang w:val="ru-RU"/>
        </w:rPr>
        <w:t>5.4. Оплата работы в ночное время</w:t>
      </w:r>
    </w:p>
    <w:p w14:paraId="2D3D24F0" w14:textId="77777777" w:rsidR="00C2557E" w:rsidRPr="00B23208" w:rsidRDefault="00000000">
      <w:pPr>
        <w:ind w:firstLine="709"/>
        <w:jc w:val="both"/>
        <w:rPr>
          <w:lang w:val="ru-RU"/>
        </w:rPr>
      </w:pPr>
      <w:r w:rsidRPr="00B23208">
        <w:rPr>
          <w:rFonts w:cs="Times New Roman"/>
          <w:lang w:val="ru-RU"/>
        </w:rPr>
        <w:t xml:space="preserve">5.4.1. Каждый час работы в ночное время (с 22:00 до 6:00) оплачивается в повышенном размере - не менее чем на </w:t>
      </w:r>
      <w:r w:rsidRPr="00B23208">
        <w:rPr>
          <w:rFonts w:cs="Times New Roman"/>
          <w:b/>
          <w:lang w:val="ru-RU"/>
        </w:rPr>
        <w:t>20 процентов</w:t>
      </w:r>
      <w:r w:rsidRPr="00B23208">
        <w:rPr>
          <w:rFonts w:cs="Times New Roman"/>
          <w:lang w:val="ru-RU"/>
        </w:rPr>
        <w:t xml:space="preserve"> часовой ставки (части оклада за час работы), рассчитанной в соответствии с разделом 3 настоящего Положения (ст. 154 ТК РФ, постановление Правительства РФ от 22.07.2008 № 554).</w:t>
      </w:r>
    </w:p>
    <w:p w14:paraId="1DBED1FF" w14:textId="77777777" w:rsidR="00C2557E" w:rsidRPr="00B23208" w:rsidRDefault="00000000">
      <w:pPr>
        <w:rPr>
          <w:lang w:val="ru-RU"/>
        </w:rPr>
      </w:pPr>
      <w:r w:rsidRPr="00B23208">
        <w:rPr>
          <w:rFonts w:cs="Times New Roman"/>
          <w:b/>
          <w:lang w:val="ru-RU"/>
        </w:rPr>
        <w:t>5.5. Доплаты за совмещение, расширение зон обслуживания, исполнение обязанностей временно отсутствующего работника</w:t>
      </w:r>
    </w:p>
    <w:p w14:paraId="3C8AF010" w14:textId="77777777" w:rsidR="00C2557E" w:rsidRPr="00B23208" w:rsidRDefault="00000000">
      <w:pPr>
        <w:ind w:firstLine="709"/>
        <w:jc w:val="both"/>
        <w:rPr>
          <w:lang w:val="ru-RU"/>
        </w:rPr>
      </w:pPr>
      <w:r w:rsidRPr="00B23208">
        <w:rPr>
          <w:rFonts w:cs="Times New Roman"/>
          <w:lang w:val="ru-RU"/>
        </w:rPr>
        <w:t>5.5.1. При совмещении профессий (должностей), расширении зон обслуживания, увеличении объема работы или исполнении обязанностей временно отсутствующего работника без освобождения от работы, определенной трудовым договором, работнику производится доплата. Размер доплаты устанавливается по соглашению сторон с учетом содержания и (или) объема дополнительной работы и оформляется письменным соглашением сторон и приказом Работодателя (ст. 60.2, 151 ТК РФ).</w:t>
      </w:r>
    </w:p>
    <w:p w14:paraId="39287A24" w14:textId="77777777" w:rsidR="00C2557E" w:rsidRPr="00B23208" w:rsidRDefault="00000000">
      <w:pPr>
        <w:rPr>
          <w:lang w:val="ru-RU"/>
        </w:rPr>
      </w:pPr>
      <w:r w:rsidRPr="00B23208">
        <w:rPr>
          <w:rFonts w:cs="Times New Roman"/>
          <w:b/>
          <w:lang w:val="ru-RU"/>
        </w:rPr>
        <w:t>5.6. Возмещение расходов, связанных со служебными поездками работников с разъездным характером работы (ст. 168.1 ТК РФ)</w:t>
      </w:r>
    </w:p>
    <w:p w14:paraId="60E2993C" w14:textId="77777777" w:rsidR="00C2557E" w:rsidRPr="00B23208" w:rsidRDefault="00000000">
      <w:pPr>
        <w:ind w:firstLine="709"/>
        <w:jc w:val="both"/>
        <w:rPr>
          <w:lang w:val="ru-RU"/>
        </w:rPr>
      </w:pPr>
      <w:r w:rsidRPr="00B23208">
        <w:rPr>
          <w:rFonts w:cs="Times New Roman"/>
          <w:lang w:val="ru-RU"/>
        </w:rPr>
        <w:t xml:space="preserve">5.6.1. Работникам, постоянная работа которых имеет </w:t>
      </w:r>
      <w:r w:rsidRPr="00B23208">
        <w:rPr>
          <w:rFonts w:cs="Times New Roman"/>
          <w:b/>
          <w:lang w:val="ru-RU"/>
        </w:rPr>
        <w:t>разъездной характер</w:t>
      </w:r>
      <w:r w:rsidRPr="00B23208">
        <w:rPr>
          <w:rFonts w:cs="Times New Roman"/>
          <w:lang w:val="ru-RU"/>
        </w:rPr>
        <w:t xml:space="preserve"> (водители автомобилей, иные работники по перечню, утверждаемому приказом Генерального директора), Работодатель возмещает связанные со служебными поездками:</w:t>
      </w:r>
    </w:p>
    <w:p w14:paraId="701D6AAF" w14:textId="77777777" w:rsidR="00C2557E" w:rsidRPr="00B23208" w:rsidRDefault="00000000">
      <w:pPr>
        <w:ind w:firstLine="709"/>
        <w:jc w:val="both"/>
        <w:rPr>
          <w:lang w:val="ru-RU"/>
        </w:rPr>
      </w:pPr>
      <w:r w:rsidRPr="00B23208">
        <w:rPr>
          <w:rFonts w:cs="Times New Roman"/>
          <w:lang w:val="ru-RU"/>
        </w:rPr>
        <w:lastRenderedPageBreak/>
        <w:t>1) расходы по проезду;</w:t>
      </w:r>
    </w:p>
    <w:p w14:paraId="3392BE40" w14:textId="77777777" w:rsidR="00C2557E" w:rsidRPr="00B23208" w:rsidRDefault="00000000">
      <w:pPr>
        <w:ind w:firstLine="709"/>
        <w:jc w:val="both"/>
        <w:rPr>
          <w:lang w:val="ru-RU"/>
        </w:rPr>
      </w:pPr>
      <w:r w:rsidRPr="00B23208">
        <w:rPr>
          <w:rFonts w:cs="Times New Roman"/>
          <w:lang w:val="ru-RU"/>
        </w:rPr>
        <w:t>2) расходы по найму жилого помещения;</w:t>
      </w:r>
    </w:p>
    <w:p w14:paraId="1F996EB3" w14:textId="77777777" w:rsidR="00C2557E" w:rsidRPr="00B23208" w:rsidRDefault="00000000">
      <w:pPr>
        <w:ind w:firstLine="709"/>
        <w:jc w:val="both"/>
        <w:rPr>
          <w:lang w:val="ru-RU"/>
        </w:rPr>
      </w:pPr>
      <w:r w:rsidRPr="00B23208">
        <w:rPr>
          <w:rFonts w:cs="Times New Roman"/>
          <w:lang w:val="ru-RU"/>
        </w:rPr>
        <w:t>3) дополнительные расходы, связанные с проживанием вне места постоянного жительства (суточные);</w:t>
      </w:r>
    </w:p>
    <w:p w14:paraId="5C388D83" w14:textId="77777777" w:rsidR="00C2557E" w:rsidRPr="00B23208" w:rsidRDefault="00000000">
      <w:pPr>
        <w:ind w:firstLine="709"/>
        <w:jc w:val="both"/>
        <w:rPr>
          <w:lang w:val="ru-RU"/>
        </w:rPr>
      </w:pPr>
      <w:r w:rsidRPr="00B23208">
        <w:rPr>
          <w:rFonts w:cs="Times New Roman"/>
          <w:lang w:val="ru-RU"/>
        </w:rPr>
        <w:t>4) иные расходы, произведенные работниками с разрешения или ведома Работодателя (расходы на оплату платных автомобильных дорог, стоянки, мойки, погрузочно-разгрузочных услуг, услуг связи и др.).</w:t>
      </w:r>
    </w:p>
    <w:p w14:paraId="0099B52F" w14:textId="77777777" w:rsidR="00C2557E" w:rsidRPr="00B23208" w:rsidRDefault="00000000">
      <w:pPr>
        <w:ind w:firstLine="709"/>
        <w:jc w:val="both"/>
        <w:rPr>
          <w:lang w:val="ru-RU"/>
        </w:rPr>
      </w:pPr>
      <w:r w:rsidRPr="00B23208">
        <w:rPr>
          <w:rFonts w:cs="Times New Roman"/>
          <w:lang w:val="ru-RU"/>
        </w:rPr>
        <w:t xml:space="preserve">5.6.2. </w:t>
      </w:r>
      <w:r w:rsidRPr="00B23208">
        <w:rPr>
          <w:rFonts w:cs="Times New Roman"/>
          <w:b/>
          <w:lang w:val="ru-RU"/>
        </w:rPr>
        <w:t>Указанные выплаты не входят в систему оплаты труда, не являются вознаграждением за труд, не относятся к заработной плате, не учитываются при исчислении среднего заработка, при исчислении оплаты сверхурочной работы, работы в выходные и нерабочие праздничные дни, а также при сопоставлении заработной платы с МРОТ.</w:t>
      </w:r>
    </w:p>
    <w:p w14:paraId="23C87057" w14:textId="77777777" w:rsidR="00C2557E" w:rsidRPr="00B23208" w:rsidRDefault="00000000">
      <w:pPr>
        <w:ind w:firstLine="709"/>
        <w:jc w:val="both"/>
        <w:rPr>
          <w:lang w:val="ru-RU"/>
        </w:rPr>
      </w:pPr>
      <w:r w:rsidRPr="00B23208">
        <w:rPr>
          <w:rFonts w:cs="Times New Roman"/>
          <w:lang w:val="ru-RU"/>
        </w:rPr>
        <w:t xml:space="preserve">5.6.3. Перечень должностей (профессий) работников с разъездным характером работы, конкретные размеры возмещения расходов, порядок и сроки представления отчетных документов устанавливаются </w:t>
      </w:r>
      <w:r w:rsidRPr="00B23208">
        <w:rPr>
          <w:rFonts w:cs="Times New Roman"/>
          <w:b/>
          <w:lang w:val="ru-RU"/>
        </w:rPr>
        <w:t>приказом Генерального директора</w:t>
      </w:r>
      <w:r w:rsidRPr="00B23208">
        <w:rPr>
          <w:rFonts w:cs="Times New Roman"/>
          <w:lang w:val="ru-RU"/>
        </w:rPr>
        <w:t xml:space="preserve"> и (или) Положением о разъездном характере работы и возмещении расходов, связанных со служебными поездками. Конкретные размеры выплат настоящим Положением не устанавливаются.</w:t>
      </w:r>
    </w:p>
    <w:p w14:paraId="5B8A9026" w14:textId="77777777" w:rsidR="00C2557E" w:rsidRPr="00B23208" w:rsidRDefault="00000000">
      <w:pPr>
        <w:ind w:firstLine="709"/>
        <w:jc w:val="both"/>
        <w:rPr>
          <w:lang w:val="ru-RU"/>
        </w:rPr>
      </w:pPr>
      <w:r w:rsidRPr="00B23208">
        <w:rPr>
          <w:rFonts w:cs="Times New Roman"/>
          <w:lang w:val="ru-RU"/>
        </w:rPr>
        <w:t>5.6.4. Основанием для выплаты суточных при разъездном характере работы является путевой лист (задание на перевозку), оформленный в установленном порядке, и данные табеля учета рабочего времени, подтверждающие нахождение работника в служебной поездке. Основанием для возмещения расходов по проезду, найму жилого помещения и иных расходов являются документы, подтверждающие фактически произведенные расходы (кассовые чеки, квитанции, счета, проездные документы), представляемые работником вместе с авансовым отчетом в срок не позднее трех рабочих дней со дня возвращения из служебной поездки.</w:t>
      </w:r>
    </w:p>
    <w:p w14:paraId="6DC8DF46" w14:textId="77777777" w:rsidR="00C2557E" w:rsidRPr="00B23208" w:rsidRDefault="00000000">
      <w:pPr>
        <w:ind w:firstLine="709"/>
        <w:jc w:val="both"/>
        <w:rPr>
          <w:lang w:val="ru-RU"/>
        </w:rPr>
      </w:pPr>
      <w:r w:rsidRPr="00B23208">
        <w:rPr>
          <w:rFonts w:cs="Times New Roman"/>
          <w:lang w:val="ru-RU"/>
        </w:rPr>
        <w:t xml:space="preserve">5.6.5. Суточные при разъездном характере работы не облагаются налогом на доходы физических лиц и страховыми взносами в пределах установленных законодательством норм: </w:t>
      </w:r>
      <w:r w:rsidRPr="00B23208">
        <w:rPr>
          <w:rFonts w:cs="Times New Roman"/>
          <w:b/>
          <w:lang w:val="ru-RU"/>
        </w:rPr>
        <w:t>не более 700 рублей за каждый день выполнения работы (нахождения в пути) на территории Российской Федерации и не более 3 500 рублей - за пределами территории Российской Федерации</w:t>
      </w:r>
      <w:r w:rsidRPr="00B23208">
        <w:rPr>
          <w:rFonts w:cs="Times New Roman"/>
          <w:lang w:val="ru-RU"/>
        </w:rPr>
        <w:t xml:space="preserve"> (п. 1 ст. 217, п. 2 ст. 422 НК РФ). Суммы, выплаченные сверх указанных норм, подлежат обложению НДФЛ и страховыми взносами в общем порядке.</w:t>
      </w:r>
    </w:p>
    <w:p w14:paraId="4E2A844E" w14:textId="77777777" w:rsidR="00C2557E" w:rsidRPr="00B23208" w:rsidRDefault="00000000">
      <w:pPr>
        <w:ind w:firstLine="709"/>
        <w:jc w:val="both"/>
        <w:rPr>
          <w:lang w:val="ru-RU"/>
        </w:rPr>
      </w:pPr>
      <w:r w:rsidRPr="00B23208">
        <w:rPr>
          <w:rFonts w:cs="Times New Roman"/>
          <w:lang w:val="ru-RU"/>
        </w:rPr>
        <w:t>5.6.6. Возмещение расходов, связанных со служебными поездками, производится в размерах, соответствующих реальному характеру и объему служебных поездок. Не допускается использование возмещения расходов в качестве замены (части) заработной платы работника.</w:t>
      </w:r>
    </w:p>
    <w:p w14:paraId="50227230" w14:textId="77777777" w:rsidR="00C2557E" w:rsidRPr="00B23208" w:rsidRDefault="00000000">
      <w:pPr>
        <w:ind w:firstLine="709"/>
        <w:jc w:val="both"/>
        <w:rPr>
          <w:lang w:val="ru-RU"/>
        </w:rPr>
      </w:pPr>
      <w:r w:rsidRPr="00B23208">
        <w:rPr>
          <w:rFonts w:cs="Times New Roman"/>
          <w:lang w:val="ru-RU"/>
        </w:rPr>
        <w:t xml:space="preserve">5.6.6.1. </w:t>
      </w:r>
      <w:r w:rsidRPr="00B23208">
        <w:rPr>
          <w:rFonts w:cs="Times New Roman"/>
          <w:b/>
          <w:lang w:val="ru-RU"/>
        </w:rPr>
        <w:t>Механизм контроля обоснованности выплаты суточных.</w:t>
      </w:r>
      <w:r w:rsidRPr="00B23208">
        <w:rPr>
          <w:rFonts w:cs="Times New Roman"/>
          <w:lang w:val="ru-RU"/>
        </w:rPr>
        <w:t xml:space="preserve"> Суточные при разъездном характере работы начисляются </w:t>
      </w:r>
      <w:r w:rsidRPr="00B23208">
        <w:rPr>
          <w:rFonts w:cs="Times New Roman"/>
          <w:b/>
          <w:lang w:val="ru-RU"/>
        </w:rPr>
        <w:t>исключительно за дни, в которые работник фактически находился в служебной поездке</w:t>
      </w:r>
      <w:r w:rsidRPr="00B23208">
        <w:rPr>
          <w:rFonts w:cs="Times New Roman"/>
          <w:lang w:val="ru-RU"/>
        </w:rPr>
        <w:t>. Факт служебной поездки подтверждается совокупностью документов:</w:t>
      </w:r>
    </w:p>
    <w:p w14:paraId="54836AB6" w14:textId="77777777" w:rsidR="00C2557E" w:rsidRPr="00B23208" w:rsidRDefault="00000000">
      <w:pPr>
        <w:ind w:firstLine="709"/>
        <w:jc w:val="both"/>
        <w:rPr>
          <w:lang w:val="ru-RU"/>
        </w:rPr>
      </w:pPr>
      <w:r w:rsidRPr="00B23208">
        <w:rPr>
          <w:rFonts w:cs="Times New Roman"/>
          <w:lang w:val="ru-RU"/>
        </w:rPr>
        <w:t>1) путевой лист с отметками о выезде с территории и возвращении;</w:t>
      </w:r>
    </w:p>
    <w:p w14:paraId="50A1A8B3" w14:textId="77777777" w:rsidR="00C2557E" w:rsidRPr="00B23208" w:rsidRDefault="00000000">
      <w:pPr>
        <w:ind w:firstLine="709"/>
        <w:jc w:val="both"/>
        <w:rPr>
          <w:lang w:val="ru-RU"/>
        </w:rPr>
      </w:pPr>
      <w:r w:rsidRPr="00B23208">
        <w:rPr>
          <w:rFonts w:cs="Times New Roman"/>
          <w:lang w:val="ru-RU"/>
        </w:rPr>
        <w:lastRenderedPageBreak/>
        <w:t>2) данные системы спутникового мониторинга (ГЛОНАСС/</w:t>
      </w:r>
      <w:r>
        <w:rPr>
          <w:rFonts w:cs="Times New Roman"/>
        </w:rPr>
        <w:t>GPS</w:t>
      </w:r>
      <w:r w:rsidRPr="00B23208">
        <w:rPr>
          <w:rFonts w:cs="Times New Roman"/>
          <w:lang w:val="ru-RU"/>
        </w:rPr>
        <w:t>) и (или) тахографа, подтверждающие движение транспортного средства за пределами территории Общества;</w:t>
      </w:r>
    </w:p>
    <w:p w14:paraId="64D1BA09" w14:textId="77777777" w:rsidR="00C2557E" w:rsidRPr="00B23208" w:rsidRDefault="00000000">
      <w:pPr>
        <w:ind w:firstLine="709"/>
        <w:jc w:val="both"/>
        <w:rPr>
          <w:lang w:val="ru-RU"/>
        </w:rPr>
      </w:pPr>
      <w:r w:rsidRPr="00B23208">
        <w:rPr>
          <w:rFonts w:cs="Times New Roman"/>
          <w:lang w:val="ru-RU"/>
        </w:rPr>
        <w:t>3) товарно-транспортные документы (при перевозке груза);</w:t>
      </w:r>
    </w:p>
    <w:p w14:paraId="5CDAD165" w14:textId="77777777" w:rsidR="00C2557E" w:rsidRPr="00B23208" w:rsidRDefault="00000000">
      <w:pPr>
        <w:ind w:firstLine="709"/>
        <w:jc w:val="both"/>
        <w:rPr>
          <w:lang w:val="ru-RU"/>
        </w:rPr>
      </w:pPr>
      <w:r w:rsidRPr="00B23208">
        <w:rPr>
          <w:rFonts w:cs="Times New Roman"/>
          <w:lang w:val="ru-RU"/>
        </w:rPr>
        <w:t>4) табель учета рабочего времени.</w:t>
      </w:r>
    </w:p>
    <w:p w14:paraId="519FFFA2" w14:textId="77777777" w:rsidR="00C2557E" w:rsidRPr="00B23208" w:rsidRDefault="00000000">
      <w:pPr>
        <w:ind w:firstLine="709"/>
        <w:jc w:val="both"/>
        <w:rPr>
          <w:lang w:val="ru-RU"/>
        </w:rPr>
      </w:pPr>
      <w:r w:rsidRPr="00B23208">
        <w:rPr>
          <w:rFonts w:cs="Times New Roman"/>
          <w:lang w:val="ru-RU"/>
        </w:rPr>
        <w:t xml:space="preserve">5.6.6.2. Суточные </w:t>
      </w:r>
      <w:r w:rsidRPr="00B23208">
        <w:rPr>
          <w:rFonts w:cs="Times New Roman"/>
          <w:b/>
          <w:lang w:val="ru-RU"/>
        </w:rPr>
        <w:t>не начисляются</w:t>
      </w:r>
      <w:r w:rsidRPr="00B23208">
        <w:rPr>
          <w:rFonts w:cs="Times New Roman"/>
          <w:lang w:val="ru-RU"/>
        </w:rPr>
        <w:t xml:space="preserve"> за дни, в которые работник не выезжал за пределы территории Общества (работа на базе, ремонт транспортного средства, простой, обучение), а также за дни отсутствия работника на работе (отпуск, временная нетрудоспособность, выходные дни по графику, в которые работник не привлекался к работе).</w:t>
      </w:r>
    </w:p>
    <w:p w14:paraId="021ED1EE" w14:textId="77777777" w:rsidR="00C2557E" w:rsidRPr="00B23208" w:rsidRDefault="00000000">
      <w:pPr>
        <w:ind w:firstLine="709"/>
        <w:jc w:val="both"/>
        <w:rPr>
          <w:lang w:val="ru-RU"/>
        </w:rPr>
      </w:pPr>
      <w:r w:rsidRPr="00B23208">
        <w:rPr>
          <w:rFonts w:cs="Times New Roman"/>
          <w:lang w:val="ru-RU"/>
        </w:rPr>
        <w:t xml:space="preserve">5.6.6.3. Ежемесячно, до передачи табеля в бухгалтерию, начальник производства формирует </w:t>
      </w:r>
      <w:r w:rsidRPr="00B23208">
        <w:rPr>
          <w:rFonts w:cs="Times New Roman"/>
          <w:b/>
          <w:lang w:val="ru-RU"/>
        </w:rPr>
        <w:t>реестр служебных поездок</w:t>
      </w:r>
      <w:r w:rsidRPr="00B23208">
        <w:rPr>
          <w:rFonts w:cs="Times New Roman"/>
          <w:lang w:val="ru-RU"/>
        </w:rPr>
        <w:t xml:space="preserve"> по каждому работнику с разъездным характером работы с указанием дат поездок, маршрутов и реквизитов путевых листов. Реестр подписывается начальником производства, проверяется специалистом по кадрам на соответствие данным табеля и является основанием для начисления суточных.</w:t>
      </w:r>
    </w:p>
    <w:p w14:paraId="73685666" w14:textId="77777777" w:rsidR="00C2557E" w:rsidRPr="00B23208" w:rsidRDefault="00000000">
      <w:pPr>
        <w:ind w:firstLine="709"/>
        <w:jc w:val="both"/>
        <w:rPr>
          <w:lang w:val="ru-RU"/>
        </w:rPr>
      </w:pPr>
      <w:r w:rsidRPr="00B23208">
        <w:rPr>
          <w:rFonts w:cs="Times New Roman"/>
          <w:lang w:val="ru-RU"/>
        </w:rPr>
        <w:t>5.6.6.4. Установление суточных в фиксированной сумме за каждый рабочий день независимо от факта поездки не допускается.</w:t>
      </w:r>
    </w:p>
    <w:p w14:paraId="04C77714" w14:textId="77777777" w:rsidR="00C2557E" w:rsidRPr="00B23208" w:rsidRDefault="00000000">
      <w:pPr>
        <w:ind w:firstLine="709"/>
        <w:jc w:val="both"/>
        <w:rPr>
          <w:lang w:val="ru-RU"/>
        </w:rPr>
      </w:pPr>
      <w:r w:rsidRPr="00B23208">
        <w:rPr>
          <w:rFonts w:cs="Times New Roman"/>
          <w:lang w:val="ru-RU"/>
        </w:rPr>
        <w:t>5.6.7. Служебные поездки работников с разъездным характером работы служебными командировками не признаются (ч. 1 ст. 166 ТК РФ).</w:t>
      </w:r>
    </w:p>
    <w:p w14:paraId="732FF395" w14:textId="77777777" w:rsidR="00C2557E" w:rsidRPr="00B23208" w:rsidRDefault="00000000">
      <w:pPr>
        <w:spacing w:after="160"/>
        <w:rPr>
          <w:lang w:val="ru-RU"/>
        </w:rPr>
      </w:pPr>
      <w:r w:rsidRPr="00B23208">
        <w:rPr>
          <w:rFonts w:cs="Times New Roman"/>
          <w:b/>
          <w:sz w:val="26"/>
          <w:lang w:val="ru-RU"/>
        </w:rPr>
        <w:t>6. СТИМУЛИРУЮЩИЕ ВЫПЛАТЫ. ПРЕМИРОВАНИЕ</w:t>
      </w:r>
    </w:p>
    <w:p w14:paraId="11A0999C" w14:textId="77777777" w:rsidR="00C2557E" w:rsidRPr="00B23208" w:rsidRDefault="00000000">
      <w:pPr>
        <w:rPr>
          <w:lang w:val="ru-RU"/>
        </w:rPr>
      </w:pPr>
      <w:r w:rsidRPr="00B23208">
        <w:rPr>
          <w:rFonts w:cs="Times New Roman"/>
          <w:b/>
          <w:lang w:val="ru-RU"/>
        </w:rPr>
        <w:t>6.1. Общие положения о премировании</w:t>
      </w:r>
    </w:p>
    <w:p w14:paraId="5931C086" w14:textId="77777777" w:rsidR="00C2557E" w:rsidRPr="00B23208" w:rsidRDefault="00000000">
      <w:pPr>
        <w:ind w:firstLine="709"/>
        <w:jc w:val="both"/>
        <w:rPr>
          <w:lang w:val="ru-RU"/>
        </w:rPr>
      </w:pPr>
      <w:r w:rsidRPr="00B23208">
        <w:rPr>
          <w:rFonts w:cs="Times New Roman"/>
          <w:lang w:val="ru-RU"/>
        </w:rPr>
        <w:t>6.1.1. В целях повышения материальной заинтересованности работников в результатах труда, повышения производительности, качества работы и укрепления трудовой дисциплины в Обществе применяется система премирования.</w:t>
      </w:r>
    </w:p>
    <w:p w14:paraId="64B3C020" w14:textId="77777777" w:rsidR="00C2557E" w:rsidRPr="00B23208" w:rsidRDefault="00000000">
      <w:pPr>
        <w:ind w:firstLine="709"/>
        <w:jc w:val="both"/>
        <w:rPr>
          <w:lang w:val="ru-RU"/>
        </w:rPr>
      </w:pPr>
      <w:r w:rsidRPr="00B23208">
        <w:rPr>
          <w:rFonts w:cs="Times New Roman"/>
          <w:lang w:val="ru-RU"/>
        </w:rPr>
        <w:t xml:space="preserve">6.1.2. Текущая (ежемесячная) премия и премия по итогам работы за период входят в состав заработной платы работника (ст. 129 ТК РФ) и начисляются </w:t>
      </w:r>
      <w:r w:rsidRPr="00B23208">
        <w:rPr>
          <w:rFonts w:cs="Times New Roman"/>
          <w:b/>
          <w:lang w:val="ru-RU"/>
        </w:rPr>
        <w:t>при условии достижения работником установленных настоящим Положением показателей и соблюдения условий премирования</w:t>
      </w:r>
      <w:r w:rsidRPr="00B23208">
        <w:rPr>
          <w:rFonts w:cs="Times New Roman"/>
          <w:lang w:val="ru-RU"/>
        </w:rPr>
        <w:t>. Премия начисляется за фактические результаты труда работника за соответствующий период; ее размер определяется степенью выполнения показателей премирования и не может быть уменьшен или не выплачен по основаниям, не предусмотренным настоящим Положением.</w:t>
      </w:r>
    </w:p>
    <w:p w14:paraId="5EDE7798" w14:textId="77777777" w:rsidR="00C2557E" w:rsidRPr="00B23208" w:rsidRDefault="00000000">
      <w:pPr>
        <w:ind w:firstLine="709"/>
        <w:jc w:val="both"/>
        <w:rPr>
          <w:lang w:val="ru-RU"/>
        </w:rPr>
      </w:pPr>
      <w:r w:rsidRPr="00B23208">
        <w:rPr>
          <w:rFonts w:cs="Times New Roman"/>
          <w:lang w:val="ru-RU"/>
        </w:rPr>
        <w:t xml:space="preserve">6.1.2.1. При выполнении работником установленных показателей премирования начисление премии в размере, соответствующем степени их выполнения, является </w:t>
      </w:r>
      <w:r w:rsidRPr="00B23208">
        <w:rPr>
          <w:rFonts w:cs="Times New Roman"/>
          <w:b/>
          <w:lang w:val="ru-RU"/>
        </w:rPr>
        <w:t>обязанностью</w:t>
      </w:r>
      <w:r w:rsidRPr="00B23208">
        <w:rPr>
          <w:rFonts w:cs="Times New Roman"/>
          <w:lang w:val="ru-RU"/>
        </w:rPr>
        <w:t xml:space="preserve"> Работодателя. Финансово-экономические результаты деятельности Общества, а равно иные обстоятельства, не связанные с трудом работника, не являются основанием для неначисления или снижения размера премии, начисляемой в соответствии с настоящим разделом.</w:t>
      </w:r>
    </w:p>
    <w:p w14:paraId="179EF89C" w14:textId="77777777" w:rsidR="00C2557E" w:rsidRPr="00B23208" w:rsidRDefault="00000000">
      <w:pPr>
        <w:ind w:firstLine="709"/>
        <w:jc w:val="both"/>
        <w:rPr>
          <w:lang w:val="ru-RU"/>
        </w:rPr>
      </w:pPr>
      <w:r w:rsidRPr="00B23208">
        <w:rPr>
          <w:rFonts w:cs="Times New Roman"/>
          <w:lang w:val="ru-RU"/>
        </w:rPr>
        <w:t>6.1.3. Виды премий, применяемых в Обществе:</w:t>
      </w:r>
    </w:p>
    <w:p w14:paraId="48B42BD9" w14:textId="77777777" w:rsidR="00C2557E" w:rsidRPr="00B23208" w:rsidRDefault="00000000">
      <w:pPr>
        <w:ind w:firstLine="709"/>
        <w:jc w:val="both"/>
        <w:rPr>
          <w:lang w:val="ru-RU"/>
        </w:rPr>
      </w:pPr>
      <w:r w:rsidRPr="00B23208">
        <w:rPr>
          <w:rFonts w:cs="Times New Roman"/>
          <w:lang w:val="ru-RU"/>
        </w:rPr>
        <w:lastRenderedPageBreak/>
        <w:t xml:space="preserve">1) </w:t>
      </w:r>
      <w:r w:rsidRPr="00B23208">
        <w:rPr>
          <w:rFonts w:cs="Times New Roman"/>
          <w:b/>
          <w:lang w:val="ru-RU"/>
        </w:rPr>
        <w:t>текущая (ежемесячная) премия</w:t>
      </w:r>
      <w:r w:rsidRPr="00B23208">
        <w:rPr>
          <w:rFonts w:cs="Times New Roman"/>
          <w:lang w:val="ru-RU"/>
        </w:rPr>
        <w:t xml:space="preserve"> - за выполнение показателей эффективности (</w:t>
      </w:r>
      <w:r>
        <w:rPr>
          <w:rFonts w:cs="Times New Roman"/>
        </w:rPr>
        <w:t>KPI</w:t>
      </w:r>
      <w:r w:rsidRPr="00B23208">
        <w:rPr>
          <w:rFonts w:cs="Times New Roman"/>
          <w:lang w:val="ru-RU"/>
        </w:rPr>
        <w:t>) за расчетный месяц;</w:t>
      </w:r>
    </w:p>
    <w:p w14:paraId="4302FFFE" w14:textId="77777777" w:rsidR="00C2557E" w:rsidRPr="00B23208" w:rsidRDefault="00000000">
      <w:pPr>
        <w:ind w:firstLine="709"/>
        <w:jc w:val="both"/>
        <w:rPr>
          <w:lang w:val="ru-RU"/>
        </w:rPr>
      </w:pPr>
      <w:r w:rsidRPr="00B23208">
        <w:rPr>
          <w:rFonts w:cs="Times New Roman"/>
          <w:lang w:val="ru-RU"/>
        </w:rPr>
        <w:t>2) премия по итогам работы за год - за результаты работы Общества и работника за соответствующий период;</w:t>
      </w:r>
    </w:p>
    <w:p w14:paraId="65239D25" w14:textId="77777777" w:rsidR="00C2557E" w:rsidRPr="00B23208" w:rsidRDefault="00000000">
      <w:pPr>
        <w:ind w:firstLine="709"/>
        <w:jc w:val="both"/>
        <w:rPr>
          <w:lang w:val="ru-RU"/>
        </w:rPr>
      </w:pPr>
      <w:r w:rsidRPr="00B23208">
        <w:rPr>
          <w:rFonts w:cs="Times New Roman"/>
          <w:lang w:val="ru-RU"/>
        </w:rPr>
        <w:t>3) единовременная (разовая) производственная премия - за выполнение особо важных и срочных заданий, за инициативу, повлекшую экономический эффект; входит в систему оплаты труда, учитывается при исчислении оплаты сверхурочной работы, работы в выходные и нерабочие праздничные дни и среднего заработка в порядке, установленном постановлением Правительства РФ от 24.04.2025 № 540;</w:t>
      </w:r>
    </w:p>
    <w:p w14:paraId="22508789" w14:textId="77777777" w:rsidR="00C2557E" w:rsidRPr="00B23208" w:rsidRDefault="00000000">
      <w:pPr>
        <w:ind w:firstLine="709"/>
        <w:jc w:val="both"/>
        <w:rPr>
          <w:lang w:val="ru-RU"/>
        </w:rPr>
      </w:pPr>
      <w:r w:rsidRPr="00B23208">
        <w:rPr>
          <w:rFonts w:cs="Times New Roman"/>
          <w:lang w:val="ru-RU"/>
        </w:rPr>
        <w:t>4) социальные выплаты (премии к профессиональным и юбилейным датам) - не входят в систему оплаты труда, не являются вознаграждением за труд, выплачиваются по решению Генерального директора и не учитываются при исчислении оплаты сверхурочной работы, работы в выходные (праздничные) дни и среднего заработка.</w:t>
      </w:r>
    </w:p>
    <w:p w14:paraId="066C4640" w14:textId="77777777" w:rsidR="00C2557E" w:rsidRPr="00B23208" w:rsidRDefault="00000000">
      <w:pPr>
        <w:ind w:firstLine="709"/>
        <w:jc w:val="both"/>
        <w:rPr>
          <w:lang w:val="ru-RU"/>
        </w:rPr>
      </w:pPr>
      <w:r w:rsidRPr="00B23208">
        <w:rPr>
          <w:rFonts w:cs="Times New Roman"/>
          <w:lang w:val="ru-RU"/>
        </w:rPr>
        <w:t xml:space="preserve">6.1.4. Премирование производится за счет средств фонда оплаты труда. </w:t>
      </w:r>
      <w:r w:rsidRPr="00B23208">
        <w:rPr>
          <w:rFonts w:cs="Times New Roman"/>
          <w:b/>
          <w:lang w:val="ru-RU"/>
        </w:rPr>
        <w:t>Недостаточность средств фонда оплаты труда, а равно иные финансово-экономические обстоятельства не являются основанием для неначисления или снижения размера премии, подлежащей начислению работнику в соответствии с разделом 6.2 настоящего Положения.</w:t>
      </w:r>
      <w:r w:rsidRPr="00B23208">
        <w:rPr>
          <w:rFonts w:cs="Times New Roman"/>
          <w:lang w:val="ru-RU"/>
        </w:rPr>
        <w:t xml:space="preserve"> Работодатель обеспечивает планирование фонда оплаты труда в размере, достаточном для выплаты премий при выполнении работниками установленных показателей премирования в полном объеме.</w:t>
      </w:r>
    </w:p>
    <w:p w14:paraId="02CFB090" w14:textId="77777777" w:rsidR="00C2557E" w:rsidRPr="00B23208" w:rsidRDefault="00000000">
      <w:pPr>
        <w:ind w:firstLine="709"/>
        <w:jc w:val="both"/>
        <w:rPr>
          <w:lang w:val="ru-RU"/>
        </w:rPr>
      </w:pPr>
      <w:r w:rsidRPr="00B23208">
        <w:rPr>
          <w:rFonts w:cs="Times New Roman"/>
          <w:lang w:val="ru-RU"/>
        </w:rPr>
        <w:t xml:space="preserve">6.1.5. Начисление и выплата премии производятся </w:t>
      </w:r>
      <w:r w:rsidRPr="00B23208">
        <w:rPr>
          <w:rFonts w:cs="Times New Roman"/>
          <w:b/>
          <w:lang w:val="ru-RU"/>
        </w:rPr>
        <w:t>на основании приказа Генерального директора</w:t>
      </w:r>
      <w:r w:rsidRPr="00B23208">
        <w:rPr>
          <w:rFonts w:cs="Times New Roman"/>
          <w:lang w:val="ru-RU"/>
        </w:rPr>
        <w:t>, издаваемого по представлению (служебной записке) непосредственного руководителя работника (начальника производства, заведующего складом, главного бухгалтера, руководителя соответствующего подразделения), содержащему оценку выполнения работником показателей премирования за расчетный период. Представление подается не позднее 3-го числа месяца, следующего за расчетным.</w:t>
      </w:r>
    </w:p>
    <w:p w14:paraId="74B53756" w14:textId="77777777" w:rsidR="00C2557E" w:rsidRPr="00B23208" w:rsidRDefault="00000000">
      <w:pPr>
        <w:ind w:firstLine="709"/>
        <w:jc w:val="both"/>
        <w:rPr>
          <w:lang w:val="ru-RU"/>
        </w:rPr>
      </w:pPr>
      <w:r w:rsidRPr="00B23208">
        <w:rPr>
          <w:rFonts w:cs="Times New Roman"/>
          <w:lang w:val="ru-RU"/>
        </w:rPr>
        <w:t>6.1.6. Премия начисляется пропорционально фактически отработанному в расчетном периоде времени. Установление приказом иного (менее выгодного для работника) порядка не допускается.</w:t>
      </w:r>
    </w:p>
    <w:p w14:paraId="6718D2D5" w14:textId="77777777" w:rsidR="00C2557E" w:rsidRPr="00B23208" w:rsidRDefault="00000000">
      <w:pPr>
        <w:ind w:firstLine="709"/>
        <w:jc w:val="both"/>
        <w:rPr>
          <w:lang w:val="ru-RU"/>
        </w:rPr>
      </w:pPr>
      <w:r w:rsidRPr="00B23208">
        <w:rPr>
          <w:rFonts w:cs="Times New Roman"/>
          <w:lang w:val="ru-RU"/>
        </w:rPr>
        <w:t>6.1.7. Работникам, находящимся в отпуске по уходу за ребенком, в отпуске без сохранения заработной платы в течение всего расчетного периода, премия за такой период не начисляется в связи с отсутствием результатов труда.</w:t>
      </w:r>
    </w:p>
    <w:p w14:paraId="3E5D1836" w14:textId="77777777" w:rsidR="00C2557E" w:rsidRPr="00B23208" w:rsidRDefault="00000000">
      <w:pPr>
        <w:ind w:firstLine="709"/>
        <w:jc w:val="both"/>
        <w:rPr>
          <w:lang w:val="ru-RU"/>
        </w:rPr>
      </w:pPr>
      <w:r w:rsidRPr="00B23208">
        <w:rPr>
          <w:rFonts w:cs="Times New Roman"/>
          <w:lang w:val="ru-RU"/>
        </w:rPr>
        <w:t xml:space="preserve">6.1.8. </w:t>
      </w:r>
      <w:r w:rsidRPr="00B23208">
        <w:rPr>
          <w:rFonts w:cs="Times New Roman"/>
          <w:b/>
          <w:lang w:val="ru-RU"/>
        </w:rPr>
        <w:t>Премирование при увольнении.</w:t>
      </w:r>
      <w:r w:rsidRPr="00B23208">
        <w:rPr>
          <w:rFonts w:cs="Times New Roman"/>
          <w:lang w:val="ru-RU"/>
        </w:rPr>
        <w:t xml:space="preserve"> Работнику, уволенному до окончания расчетного периода, текущая (ежемесячная) премия начисляется за фактически отработанную часть расчетного периода исходя из фактически достигнутых им показателей премирования. Факт увольнения, в том числе по основаниям, предусмотренным пунктами 5-11 части 1 статьи 81 ТК РФ, сам по себе не является основанием для неначисления премии за отработанный период, в котором показатели премирования выполнены. Оценка выполнения показателей за </w:t>
      </w:r>
      <w:r w:rsidRPr="00B23208">
        <w:rPr>
          <w:rFonts w:cs="Times New Roman"/>
          <w:lang w:val="ru-RU"/>
        </w:rPr>
        <w:lastRenderedPageBreak/>
        <w:t>отработанную часть периода производится в общем порядке (п. 6.1.5) и оформляется одновременно с окончательным расчетом.</w:t>
      </w:r>
    </w:p>
    <w:p w14:paraId="14769980" w14:textId="77777777" w:rsidR="00C2557E" w:rsidRPr="00B23208" w:rsidRDefault="00000000">
      <w:pPr>
        <w:ind w:firstLine="709"/>
        <w:jc w:val="both"/>
        <w:rPr>
          <w:lang w:val="ru-RU"/>
        </w:rPr>
      </w:pPr>
      <w:r w:rsidRPr="00B23208">
        <w:rPr>
          <w:rFonts w:cs="Times New Roman"/>
          <w:lang w:val="ru-RU"/>
        </w:rPr>
        <w:t xml:space="preserve">6.1.8.1. Премия по итогам работы за год начисляется </w:t>
      </w:r>
      <w:proofErr w:type="gramStart"/>
      <w:r w:rsidRPr="00B23208">
        <w:rPr>
          <w:rFonts w:cs="Times New Roman"/>
          <w:lang w:val="ru-RU"/>
        </w:rPr>
        <w:t>уволенному работнику</w:t>
      </w:r>
      <w:proofErr w:type="gramEnd"/>
      <w:r w:rsidRPr="00B23208">
        <w:rPr>
          <w:rFonts w:cs="Times New Roman"/>
          <w:lang w:val="ru-RU"/>
        </w:rPr>
        <w:t xml:space="preserve"> пропорционально фактически отработанному в отчетном году времени при условии выполнения установленных годовых показателей премирования (п. 6.2.7.3 настоящего Положения).</w:t>
      </w:r>
    </w:p>
    <w:p w14:paraId="24EB7AB9" w14:textId="77777777" w:rsidR="00C2557E" w:rsidRPr="00B23208" w:rsidRDefault="00000000">
      <w:pPr>
        <w:rPr>
          <w:lang w:val="ru-RU"/>
        </w:rPr>
      </w:pPr>
      <w:r w:rsidRPr="00B23208">
        <w:rPr>
          <w:rFonts w:cs="Times New Roman"/>
          <w:b/>
          <w:lang w:val="ru-RU"/>
        </w:rPr>
        <w:t>6.2. Показатели эффективности (</w:t>
      </w:r>
      <w:r>
        <w:rPr>
          <w:rFonts w:cs="Times New Roman"/>
          <w:b/>
        </w:rPr>
        <w:t>KPI</w:t>
      </w:r>
      <w:r w:rsidRPr="00B23208">
        <w:rPr>
          <w:rFonts w:cs="Times New Roman"/>
          <w:b/>
          <w:lang w:val="ru-RU"/>
        </w:rPr>
        <w:t>) для текущего премирования</w:t>
      </w:r>
    </w:p>
    <w:p w14:paraId="78CFE006" w14:textId="77777777" w:rsidR="00C2557E" w:rsidRDefault="00000000">
      <w:pPr>
        <w:ind w:firstLine="709"/>
        <w:jc w:val="both"/>
      </w:pPr>
      <w:r>
        <w:rPr>
          <w:rFonts w:cs="Times New Roman"/>
        </w:rPr>
        <w:t xml:space="preserve">6.2.1. </w:t>
      </w:r>
      <w:proofErr w:type="spellStart"/>
      <w:r>
        <w:rPr>
          <w:rFonts w:cs="Times New Roman"/>
          <w:b/>
        </w:rPr>
        <w:t>Водители</w:t>
      </w:r>
      <w:proofErr w:type="spellEnd"/>
      <w:r>
        <w:rPr>
          <w:rFonts w:cs="Times New Roman"/>
          <w:b/>
        </w:rPr>
        <w:t xml:space="preserve"> </w:t>
      </w:r>
      <w:proofErr w:type="spellStart"/>
      <w:r>
        <w:rPr>
          <w:rFonts w:cs="Times New Roman"/>
          <w:b/>
        </w:rPr>
        <w:t>автомобилей</w:t>
      </w:r>
      <w:proofErr w:type="spellEnd"/>
      <w:r>
        <w:rPr>
          <w:rFonts w:cs="Times New Roman"/>
          <w:b/>
        </w:rPr>
        <w:t>:</w:t>
      </w:r>
    </w:p>
    <w:tbl>
      <w:tblPr>
        <w:tblStyle w:val="aff0"/>
        <w:tblW w:w="0" w:type="auto"/>
        <w:jc w:val="center"/>
        <w:tblLook w:val="04A0" w:firstRow="1" w:lastRow="0" w:firstColumn="1" w:lastColumn="0" w:noHBand="0" w:noVBand="1"/>
      </w:tblPr>
      <w:tblGrid>
        <w:gridCol w:w="2493"/>
        <w:gridCol w:w="2493"/>
        <w:gridCol w:w="2493"/>
        <w:gridCol w:w="2493"/>
      </w:tblGrid>
      <w:tr w:rsidR="00C2557E" w14:paraId="2CBE5E54" w14:textId="77777777">
        <w:trPr>
          <w:jc w:val="center"/>
        </w:trPr>
        <w:tc>
          <w:tcPr>
            <w:tcW w:w="2493" w:type="dxa"/>
          </w:tcPr>
          <w:p w14:paraId="59D237B2" w14:textId="77777777" w:rsidR="00C2557E" w:rsidRDefault="00000000">
            <w:pPr>
              <w:spacing w:after="40"/>
              <w:jc w:val="center"/>
            </w:pPr>
            <w:r>
              <w:rPr>
                <w:rFonts w:cs="Times New Roman"/>
                <w:b/>
                <w:sz w:val="20"/>
              </w:rPr>
              <w:t>№</w:t>
            </w:r>
          </w:p>
        </w:tc>
        <w:tc>
          <w:tcPr>
            <w:tcW w:w="2493" w:type="dxa"/>
          </w:tcPr>
          <w:p w14:paraId="70AF88B2" w14:textId="77777777" w:rsidR="00C2557E" w:rsidRDefault="00000000">
            <w:pPr>
              <w:spacing w:after="40"/>
              <w:jc w:val="center"/>
            </w:pPr>
            <w:r>
              <w:rPr>
                <w:rFonts w:cs="Times New Roman"/>
                <w:b/>
                <w:sz w:val="20"/>
              </w:rPr>
              <w:t>Показатель</w:t>
            </w:r>
          </w:p>
        </w:tc>
        <w:tc>
          <w:tcPr>
            <w:tcW w:w="2493" w:type="dxa"/>
          </w:tcPr>
          <w:p w14:paraId="191BF71F" w14:textId="77777777" w:rsidR="00C2557E" w:rsidRDefault="00000000">
            <w:pPr>
              <w:spacing w:after="40"/>
              <w:jc w:val="center"/>
            </w:pPr>
            <w:r>
              <w:rPr>
                <w:rFonts w:cs="Times New Roman"/>
                <w:b/>
                <w:sz w:val="20"/>
              </w:rPr>
              <w:t>Условие выполнения</w:t>
            </w:r>
          </w:p>
        </w:tc>
        <w:tc>
          <w:tcPr>
            <w:tcW w:w="2493" w:type="dxa"/>
          </w:tcPr>
          <w:p w14:paraId="60E42DD0" w14:textId="77777777" w:rsidR="00C2557E" w:rsidRDefault="00000000">
            <w:pPr>
              <w:spacing w:after="40"/>
              <w:jc w:val="center"/>
            </w:pPr>
            <w:r>
              <w:rPr>
                <w:rFonts w:cs="Times New Roman"/>
                <w:b/>
                <w:sz w:val="20"/>
              </w:rPr>
              <w:t>Удельный вес, %</w:t>
            </w:r>
          </w:p>
        </w:tc>
      </w:tr>
      <w:tr w:rsidR="00C2557E" w14:paraId="1F88BB75" w14:textId="77777777">
        <w:trPr>
          <w:jc w:val="center"/>
        </w:trPr>
        <w:tc>
          <w:tcPr>
            <w:tcW w:w="2493" w:type="dxa"/>
          </w:tcPr>
          <w:p w14:paraId="1E358739" w14:textId="77777777" w:rsidR="00C2557E" w:rsidRDefault="00000000">
            <w:pPr>
              <w:spacing w:after="40"/>
            </w:pPr>
            <w:r>
              <w:rPr>
                <w:rFonts w:cs="Times New Roman"/>
                <w:sz w:val="20"/>
              </w:rPr>
              <w:t>1</w:t>
            </w:r>
          </w:p>
        </w:tc>
        <w:tc>
          <w:tcPr>
            <w:tcW w:w="2493" w:type="dxa"/>
          </w:tcPr>
          <w:p w14:paraId="06914CDC" w14:textId="77777777" w:rsidR="00C2557E" w:rsidRPr="00B23208" w:rsidRDefault="00000000">
            <w:pPr>
              <w:spacing w:after="40"/>
              <w:rPr>
                <w:lang w:val="ru-RU"/>
              </w:rPr>
            </w:pPr>
            <w:r w:rsidRPr="00B23208">
              <w:rPr>
                <w:rFonts w:cs="Times New Roman"/>
                <w:sz w:val="20"/>
                <w:lang w:val="ru-RU"/>
              </w:rPr>
              <w:t>Выполнение планового количества рейсов (ездок) за месяц</w:t>
            </w:r>
          </w:p>
        </w:tc>
        <w:tc>
          <w:tcPr>
            <w:tcW w:w="2493" w:type="dxa"/>
          </w:tcPr>
          <w:p w14:paraId="0F3E3B6A" w14:textId="77777777" w:rsidR="00C2557E" w:rsidRPr="00B23208" w:rsidRDefault="00000000">
            <w:pPr>
              <w:spacing w:after="40"/>
              <w:rPr>
                <w:lang w:val="ru-RU"/>
              </w:rPr>
            </w:pPr>
            <w:r w:rsidRPr="00B23208">
              <w:rPr>
                <w:rFonts w:cs="Times New Roman"/>
                <w:sz w:val="20"/>
                <w:lang w:val="ru-RU"/>
              </w:rPr>
              <w:t>Не менее планового значения, доведенного до водителя под роспись</w:t>
            </w:r>
          </w:p>
        </w:tc>
        <w:tc>
          <w:tcPr>
            <w:tcW w:w="2493" w:type="dxa"/>
          </w:tcPr>
          <w:p w14:paraId="6179FA6B" w14:textId="77777777" w:rsidR="00C2557E" w:rsidRDefault="00000000">
            <w:pPr>
              <w:spacing w:after="40"/>
            </w:pPr>
            <w:r>
              <w:rPr>
                <w:rFonts w:cs="Times New Roman"/>
                <w:sz w:val="20"/>
              </w:rPr>
              <w:t>25</w:t>
            </w:r>
          </w:p>
        </w:tc>
      </w:tr>
      <w:tr w:rsidR="00C2557E" w14:paraId="71486F13" w14:textId="77777777">
        <w:trPr>
          <w:jc w:val="center"/>
        </w:trPr>
        <w:tc>
          <w:tcPr>
            <w:tcW w:w="2493" w:type="dxa"/>
          </w:tcPr>
          <w:p w14:paraId="5B8C3026" w14:textId="77777777" w:rsidR="00C2557E" w:rsidRDefault="00000000">
            <w:pPr>
              <w:spacing w:after="40"/>
            </w:pPr>
            <w:r>
              <w:rPr>
                <w:rFonts w:cs="Times New Roman"/>
                <w:sz w:val="20"/>
              </w:rPr>
              <w:t>2</w:t>
            </w:r>
          </w:p>
        </w:tc>
        <w:tc>
          <w:tcPr>
            <w:tcW w:w="2493" w:type="dxa"/>
          </w:tcPr>
          <w:p w14:paraId="2C2007EF" w14:textId="77777777" w:rsidR="00C2557E" w:rsidRPr="00B23208" w:rsidRDefault="00000000">
            <w:pPr>
              <w:spacing w:after="40"/>
              <w:rPr>
                <w:lang w:val="ru-RU"/>
              </w:rPr>
            </w:pPr>
            <w:r w:rsidRPr="00B23208">
              <w:rPr>
                <w:rFonts w:cs="Times New Roman"/>
                <w:sz w:val="20"/>
                <w:lang w:val="ru-RU"/>
              </w:rPr>
              <w:t>Выполнение планового объема (тоннажа) перевезенного сырья/продукции</w:t>
            </w:r>
          </w:p>
        </w:tc>
        <w:tc>
          <w:tcPr>
            <w:tcW w:w="2493" w:type="dxa"/>
          </w:tcPr>
          <w:p w14:paraId="63DD2567" w14:textId="77777777" w:rsidR="00C2557E" w:rsidRDefault="00000000">
            <w:pPr>
              <w:spacing w:after="40"/>
            </w:pPr>
            <w:proofErr w:type="spellStart"/>
            <w:r>
              <w:rPr>
                <w:rFonts w:cs="Times New Roman"/>
                <w:sz w:val="20"/>
              </w:rPr>
              <w:t>Не</w:t>
            </w:r>
            <w:proofErr w:type="spellEnd"/>
            <w:r>
              <w:rPr>
                <w:rFonts w:cs="Times New Roman"/>
                <w:sz w:val="20"/>
              </w:rPr>
              <w:t xml:space="preserve"> </w:t>
            </w:r>
            <w:proofErr w:type="spellStart"/>
            <w:r>
              <w:rPr>
                <w:rFonts w:cs="Times New Roman"/>
                <w:sz w:val="20"/>
              </w:rPr>
              <w:t>менее</w:t>
            </w:r>
            <w:proofErr w:type="spellEnd"/>
            <w:r>
              <w:rPr>
                <w:rFonts w:cs="Times New Roman"/>
                <w:sz w:val="20"/>
              </w:rPr>
              <w:t xml:space="preserve"> </w:t>
            </w:r>
            <w:proofErr w:type="spellStart"/>
            <w:r>
              <w:rPr>
                <w:rFonts w:cs="Times New Roman"/>
                <w:sz w:val="20"/>
              </w:rPr>
              <w:t>планового</w:t>
            </w:r>
            <w:proofErr w:type="spellEnd"/>
            <w:r>
              <w:rPr>
                <w:rFonts w:cs="Times New Roman"/>
                <w:sz w:val="20"/>
              </w:rPr>
              <w:t xml:space="preserve"> </w:t>
            </w:r>
            <w:proofErr w:type="spellStart"/>
            <w:r>
              <w:rPr>
                <w:rFonts w:cs="Times New Roman"/>
                <w:sz w:val="20"/>
              </w:rPr>
              <w:t>значения</w:t>
            </w:r>
            <w:proofErr w:type="spellEnd"/>
          </w:p>
        </w:tc>
        <w:tc>
          <w:tcPr>
            <w:tcW w:w="2493" w:type="dxa"/>
          </w:tcPr>
          <w:p w14:paraId="35F0C87F" w14:textId="77777777" w:rsidR="00C2557E" w:rsidRDefault="00000000">
            <w:pPr>
              <w:spacing w:after="40"/>
            </w:pPr>
            <w:r>
              <w:rPr>
                <w:rFonts w:cs="Times New Roman"/>
                <w:sz w:val="20"/>
              </w:rPr>
              <w:t>20</w:t>
            </w:r>
          </w:p>
        </w:tc>
      </w:tr>
      <w:tr w:rsidR="00C2557E" w14:paraId="4419E28E" w14:textId="77777777">
        <w:trPr>
          <w:jc w:val="center"/>
        </w:trPr>
        <w:tc>
          <w:tcPr>
            <w:tcW w:w="2493" w:type="dxa"/>
          </w:tcPr>
          <w:p w14:paraId="02DA1BED" w14:textId="77777777" w:rsidR="00C2557E" w:rsidRDefault="00000000">
            <w:pPr>
              <w:spacing w:after="40"/>
            </w:pPr>
            <w:r>
              <w:rPr>
                <w:rFonts w:cs="Times New Roman"/>
                <w:sz w:val="20"/>
              </w:rPr>
              <w:t>3</w:t>
            </w:r>
          </w:p>
        </w:tc>
        <w:tc>
          <w:tcPr>
            <w:tcW w:w="2493" w:type="dxa"/>
          </w:tcPr>
          <w:p w14:paraId="046DF57E" w14:textId="77777777" w:rsidR="00C2557E" w:rsidRPr="00B23208" w:rsidRDefault="00000000">
            <w:pPr>
              <w:spacing w:after="40"/>
              <w:rPr>
                <w:lang w:val="ru-RU"/>
              </w:rPr>
            </w:pPr>
            <w:r w:rsidRPr="00B23208">
              <w:rPr>
                <w:rFonts w:cs="Times New Roman"/>
                <w:sz w:val="20"/>
                <w:lang w:val="ru-RU"/>
              </w:rPr>
              <w:t>Отсутствие дорожно-транспортных происшествий по вине работника и административных правонарушений в области дорожного движения, зафиксированных в расчетном периоде</w:t>
            </w:r>
          </w:p>
        </w:tc>
        <w:tc>
          <w:tcPr>
            <w:tcW w:w="2493" w:type="dxa"/>
          </w:tcPr>
          <w:p w14:paraId="096FA491" w14:textId="77777777" w:rsidR="00C2557E" w:rsidRDefault="00000000">
            <w:pPr>
              <w:spacing w:after="40"/>
            </w:pPr>
            <w:proofErr w:type="spellStart"/>
            <w:r>
              <w:rPr>
                <w:rFonts w:cs="Times New Roman"/>
                <w:sz w:val="20"/>
              </w:rPr>
              <w:t>Отсутствие</w:t>
            </w:r>
            <w:proofErr w:type="spellEnd"/>
          </w:p>
        </w:tc>
        <w:tc>
          <w:tcPr>
            <w:tcW w:w="2493" w:type="dxa"/>
          </w:tcPr>
          <w:p w14:paraId="1B090538" w14:textId="77777777" w:rsidR="00C2557E" w:rsidRDefault="00000000">
            <w:pPr>
              <w:spacing w:after="40"/>
            </w:pPr>
            <w:r>
              <w:rPr>
                <w:rFonts w:cs="Times New Roman"/>
                <w:sz w:val="20"/>
              </w:rPr>
              <w:t>20</w:t>
            </w:r>
          </w:p>
        </w:tc>
      </w:tr>
      <w:tr w:rsidR="00C2557E" w14:paraId="1B7B374B" w14:textId="77777777">
        <w:trPr>
          <w:jc w:val="center"/>
        </w:trPr>
        <w:tc>
          <w:tcPr>
            <w:tcW w:w="2493" w:type="dxa"/>
          </w:tcPr>
          <w:p w14:paraId="301530C9" w14:textId="77777777" w:rsidR="00C2557E" w:rsidRDefault="00000000">
            <w:pPr>
              <w:spacing w:after="40"/>
            </w:pPr>
            <w:r>
              <w:rPr>
                <w:rFonts w:cs="Times New Roman"/>
                <w:sz w:val="20"/>
              </w:rPr>
              <w:t>4</w:t>
            </w:r>
          </w:p>
        </w:tc>
        <w:tc>
          <w:tcPr>
            <w:tcW w:w="2493" w:type="dxa"/>
          </w:tcPr>
          <w:p w14:paraId="37FD68A2" w14:textId="77777777" w:rsidR="00C2557E" w:rsidRPr="00B23208" w:rsidRDefault="00000000">
            <w:pPr>
              <w:spacing w:after="40"/>
              <w:rPr>
                <w:lang w:val="ru-RU"/>
              </w:rPr>
            </w:pPr>
            <w:r w:rsidRPr="00B23208">
              <w:rPr>
                <w:rFonts w:cs="Times New Roman"/>
                <w:sz w:val="20"/>
                <w:lang w:val="ru-RU"/>
              </w:rPr>
              <w:t>Соблюдение маршрутов, установленных путевым листом (заданием), отсутствие отклонений по данным системы спутникового мониторинга</w:t>
            </w:r>
          </w:p>
        </w:tc>
        <w:tc>
          <w:tcPr>
            <w:tcW w:w="2493" w:type="dxa"/>
          </w:tcPr>
          <w:p w14:paraId="0FA3F1FC" w14:textId="77777777" w:rsidR="00C2557E" w:rsidRDefault="00000000">
            <w:pPr>
              <w:spacing w:after="40"/>
            </w:pPr>
            <w:proofErr w:type="spellStart"/>
            <w:r>
              <w:rPr>
                <w:rFonts w:cs="Times New Roman"/>
                <w:sz w:val="20"/>
              </w:rPr>
              <w:t>Отсутствие</w:t>
            </w:r>
            <w:proofErr w:type="spellEnd"/>
            <w:r>
              <w:rPr>
                <w:rFonts w:cs="Times New Roman"/>
                <w:sz w:val="20"/>
              </w:rPr>
              <w:t xml:space="preserve"> </w:t>
            </w:r>
            <w:proofErr w:type="spellStart"/>
            <w:r>
              <w:rPr>
                <w:rFonts w:cs="Times New Roman"/>
                <w:sz w:val="20"/>
              </w:rPr>
              <w:t>несогласованных</w:t>
            </w:r>
            <w:proofErr w:type="spellEnd"/>
            <w:r>
              <w:rPr>
                <w:rFonts w:cs="Times New Roman"/>
                <w:sz w:val="20"/>
              </w:rPr>
              <w:t xml:space="preserve"> </w:t>
            </w:r>
            <w:proofErr w:type="spellStart"/>
            <w:r>
              <w:rPr>
                <w:rFonts w:cs="Times New Roman"/>
                <w:sz w:val="20"/>
              </w:rPr>
              <w:t>отклонений</w:t>
            </w:r>
            <w:proofErr w:type="spellEnd"/>
          </w:p>
        </w:tc>
        <w:tc>
          <w:tcPr>
            <w:tcW w:w="2493" w:type="dxa"/>
          </w:tcPr>
          <w:p w14:paraId="1F870FF0" w14:textId="77777777" w:rsidR="00C2557E" w:rsidRDefault="00000000">
            <w:pPr>
              <w:spacing w:after="40"/>
            </w:pPr>
            <w:r>
              <w:rPr>
                <w:rFonts w:cs="Times New Roman"/>
                <w:sz w:val="20"/>
              </w:rPr>
              <w:t>15</w:t>
            </w:r>
          </w:p>
        </w:tc>
      </w:tr>
      <w:tr w:rsidR="00C2557E" w14:paraId="4448A564" w14:textId="77777777">
        <w:trPr>
          <w:jc w:val="center"/>
        </w:trPr>
        <w:tc>
          <w:tcPr>
            <w:tcW w:w="2493" w:type="dxa"/>
          </w:tcPr>
          <w:p w14:paraId="6104E833" w14:textId="77777777" w:rsidR="00C2557E" w:rsidRDefault="00000000">
            <w:pPr>
              <w:spacing w:after="40"/>
            </w:pPr>
            <w:r>
              <w:rPr>
                <w:rFonts w:cs="Times New Roman"/>
                <w:sz w:val="20"/>
              </w:rPr>
              <w:t>5</w:t>
            </w:r>
          </w:p>
        </w:tc>
        <w:tc>
          <w:tcPr>
            <w:tcW w:w="2493" w:type="dxa"/>
          </w:tcPr>
          <w:p w14:paraId="144CCFF6" w14:textId="77777777" w:rsidR="00C2557E" w:rsidRPr="00B23208" w:rsidRDefault="00000000">
            <w:pPr>
              <w:spacing w:after="40"/>
              <w:rPr>
                <w:lang w:val="ru-RU"/>
              </w:rPr>
            </w:pPr>
            <w:r w:rsidRPr="00B23208">
              <w:rPr>
                <w:rFonts w:cs="Times New Roman"/>
                <w:sz w:val="20"/>
                <w:lang w:val="ru-RU"/>
              </w:rPr>
              <w:t>Надлежащее техническое и санитарное состояние закрепленного транспортного средства, отсутствие поломок по вине водителя, своевременное прохождение ТО</w:t>
            </w:r>
          </w:p>
        </w:tc>
        <w:tc>
          <w:tcPr>
            <w:tcW w:w="2493" w:type="dxa"/>
          </w:tcPr>
          <w:p w14:paraId="61D2C544" w14:textId="77777777" w:rsidR="00C2557E" w:rsidRDefault="00000000">
            <w:pPr>
              <w:spacing w:after="40"/>
            </w:pPr>
            <w:proofErr w:type="spellStart"/>
            <w:r>
              <w:rPr>
                <w:rFonts w:cs="Times New Roman"/>
                <w:sz w:val="20"/>
              </w:rPr>
              <w:t>Отсутствие</w:t>
            </w:r>
            <w:proofErr w:type="spellEnd"/>
            <w:r>
              <w:rPr>
                <w:rFonts w:cs="Times New Roman"/>
                <w:sz w:val="20"/>
              </w:rPr>
              <w:t xml:space="preserve"> </w:t>
            </w:r>
            <w:proofErr w:type="spellStart"/>
            <w:r>
              <w:rPr>
                <w:rFonts w:cs="Times New Roman"/>
                <w:sz w:val="20"/>
              </w:rPr>
              <w:t>замечаний</w:t>
            </w:r>
            <w:proofErr w:type="spellEnd"/>
          </w:p>
        </w:tc>
        <w:tc>
          <w:tcPr>
            <w:tcW w:w="2493" w:type="dxa"/>
          </w:tcPr>
          <w:p w14:paraId="6DE6A4AE" w14:textId="77777777" w:rsidR="00C2557E" w:rsidRDefault="00000000">
            <w:pPr>
              <w:spacing w:after="40"/>
            </w:pPr>
            <w:r>
              <w:rPr>
                <w:rFonts w:cs="Times New Roman"/>
                <w:sz w:val="20"/>
              </w:rPr>
              <w:t>10</w:t>
            </w:r>
          </w:p>
        </w:tc>
      </w:tr>
      <w:tr w:rsidR="00C2557E" w14:paraId="00D69B8A" w14:textId="77777777">
        <w:trPr>
          <w:jc w:val="center"/>
        </w:trPr>
        <w:tc>
          <w:tcPr>
            <w:tcW w:w="2493" w:type="dxa"/>
          </w:tcPr>
          <w:p w14:paraId="31FDC2AC" w14:textId="77777777" w:rsidR="00C2557E" w:rsidRDefault="00000000">
            <w:pPr>
              <w:spacing w:after="40"/>
            </w:pPr>
            <w:r>
              <w:rPr>
                <w:rFonts w:cs="Times New Roman"/>
                <w:sz w:val="20"/>
              </w:rPr>
              <w:t>6</w:t>
            </w:r>
          </w:p>
        </w:tc>
        <w:tc>
          <w:tcPr>
            <w:tcW w:w="2493" w:type="dxa"/>
          </w:tcPr>
          <w:p w14:paraId="6F22160D" w14:textId="77777777" w:rsidR="00C2557E" w:rsidRPr="00B23208" w:rsidRDefault="00000000">
            <w:pPr>
              <w:spacing w:after="40"/>
              <w:rPr>
                <w:lang w:val="ru-RU"/>
              </w:rPr>
            </w:pPr>
            <w:r w:rsidRPr="00B23208">
              <w:rPr>
                <w:rFonts w:cs="Times New Roman"/>
                <w:sz w:val="20"/>
                <w:lang w:val="ru-RU"/>
              </w:rPr>
              <w:t>Своевременное и правильное оформление и сдача путевых листов, товарно-транспортных документов, авансовых отчетов</w:t>
            </w:r>
          </w:p>
        </w:tc>
        <w:tc>
          <w:tcPr>
            <w:tcW w:w="2493" w:type="dxa"/>
          </w:tcPr>
          <w:p w14:paraId="09B4DB33" w14:textId="77777777" w:rsidR="00C2557E" w:rsidRDefault="00000000">
            <w:pPr>
              <w:spacing w:after="40"/>
            </w:pPr>
            <w:proofErr w:type="spellStart"/>
            <w:r>
              <w:rPr>
                <w:rFonts w:cs="Times New Roman"/>
                <w:sz w:val="20"/>
              </w:rPr>
              <w:t>Отсутствие</w:t>
            </w:r>
            <w:proofErr w:type="spellEnd"/>
            <w:r>
              <w:rPr>
                <w:rFonts w:cs="Times New Roman"/>
                <w:sz w:val="20"/>
              </w:rPr>
              <w:t xml:space="preserve"> </w:t>
            </w:r>
            <w:proofErr w:type="spellStart"/>
            <w:r>
              <w:rPr>
                <w:rFonts w:cs="Times New Roman"/>
                <w:sz w:val="20"/>
              </w:rPr>
              <w:t>замечаний</w:t>
            </w:r>
            <w:proofErr w:type="spellEnd"/>
          </w:p>
        </w:tc>
        <w:tc>
          <w:tcPr>
            <w:tcW w:w="2493" w:type="dxa"/>
          </w:tcPr>
          <w:p w14:paraId="7A49EB58" w14:textId="77777777" w:rsidR="00C2557E" w:rsidRDefault="00000000">
            <w:pPr>
              <w:spacing w:after="40"/>
            </w:pPr>
            <w:r>
              <w:rPr>
                <w:rFonts w:cs="Times New Roman"/>
                <w:sz w:val="20"/>
              </w:rPr>
              <w:t>10</w:t>
            </w:r>
          </w:p>
        </w:tc>
      </w:tr>
    </w:tbl>
    <w:p w14:paraId="4419A751" w14:textId="77777777" w:rsidR="00C2557E" w:rsidRDefault="00C2557E">
      <w:pPr>
        <w:spacing w:after="80"/>
        <w:jc w:val="both"/>
      </w:pPr>
    </w:p>
    <w:p w14:paraId="2734B262" w14:textId="77777777" w:rsidR="00C2557E" w:rsidRDefault="00000000">
      <w:pPr>
        <w:ind w:firstLine="709"/>
        <w:jc w:val="both"/>
      </w:pPr>
      <w:r>
        <w:rPr>
          <w:rFonts w:cs="Times New Roman"/>
        </w:rPr>
        <w:t xml:space="preserve">6.2.2. </w:t>
      </w:r>
      <w:r>
        <w:rPr>
          <w:rFonts w:cs="Times New Roman"/>
          <w:b/>
        </w:rPr>
        <w:t>Грузчики, сортировщики:</w:t>
      </w:r>
    </w:p>
    <w:tbl>
      <w:tblPr>
        <w:tblStyle w:val="aff0"/>
        <w:tblW w:w="0" w:type="auto"/>
        <w:jc w:val="center"/>
        <w:tblLook w:val="04A0" w:firstRow="1" w:lastRow="0" w:firstColumn="1" w:lastColumn="0" w:noHBand="0" w:noVBand="1"/>
      </w:tblPr>
      <w:tblGrid>
        <w:gridCol w:w="2493"/>
        <w:gridCol w:w="2493"/>
        <w:gridCol w:w="2493"/>
        <w:gridCol w:w="2493"/>
      </w:tblGrid>
      <w:tr w:rsidR="00C2557E" w14:paraId="1AF3ABC9" w14:textId="77777777">
        <w:trPr>
          <w:jc w:val="center"/>
        </w:trPr>
        <w:tc>
          <w:tcPr>
            <w:tcW w:w="2493" w:type="dxa"/>
          </w:tcPr>
          <w:p w14:paraId="2BAC2462" w14:textId="77777777" w:rsidR="00C2557E" w:rsidRDefault="00000000">
            <w:pPr>
              <w:spacing w:after="40"/>
              <w:jc w:val="center"/>
            </w:pPr>
            <w:r>
              <w:rPr>
                <w:rFonts w:cs="Times New Roman"/>
                <w:b/>
                <w:sz w:val="20"/>
              </w:rPr>
              <w:t>№</w:t>
            </w:r>
          </w:p>
        </w:tc>
        <w:tc>
          <w:tcPr>
            <w:tcW w:w="2493" w:type="dxa"/>
          </w:tcPr>
          <w:p w14:paraId="05FC81B9" w14:textId="77777777" w:rsidR="00C2557E" w:rsidRDefault="00000000">
            <w:pPr>
              <w:spacing w:after="40"/>
              <w:jc w:val="center"/>
            </w:pPr>
            <w:r>
              <w:rPr>
                <w:rFonts w:cs="Times New Roman"/>
                <w:b/>
                <w:sz w:val="20"/>
              </w:rPr>
              <w:t>Показатель</w:t>
            </w:r>
          </w:p>
        </w:tc>
        <w:tc>
          <w:tcPr>
            <w:tcW w:w="2493" w:type="dxa"/>
          </w:tcPr>
          <w:p w14:paraId="43093993" w14:textId="77777777" w:rsidR="00C2557E" w:rsidRDefault="00000000">
            <w:pPr>
              <w:spacing w:after="40"/>
              <w:jc w:val="center"/>
            </w:pPr>
            <w:r>
              <w:rPr>
                <w:rFonts w:cs="Times New Roman"/>
                <w:b/>
                <w:sz w:val="20"/>
              </w:rPr>
              <w:t>Условие выполнения</w:t>
            </w:r>
          </w:p>
        </w:tc>
        <w:tc>
          <w:tcPr>
            <w:tcW w:w="2493" w:type="dxa"/>
          </w:tcPr>
          <w:p w14:paraId="53F28C0D" w14:textId="77777777" w:rsidR="00C2557E" w:rsidRDefault="00000000">
            <w:pPr>
              <w:spacing w:after="40"/>
              <w:jc w:val="center"/>
            </w:pPr>
            <w:r>
              <w:rPr>
                <w:rFonts w:cs="Times New Roman"/>
                <w:b/>
                <w:sz w:val="20"/>
              </w:rPr>
              <w:t>Удельный вес, %</w:t>
            </w:r>
          </w:p>
        </w:tc>
      </w:tr>
      <w:tr w:rsidR="00C2557E" w14:paraId="0BC8DF3E" w14:textId="77777777">
        <w:trPr>
          <w:jc w:val="center"/>
        </w:trPr>
        <w:tc>
          <w:tcPr>
            <w:tcW w:w="2493" w:type="dxa"/>
          </w:tcPr>
          <w:p w14:paraId="1112086D" w14:textId="77777777" w:rsidR="00C2557E" w:rsidRDefault="00000000">
            <w:pPr>
              <w:spacing w:after="40"/>
            </w:pPr>
            <w:r>
              <w:rPr>
                <w:rFonts w:cs="Times New Roman"/>
                <w:sz w:val="20"/>
              </w:rPr>
              <w:t>1</w:t>
            </w:r>
          </w:p>
        </w:tc>
        <w:tc>
          <w:tcPr>
            <w:tcW w:w="2493" w:type="dxa"/>
          </w:tcPr>
          <w:p w14:paraId="7BD9FF3B" w14:textId="77777777" w:rsidR="00C2557E" w:rsidRPr="00B23208" w:rsidRDefault="00000000">
            <w:pPr>
              <w:spacing w:after="40"/>
              <w:rPr>
                <w:lang w:val="ru-RU"/>
              </w:rPr>
            </w:pPr>
            <w:r w:rsidRPr="00B23208">
              <w:rPr>
                <w:rFonts w:cs="Times New Roman"/>
                <w:sz w:val="20"/>
                <w:lang w:val="ru-RU"/>
              </w:rPr>
              <w:t xml:space="preserve">Выполнение планового </w:t>
            </w:r>
            <w:r w:rsidRPr="00B23208">
              <w:rPr>
                <w:rFonts w:cs="Times New Roman"/>
                <w:sz w:val="20"/>
                <w:lang w:val="ru-RU"/>
              </w:rPr>
              <w:lastRenderedPageBreak/>
              <w:t>объема переработанного (обработанного, отсортированного) сырья за месяц, тонн</w:t>
            </w:r>
          </w:p>
        </w:tc>
        <w:tc>
          <w:tcPr>
            <w:tcW w:w="2493" w:type="dxa"/>
          </w:tcPr>
          <w:p w14:paraId="75217F21" w14:textId="77777777" w:rsidR="00C2557E" w:rsidRDefault="00000000">
            <w:pPr>
              <w:spacing w:after="40"/>
            </w:pPr>
            <w:proofErr w:type="spellStart"/>
            <w:r>
              <w:rPr>
                <w:rFonts w:cs="Times New Roman"/>
                <w:sz w:val="20"/>
              </w:rPr>
              <w:lastRenderedPageBreak/>
              <w:t>Не</w:t>
            </w:r>
            <w:proofErr w:type="spellEnd"/>
            <w:r>
              <w:rPr>
                <w:rFonts w:cs="Times New Roman"/>
                <w:sz w:val="20"/>
              </w:rPr>
              <w:t xml:space="preserve"> </w:t>
            </w:r>
            <w:proofErr w:type="spellStart"/>
            <w:r>
              <w:rPr>
                <w:rFonts w:cs="Times New Roman"/>
                <w:sz w:val="20"/>
              </w:rPr>
              <w:t>менее</w:t>
            </w:r>
            <w:proofErr w:type="spellEnd"/>
            <w:r>
              <w:rPr>
                <w:rFonts w:cs="Times New Roman"/>
                <w:sz w:val="20"/>
              </w:rPr>
              <w:t xml:space="preserve"> </w:t>
            </w:r>
            <w:proofErr w:type="spellStart"/>
            <w:r>
              <w:rPr>
                <w:rFonts w:cs="Times New Roman"/>
                <w:sz w:val="20"/>
              </w:rPr>
              <w:t>планового</w:t>
            </w:r>
            <w:proofErr w:type="spellEnd"/>
            <w:r>
              <w:rPr>
                <w:rFonts w:cs="Times New Roman"/>
                <w:sz w:val="20"/>
              </w:rPr>
              <w:t xml:space="preserve"> </w:t>
            </w:r>
            <w:proofErr w:type="spellStart"/>
            <w:r>
              <w:rPr>
                <w:rFonts w:cs="Times New Roman"/>
                <w:sz w:val="20"/>
              </w:rPr>
              <w:lastRenderedPageBreak/>
              <w:t>значения</w:t>
            </w:r>
            <w:proofErr w:type="spellEnd"/>
          </w:p>
        </w:tc>
        <w:tc>
          <w:tcPr>
            <w:tcW w:w="2493" w:type="dxa"/>
          </w:tcPr>
          <w:p w14:paraId="21170934" w14:textId="77777777" w:rsidR="00C2557E" w:rsidRDefault="00000000">
            <w:pPr>
              <w:spacing w:after="40"/>
            </w:pPr>
            <w:r>
              <w:rPr>
                <w:rFonts w:cs="Times New Roman"/>
                <w:sz w:val="20"/>
              </w:rPr>
              <w:lastRenderedPageBreak/>
              <w:t>35</w:t>
            </w:r>
          </w:p>
        </w:tc>
      </w:tr>
      <w:tr w:rsidR="00C2557E" w14:paraId="122F143A" w14:textId="77777777">
        <w:trPr>
          <w:jc w:val="center"/>
        </w:trPr>
        <w:tc>
          <w:tcPr>
            <w:tcW w:w="2493" w:type="dxa"/>
          </w:tcPr>
          <w:p w14:paraId="34290EB6" w14:textId="77777777" w:rsidR="00C2557E" w:rsidRDefault="00000000">
            <w:pPr>
              <w:spacing w:after="40"/>
            </w:pPr>
            <w:r>
              <w:rPr>
                <w:rFonts w:cs="Times New Roman"/>
                <w:sz w:val="20"/>
              </w:rPr>
              <w:t>2</w:t>
            </w:r>
          </w:p>
        </w:tc>
        <w:tc>
          <w:tcPr>
            <w:tcW w:w="2493" w:type="dxa"/>
          </w:tcPr>
          <w:p w14:paraId="26263702" w14:textId="77777777" w:rsidR="00C2557E" w:rsidRPr="00B23208" w:rsidRDefault="00000000">
            <w:pPr>
              <w:spacing w:after="40"/>
              <w:rPr>
                <w:lang w:val="ru-RU"/>
              </w:rPr>
            </w:pPr>
            <w:r w:rsidRPr="00B23208">
              <w:rPr>
                <w:rFonts w:cs="Times New Roman"/>
                <w:sz w:val="20"/>
                <w:lang w:val="ru-RU"/>
              </w:rPr>
              <w:t>Соблюдение нормативов времени на погрузку/разгрузку транспортного средства</w:t>
            </w:r>
          </w:p>
        </w:tc>
        <w:tc>
          <w:tcPr>
            <w:tcW w:w="2493" w:type="dxa"/>
          </w:tcPr>
          <w:p w14:paraId="231907DE" w14:textId="77777777" w:rsidR="00C2557E" w:rsidRPr="00B23208" w:rsidRDefault="00000000">
            <w:pPr>
              <w:spacing w:after="40"/>
              <w:rPr>
                <w:lang w:val="ru-RU"/>
              </w:rPr>
            </w:pPr>
            <w:r w:rsidRPr="00B23208">
              <w:rPr>
                <w:rFonts w:cs="Times New Roman"/>
                <w:sz w:val="20"/>
                <w:lang w:val="ru-RU"/>
              </w:rPr>
              <w:t>Отсутствие превышений нормативов по вине работника</w:t>
            </w:r>
          </w:p>
        </w:tc>
        <w:tc>
          <w:tcPr>
            <w:tcW w:w="2493" w:type="dxa"/>
          </w:tcPr>
          <w:p w14:paraId="124F95B6" w14:textId="77777777" w:rsidR="00C2557E" w:rsidRDefault="00000000">
            <w:pPr>
              <w:spacing w:after="40"/>
            </w:pPr>
            <w:r>
              <w:rPr>
                <w:rFonts w:cs="Times New Roman"/>
                <w:sz w:val="20"/>
              </w:rPr>
              <w:t>20</w:t>
            </w:r>
          </w:p>
        </w:tc>
      </w:tr>
      <w:tr w:rsidR="00C2557E" w14:paraId="6BDAFCD3" w14:textId="77777777">
        <w:trPr>
          <w:jc w:val="center"/>
        </w:trPr>
        <w:tc>
          <w:tcPr>
            <w:tcW w:w="2493" w:type="dxa"/>
          </w:tcPr>
          <w:p w14:paraId="3327B5E2" w14:textId="77777777" w:rsidR="00C2557E" w:rsidRDefault="00000000">
            <w:pPr>
              <w:spacing w:after="40"/>
            </w:pPr>
            <w:r>
              <w:rPr>
                <w:rFonts w:cs="Times New Roman"/>
                <w:sz w:val="20"/>
              </w:rPr>
              <w:t>3</w:t>
            </w:r>
          </w:p>
        </w:tc>
        <w:tc>
          <w:tcPr>
            <w:tcW w:w="2493" w:type="dxa"/>
          </w:tcPr>
          <w:p w14:paraId="15797D84" w14:textId="77777777" w:rsidR="00C2557E" w:rsidRPr="00B23208" w:rsidRDefault="00000000">
            <w:pPr>
              <w:spacing w:after="40"/>
              <w:rPr>
                <w:lang w:val="ru-RU"/>
              </w:rPr>
            </w:pPr>
            <w:r w:rsidRPr="00B23208">
              <w:rPr>
                <w:rFonts w:cs="Times New Roman"/>
                <w:sz w:val="20"/>
                <w:lang w:val="ru-RU"/>
              </w:rPr>
              <w:t>Отсутствие потерь, недостач, порчи товарно-материальных ценностей по вине работника</w:t>
            </w:r>
          </w:p>
        </w:tc>
        <w:tc>
          <w:tcPr>
            <w:tcW w:w="2493" w:type="dxa"/>
          </w:tcPr>
          <w:p w14:paraId="70D0DF55" w14:textId="77777777" w:rsidR="00C2557E" w:rsidRDefault="00000000">
            <w:pPr>
              <w:spacing w:after="40"/>
            </w:pPr>
            <w:proofErr w:type="spellStart"/>
            <w:r>
              <w:rPr>
                <w:rFonts w:cs="Times New Roman"/>
                <w:sz w:val="20"/>
              </w:rPr>
              <w:t>Отсутствие</w:t>
            </w:r>
            <w:proofErr w:type="spellEnd"/>
          </w:p>
        </w:tc>
        <w:tc>
          <w:tcPr>
            <w:tcW w:w="2493" w:type="dxa"/>
          </w:tcPr>
          <w:p w14:paraId="1814AA6E" w14:textId="77777777" w:rsidR="00C2557E" w:rsidRDefault="00000000">
            <w:pPr>
              <w:spacing w:after="40"/>
            </w:pPr>
            <w:r>
              <w:rPr>
                <w:rFonts w:cs="Times New Roman"/>
                <w:sz w:val="20"/>
              </w:rPr>
              <w:t>25</w:t>
            </w:r>
          </w:p>
        </w:tc>
      </w:tr>
      <w:tr w:rsidR="00C2557E" w14:paraId="0DD1D39F" w14:textId="77777777">
        <w:trPr>
          <w:jc w:val="center"/>
        </w:trPr>
        <w:tc>
          <w:tcPr>
            <w:tcW w:w="2493" w:type="dxa"/>
          </w:tcPr>
          <w:p w14:paraId="4B2213B4" w14:textId="77777777" w:rsidR="00C2557E" w:rsidRDefault="00000000">
            <w:pPr>
              <w:spacing w:after="40"/>
            </w:pPr>
            <w:r>
              <w:rPr>
                <w:rFonts w:cs="Times New Roman"/>
                <w:sz w:val="20"/>
              </w:rPr>
              <w:t>4</w:t>
            </w:r>
          </w:p>
        </w:tc>
        <w:tc>
          <w:tcPr>
            <w:tcW w:w="2493" w:type="dxa"/>
          </w:tcPr>
          <w:p w14:paraId="755AAD57" w14:textId="77777777" w:rsidR="00C2557E" w:rsidRPr="00B23208" w:rsidRDefault="00000000">
            <w:pPr>
              <w:spacing w:after="40"/>
              <w:rPr>
                <w:lang w:val="ru-RU"/>
              </w:rPr>
            </w:pPr>
            <w:r w:rsidRPr="00B23208">
              <w:rPr>
                <w:rFonts w:cs="Times New Roman"/>
                <w:sz w:val="20"/>
                <w:lang w:val="ru-RU"/>
              </w:rPr>
              <w:t>Соблюдение требований охраны труда, промышленной и пожарной безопасности, правил обращения с отходами</w:t>
            </w:r>
          </w:p>
        </w:tc>
        <w:tc>
          <w:tcPr>
            <w:tcW w:w="2493" w:type="dxa"/>
          </w:tcPr>
          <w:p w14:paraId="32B8D15A" w14:textId="77777777" w:rsidR="00C2557E" w:rsidRDefault="00000000">
            <w:pPr>
              <w:spacing w:after="40"/>
            </w:pPr>
            <w:proofErr w:type="spellStart"/>
            <w:r>
              <w:rPr>
                <w:rFonts w:cs="Times New Roman"/>
                <w:sz w:val="20"/>
              </w:rPr>
              <w:t>Отсутствие</w:t>
            </w:r>
            <w:proofErr w:type="spellEnd"/>
            <w:r>
              <w:rPr>
                <w:rFonts w:cs="Times New Roman"/>
                <w:sz w:val="20"/>
              </w:rPr>
              <w:t xml:space="preserve"> </w:t>
            </w:r>
            <w:proofErr w:type="spellStart"/>
            <w:r>
              <w:rPr>
                <w:rFonts w:cs="Times New Roman"/>
                <w:sz w:val="20"/>
              </w:rPr>
              <w:t>зафиксированных</w:t>
            </w:r>
            <w:proofErr w:type="spellEnd"/>
            <w:r>
              <w:rPr>
                <w:rFonts w:cs="Times New Roman"/>
                <w:sz w:val="20"/>
              </w:rPr>
              <w:t xml:space="preserve"> </w:t>
            </w:r>
            <w:proofErr w:type="spellStart"/>
            <w:r>
              <w:rPr>
                <w:rFonts w:cs="Times New Roman"/>
                <w:sz w:val="20"/>
              </w:rPr>
              <w:t>нарушений</w:t>
            </w:r>
            <w:proofErr w:type="spellEnd"/>
          </w:p>
        </w:tc>
        <w:tc>
          <w:tcPr>
            <w:tcW w:w="2493" w:type="dxa"/>
          </w:tcPr>
          <w:p w14:paraId="77442F27" w14:textId="77777777" w:rsidR="00C2557E" w:rsidRDefault="00000000">
            <w:pPr>
              <w:spacing w:after="40"/>
            </w:pPr>
            <w:r>
              <w:rPr>
                <w:rFonts w:cs="Times New Roman"/>
                <w:sz w:val="20"/>
              </w:rPr>
              <w:t>20</w:t>
            </w:r>
          </w:p>
        </w:tc>
      </w:tr>
    </w:tbl>
    <w:p w14:paraId="45B03654" w14:textId="77777777" w:rsidR="00C2557E" w:rsidRDefault="00C2557E">
      <w:pPr>
        <w:spacing w:after="80"/>
        <w:jc w:val="both"/>
      </w:pPr>
    </w:p>
    <w:p w14:paraId="14211DDE" w14:textId="77777777" w:rsidR="00C2557E" w:rsidRDefault="00000000">
      <w:pPr>
        <w:ind w:firstLine="709"/>
        <w:jc w:val="both"/>
      </w:pPr>
      <w:r>
        <w:rPr>
          <w:rFonts w:cs="Times New Roman"/>
        </w:rPr>
        <w:t xml:space="preserve">6.2.3. </w:t>
      </w:r>
      <w:r>
        <w:rPr>
          <w:rFonts w:cs="Times New Roman"/>
          <w:b/>
        </w:rPr>
        <w:t>Прессовщики:</w:t>
      </w:r>
    </w:p>
    <w:tbl>
      <w:tblPr>
        <w:tblStyle w:val="aff0"/>
        <w:tblW w:w="0" w:type="auto"/>
        <w:jc w:val="center"/>
        <w:tblLook w:val="04A0" w:firstRow="1" w:lastRow="0" w:firstColumn="1" w:lastColumn="0" w:noHBand="0" w:noVBand="1"/>
      </w:tblPr>
      <w:tblGrid>
        <w:gridCol w:w="2493"/>
        <w:gridCol w:w="2493"/>
        <w:gridCol w:w="2493"/>
        <w:gridCol w:w="2493"/>
      </w:tblGrid>
      <w:tr w:rsidR="00C2557E" w14:paraId="2E0B2CE3" w14:textId="77777777">
        <w:trPr>
          <w:jc w:val="center"/>
        </w:trPr>
        <w:tc>
          <w:tcPr>
            <w:tcW w:w="2493" w:type="dxa"/>
          </w:tcPr>
          <w:p w14:paraId="55838FF6" w14:textId="77777777" w:rsidR="00C2557E" w:rsidRDefault="00000000">
            <w:pPr>
              <w:spacing w:after="40"/>
              <w:jc w:val="center"/>
            </w:pPr>
            <w:r>
              <w:rPr>
                <w:rFonts w:cs="Times New Roman"/>
                <w:b/>
                <w:sz w:val="20"/>
              </w:rPr>
              <w:t>№</w:t>
            </w:r>
          </w:p>
        </w:tc>
        <w:tc>
          <w:tcPr>
            <w:tcW w:w="2493" w:type="dxa"/>
          </w:tcPr>
          <w:p w14:paraId="3336A0B1" w14:textId="77777777" w:rsidR="00C2557E" w:rsidRDefault="00000000">
            <w:pPr>
              <w:spacing w:after="40"/>
              <w:jc w:val="center"/>
            </w:pPr>
            <w:r>
              <w:rPr>
                <w:rFonts w:cs="Times New Roman"/>
                <w:b/>
                <w:sz w:val="20"/>
              </w:rPr>
              <w:t>Показатель</w:t>
            </w:r>
          </w:p>
        </w:tc>
        <w:tc>
          <w:tcPr>
            <w:tcW w:w="2493" w:type="dxa"/>
          </w:tcPr>
          <w:p w14:paraId="51BF7559" w14:textId="77777777" w:rsidR="00C2557E" w:rsidRDefault="00000000">
            <w:pPr>
              <w:spacing w:after="40"/>
              <w:jc w:val="center"/>
            </w:pPr>
            <w:r>
              <w:rPr>
                <w:rFonts w:cs="Times New Roman"/>
                <w:b/>
                <w:sz w:val="20"/>
              </w:rPr>
              <w:t>Условие выполнения</w:t>
            </w:r>
          </w:p>
        </w:tc>
        <w:tc>
          <w:tcPr>
            <w:tcW w:w="2493" w:type="dxa"/>
          </w:tcPr>
          <w:p w14:paraId="3905C960" w14:textId="77777777" w:rsidR="00C2557E" w:rsidRDefault="00000000">
            <w:pPr>
              <w:spacing w:after="40"/>
              <w:jc w:val="center"/>
            </w:pPr>
            <w:r>
              <w:rPr>
                <w:rFonts w:cs="Times New Roman"/>
                <w:b/>
                <w:sz w:val="20"/>
              </w:rPr>
              <w:t>Удельный вес, %</w:t>
            </w:r>
          </w:p>
        </w:tc>
      </w:tr>
      <w:tr w:rsidR="00C2557E" w14:paraId="32A5F153" w14:textId="77777777">
        <w:trPr>
          <w:jc w:val="center"/>
        </w:trPr>
        <w:tc>
          <w:tcPr>
            <w:tcW w:w="2493" w:type="dxa"/>
          </w:tcPr>
          <w:p w14:paraId="7DC5BF1A" w14:textId="77777777" w:rsidR="00C2557E" w:rsidRDefault="00000000">
            <w:pPr>
              <w:spacing w:after="40"/>
            </w:pPr>
            <w:r>
              <w:rPr>
                <w:rFonts w:cs="Times New Roman"/>
                <w:sz w:val="20"/>
              </w:rPr>
              <w:t>1</w:t>
            </w:r>
          </w:p>
        </w:tc>
        <w:tc>
          <w:tcPr>
            <w:tcW w:w="2493" w:type="dxa"/>
          </w:tcPr>
          <w:p w14:paraId="264142F4" w14:textId="77777777" w:rsidR="00C2557E" w:rsidRPr="00B23208" w:rsidRDefault="00000000">
            <w:pPr>
              <w:spacing w:after="40"/>
              <w:rPr>
                <w:lang w:val="ru-RU"/>
              </w:rPr>
            </w:pPr>
            <w:r w:rsidRPr="00B23208">
              <w:rPr>
                <w:rFonts w:cs="Times New Roman"/>
                <w:sz w:val="20"/>
                <w:lang w:val="ru-RU"/>
              </w:rPr>
              <w:t>Выполнение планового объема прессованной продукции за месяц, тонн (кип)</w:t>
            </w:r>
          </w:p>
        </w:tc>
        <w:tc>
          <w:tcPr>
            <w:tcW w:w="2493" w:type="dxa"/>
          </w:tcPr>
          <w:p w14:paraId="30B263E2" w14:textId="77777777" w:rsidR="00C2557E" w:rsidRDefault="00000000">
            <w:pPr>
              <w:spacing w:after="40"/>
            </w:pPr>
            <w:proofErr w:type="spellStart"/>
            <w:r>
              <w:rPr>
                <w:rFonts w:cs="Times New Roman"/>
                <w:sz w:val="20"/>
              </w:rPr>
              <w:t>Не</w:t>
            </w:r>
            <w:proofErr w:type="spellEnd"/>
            <w:r>
              <w:rPr>
                <w:rFonts w:cs="Times New Roman"/>
                <w:sz w:val="20"/>
              </w:rPr>
              <w:t xml:space="preserve"> </w:t>
            </w:r>
            <w:proofErr w:type="spellStart"/>
            <w:r>
              <w:rPr>
                <w:rFonts w:cs="Times New Roman"/>
                <w:sz w:val="20"/>
              </w:rPr>
              <w:t>менее</w:t>
            </w:r>
            <w:proofErr w:type="spellEnd"/>
            <w:r>
              <w:rPr>
                <w:rFonts w:cs="Times New Roman"/>
                <w:sz w:val="20"/>
              </w:rPr>
              <w:t xml:space="preserve"> </w:t>
            </w:r>
            <w:proofErr w:type="spellStart"/>
            <w:r>
              <w:rPr>
                <w:rFonts w:cs="Times New Roman"/>
                <w:sz w:val="20"/>
              </w:rPr>
              <w:t>планового</w:t>
            </w:r>
            <w:proofErr w:type="spellEnd"/>
            <w:r>
              <w:rPr>
                <w:rFonts w:cs="Times New Roman"/>
                <w:sz w:val="20"/>
              </w:rPr>
              <w:t xml:space="preserve"> </w:t>
            </w:r>
            <w:proofErr w:type="spellStart"/>
            <w:r>
              <w:rPr>
                <w:rFonts w:cs="Times New Roman"/>
                <w:sz w:val="20"/>
              </w:rPr>
              <w:t>значения</w:t>
            </w:r>
            <w:proofErr w:type="spellEnd"/>
          </w:p>
        </w:tc>
        <w:tc>
          <w:tcPr>
            <w:tcW w:w="2493" w:type="dxa"/>
          </w:tcPr>
          <w:p w14:paraId="46AE9564" w14:textId="77777777" w:rsidR="00C2557E" w:rsidRDefault="00000000">
            <w:pPr>
              <w:spacing w:after="40"/>
            </w:pPr>
            <w:r>
              <w:rPr>
                <w:rFonts w:cs="Times New Roman"/>
                <w:sz w:val="20"/>
              </w:rPr>
              <w:t>40</w:t>
            </w:r>
          </w:p>
        </w:tc>
      </w:tr>
      <w:tr w:rsidR="00C2557E" w14:paraId="7D96F91B" w14:textId="77777777">
        <w:trPr>
          <w:jc w:val="center"/>
        </w:trPr>
        <w:tc>
          <w:tcPr>
            <w:tcW w:w="2493" w:type="dxa"/>
          </w:tcPr>
          <w:p w14:paraId="2327C862" w14:textId="77777777" w:rsidR="00C2557E" w:rsidRDefault="00000000">
            <w:pPr>
              <w:spacing w:after="40"/>
            </w:pPr>
            <w:r>
              <w:rPr>
                <w:rFonts w:cs="Times New Roman"/>
                <w:sz w:val="20"/>
              </w:rPr>
              <w:t>2</w:t>
            </w:r>
          </w:p>
        </w:tc>
        <w:tc>
          <w:tcPr>
            <w:tcW w:w="2493" w:type="dxa"/>
          </w:tcPr>
          <w:p w14:paraId="483F192A" w14:textId="77777777" w:rsidR="00C2557E" w:rsidRPr="00B23208" w:rsidRDefault="00000000">
            <w:pPr>
              <w:spacing w:after="40"/>
              <w:rPr>
                <w:lang w:val="ru-RU"/>
              </w:rPr>
            </w:pPr>
            <w:r w:rsidRPr="00B23208">
              <w:rPr>
                <w:rFonts w:cs="Times New Roman"/>
                <w:sz w:val="20"/>
                <w:lang w:val="ru-RU"/>
              </w:rPr>
              <w:t>Качество кип (соответствие установленным требованиям по массе, габаритам, плотности, отсутствию засоренности), отсутствие возвратов и рекламаций</w:t>
            </w:r>
          </w:p>
        </w:tc>
        <w:tc>
          <w:tcPr>
            <w:tcW w:w="2493" w:type="dxa"/>
          </w:tcPr>
          <w:p w14:paraId="37B537A0" w14:textId="77777777" w:rsidR="00C2557E" w:rsidRPr="00B23208" w:rsidRDefault="00000000">
            <w:pPr>
              <w:spacing w:after="40"/>
              <w:rPr>
                <w:lang w:val="ru-RU"/>
              </w:rPr>
            </w:pPr>
            <w:r w:rsidRPr="00B23208">
              <w:rPr>
                <w:rFonts w:cs="Times New Roman"/>
                <w:sz w:val="20"/>
                <w:lang w:val="ru-RU"/>
              </w:rPr>
              <w:t>Отсутствие возвратов и обоснованных рекламаций</w:t>
            </w:r>
          </w:p>
        </w:tc>
        <w:tc>
          <w:tcPr>
            <w:tcW w:w="2493" w:type="dxa"/>
          </w:tcPr>
          <w:p w14:paraId="3E23C706" w14:textId="77777777" w:rsidR="00C2557E" w:rsidRDefault="00000000">
            <w:pPr>
              <w:spacing w:after="40"/>
            </w:pPr>
            <w:r>
              <w:rPr>
                <w:rFonts w:cs="Times New Roman"/>
                <w:sz w:val="20"/>
              </w:rPr>
              <w:t>30</w:t>
            </w:r>
          </w:p>
        </w:tc>
      </w:tr>
      <w:tr w:rsidR="00C2557E" w14:paraId="3C82AE33" w14:textId="77777777">
        <w:trPr>
          <w:jc w:val="center"/>
        </w:trPr>
        <w:tc>
          <w:tcPr>
            <w:tcW w:w="2493" w:type="dxa"/>
          </w:tcPr>
          <w:p w14:paraId="23DF8F66" w14:textId="77777777" w:rsidR="00C2557E" w:rsidRDefault="00000000">
            <w:pPr>
              <w:spacing w:after="40"/>
            </w:pPr>
            <w:r>
              <w:rPr>
                <w:rFonts w:cs="Times New Roman"/>
                <w:sz w:val="20"/>
              </w:rPr>
              <w:t>3</w:t>
            </w:r>
          </w:p>
        </w:tc>
        <w:tc>
          <w:tcPr>
            <w:tcW w:w="2493" w:type="dxa"/>
          </w:tcPr>
          <w:p w14:paraId="528D0901" w14:textId="77777777" w:rsidR="00C2557E" w:rsidRPr="00B23208" w:rsidRDefault="00000000">
            <w:pPr>
              <w:spacing w:after="40"/>
              <w:rPr>
                <w:lang w:val="ru-RU"/>
              </w:rPr>
            </w:pPr>
            <w:r w:rsidRPr="00B23208">
              <w:rPr>
                <w:rFonts w:cs="Times New Roman"/>
                <w:sz w:val="20"/>
                <w:lang w:val="ru-RU"/>
              </w:rPr>
              <w:t>Исправное состояние пресс-оборудования, отсутствие простоев по вине работника</w:t>
            </w:r>
          </w:p>
        </w:tc>
        <w:tc>
          <w:tcPr>
            <w:tcW w:w="2493" w:type="dxa"/>
          </w:tcPr>
          <w:p w14:paraId="079F5A1C" w14:textId="77777777" w:rsidR="00C2557E" w:rsidRDefault="00000000">
            <w:pPr>
              <w:spacing w:after="40"/>
            </w:pPr>
            <w:proofErr w:type="spellStart"/>
            <w:r>
              <w:rPr>
                <w:rFonts w:cs="Times New Roman"/>
                <w:sz w:val="20"/>
              </w:rPr>
              <w:t>Отсутствие</w:t>
            </w:r>
            <w:proofErr w:type="spellEnd"/>
          </w:p>
        </w:tc>
        <w:tc>
          <w:tcPr>
            <w:tcW w:w="2493" w:type="dxa"/>
          </w:tcPr>
          <w:p w14:paraId="0750A97C" w14:textId="77777777" w:rsidR="00C2557E" w:rsidRDefault="00000000">
            <w:pPr>
              <w:spacing w:after="40"/>
            </w:pPr>
            <w:r>
              <w:rPr>
                <w:rFonts w:cs="Times New Roman"/>
                <w:sz w:val="20"/>
              </w:rPr>
              <w:t>15</w:t>
            </w:r>
          </w:p>
        </w:tc>
      </w:tr>
      <w:tr w:rsidR="00C2557E" w14:paraId="38FE3000" w14:textId="77777777">
        <w:trPr>
          <w:jc w:val="center"/>
        </w:trPr>
        <w:tc>
          <w:tcPr>
            <w:tcW w:w="2493" w:type="dxa"/>
          </w:tcPr>
          <w:p w14:paraId="7C619E2F" w14:textId="77777777" w:rsidR="00C2557E" w:rsidRDefault="00000000">
            <w:pPr>
              <w:spacing w:after="40"/>
            </w:pPr>
            <w:r>
              <w:rPr>
                <w:rFonts w:cs="Times New Roman"/>
                <w:sz w:val="20"/>
              </w:rPr>
              <w:t>4</w:t>
            </w:r>
          </w:p>
        </w:tc>
        <w:tc>
          <w:tcPr>
            <w:tcW w:w="2493" w:type="dxa"/>
          </w:tcPr>
          <w:p w14:paraId="47FE721A" w14:textId="77777777" w:rsidR="00C2557E" w:rsidRPr="00B23208" w:rsidRDefault="00000000">
            <w:pPr>
              <w:spacing w:after="40"/>
              <w:rPr>
                <w:lang w:val="ru-RU"/>
              </w:rPr>
            </w:pPr>
            <w:r w:rsidRPr="00B23208">
              <w:rPr>
                <w:rFonts w:cs="Times New Roman"/>
                <w:sz w:val="20"/>
                <w:lang w:val="ru-RU"/>
              </w:rPr>
              <w:t>Соблюдение требований охраны труда и производственных инструкций</w:t>
            </w:r>
          </w:p>
        </w:tc>
        <w:tc>
          <w:tcPr>
            <w:tcW w:w="2493" w:type="dxa"/>
          </w:tcPr>
          <w:p w14:paraId="076C2132" w14:textId="77777777" w:rsidR="00C2557E" w:rsidRDefault="00000000">
            <w:pPr>
              <w:spacing w:after="40"/>
            </w:pPr>
            <w:proofErr w:type="spellStart"/>
            <w:r>
              <w:rPr>
                <w:rFonts w:cs="Times New Roman"/>
                <w:sz w:val="20"/>
              </w:rPr>
              <w:t>Отсутствие</w:t>
            </w:r>
            <w:proofErr w:type="spellEnd"/>
            <w:r>
              <w:rPr>
                <w:rFonts w:cs="Times New Roman"/>
                <w:sz w:val="20"/>
              </w:rPr>
              <w:t xml:space="preserve"> </w:t>
            </w:r>
            <w:proofErr w:type="spellStart"/>
            <w:r>
              <w:rPr>
                <w:rFonts w:cs="Times New Roman"/>
                <w:sz w:val="20"/>
              </w:rPr>
              <w:t>зафиксированных</w:t>
            </w:r>
            <w:proofErr w:type="spellEnd"/>
            <w:r>
              <w:rPr>
                <w:rFonts w:cs="Times New Roman"/>
                <w:sz w:val="20"/>
              </w:rPr>
              <w:t xml:space="preserve"> </w:t>
            </w:r>
            <w:proofErr w:type="spellStart"/>
            <w:r>
              <w:rPr>
                <w:rFonts w:cs="Times New Roman"/>
                <w:sz w:val="20"/>
              </w:rPr>
              <w:t>нарушений</w:t>
            </w:r>
            <w:proofErr w:type="spellEnd"/>
          </w:p>
        </w:tc>
        <w:tc>
          <w:tcPr>
            <w:tcW w:w="2493" w:type="dxa"/>
          </w:tcPr>
          <w:p w14:paraId="5A423528" w14:textId="77777777" w:rsidR="00C2557E" w:rsidRDefault="00000000">
            <w:pPr>
              <w:spacing w:after="40"/>
            </w:pPr>
            <w:r>
              <w:rPr>
                <w:rFonts w:cs="Times New Roman"/>
                <w:sz w:val="20"/>
              </w:rPr>
              <w:t>15</w:t>
            </w:r>
          </w:p>
        </w:tc>
      </w:tr>
    </w:tbl>
    <w:p w14:paraId="0A843C21" w14:textId="77777777" w:rsidR="00C2557E" w:rsidRDefault="00C2557E">
      <w:pPr>
        <w:spacing w:after="80"/>
        <w:jc w:val="both"/>
      </w:pPr>
    </w:p>
    <w:p w14:paraId="0E038673" w14:textId="77777777" w:rsidR="00C2557E" w:rsidRPr="00B23208" w:rsidRDefault="00000000">
      <w:pPr>
        <w:ind w:firstLine="709"/>
        <w:jc w:val="both"/>
        <w:rPr>
          <w:lang w:val="ru-RU"/>
        </w:rPr>
      </w:pPr>
      <w:r w:rsidRPr="00B23208">
        <w:rPr>
          <w:rFonts w:cs="Times New Roman"/>
          <w:lang w:val="ru-RU"/>
        </w:rPr>
        <w:t xml:space="preserve">6.2.4. </w:t>
      </w:r>
      <w:r w:rsidRPr="00B23208">
        <w:rPr>
          <w:rFonts w:cs="Times New Roman"/>
          <w:b/>
          <w:lang w:val="ru-RU"/>
        </w:rPr>
        <w:t>Водители погрузчика, механик, приемщик, заведующий складом, начальник производства, рабочие охраны:</w:t>
      </w:r>
    </w:p>
    <w:tbl>
      <w:tblPr>
        <w:tblStyle w:val="aff0"/>
        <w:tblW w:w="0" w:type="auto"/>
        <w:jc w:val="center"/>
        <w:tblLook w:val="04A0" w:firstRow="1" w:lastRow="0" w:firstColumn="1" w:lastColumn="0" w:noHBand="0" w:noVBand="1"/>
      </w:tblPr>
      <w:tblGrid>
        <w:gridCol w:w="2493"/>
        <w:gridCol w:w="2493"/>
        <w:gridCol w:w="2493"/>
        <w:gridCol w:w="2493"/>
      </w:tblGrid>
      <w:tr w:rsidR="00C2557E" w14:paraId="639A91FA" w14:textId="77777777">
        <w:trPr>
          <w:jc w:val="center"/>
        </w:trPr>
        <w:tc>
          <w:tcPr>
            <w:tcW w:w="2493" w:type="dxa"/>
          </w:tcPr>
          <w:p w14:paraId="38498FB1" w14:textId="77777777" w:rsidR="00C2557E" w:rsidRDefault="00000000">
            <w:pPr>
              <w:spacing w:after="40"/>
              <w:jc w:val="center"/>
            </w:pPr>
            <w:r>
              <w:rPr>
                <w:rFonts w:cs="Times New Roman"/>
                <w:b/>
                <w:sz w:val="20"/>
              </w:rPr>
              <w:t>№</w:t>
            </w:r>
          </w:p>
        </w:tc>
        <w:tc>
          <w:tcPr>
            <w:tcW w:w="2493" w:type="dxa"/>
          </w:tcPr>
          <w:p w14:paraId="791A4FB1" w14:textId="77777777" w:rsidR="00C2557E" w:rsidRDefault="00000000">
            <w:pPr>
              <w:spacing w:after="40"/>
              <w:jc w:val="center"/>
            </w:pPr>
            <w:r>
              <w:rPr>
                <w:rFonts w:cs="Times New Roman"/>
                <w:b/>
                <w:sz w:val="20"/>
              </w:rPr>
              <w:t>Показатель</w:t>
            </w:r>
          </w:p>
        </w:tc>
        <w:tc>
          <w:tcPr>
            <w:tcW w:w="2493" w:type="dxa"/>
          </w:tcPr>
          <w:p w14:paraId="017023B4" w14:textId="77777777" w:rsidR="00C2557E" w:rsidRDefault="00000000">
            <w:pPr>
              <w:spacing w:after="40"/>
              <w:jc w:val="center"/>
            </w:pPr>
            <w:r>
              <w:rPr>
                <w:rFonts w:cs="Times New Roman"/>
                <w:b/>
                <w:sz w:val="20"/>
              </w:rPr>
              <w:t>Условие выполнения</w:t>
            </w:r>
          </w:p>
        </w:tc>
        <w:tc>
          <w:tcPr>
            <w:tcW w:w="2493" w:type="dxa"/>
          </w:tcPr>
          <w:p w14:paraId="4616612B" w14:textId="77777777" w:rsidR="00C2557E" w:rsidRDefault="00000000">
            <w:pPr>
              <w:spacing w:after="40"/>
              <w:jc w:val="center"/>
            </w:pPr>
            <w:r>
              <w:rPr>
                <w:rFonts w:cs="Times New Roman"/>
                <w:b/>
                <w:sz w:val="20"/>
              </w:rPr>
              <w:t>Удельный вес, %</w:t>
            </w:r>
          </w:p>
        </w:tc>
      </w:tr>
      <w:tr w:rsidR="00C2557E" w14:paraId="26B2DAD3" w14:textId="77777777">
        <w:trPr>
          <w:jc w:val="center"/>
        </w:trPr>
        <w:tc>
          <w:tcPr>
            <w:tcW w:w="2493" w:type="dxa"/>
          </w:tcPr>
          <w:p w14:paraId="3BDF0394" w14:textId="77777777" w:rsidR="00C2557E" w:rsidRDefault="00000000">
            <w:pPr>
              <w:spacing w:after="40"/>
            </w:pPr>
            <w:r>
              <w:rPr>
                <w:rFonts w:cs="Times New Roman"/>
                <w:sz w:val="20"/>
              </w:rPr>
              <w:t>1</w:t>
            </w:r>
          </w:p>
        </w:tc>
        <w:tc>
          <w:tcPr>
            <w:tcW w:w="2493" w:type="dxa"/>
          </w:tcPr>
          <w:p w14:paraId="759923D9" w14:textId="77777777" w:rsidR="00C2557E" w:rsidRPr="00B23208" w:rsidRDefault="00000000">
            <w:pPr>
              <w:spacing w:after="40"/>
              <w:rPr>
                <w:lang w:val="ru-RU"/>
              </w:rPr>
            </w:pPr>
            <w:r w:rsidRPr="00B23208">
              <w:rPr>
                <w:rFonts w:cs="Times New Roman"/>
                <w:sz w:val="20"/>
                <w:lang w:val="ru-RU"/>
              </w:rPr>
              <w:t>Выполнение подразделением (участком) планового объема работ (приема, переработки, отгрузки) за месяц</w:t>
            </w:r>
          </w:p>
        </w:tc>
        <w:tc>
          <w:tcPr>
            <w:tcW w:w="2493" w:type="dxa"/>
          </w:tcPr>
          <w:p w14:paraId="0F0128EE" w14:textId="77777777" w:rsidR="00C2557E" w:rsidRDefault="00000000">
            <w:pPr>
              <w:spacing w:after="40"/>
            </w:pPr>
            <w:proofErr w:type="spellStart"/>
            <w:r>
              <w:rPr>
                <w:rFonts w:cs="Times New Roman"/>
                <w:sz w:val="20"/>
              </w:rPr>
              <w:t>Не</w:t>
            </w:r>
            <w:proofErr w:type="spellEnd"/>
            <w:r>
              <w:rPr>
                <w:rFonts w:cs="Times New Roman"/>
                <w:sz w:val="20"/>
              </w:rPr>
              <w:t xml:space="preserve"> </w:t>
            </w:r>
            <w:proofErr w:type="spellStart"/>
            <w:r>
              <w:rPr>
                <w:rFonts w:cs="Times New Roman"/>
                <w:sz w:val="20"/>
              </w:rPr>
              <w:t>менее</w:t>
            </w:r>
            <w:proofErr w:type="spellEnd"/>
            <w:r>
              <w:rPr>
                <w:rFonts w:cs="Times New Roman"/>
                <w:sz w:val="20"/>
              </w:rPr>
              <w:t xml:space="preserve"> </w:t>
            </w:r>
            <w:proofErr w:type="spellStart"/>
            <w:r>
              <w:rPr>
                <w:rFonts w:cs="Times New Roman"/>
                <w:sz w:val="20"/>
              </w:rPr>
              <w:t>планового</w:t>
            </w:r>
            <w:proofErr w:type="spellEnd"/>
            <w:r>
              <w:rPr>
                <w:rFonts w:cs="Times New Roman"/>
                <w:sz w:val="20"/>
              </w:rPr>
              <w:t xml:space="preserve"> </w:t>
            </w:r>
            <w:proofErr w:type="spellStart"/>
            <w:r>
              <w:rPr>
                <w:rFonts w:cs="Times New Roman"/>
                <w:sz w:val="20"/>
              </w:rPr>
              <w:t>значения</w:t>
            </w:r>
            <w:proofErr w:type="spellEnd"/>
          </w:p>
        </w:tc>
        <w:tc>
          <w:tcPr>
            <w:tcW w:w="2493" w:type="dxa"/>
          </w:tcPr>
          <w:p w14:paraId="3A8BF7EC" w14:textId="77777777" w:rsidR="00C2557E" w:rsidRDefault="00000000">
            <w:pPr>
              <w:spacing w:after="40"/>
            </w:pPr>
            <w:r>
              <w:rPr>
                <w:rFonts w:cs="Times New Roman"/>
                <w:sz w:val="20"/>
              </w:rPr>
              <w:t>30</w:t>
            </w:r>
          </w:p>
        </w:tc>
      </w:tr>
      <w:tr w:rsidR="00C2557E" w14:paraId="2773A1C1" w14:textId="77777777">
        <w:trPr>
          <w:jc w:val="center"/>
        </w:trPr>
        <w:tc>
          <w:tcPr>
            <w:tcW w:w="2493" w:type="dxa"/>
          </w:tcPr>
          <w:p w14:paraId="36818C12" w14:textId="77777777" w:rsidR="00C2557E" w:rsidRDefault="00000000">
            <w:pPr>
              <w:spacing w:after="40"/>
            </w:pPr>
            <w:r>
              <w:rPr>
                <w:rFonts w:cs="Times New Roman"/>
                <w:sz w:val="20"/>
              </w:rPr>
              <w:t>2</w:t>
            </w:r>
          </w:p>
        </w:tc>
        <w:tc>
          <w:tcPr>
            <w:tcW w:w="2493" w:type="dxa"/>
          </w:tcPr>
          <w:p w14:paraId="22E769F4" w14:textId="77777777" w:rsidR="00C2557E" w:rsidRPr="00B23208" w:rsidRDefault="00000000">
            <w:pPr>
              <w:spacing w:after="40"/>
              <w:rPr>
                <w:lang w:val="ru-RU"/>
              </w:rPr>
            </w:pPr>
            <w:r w:rsidRPr="00B23208">
              <w:rPr>
                <w:rFonts w:cs="Times New Roman"/>
                <w:sz w:val="20"/>
                <w:lang w:val="ru-RU"/>
              </w:rPr>
              <w:t xml:space="preserve">Отсутствие недостач, </w:t>
            </w:r>
            <w:r w:rsidRPr="00B23208">
              <w:rPr>
                <w:rFonts w:cs="Times New Roman"/>
                <w:sz w:val="20"/>
                <w:lang w:val="ru-RU"/>
              </w:rPr>
              <w:lastRenderedPageBreak/>
              <w:t>утрат и порчи товарно-материальных ценностей на вверенном участке по результатам инвентаризаций и проверок</w:t>
            </w:r>
          </w:p>
        </w:tc>
        <w:tc>
          <w:tcPr>
            <w:tcW w:w="2493" w:type="dxa"/>
          </w:tcPr>
          <w:p w14:paraId="22D88032" w14:textId="77777777" w:rsidR="00C2557E" w:rsidRDefault="00000000">
            <w:pPr>
              <w:spacing w:after="40"/>
            </w:pPr>
            <w:proofErr w:type="spellStart"/>
            <w:r>
              <w:rPr>
                <w:rFonts w:cs="Times New Roman"/>
                <w:sz w:val="20"/>
              </w:rPr>
              <w:lastRenderedPageBreak/>
              <w:t>Отсутствие</w:t>
            </w:r>
            <w:proofErr w:type="spellEnd"/>
          </w:p>
        </w:tc>
        <w:tc>
          <w:tcPr>
            <w:tcW w:w="2493" w:type="dxa"/>
          </w:tcPr>
          <w:p w14:paraId="66BACDBC" w14:textId="77777777" w:rsidR="00C2557E" w:rsidRDefault="00000000">
            <w:pPr>
              <w:spacing w:after="40"/>
            </w:pPr>
            <w:r>
              <w:rPr>
                <w:rFonts w:cs="Times New Roman"/>
                <w:sz w:val="20"/>
              </w:rPr>
              <w:t>25</w:t>
            </w:r>
          </w:p>
        </w:tc>
      </w:tr>
      <w:tr w:rsidR="00C2557E" w14:paraId="29FD1B2F" w14:textId="77777777">
        <w:trPr>
          <w:jc w:val="center"/>
        </w:trPr>
        <w:tc>
          <w:tcPr>
            <w:tcW w:w="2493" w:type="dxa"/>
          </w:tcPr>
          <w:p w14:paraId="1A1137A4" w14:textId="77777777" w:rsidR="00C2557E" w:rsidRDefault="00000000">
            <w:pPr>
              <w:spacing w:after="40"/>
            </w:pPr>
            <w:r>
              <w:rPr>
                <w:rFonts w:cs="Times New Roman"/>
                <w:sz w:val="20"/>
              </w:rPr>
              <w:t>3</w:t>
            </w:r>
          </w:p>
        </w:tc>
        <w:tc>
          <w:tcPr>
            <w:tcW w:w="2493" w:type="dxa"/>
          </w:tcPr>
          <w:p w14:paraId="21904FD8" w14:textId="77777777" w:rsidR="00C2557E" w:rsidRPr="00B23208" w:rsidRDefault="00000000">
            <w:pPr>
              <w:spacing w:after="40"/>
              <w:rPr>
                <w:lang w:val="ru-RU"/>
              </w:rPr>
            </w:pPr>
            <w:r w:rsidRPr="00B23208">
              <w:rPr>
                <w:rFonts w:cs="Times New Roman"/>
                <w:sz w:val="20"/>
                <w:lang w:val="ru-RU"/>
              </w:rPr>
              <w:t>Надлежащее состояние закрепленной техники и оборудования, своевременность технического обслуживания и ремонта, отсутствие внеплановых простоев по вине работника</w:t>
            </w:r>
          </w:p>
        </w:tc>
        <w:tc>
          <w:tcPr>
            <w:tcW w:w="2493" w:type="dxa"/>
          </w:tcPr>
          <w:p w14:paraId="3853CCF6" w14:textId="77777777" w:rsidR="00C2557E" w:rsidRDefault="00000000">
            <w:pPr>
              <w:spacing w:after="40"/>
            </w:pPr>
            <w:proofErr w:type="spellStart"/>
            <w:r>
              <w:rPr>
                <w:rFonts w:cs="Times New Roman"/>
                <w:sz w:val="20"/>
              </w:rPr>
              <w:t>Отсутствие</w:t>
            </w:r>
            <w:proofErr w:type="spellEnd"/>
          </w:p>
        </w:tc>
        <w:tc>
          <w:tcPr>
            <w:tcW w:w="2493" w:type="dxa"/>
          </w:tcPr>
          <w:p w14:paraId="01EADBC1" w14:textId="77777777" w:rsidR="00C2557E" w:rsidRDefault="00000000">
            <w:pPr>
              <w:spacing w:after="40"/>
            </w:pPr>
            <w:r>
              <w:rPr>
                <w:rFonts w:cs="Times New Roman"/>
                <w:sz w:val="20"/>
              </w:rPr>
              <w:t>20</w:t>
            </w:r>
          </w:p>
        </w:tc>
      </w:tr>
      <w:tr w:rsidR="00C2557E" w14:paraId="4FEDE22B" w14:textId="77777777">
        <w:trPr>
          <w:jc w:val="center"/>
        </w:trPr>
        <w:tc>
          <w:tcPr>
            <w:tcW w:w="2493" w:type="dxa"/>
          </w:tcPr>
          <w:p w14:paraId="6E08AA06" w14:textId="77777777" w:rsidR="00C2557E" w:rsidRDefault="00000000">
            <w:pPr>
              <w:spacing w:after="40"/>
            </w:pPr>
            <w:r>
              <w:rPr>
                <w:rFonts w:cs="Times New Roman"/>
                <w:sz w:val="20"/>
              </w:rPr>
              <w:t>4</w:t>
            </w:r>
          </w:p>
        </w:tc>
        <w:tc>
          <w:tcPr>
            <w:tcW w:w="2493" w:type="dxa"/>
          </w:tcPr>
          <w:p w14:paraId="5D6F91C1" w14:textId="77777777" w:rsidR="00C2557E" w:rsidRPr="00B23208" w:rsidRDefault="00000000">
            <w:pPr>
              <w:spacing w:after="40"/>
              <w:rPr>
                <w:lang w:val="ru-RU"/>
              </w:rPr>
            </w:pPr>
            <w:r w:rsidRPr="00B23208">
              <w:rPr>
                <w:rFonts w:cs="Times New Roman"/>
                <w:sz w:val="20"/>
                <w:lang w:val="ru-RU"/>
              </w:rPr>
              <w:t>Своевременность и достоверность оформления первичных учетных документов (приемо-сдаточные акты, накладные, табели, путевые листы)</w:t>
            </w:r>
          </w:p>
        </w:tc>
        <w:tc>
          <w:tcPr>
            <w:tcW w:w="2493" w:type="dxa"/>
          </w:tcPr>
          <w:p w14:paraId="1C377068" w14:textId="77777777" w:rsidR="00C2557E" w:rsidRDefault="00000000">
            <w:pPr>
              <w:spacing w:after="40"/>
            </w:pPr>
            <w:proofErr w:type="spellStart"/>
            <w:r>
              <w:rPr>
                <w:rFonts w:cs="Times New Roman"/>
                <w:sz w:val="20"/>
              </w:rPr>
              <w:t>Отсутствие</w:t>
            </w:r>
            <w:proofErr w:type="spellEnd"/>
            <w:r>
              <w:rPr>
                <w:rFonts w:cs="Times New Roman"/>
                <w:sz w:val="20"/>
              </w:rPr>
              <w:t xml:space="preserve"> </w:t>
            </w:r>
            <w:proofErr w:type="spellStart"/>
            <w:r>
              <w:rPr>
                <w:rFonts w:cs="Times New Roman"/>
                <w:sz w:val="20"/>
              </w:rPr>
              <w:t>замечаний</w:t>
            </w:r>
            <w:proofErr w:type="spellEnd"/>
          </w:p>
        </w:tc>
        <w:tc>
          <w:tcPr>
            <w:tcW w:w="2493" w:type="dxa"/>
          </w:tcPr>
          <w:p w14:paraId="15E010B6" w14:textId="77777777" w:rsidR="00C2557E" w:rsidRDefault="00000000">
            <w:pPr>
              <w:spacing w:after="40"/>
            </w:pPr>
            <w:r>
              <w:rPr>
                <w:rFonts w:cs="Times New Roman"/>
                <w:sz w:val="20"/>
              </w:rPr>
              <w:t>15</w:t>
            </w:r>
          </w:p>
        </w:tc>
      </w:tr>
      <w:tr w:rsidR="00C2557E" w14:paraId="4B2759ED" w14:textId="77777777">
        <w:trPr>
          <w:jc w:val="center"/>
        </w:trPr>
        <w:tc>
          <w:tcPr>
            <w:tcW w:w="2493" w:type="dxa"/>
          </w:tcPr>
          <w:p w14:paraId="740A7378" w14:textId="77777777" w:rsidR="00C2557E" w:rsidRDefault="00000000">
            <w:pPr>
              <w:spacing w:after="40"/>
            </w:pPr>
            <w:r>
              <w:rPr>
                <w:rFonts w:cs="Times New Roman"/>
                <w:sz w:val="20"/>
              </w:rPr>
              <w:t>5</w:t>
            </w:r>
          </w:p>
        </w:tc>
        <w:tc>
          <w:tcPr>
            <w:tcW w:w="2493" w:type="dxa"/>
          </w:tcPr>
          <w:p w14:paraId="4FFCB95B" w14:textId="77777777" w:rsidR="00C2557E" w:rsidRPr="00B23208" w:rsidRDefault="00000000">
            <w:pPr>
              <w:spacing w:after="40"/>
              <w:rPr>
                <w:lang w:val="ru-RU"/>
              </w:rPr>
            </w:pPr>
            <w:r w:rsidRPr="00B23208">
              <w:rPr>
                <w:rFonts w:cs="Times New Roman"/>
                <w:sz w:val="20"/>
                <w:lang w:val="ru-RU"/>
              </w:rPr>
              <w:t>Соблюдение требований охраны труда, пропускного и внутриобъектового режима</w:t>
            </w:r>
          </w:p>
        </w:tc>
        <w:tc>
          <w:tcPr>
            <w:tcW w:w="2493" w:type="dxa"/>
          </w:tcPr>
          <w:p w14:paraId="2D5FAE27" w14:textId="77777777" w:rsidR="00C2557E" w:rsidRDefault="00000000">
            <w:pPr>
              <w:spacing w:after="40"/>
            </w:pPr>
            <w:proofErr w:type="spellStart"/>
            <w:r>
              <w:rPr>
                <w:rFonts w:cs="Times New Roman"/>
                <w:sz w:val="20"/>
              </w:rPr>
              <w:t>Отсутствие</w:t>
            </w:r>
            <w:proofErr w:type="spellEnd"/>
            <w:r>
              <w:rPr>
                <w:rFonts w:cs="Times New Roman"/>
                <w:sz w:val="20"/>
              </w:rPr>
              <w:t xml:space="preserve"> </w:t>
            </w:r>
            <w:proofErr w:type="spellStart"/>
            <w:r>
              <w:rPr>
                <w:rFonts w:cs="Times New Roman"/>
                <w:sz w:val="20"/>
              </w:rPr>
              <w:t>зафиксированных</w:t>
            </w:r>
            <w:proofErr w:type="spellEnd"/>
            <w:r>
              <w:rPr>
                <w:rFonts w:cs="Times New Roman"/>
                <w:sz w:val="20"/>
              </w:rPr>
              <w:t xml:space="preserve"> </w:t>
            </w:r>
            <w:proofErr w:type="spellStart"/>
            <w:r>
              <w:rPr>
                <w:rFonts w:cs="Times New Roman"/>
                <w:sz w:val="20"/>
              </w:rPr>
              <w:t>нарушений</w:t>
            </w:r>
            <w:proofErr w:type="spellEnd"/>
          </w:p>
        </w:tc>
        <w:tc>
          <w:tcPr>
            <w:tcW w:w="2493" w:type="dxa"/>
          </w:tcPr>
          <w:p w14:paraId="4AA8DCB1" w14:textId="77777777" w:rsidR="00C2557E" w:rsidRDefault="00000000">
            <w:pPr>
              <w:spacing w:after="40"/>
            </w:pPr>
            <w:r>
              <w:rPr>
                <w:rFonts w:cs="Times New Roman"/>
                <w:sz w:val="20"/>
              </w:rPr>
              <w:t>10</w:t>
            </w:r>
          </w:p>
        </w:tc>
      </w:tr>
    </w:tbl>
    <w:p w14:paraId="3FB1BAF4" w14:textId="77777777" w:rsidR="00C2557E" w:rsidRDefault="00C2557E">
      <w:pPr>
        <w:spacing w:after="80"/>
        <w:jc w:val="both"/>
      </w:pPr>
    </w:p>
    <w:p w14:paraId="205E0506" w14:textId="77777777" w:rsidR="00C2557E" w:rsidRPr="00B23208" w:rsidRDefault="00000000">
      <w:pPr>
        <w:ind w:firstLine="709"/>
        <w:jc w:val="both"/>
        <w:rPr>
          <w:lang w:val="ru-RU"/>
        </w:rPr>
      </w:pPr>
      <w:r w:rsidRPr="00B23208">
        <w:rPr>
          <w:rFonts w:cs="Times New Roman"/>
          <w:lang w:val="ru-RU"/>
        </w:rPr>
        <w:t xml:space="preserve">6.2.5. </w:t>
      </w:r>
      <w:r w:rsidRPr="00B23208">
        <w:rPr>
          <w:rFonts w:cs="Times New Roman"/>
          <w:b/>
          <w:lang w:val="ru-RU"/>
        </w:rPr>
        <w:t>Работники административно-управленческого персонала, бухгалтерии, менеджеры:</w:t>
      </w:r>
    </w:p>
    <w:tbl>
      <w:tblPr>
        <w:tblStyle w:val="aff0"/>
        <w:tblW w:w="0" w:type="auto"/>
        <w:jc w:val="center"/>
        <w:tblLook w:val="04A0" w:firstRow="1" w:lastRow="0" w:firstColumn="1" w:lastColumn="0" w:noHBand="0" w:noVBand="1"/>
      </w:tblPr>
      <w:tblGrid>
        <w:gridCol w:w="2493"/>
        <w:gridCol w:w="2493"/>
        <w:gridCol w:w="2493"/>
        <w:gridCol w:w="2493"/>
      </w:tblGrid>
      <w:tr w:rsidR="00C2557E" w14:paraId="6DECD235" w14:textId="77777777">
        <w:trPr>
          <w:jc w:val="center"/>
        </w:trPr>
        <w:tc>
          <w:tcPr>
            <w:tcW w:w="2493" w:type="dxa"/>
          </w:tcPr>
          <w:p w14:paraId="51F37D9D" w14:textId="77777777" w:rsidR="00C2557E" w:rsidRDefault="00000000">
            <w:pPr>
              <w:spacing w:after="40"/>
              <w:jc w:val="center"/>
            </w:pPr>
            <w:r>
              <w:rPr>
                <w:rFonts w:cs="Times New Roman"/>
                <w:b/>
                <w:sz w:val="20"/>
              </w:rPr>
              <w:t>№</w:t>
            </w:r>
          </w:p>
        </w:tc>
        <w:tc>
          <w:tcPr>
            <w:tcW w:w="2493" w:type="dxa"/>
          </w:tcPr>
          <w:p w14:paraId="0526BFFD" w14:textId="77777777" w:rsidR="00C2557E" w:rsidRDefault="00000000">
            <w:pPr>
              <w:spacing w:after="40"/>
              <w:jc w:val="center"/>
            </w:pPr>
            <w:r>
              <w:rPr>
                <w:rFonts w:cs="Times New Roman"/>
                <w:b/>
                <w:sz w:val="20"/>
              </w:rPr>
              <w:t>Показатель</w:t>
            </w:r>
          </w:p>
        </w:tc>
        <w:tc>
          <w:tcPr>
            <w:tcW w:w="2493" w:type="dxa"/>
          </w:tcPr>
          <w:p w14:paraId="3A9FF91E" w14:textId="77777777" w:rsidR="00C2557E" w:rsidRDefault="00000000">
            <w:pPr>
              <w:spacing w:after="40"/>
              <w:jc w:val="center"/>
            </w:pPr>
            <w:r>
              <w:rPr>
                <w:rFonts w:cs="Times New Roman"/>
                <w:b/>
                <w:sz w:val="20"/>
              </w:rPr>
              <w:t>Условие выполнения</w:t>
            </w:r>
          </w:p>
        </w:tc>
        <w:tc>
          <w:tcPr>
            <w:tcW w:w="2493" w:type="dxa"/>
          </w:tcPr>
          <w:p w14:paraId="2624D42F" w14:textId="77777777" w:rsidR="00C2557E" w:rsidRDefault="00000000">
            <w:pPr>
              <w:spacing w:after="40"/>
              <w:jc w:val="center"/>
            </w:pPr>
            <w:r>
              <w:rPr>
                <w:rFonts w:cs="Times New Roman"/>
                <w:b/>
                <w:sz w:val="20"/>
              </w:rPr>
              <w:t>Удельный вес, %</w:t>
            </w:r>
          </w:p>
        </w:tc>
      </w:tr>
      <w:tr w:rsidR="00C2557E" w14:paraId="280A8D31" w14:textId="77777777">
        <w:trPr>
          <w:jc w:val="center"/>
        </w:trPr>
        <w:tc>
          <w:tcPr>
            <w:tcW w:w="2493" w:type="dxa"/>
          </w:tcPr>
          <w:p w14:paraId="314931DE" w14:textId="77777777" w:rsidR="00C2557E" w:rsidRDefault="00000000">
            <w:pPr>
              <w:spacing w:after="40"/>
            </w:pPr>
            <w:r>
              <w:rPr>
                <w:rFonts w:cs="Times New Roman"/>
                <w:sz w:val="20"/>
              </w:rPr>
              <w:t>1</w:t>
            </w:r>
          </w:p>
        </w:tc>
        <w:tc>
          <w:tcPr>
            <w:tcW w:w="2493" w:type="dxa"/>
          </w:tcPr>
          <w:p w14:paraId="600AD9CE" w14:textId="77777777" w:rsidR="00C2557E" w:rsidRPr="00B23208" w:rsidRDefault="00000000">
            <w:pPr>
              <w:spacing w:after="40"/>
              <w:rPr>
                <w:lang w:val="ru-RU"/>
              </w:rPr>
            </w:pPr>
            <w:r w:rsidRPr="00B23208">
              <w:rPr>
                <w:rFonts w:cs="Times New Roman"/>
                <w:sz w:val="20"/>
                <w:lang w:val="ru-RU"/>
              </w:rPr>
              <w:t>Выполнение плановых показателей подразделения (объем реализации, объем закупок сырья, выполнение плана продаж - для менеджеров)</w:t>
            </w:r>
          </w:p>
        </w:tc>
        <w:tc>
          <w:tcPr>
            <w:tcW w:w="2493" w:type="dxa"/>
          </w:tcPr>
          <w:p w14:paraId="1B528A9B" w14:textId="77777777" w:rsidR="00C2557E" w:rsidRDefault="00000000">
            <w:pPr>
              <w:spacing w:after="40"/>
            </w:pPr>
            <w:proofErr w:type="spellStart"/>
            <w:r>
              <w:rPr>
                <w:rFonts w:cs="Times New Roman"/>
                <w:sz w:val="20"/>
              </w:rPr>
              <w:t>Не</w:t>
            </w:r>
            <w:proofErr w:type="spellEnd"/>
            <w:r>
              <w:rPr>
                <w:rFonts w:cs="Times New Roman"/>
                <w:sz w:val="20"/>
              </w:rPr>
              <w:t xml:space="preserve"> </w:t>
            </w:r>
            <w:proofErr w:type="spellStart"/>
            <w:r>
              <w:rPr>
                <w:rFonts w:cs="Times New Roman"/>
                <w:sz w:val="20"/>
              </w:rPr>
              <w:t>менее</w:t>
            </w:r>
            <w:proofErr w:type="spellEnd"/>
            <w:r>
              <w:rPr>
                <w:rFonts w:cs="Times New Roman"/>
                <w:sz w:val="20"/>
              </w:rPr>
              <w:t xml:space="preserve"> </w:t>
            </w:r>
            <w:proofErr w:type="spellStart"/>
            <w:r>
              <w:rPr>
                <w:rFonts w:cs="Times New Roman"/>
                <w:sz w:val="20"/>
              </w:rPr>
              <w:t>планового</w:t>
            </w:r>
            <w:proofErr w:type="spellEnd"/>
            <w:r>
              <w:rPr>
                <w:rFonts w:cs="Times New Roman"/>
                <w:sz w:val="20"/>
              </w:rPr>
              <w:t xml:space="preserve"> </w:t>
            </w:r>
            <w:proofErr w:type="spellStart"/>
            <w:r>
              <w:rPr>
                <w:rFonts w:cs="Times New Roman"/>
                <w:sz w:val="20"/>
              </w:rPr>
              <w:t>значения</w:t>
            </w:r>
            <w:proofErr w:type="spellEnd"/>
          </w:p>
        </w:tc>
        <w:tc>
          <w:tcPr>
            <w:tcW w:w="2493" w:type="dxa"/>
          </w:tcPr>
          <w:p w14:paraId="489C1CD2" w14:textId="77777777" w:rsidR="00C2557E" w:rsidRDefault="00000000">
            <w:pPr>
              <w:spacing w:after="40"/>
            </w:pPr>
            <w:r>
              <w:rPr>
                <w:rFonts w:cs="Times New Roman"/>
                <w:sz w:val="20"/>
              </w:rPr>
              <w:t>40</w:t>
            </w:r>
          </w:p>
        </w:tc>
      </w:tr>
      <w:tr w:rsidR="00C2557E" w14:paraId="176B7DC1" w14:textId="77777777">
        <w:trPr>
          <w:jc w:val="center"/>
        </w:trPr>
        <w:tc>
          <w:tcPr>
            <w:tcW w:w="2493" w:type="dxa"/>
          </w:tcPr>
          <w:p w14:paraId="37D74FAB" w14:textId="77777777" w:rsidR="00C2557E" w:rsidRDefault="00000000">
            <w:pPr>
              <w:spacing w:after="40"/>
            </w:pPr>
            <w:r>
              <w:rPr>
                <w:rFonts w:cs="Times New Roman"/>
                <w:sz w:val="20"/>
              </w:rPr>
              <w:t>2</w:t>
            </w:r>
          </w:p>
        </w:tc>
        <w:tc>
          <w:tcPr>
            <w:tcW w:w="2493" w:type="dxa"/>
          </w:tcPr>
          <w:p w14:paraId="5A1815CE" w14:textId="77777777" w:rsidR="00C2557E" w:rsidRPr="00B23208" w:rsidRDefault="00000000">
            <w:pPr>
              <w:spacing w:after="40"/>
              <w:rPr>
                <w:lang w:val="ru-RU"/>
              </w:rPr>
            </w:pPr>
            <w:r w:rsidRPr="00B23208">
              <w:rPr>
                <w:rFonts w:cs="Times New Roman"/>
                <w:sz w:val="20"/>
                <w:lang w:val="ru-RU"/>
              </w:rPr>
              <w:t>Своевременность и полнота исполнения должностных обязанностей, поручений руководителя, соблюдение установленных сроков</w:t>
            </w:r>
          </w:p>
        </w:tc>
        <w:tc>
          <w:tcPr>
            <w:tcW w:w="2493" w:type="dxa"/>
          </w:tcPr>
          <w:p w14:paraId="69097300" w14:textId="77777777" w:rsidR="00C2557E" w:rsidRDefault="00000000">
            <w:pPr>
              <w:spacing w:after="40"/>
            </w:pPr>
            <w:proofErr w:type="spellStart"/>
            <w:r>
              <w:rPr>
                <w:rFonts w:cs="Times New Roman"/>
                <w:sz w:val="20"/>
              </w:rPr>
              <w:t>Отсутствие</w:t>
            </w:r>
            <w:proofErr w:type="spellEnd"/>
            <w:r>
              <w:rPr>
                <w:rFonts w:cs="Times New Roman"/>
                <w:sz w:val="20"/>
              </w:rPr>
              <w:t xml:space="preserve"> </w:t>
            </w:r>
            <w:proofErr w:type="spellStart"/>
            <w:r>
              <w:rPr>
                <w:rFonts w:cs="Times New Roman"/>
                <w:sz w:val="20"/>
              </w:rPr>
              <w:t>нарушений</w:t>
            </w:r>
            <w:proofErr w:type="spellEnd"/>
            <w:r>
              <w:rPr>
                <w:rFonts w:cs="Times New Roman"/>
                <w:sz w:val="20"/>
              </w:rPr>
              <w:t xml:space="preserve"> </w:t>
            </w:r>
            <w:proofErr w:type="spellStart"/>
            <w:r>
              <w:rPr>
                <w:rFonts w:cs="Times New Roman"/>
                <w:sz w:val="20"/>
              </w:rPr>
              <w:t>сроков</w:t>
            </w:r>
            <w:proofErr w:type="spellEnd"/>
          </w:p>
        </w:tc>
        <w:tc>
          <w:tcPr>
            <w:tcW w:w="2493" w:type="dxa"/>
          </w:tcPr>
          <w:p w14:paraId="2A8DA7CF" w14:textId="77777777" w:rsidR="00C2557E" w:rsidRDefault="00000000">
            <w:pPr>
              <w:spacing w:after="40"/>
            </w:pPr>
            <w:r>
              <w:rPr>
                <w:rFonts w:cs="Times New Roman"/>
                <w:sz w:val="20"/>
              </w:rPr>
              <w:t>25</w:t>
            </w:r>
          </w:p>
        </w:tc>
      </w:tr>
      <w:tr w:rsidR="00C2557E" w14:paraId="00933BAF" w14:textId="77777777">
        <w:trPr>
          <w:jc w:val="center"/>
        </w:trPr>
        <w:tc>
          <w:tcPr>
            <w:tcW w:w="2493" w:type="dxa"/>
          </w:tcPr>
          <w:p w14:paraId="11C40884" w14:textId="77777777" w:rsidR="00C2557E" w:rsidRDefault="00000000">
            <w:pPr>
              <w:spacing w:after="40"/>
            </w:pPr>
            <w:r>
              <w:rPr>
                <w:rFonts w:cs="Times New Roman"/>
                <w:sz w:val="20"/>
              </w:rPr>
              <w:t>3</w:t>
            </w:r>
          </w:p>
        </w:tc>
        <w:tc>
          <w:tcPr>
            <w:tcW w:w="2493" w:type="dxa"/>
          </w:tcPr>
          <w:p w14:paraId="28877AA9" w14:textId="77777777" w:rsidR="00C2557E" w:rsidRPr="00B23208" w:rsidRDefault="00000000">
            <w:pPr>
              <w:spacing w:after="40"/>
              <w:rPr>
                <w:lang w:val="ru-RU"/>
              </w:rPr>
            </w:pPr>
            <w:r w:rsidRPr="00B23208">
              <w:rPr>
                <w:rFonts w:cs="Times New Roman"/>
                <w:sz w:val="20"/>
                <w:lang w:val="ru-RU"/>
              </w:rPr>
              <w:t>Отсутствие ошибок в подготавливаемых документах, отсутствие штрафов и претензий контролирующих органов и контрагентов, возникших по вине работника</w:t>
            </w:r>
          </w:p>
        </w:tc>
        <w:tc>
          <w:tcPr>
            <w:tcW w:w="2493" w:type="dxa"/>
          </w:tcPr>
          <w:p w14:paraId="70795C8A" w14:textId="77777777" w:rsidR="00C2557E" w:rsidRDefault="00000000">
            <w:pPr>
              <w:spacing w:after="40"/>
            </w:pPr>
            <w:proofErr w:type="spellStart"/>
            <w:r>
              <w:rPr>
                <w:rFonts w:cs="Times New Roman"/>
                <w:sz w:val="20"/>
              </w:rPr>
              <w:t>Отсутствие</w:t>
            </w:r>
            <w:proofErr w:type="spellEnd"/>
          </w:p>
        </w:tc>
        <w:tc>
          <w:tcPr>
            <w:tcW w:w="2493" w:type="dxa"/>
          </w:tcPr>
          <w:p w14:paraId="7AE00E58" w14:textId="77777777" w:rsidR="00C2557E" w:rsidRDefault="00000000">
            <w:pPr>
              <w:spacing w:after="40"/>
            </w:pPr>
            <w:r>
              <w:rPr>
                <w:rFonts w:cs="Times New Roman"/>
                <w:sz w:val="20"/>
              </w:rPr>
              <w:t>25</w:t>
            </w:r>
          </w:p>
        </w:tc>
      </w:tr>
      <w:tr w:rsidR="00C2557E" w14:paraId="79154A4D" w14:textId="77777777">
        <w:trPr>
          <w:jc w:val="center"/>
        </w:trPr>
        <w:tc>
          <w:tcPr>
            <w:tcW w:w="2493" w:type="dxa"/>
          </w:tcPr>
          <w:p w14:paraId="2B6569D7" w14:textId="77777777" w:rsidR="00C2557E" w:rsidRDefault="00000000">
            <w:pPr>
              <w:spacing w:after="40"/>
            </w:pPr>
            <w:r>
              <w:rPr>
                <w:rFonts w:cs="Times New Roman"/>
                <w:sz w:val="20"/>
              </w:rPr>
              <w:t>4</w:t>
            </w:r>
          </w:p>
        </w:tc>
        <w:tc>
          <w:tcPr>
            <w:tcW w:w="2493" w:type="dxa"/>
          </w:tcPr>
          <w:p w14:paraId="6C9A1899" w14:textId="77777777" w:rsidR="00C2557E" w:rsidRPr="00B23208" w:rsidRDefault="00000000">
            <w:pPr>
              <w:spacing w:after="40"/>
              <w:rPr>
                <w:lang w:val="ru-RU"/>
              </w:rPr>
            </w:pPr>
            <w:r w:rsidRPr="00B23208">
              <w:rPr>
                <w:rFonts w:cs="Times New Roman"/>
                <w:sz w:val="20"/>
                <w:lang w:val="ru-RU"/>
              </w:rPr>
              <w:t xml:space="preserve">Соблюдение трудовой дисциплины и требований </w:t>
            </w:r>
            <w:r w:rsidRPr="00B23208">
              <w:rPr>
                <w:rFonts w:cs="Times New Roman"/>
                <w:sz w:val="20"/>
                <w:lang w:val="ru-RU"/>
              </w:rPr>
              <w:lastRenderedPageBreak/>
              <w:t>локальных нормативных актов</w:t>
            </w:r>
          </w:p>
        </w:tc>
        <w:tc>
          <w:tcPr>
            <w:tcW w:w="2493" w:type="dxa"/>
          </w:tcPr>
          <w:p w14:paraId="6EAE9376" w14:textId="77777777" w:rsidR="00C2557E" w:rsidRDefault="00000000">
            <w:pPr>
              <w:spacing w:after="40"/>
            </w:pPr>
            <w:proofErr w:type="spellStart"/>
            <w:r>
              <w:rPr>
                <w:rFonts w:cs="Times New Roman"/>
                <w:sz w:val="20"/>
              </w:rPr>
              <w:lastRenderedPageBreak/>
              <w:t>Отсутствие</w:t>
            </w:r>
            <w:proofErr w:type="spellEnd"/>
            <w:r>
              <w:rPr>
                <w:rFonts w:cs="Times New Roman"/>
                <w:sz w:val="20"/>
              </w:rPr>
              <w:t xml:space="preserve"> </w:t>
            </w:r>
            <w:proofErr w:type="spellStart"/>
            <w:r>
              <w:rPr>
                <w:rFonts w:cs="Times New Roman"/>
                <w:sz w:val="20"/>
              </w:rPr>
              <w:t>зафиксированных</w:t>
            </w:r>
            <w:proofErr w:type="spellEnd"/>
            <w:r>
              <w:rPr>
                <w:rFonts w:cs="Times New Roman"/>
                <w:sz w:val="20"/>
              </w:rPr>
              <w:t xml:space="preserve"> </w:t>
            </w:r>
            <w:proofErr w:type="spellStart"/>
            <w:r>
              <w:rPr>
                <w:rFonts w:cs="Times New Roman"/>
                <w:sz w:val="20"/>
              </w:rPr>
              <w:lastRenderedPageBreak/>
              <w:t>нарушений</w:t>
            </w:r>
            <w:proofErr w:type="spellEnd"/>
          </w:p>
        </w:tc>
        <w:tc>
          <w:tcPr>
            <w:tcW w:w="2493" w:type="dxa"/>
          </w:tcPr>
          <w:p w14:paraId="3A5C116D" w14:textId="77777777" w:rsidR="00C2557E" w:rsidRDefault="00000000">
            <w:pPr>
              <w:spacing w:after="40"/>
            </w:pPr>
            <w:r>
              <w:rPr>
                <w:rFonts w:cs="Times New Roman"/>
                <w:sz w:val="20"/>
              </w:rPr>
              <w:lastRenderedPageBreak/>
              <w:t>10</w:t>
            </w:r>
          </w:p>
        </w:tc>
      </w:tr>
    </w:tbl>
    <w:p w14:paraId="40D065A8" w14:textId="77777777" w:rsidR="00C2557E" w:rsidRDefault="00C2557E">
      <w:pPr>
        <w:spacing w:after="80"/>
        <w:jc w:val="both"/>
      </w:pPr>
    </w:p>
    <w:p w14:paraId="15D8B746" w14:textId="77777777" w:rsidR="00C2557E" w:rsidRPr="00B23208" w:rsidRDefault="00000000">
      <w:pPr>
        <w:ind w:firstLine="709"/>
        <w:jc w:val="both"/>
        <w:rPr>
          <w:lang w:val="ru-RU"/>
        </w:rPr>
      </w:pPr>
      <w:r w:rsidRPr="00B23208">
        <w:rPr>
          <w:rFonts w:cs="Times New Roman"/>
          <w:lang w:val="ru-RU"/>
        </w:rPr>
        <w:t xml:space="preserve">6.2.6. Конкретные плановые (целевые) значения показателей (количество рейсов, тоннаж, нормативы времени, объемы работ и др.) на расчетный период устанавливаются </w:t>
      </w:r>
      <w:r w:rsidRPr="00B23208">
        <w:rPr>
          <w:rFonts w:cs="Times New Roman"/>
          <w:b/>
          <w:lang w:val="ru-RU"/>
        </w:rPr>
        <w:t>приказом Генерального директора</w:t>
      </w:r>
      <w:r w:rsidRPr="00B23208">
        <w:rPr>
          <w:rFonts w:cs="Times New Roman"/>
          <w:lang w:val="ru-RU"/>
        </w:rPr>
        <w:t xml:space="preserve"> и доводятся до работников под роспись не позднее последнего рабочего дня месяца, предшествующего расчетному.</w:t>
      </w:r>
    </w:p>
    <w:p w14:paraId="35FBB8B8" w14:textId="77777777" w:rsidR="00C2557E" w:rsidRPr="00B23208" w:rsidRDefault="00000000">
      <w:pPr>
        <w:ind w:firstLine="709"/>
        <w:jc w:val="both"/>
        <w:rPr>
          <w:lang w:val="ru-RU"/>
        </w:rPr>
      </w:pPr>
      <w:r w:rsidRPr="00B23208">
        <w:rPr>
          <w:rFonts w:cs="Times New Roman"/>
          <w:lang w:val="ru-RU"/>
        </w:rPr>
        <w:t>6.2.6.1. Плановые значения должны быть реально достижимыми при работе в пределах установленной продолжительности рабочего времени и определяться с учетом фактического объема заявок контрагентов, технического состояния оборудования и транспортных средств, сезонности и иных объективных условий.</w:t>
      </w:r>
    </w:p>
    <w:p w14:paraId="14EA3ED7" w14:textId="77777777" w:rsidR="00C2557E" w:rsidRPr="00B23208" w:rsidRDefault="00000000">
      <w:pPr>
        <w:ind w:firstLine="709"/>
        <w:jc w:val="both"/>
        <w:rPr>
          <w:lang w:val="ru-RU"/>
        </w:rPr>
      </w:pPr>
      <w:r w:rsidRPr="00B23208">
        <w:rPr>
          <w:rFonts w:cs="Times New Roman"/>
          <w:lang w:val="ru-RU"/>
        </w:rPr>
        <w:t>6.2.6.2. Если плановые значения показателей не доведены до работника под роспись в установленный срок, соответствующие показатели считаются выполненными в полном объеме и премия по ним начисляется в максимальном размере. Применение к работнику плановых значений предыдущего или иного периода, не доведенных до него под роспись, не допускается.</w:t>
      </w:r>
    </w:p>
    <w:p w14:paraId="79798955" w14:textId="77777777" w:rsidR="00C2557E" w:rsidRPr="00B23208" w:rsidRDefault="00000000">
      <w:pPr>
        <w:ind w:firstLine="709"/>
        <w:jc w:val="both"/>
        <w:rPr>
          <w:lang w:val="ru-RU"/>
        </w:rPr>
      </w:pPr>
      <w:r w:rsidRPr="00B23208">
        <w:rPr>
          <w:rFonts w:cs="Times New Roman"/>
          <w:lang w:val="ru-RU"/>
        </w:rPr>
        <w:t>При отказе работника от ознакомления с плановыми значениями составляется акт об отказе от ознакомления, и плановые значения считаются доведенными в день составления акта. При уклонении работника от ознакомления без уважительных причин плановые значения считаются доведенными по истечении трех рабочих дней со дня предложения ознакомиться с ними.</w:t>
      </w:r>
    </w:p>
    <w:p w14:paraId="469669CE" w14:textId="77777777" w:rsidR="00C2557E" w:rsidRPr="00B23208" w:rsidRDefault="00000000">
      <w:pPr>
        <w:ind w:firstLine="709"/>
        <w:jc w:val="both"/>
        <w:rPr>
          <w:lang w:val="ru-RU"/>
        </w:rPr>
      </w:pPr>
      <w:r w:rsidRPr="00B23208">
        <w:rPr>
          <w:rFonts w:cs="Times New Roman"/>
          <w:lang w:val="ru-RU"/>
        </w:rPr>
        <w:t>6.2.6.3. Показатели, выполнение которых не зависит от работника (в том числе не обеспеченные заявками контрагентов, объемом поступившего сырья, исправностью техники), при оценке не учитываются, а их удельный вес перераспределяется пропорционально между остальными показателями. Обстоятельства, исключающие оценку показателя, фиксируются в представлении непосредственного руководителя.</w:t>
      </w:r>
    </w:p>
    <w:p w14:paraId="1365DB48" w14:textId="77777777" w:rsidR="00C2557E" w:rsidRPr="00B23208" w:rsidRDefault="00000000">
      <w:pPr>
        <w:ind w:firstLine="709"/>
        <w:jc w:val="both"/>
        <w:rPr>
          <w:lang w:val="ru-RU"/>
        </w:rPr>
      </w:pPr>
      <w:r w:rsidRPr="00B23208">
        <w:rPr>
          <w:rFonts w:cs="Times New Roman"/>
          <w:lang w:val="ru-RU"/>
        </w:rPr>
        <w:t>Не зависящими от работника признаются обстоятельства, не связанные с виновными действиями (бездействием) работника. Если необеспечение показателя вызвано виновными действиями (бездействием) работника (в том числе повреждение техники вследствие небрежного обращения, нарушение сроков вследствие невыполнения поручений), соответствующий показатель оценивается как невыполненный в части, обусловленной такими действиями.</w:t>
      </w:r>
    </w:p>
    <w:p w14:paraId="459A0BA8" w14:textId="77777777" w:rsidR="00C2557E" w:rsidRPr="00B23208" w:rsidRDefault="00000000">
      <w:pPr>
        <w:ind w:firstLine="709"/>
        <w:jc w:val="both"/>
        <w:rPr>
          <w:lang w:val="ru-RU"/>
        </w:rPr>
      </w:pPr>
      <w:r w:rsidRPr="00B23208">
        <w:rPr>
          <w:rFonts w:cs="Times New Roman"/>
          <w:lang w:val="ru-RU"/>
        </w:rPr>
        <w:t xml:space="preserve">6.2.7. </w:t>
      </w:r>
      <w:r w:rsidRPr="00B23208">
        <w:rPr>
          <w:rFonts w:cs="Times New Roman"/>
          <w:b/>
          <w:lang w:val="ru-RU"/>
        </w:rPr>
        <w:t>Размеры премий.</w:t>
      </w:r>
      <w:r w:rsidRPr="00B23208">
        <w:rPr>
          <w:rFonts w:cs="Times New Roman"/>
          <w:lang w:val="ru-RU"/>
        </w:rPr>
        <w:t xml:space="preserve"> Максимальный (целевой) размер текущей (ежемесячной) премии при выполнении всех показателей премирования на 100 процентов устанавливается в следующих размерах от должностного оклада работника, начисленного за фактически отработанное время в расчетном месяце:</w:t>
      </w:r>
    </w:p>
    <w:tbl>
      <w:tblPr>
        <w:tblStyle w:val="aff0"/>
        <w:tblW w:w="0" w:type="auto"/>
        <w:jc w:val="center"/>
        <w:tblLook w:val="04A0" w:firstRow="1" w:lastRow="0" w:firstColumn="1" w:lastColumn="0" w:noHBand="0" w:noVBand="1"/>
      </w:tblPr>
      <w:tblGrid>
        <w:gridCol w:w="4986"/>
        <w:gridCol w:w="4986"/>
      </w:tblGrid>
      <w:tr w:rsidR="00C2557E" w:rsidRPr="00D23411" w14:paraId="62B3F820" w14:textId="77777777">
        <w:trPr>
          <w:jc w:val="center"/>
        </w:trPr>
        <w:tc>
          <w:tcPr>
            <w:tcW w:w="4986" w:type="dxa"/>
          </w:tcPr>
          <w:p w14:paraId="41BE1634" w14:textId="77777777" w:rsidR="00C2557E" w:rsidRDefault="00000000">
            <w:pPr>
              <w:spacing w:after="40"/>
              <w:jc w:val="center"/>
            </w:pPr>
            <w:proofErr w:type="spellStart"/>
            <w:r>
              <w:rPr>
                <w:rFonts w:cs="Times New Roman"/>
                <w:b/>
                <w:sz w:val="20"/>
              </w:rPr>
              <w:t>Категория</w:t>
            </w:r>
            <w:proofErr w:type="spellEnd"/>
            <w:r>
              <w:rPr>
                <w:rFonts w:cs="Times New Roman"/>
                <w:b/>
                <w:sz w:val="20"/>
              </w:rPr>
              <w:t xml:space="preserve"> </w:t>
            </w:r>
            <w:proofErr w:type="spellStart"/>
            <w:r>
              <w:rPr>
                <w:rFonts w:cs="Times New Roman"/>
                <w:b/>
                <w:sz w:val="20"/>
              </w:rPr>
              <w:t>работников</w:t>
            </w:r>
            <w:proofErr w:type="spellEnd"/>
          </w:p>
        </w:tc>
        <w:tc>
          <w:tcPr>
            <w:tcW w:w="4986" w:type="dxa"/>
          </w:tcPr>
          <w:p w14:paraId="3466B17E" w14:textId="77777777" w:rsidR="00C2557E" w:rsidRPr="00B23208" w:rsidRDefault="00000000">
            <w:pPr>
              <w:spacing w:after="40"/>
              <w:jc w:val="center"/>
              <w:rPr>
                <w:lang w:val="ru-RU"/>
              </w:rPr>
            </w:pPr>
            <w:r w:rsidRPr="00B23208">
              <w:rPr>
                <w:rFonts w:cs="Times New Roman"/>
                <w:b/>
                <w:sz w:val="20"/>
                <w:lang w:val="ru-RU"/>
              </w:rPr>
              <w:t>Максимальный размер текущей премии, % от оклада</w:t>
            </w:r>
          </w:p>
        </w:tc>
      </w:tr>
      <w:tr w:rsidR="00C2557E" w14:paraId="0A3E2210" w14:textId="77777777">
        <w:trPr>
          <w:jc w:val="center"/>
        </w:trPr>
        <w:tc>
          <w:tcPr>
            <w:tcW w:w="4986" w:type="dxa"/>
          </w:tcPr>
          <w:p w14:paraId="2D42DD29" w14:textId="77777777" w:rsidR="00C2557E" w:rsidRDefault="00000000">
            <w:pPr>
              <w:spacing w:after="40"/>
            </w:pPr>
            <w:proofErr w:type="spellStart"/>
            <w:r>
              <w:rPr>
                <w:rFonts w:cs="Times New Roman"/>
                <w:sz w:val="20"/>
              </w:rPr>
              <w:t>Водители</w:t>
            </w:r>
            <w:proofErr w:type="spellEnd"/>
            <w:r>
              <w:rPr>
                <w:rFonts w:cs="Times New Roman"/>
                <w:sz w:val="20"/>
              </w:rPr>
              <w:t xml:space="preserve"> </w:t>
            </w:r>
            <w:proofErr w:type="spellStart"/>
            <w:r>
              <w:rPr>
                <w:rFonts w:cs="Times New Roman"/>
                <w:sz w:val="20"/>
              </w:rPr>
              <w:t>автомобилей</w:t>
            </w:r>
            <w:proofErr w:type="spellEnd"/>
          </w:p>
        </w:tc>
        <w:tc>
          <w:tcPr>
            <w:tcW w:w="4986" w:type="dxa"/>
          </w:tcPr>
          <w:p w14:paraId="792B3932" w14:textId="77777777" w:rsidR="00C2557E" w:rsidRDefault="00000000">
            <w:pPr>
              <w:spacing w:after="40"/>
            </w:pPr>
            <w:r>
              <w:rPr>
                <w:rFonts w:cs="Times New Roman"/>
                <w:sz w:val="20"/>
              </w:rPr>
              <w:t>до 60</w:t>
            </w:r>
          </w:p>
        </w:tc>
      </w:tr>
      <w:tr w:rsidR="00C2557E" w14:paraId="66234D98" w14:textId="77777777">
        <w:trPr>
          <w:jc w:val="center"/>
        </w:trPr>
        <w:tc>
          <w:tcPr>
            <w:tcW w:w="4986" w:type="dxa"/>
          </w:tcPr>
          <w:p w14:paraId="0CAD6CB3" w14:textId="77777777" w:rsidR="00C2557E" w:rsidRPr="00B23208" w:rsidRDefault="00000000">
            <w:pPr>
              <w:spacing w:after="40"/>
              <w:rPr>
                <w:lang w:val="ru-RU"/>
              </w:rPr>
            </w:pPr>
            <w:r w:rsidRPr="00B23208">
              <w:rPr>
                <w:rFonts w:cs="Times New Roman"/>
                <w:sz w:val="20"/>
                <w:lang w:val="ru-RU"/>
              </w:rPr>
              <w:t>Грузчики, сортировщики, прессовщики, водители погрузчика</w:t>
            </w:r>
          </w:p>
        </w:tc>
        <w:tc>
          <w:tcPr>
            <w:tcW w:w="4986" w:type="dxa"/>
          </w:tcPr>
          <w:p w14:paraId="742FBAEF" w14:textId="77777777" w:rsidR="00C2557E" w:rsidRDefault="00000000">
            <w:pPr>
              <w:spacing w:after="40"/>
            </w:pPr>
            <w:proofErr w:type="spellStart"/>
            <w:r>
              <w:rPr>
                <w:rFonts w:cs="Times New Roman"/>
                <w:sz w:val="20"/>
              </w:rPr>
              <w:t>до</w:t>
            </w:r>
            <w:proofErr w:type="spellEnd"/>
            <w:r>
              <w:rPr>
                <w:rFonts w:cs="Times New Roman"/>
                <w:sz w:val="20"/>
              </w:rPr>
              <w:t xml:space="preserve"> 50</w:t>
            </w:r>
          </w:p>
        </w:tc>
      </w:tr>
      <w:tr w:rsidR="00C2557E" w14:paraId="2C0572A3" w14:textId="77777777">
        <w:trPr>
          <w:jc w:val="center"/>
        </w:trPr>
        <w:tc>
          <w:tcPr>
            <w:tcW w:w="4986" w:type="dxa"/>
          </w:tcPr>
          <w:p w14:paraId="7364BA46" w14:textId="77777777" w:rsidR="00C2557E" w:rsidRDefault="00000000">
            <w:pPr>
              <w:spacing w:after="40"/>
            </w:pPr>
            <w:r>
              <w:rPr>
                <w:rFonts w:cs="Times New Roman"/>
                <w:sz w:val="20"/>
              </w:rPr>
              <w:t>Приемщик, механик, рабочие охраны</w:t>
            </w:r>
          </w:p>
        </w:tc>
        <w:tc>
          <w:tcPr>
            <w:tcW w:w="4986" w:type="dxa"/>
          </w:tcPr>
          <w:p w14:paraId="7A4B0B82" w14:textId="77777777" w:rsidR="00C2557E" w:rsidRDefault="00000000">
            <w:pPr>
              <w:spacing w:after="40"/>
            </w:pPr>
            <w:r>
              <w:rPr>
                <w:rFonts w:cs="Times New Roman"/>
                <w:sz w:val="20"/>
              </w:rPr>
              <w:t>до 40</w:t>
            </w:r>
          </w:p>
        </w:tc>
      </w:tr>
      <w:tr w:rsidR="00C2557E" w14:paraId="21DE648E" w14:textId="77777777">
        <w:trPr>
          <w:jc w:val="center"/>
        </w:trPr>
        <w:tc>
          <w:tcPr>
            <w:tcW w:w="4986" w:type="dxa"/>
          </w:tcPr>
          <w:p w14:paraId="680BAD28" w14:textId="77777777" w:rsidR="00C2557E" w:rsidRDefault="00000000">
            <w:pPr>
              <w:spacing w:after="40"/>
            </w:pPr>
            <w:r>
              <w:rPr>
                <w:rFonts w:cs="Times New Roman"/>
                <w:sz w:val="20"/>
              </w:rPr>
              <w:lastRenderedPageBreak/>
              <w:t>Заведующий складом, начальник производства</w:t>
            </w:r>
          </w:p>
        </w:tc>
        <w:tc>
          <w:tcPr>
            <w:tcW w:w="4986" w:type="dxa"/>
          </w:tcPr>
          <w:p w14:paraId="22FEBE7C" w14:textId="77777777" w:rsidR="00C2557E" w:rsidRDefault="00000000">
            <w:pPr>
              <w:spacing w:after="40"/>
            </w:pPr>
            <w:r>
              <w:rPr>
                <w:rFonts w:cs="Times New Roman"/>
                <w:sz w:val="20"/>
              </w:rPr>
              <w:t>до 60</w:t>
            </w:r>
          </w:p>
        </w:tc>
      </w:tr>
      <w:tr w:rsidR="00C2557E" w14:paraId="76F38FE7" w14:textId="77777777">
        <w:trPr>
          <w:jc w:val="center"/>
        </w:trPr>
        <w:tc>
          <w:tcPr>
            <w:tcW w:w="4986" w:type="dxa"/>
          </w:tcPr>
          <w:p w14:paraId="6BC45654" w14:textId="77777777" w:rsidR="00C2557E" w:rsidRDefault="00000000">
            <w:pPr>
              <w:spacing w:after="40"/>
            </w:pPr>
            <w:r>
              <w:rPr>
                <w:rFonts w:cs="Times New Roman"/>
                <w:sz w:val="20"/>
              </w:rPr>
              <w:t>Менеджеры</w:t>
            </w:r>
          </w:p>
        </w:tc>
        <w:tc>
          <w:tcPr>
            <w:tcW w:w="4986" w:type="dxa"/>
          </w:tcPr>
          <w:p w14:paraId="6630BDF0" w14:textId="77777777" w:rsidR="00C2557E" w:rsidRDefault="00000000">
            <w:pPr>
              <w:spacing w:after="40"/>
            </w:pPr>
            <w:r>
              <w:rPr>
                <w:rFonts w:cs="Times New Roman"/>
                <w:sz w:val="20"/>
              </w:rPr>
              <w:t>до 70</w:t>
            </w:r>
          </w:p>
        </w:tc>
      </w:tr>
      <w:tr w:rsidR="00C2557E" w14:paraId="0B1A50C4" w14:textId="77777777">
        <w:trPr>
          <w:jc w:val="center"/>
        </w:trPr>
        <w:tc>
          <w:tcPr>
            <w:tcW w:w="4986" w:type="dxa"/>
          </w:tcPr>
          <w:p w14:paraId="78E48A73" w14:textId="77777777" w:rsidR="00C2557E" w:rsidRPr="00B23208" w:rsidRDefault="00000000">
            <w:pPr>
              <w:spacing w:after="40"/>
              <w:rPr>
                <w:lang w:val="ru-RU"/>
              </w:rPr>
            </w:pPr>
            <w:r w:rsidRPr="00B23208">
              <w:rPr>
                <w:rFonts w:cs="Times New Roman"/>
                <w:sz w:val="20"/>
                <w:lang w:val="ru-RU"/>
              </w:rPr>
              <w:t>Работники бухгалтерии и административно-управленческого персонала</w:t>
            </w:r>
          </w:p>
        </w:tc>
        <w:tc>
          <w:tcPr>
            <w:tcW w:w="4986" w:type="dxa"/>
          </w:tcPr>
          <w:p w14:paraId="72A04F97" w14:textId="77777777" w:rsidR="00C2557E" w:rsidRDefault="00000000">
            <w:pPr>
              <w:spacing w:after="40"/>
            </w:pPr>
            <w:proofErr w:type="spellStart"/>
            <w:r>
              <w:rPr>
                <w:rFonts w:cs="Times New Roman"/>
                <w:sz w:val="20"/>
              </w:rPr>
              <w:t>до</w:t>
            </w:r>
            <w:proofErr w:type="spellEnd"/>
            <w:r>
              <w:rPr>
                <w:rFonts w:cs="Times New Roman"/>
                <w:sz w:val="20"/>
              </w:rPr>
              <w:t xml:space="preserve"> 40</w:t>
            </w:r>
          </w:p>
        </w:tc>
      </w:tr>
    </w:tbl>
    <w:p w14:paraId="0B991AE4" w14:textId="77777777" w:rsidR="00C2557E" w:rsidRDefault="00C2557E">
      <w:pPr>
        <w:spacing w:after="80"/>
        <w:jc w:val="both"/>
      </w:pPr>
    </w:p>
    <w:p w14:paraId="0BA94C56" w14:textId="77777777" w:rsidR="00C2557E" w:rsidRPr="00B23208" w:rsidRDefault="00000000">
      <w:pPr>
        <w:ind w:firstLine="709"/>
        <w:jc w:val="both"/>
        <w:rPr>
          <w:lang w:val="ru-RU"/>
        </w:rPr>
      </w:pPr>
      <w:r w:rsidRPr="00B23208">
        <w:rPr>
          <w:rFonts w:cs="Times New Roman"/>
          <w:lang w:val="ru-RU"/>
        </w:rPr>
        <w:t xml:space="preserve">6.2.7.1. </w:t>
      </w:r>
      <w:r w:rsidRPr="00B23208">
        <w:rPr>
          <w:rFonts w:cs="Times New Roman"/>
          <w:b/>
          <w:lang w:val="ru-RU"/>
        </w:rPr>
        <w:t>Шкала начисления текущей премии</w:t>
      </w:r>
      <w:r w:rsidRPr="00B23208">
        <w:rPr>
          <w:rFonts w:cs="Times New Roman"/>
          <w:lang w:val="ru-RU"/>
        </w:rPr>
        <w:t xml:space="preserve"> в зависимости от суммарного процента выполнения показателей премирования (рассчитывается как сумма произведений процента выполнения каждого показателя на его удельный вес):</w:t>
      </w:r>
    </w:p>
    <w:tbl>
      <w:tblPr>
        <w:tblStyle w:val="aff0"/>
        <w:tblW w:w="0" w:type="auto"/>
        <w:jc w:val="center"/>
        <w:tblLook w:val="04A0" w:firstRow="1" w:lastRow="0" w:firstColumn="1" w:lastColumn="0" w:noHBand="0" w:noVBand="1"/>
      </w:tblPr>
      <w:tblGrid>
        <w:gridCol w:w="4986"/>
        <w:gridCol w:w="4986"/>
      </w:tblGrid>
      <w:tr w:rsidR="00C2557E" w14:paraId="00B62262" w14:textId="77777777">
        <w:trPr>
          <w:jc w:val="center"/>
        </w:trPr>
        <w:tc>
          <w:tcPr>
            <w:tcW w:w="4986" w:type="dxa"/>
          </w:tcPr>
          <w:p w14:paraId="78E238DC" w14:textId="77777777" w:rsidR="00C2557E" w:rsidRDefault="00000000">
            <w:pPr>
              <w:spacing w:after="40"/>
              <w:jc w:val="center"/>
            </w:pPr>
            <w:proofErr w:type="spellStart"/>
            <w:r>
              <w:rPr>
                <w:rFonts w:cs="Times New Roman"/>
                <w:b/>
                <w:sz w:val="22"/>
              </w:rPr>
              <w:t>Суммарное</w:t>
            </w:r>
            <w:proofErr w:type="spellEnd"/>
            <w:r>
              <w:rPr>
                <w:rFonts w:cs="Times New Roman"/>
                <w:b/>
                <w:sz w:val="22"/>
              </w:rPr>
              <w:t xml:space="preserve"> </w:t>
            </w:r>
            <w:proofErr w:type="spellStart"/>
            <w:r>
              <w:rPr>
                <w:rFonts w:cs="Times New Roman"/>
                <w:b/>
                <w:sz w:val="22"/>
              </w:rPr>
              <w:t>выполнение</w:t>
            </w:r>
            <w:proofErr w:type="spellEnd"/>
            <w:r>
              <w:rPr>
                <w:rFonts w:cs="Times New Roman"/>
                <w:b/>
                <w:sz w:val="22"/>
              </w:rPr>
              <w:t xml:space="preserve"> </w:t>
            </w:r>
            <w:proofErr w:type="spellStart"/>
            <w:r>
              <w:rPr>
                <w:rFonts w:cs="Times New Roman"/>
                <w:b/>
                <w:sz w:val="22"/>
              </w:rPr>
              <w:t>показателей</w:t>
            </w:r>
            <w:proofErr w:type="spellEnd"/>
          </w:p>
        </w:tc>
        <w:tc>
          <w:tcPr>
            <w:tcW w:w="4986" w:type="dxa"/>
          </w:tcPr>
          <w:p w14:paraId="19AC43EA" w14:textId="77777777" w:rsidR="00C2557E" w:rsidRDefault="00000000">
            <w:pPr>
              <w:spacing w:after="40"/>
              <w:jc w:val="center"/>
            </w:pPr>
            <w:r>
              <w:rPr>
                <w:rFonts w:cs="Times New Roman"/>
                <w:b/>
                <w:sz w:val="22"/>
              </w:rPr>
              <w:t>Размер начисляемой премии</w:t>
            </w:r>
          </w:p>
        </w:tc>
      </w:tr>
      <w:tr w:rsidR="00C2557E" w14:paraId="45D58324" w14:textId="77777777">
        <w:trPr>
          <w:jc w:val="center"/>
        </w:trPr>
        <w:tc>
          <w:tcPr>
            <w:tcW w:w="4986" w:type="dxa"/>
          </w:tcPr>
          <w:p w14:paraId="6651A9D2" w14:textId="77777777" w:rsidR="00C2557E" w:rsidRDefault="00000000">
            <w:pPr>
              <w:spacing w:after="40"/>
            </w:pPr>
            <w:r>
              <w:rPr>
                <w:rFonts w:cs="Times New Roman"/>
                <w:sz w:val="22"/>
              </w:rPr>
              <w:t>100 % и более</w:t>
            </w:r>
          </w:p>
        </w:tc>
        <w:tc>
          <w:tcPr>
            <w:tcW w:w="4986" w:type="dxa"/>
          </w:tcPr>
          <w:p w14:paraId="65ECBB2C" w14:textId="77777777" w:rsidR="00C2557E" w:rsidRDefault="00000000">
            <w:pPr>
              <w:spacing w:after="40"/>
            </w:pPr>
            <w:r>
              <w:rPr>
                <w:rFonts w:cs="Times New Roman"/>
                <w:sz w:val="22"/>
              </w:rPr>
              <w:t>100 % максимального размера</w:t>
            </w:r>
          </w:p>
        </w:tc>
      </w:tr>
      <w:tr w:rsidR="00C2557E" w14:paraId="7F6D7496" w14:textId="77777777">
        <w:trPr>
          <w:jc w:val="center"/>
        </w:trPr>
        <w:tc>
          <w:tcPr>
            <w:tcW w:w="4986" w:type="dxa"/>
          </w:tcPr>
          <w:p w14:paraId="2B14D518" w14:textId="77777777" w:rsidR="00C2557E" w:rsidRDefault="00000000">
            <w:pPr>
              <w:spacing w:after="40"/>
            </w:pPr>
            <w:r>
              <w:rPr>
                <w:rFonts w:cs="Times New Roman"/>
                <w:sz w:val="22"/>
              </w:rPr>
              <w:t>от 90 % до 99,9 %</w:t>
            </w:r>
          </w:p>
        </w:tc>
        <w:tc>
          <w:tcPr>
            <w:tcW w:w="4986" w:type="dxa"/>
          </w:tcPr>
          <w:p w14:paraId="593FCB77" w14:textId="77777777" w:rsidR="00C2557E" w:rsidRDefault="00000000">
            <w:pPr>
              <w:spacing w:after="40"/>
            </w:pPr>
            <w:r>
              <w:rPr>
                <w:rFonts w:cs="Times New Roman"/>
                <w:sz w:val="22"/>
              </w:rPr>
              <w:t>90 % максимального размера</w:t>
            </w:r>
          </w:p>
        </w:tc>
      </w:tr>
      <w:tr w:rsidR="00C2557E" w14:paraId="01169378" w14:textId="77777777">
        <w:trPr>
          <w:jc w:val="center"/>
        </w:trPr>
        <w:tc>
          <w:tcPr>
            <w:tcW w:w="4986" w:type="dxa"/>
          </w:tcPr>
          <w:p w14:paraId="251E8EF6" w14:textId="77777777" w:rsidR="00C2557E" w:rsidRDefault="00000000">
            <w:pPr>
              <w:spacing w:after="40"/>
            </w:pPr>
            <w:r>
              <w:rPr>
                <w:rFonts w:cs="Times New Roman"/>
                <w:sz w:val="22"/>
              </w:rPr>
              <w:t>от 80 % до 89,9 %</w:t>
            </w:r>
          </w:p>
        </w:tc>
        <w:tc>
          <w:tcPr>
            <w:tcW w:w="4986" w:type="dxa"/>
          </w:tcPr>
          <w:p w14:paraId="205F3F92" w14:textId="77777777" w:rsidR="00C2557E" w:rsidRDefault="00000000">
            <w:pPr>
              <w:spacing w:after="40"/>
            </w:pPr>
            <w:r>
              <w:rPr>
                <w:rFonts w:cs="Times New Roman"/>
                <w:sz w:val="22"/>
              </w:rPr>
              <w:t>75 % максимального размера</w:t>
            </w:r>
          </w:p>
        </w:tc>
      </w:tr>
      <w:tr w:rsidR="00C2557E" w14:paraId="68F99846" w14:textId="77777777">
        <w:trPr>
          <w:jc w:val="center"/>
        </w:trPr>
        <w:tc>
          <w:tcPr>
            <w:tcW w:w="4986" w:type="dxa"/>
          </w:tcPr>
          <w:p w14:paraId="5A240463" w14:textId="77777777" w:rsidR="00C2557E" w:rsidRDefault="00000000">
            <w:pPr>
              <w:spacing w:after="40"/>
            </w:pPr>
            <w:r>
              <w:rPr>
                <w:rFonts w:cs="Times New Roman"/>
                <w:sz w:val="22"/>
              </w:rPr>
              <w:t>от 70 % до 79,9 %</w:t>
            </w:r>
          </w:p>
        </w:tc>
        <w:tc>
          <w:tcPr>
            <w:tcW w:w="4986" w:type="dxa"/>
          </w:tcPr>
          <w:p w14:paraId="32C920BC" w14:textId="77777777" w:rsidR="00C2557E" w:rsidRDefault="00000000">
            <w:pPr>
              <w:spacing w:after="40"/>
            </w:pPr>
            <w:r>
              <w:rPr>
                <w:rFonts w:cs="Times New Roman"/>
                <w:sz w:val="22"/>
              </w:rPr>
              <w:t>50 % максимального размера</w:t>
            </w:r>
          </w:p>
        </w:tc>
      </w:tr>
      <w:tr w:rsidR="00C2557E" w14:paraId="1D8BDCC6" w14:textId="77777777">
        <w:trPr>
          <w:jc w:val="center"/>
        </w:trPr>
        <w:tc>
          <w:tcPr>
            <w:tcW w:w="4986" w:type="dxa"/>
          </w:tcPr>
          <w:p w14:paraId="4A539650" w14:textId="77777777" w:rsidR="00C2557E" w:rsidRDefault="00000000">
            <w:pPr>
              <w:spacing w:after="40"/>
            </w:pPr>
            <w:r>
              <w:rPr>
                <w:rFonts w:cs="Times New Roman"/>
                <w:sz w:val="22"/>
              </w:rPr>
              <w:t>от 50 % до 69,9 %</w:t>
            </w:r>
          </w:p>
        </w:tc>
        <w:tc>
          <w:tcPr>
            <w:tcW w:w="4986" w:type="dxa"/>
          </w:tcPr>
          <w:p w14:paraId="03BA4F96" w14:textId="77777777" w:rsidR="00C2557E" w:rsidRDefault="00000000">
            <w:pPr>
              <w:spacing w:after="40"/>
            </w:pPr>
            <w:r>
              <w:rPr>
                <w:rFonts w:cs="Times New Roman"/>
                <w:sz w:val="22"/>
              </w:rPr>
              <w:t>25 % максимального размера</w:t>
            </w:r>
          </w:p>
        </w:tc>
      </w:tr>
      <w:tr w:rsidR="00C2557E" w14:paraId="0560D518" w14:textId="77777777">
        <w:trPr>
          <w:jc w:val="center"/>
        </w:trPr>
        <w:tc>
          <w:tcPr>
            <w:tcW w:w="4986" w:type="dxa"/>
          </w:tcPr>
          <w:p w14:paraId="19A16303" w14:textId="77777777" w:rsidR="00C2557E" w:rsidRDefault="00000000">
            <w:pPr>
              <w:spacing w:after="40"/>
            </w:pPr>
            <w:r>
              <w:rPr>
                <w:rFonts w:cs="Times New Roman"/>
                <w:sz w:val="22"/>
              </w:rPr>
              <w:t>менее 50 %</w:t>
            </w:r>
          </w:p>
        </w:tc>
        <w:tc>
          <w:tcPr>
            <w:tcW w:w="4986" w:type="dxa"/>
          </w:tcPr>
          <w:p w14:paraId="5F601DB7" w14:textId="77777777" w:rsidR="00C2557E" w:rsidRDefault="00000000">
            <w:pPr>
              <w:spacing w:after="40"/>
            </w:pPr>
            <w:r>
              <w:rPr>
                <w:rFonts w:cs="Times New Roman"/>
                <w:sz w:val="22"/>
              </w:rPr>
              <w:t>премия не начисляется</w:t>
            </w:r>
          </w:p>
        </w:tc>
      </w:tr>
    </w:tbl>
    <w:p w14:paraId="6EDBA480" w14:textId="77777777" w:rsidR="00C2557E" w:rsidRDefault="00C2557E">
      <w:pPr>
        <w:spacing w:after="80"/>
        <w:jc w:val="both"/>
      </w:pPr>
    </w:p>
    <w:p w14:paraId="7B42B7D6" w14:textId="77777777" w:rsidR="00C2557E" w:rsidRPr="00B23208" w:rsidRDefault="00000000">
      <w:pPr>
        <w:ind w:firstLine="709"/>
        <w:jc w:val="both"/>
        <w:rPr>
          <w:lang w:val="ru-RU"/>
        </w:rPr>
      </w:pPr>
      <w:r w:rsidRPr="00B23208">
        <w:rPr>
          <w:rFonts w:cs="Times New Roman"/>
          <w:lang w:val="ru-RU"/>
        </w:rPr>
        <w:t>6.2.7.2. Конкретный максимальный размер премии в пределах, установленных п. 6.2.7, устанавливается работнику трудовым договором или приказом Генерального директора и не может быть снижен в одностороннем порядке.</w:t>
      </w:r>
    </w:p>
    <w:p w14:paraId="499377F7" w14:textId="77777777" w:rsidR="00C2557E" w:rsidRPr="00B23208" w:rsidRDefault="00000000">
      <w:pPr>
        <w:ind w:firstLine="709"/>
        <w:jc w:val="both"/>
        <w:rPr>
          <w:lang w:val="ru-RU"/>
        </w:rPr>
      </w:pPr>
      <w:r w:rsidRPr="00B23208">
        <w:rPr>
          <w:rFonts w:cs="Times New Roman"/>
          <w:lang w:val="ru-RU"/>
        </w:rPr>
        <w:t xml:space="preserve">6.2.7.3. </w:t>
      </w:r>
      <w:r w:rsidRPr="00B23208">
        <w:rPr>
          <w:rFonts w:cs="Times New Roman"/>
          <w:b/>
          <w:lang w:val="ru-RU"/>
        </w:rPr>
        <w:t>Премия по итогам работы за год.</w:t>
      </w:r>
      <w:r w:rsidRPr="00B23208">
        <w:rPr>
          <w:rFonts w:cs="Times New Roman"/>
          <w:lang w:val="ru-RU"/>
        </w:rPr>
        <w:t xml:space="preserve"> Годовыми показателями премирования являются:</w:t>
      </w:r>
    </w:p>
    <w:p w14:paraId="396E15DF" w14:textId="77777777" w:rsidR="00C2557E" w:rsidRPr="00B23208" w:rsidRDefault="00000000">
      <w:pPr>
        <w:ind w:firstLine="709"/>
        <w:jc w:val="both"/>
        <w:rPr>
          <w:lang w:val="ru-RU"/>
        </w:rPr>
      </w:pPr>
      <w:r w:rsidRPr="00B23208">
        <w:rPr>
          <w:rFonts w:cs="Times New Roman"/>
          <w:lang w:val="ru-RU"/>
        </w:rPr>
        <w:t>1) выполнение работником установленных ежемесячных показателей премирования (</w:t>
      </w:r>
      <w:r>
        <w:rPr>
          <w:rFonts w:cs="Times New Roman"/>
        </w:rPr>
        <w:t>KPI</w:t>
      </w:r>
      <w:r w:rsidRPr="00B23208">
        <w:rPr>
          <w:rFonts w:cs="Times New Roman"/>
          <w:lang w:val="ru-RU"/>
        </w:rPr>
        <w:t>) в течение отчетного года - средний процент выполнения за месяцы отчетного года, в которых работник состоял в трудовых отношениях с Работодателем; при приеме на работу или увольнении в течение года средний процент выполнения определяется за фактически отработанные в отчетном году месяцы (удельный вес 60 %);</w:t>
      </w:r>
    </w:p>
    <w:p w14:paraId="4F49EF5E" w14:textId="77777777" w:rsidR="00C2557E" w:rsidRPr="00B23208" w:rsidRDefault="00000000">
      <w:pPr>
        <w:ind w:firstLine="709"/>
        <w:jc w:val="both"/>
        <w:rPr>
          <w:lang w:val="ru-RU"/>
        </w:rPr>
      </w:pPr>
      <w:r w:rsidRPr="00B23208">
        <w:rPr>
          <w:rFonts w:cs="Times New Roman"/>
          <w:lang w:val="ru-RU"/>
        </w:rPr>
        <w:t>2) отсутствие у работника неснятых дисциплинарных взысканий по состоянию на 31 декабря отчетного года (удельный вес 20 %). Если за дисциплинарное взыскание уже производилось снижение месячной (текущей) премии в порядке п. 6.3.2 настоящего Положения, показатель «отсутствие неснятых дисциплинарных взысканий» для целей годового премирования считается выполненным, и повторное снижение премии по итогам работы за год за то же дисциплинарное взыскание не производится;</w:t>
      </w:r>
    </w:p>
    <w:p w14:paraId="6270BD71" w14:textId="77777777" w:rsidR="00C2557E" w:rsidRPr="00B23208" w:rsidRDefault="00000000">
      <w:pPr>
        <w:ind w:firstLine="709"/>
        <w:jc w:val="both"/>
        <w:rPr>
          <w:lang w:val="ru-RU"/>
        </w:rPr>
      </w:pPr>
      <w:r w:rsidRPr="00B23208">
        <w:rPr>
          <w:rFonts w:cs="Times New Roman"/>
          <w:lang w:val="ru-RU"/>
        </w:rPr>
        <w:t>3) отсутствие подтвержденных случаев причинения работником имущественного ущерба Работодателю и производственного травматизма по вине работника в отчетном году (удельный вес 20 %).</w:t>
      </w:r>
    </w:p>
    <w:p w14:paraId="1A207F28" w14:textId="77777777" w:rsidR="00C2557E" w:rsidRPr="00B23208" w:rsidRDefault="00000000">
      <w:pPr>
        <w:ind w:firstLine="709"/>
        <w:jc w:val="both"/>
        <w:rPr>
          <w:lang w:val="ru-RU"/>
        </w:rPr>
      </w:pPr>
      <w:r w:rsidRPr="00B23208">
        <w:rPr>
          <w:rFonts w:cs="Times New Roman"/>
          <w:b/>
          <w:lang w:val="ru-RU"/>
        </w:rPr>
        <w:t>Максимальный размер премии по итогам работы за год - один должностной оклад.</w:t>
      </w:r>
      <w:r w:rsidRPr="00B23208">
        <w:rPr>
          <w:rFonts w:cs="Times New Roman"/>
          <w:lang w:val="ru-RU"/>
        </w:rPr>
        <w:t xml:space="preserve"> Размер премии определяется по шкале, установленной п. 6.2.7.1 настоящего Положения, применяемой к суммарному проценту выполнения годовых показателей.</w:t>
      </w:r>
    </w:p>
    <w:p w14:paraId="6BBAD29B" w14:textId="77777777" w:rsidR="00C2557E" w:rsidRPr="00B23208" w:rsidRDefault="00000000">
      <w:pPr>
        <w:ind w:firstLine="709"/>
        <w:jc w:val="both"/>
        <w:rPr>
          <w:lang w:val="ru-RU"/>
        </w:rPr>
      </w:pPr>
      <w:r w:rsidRPr="00B23208">
        <w:rPr>
          <w:rFonts w:cs="Times New Roman"/>
          <w:lang w:val="ru-RU"/>
        </w:rPr>
        <w:lastRenderedPageBreak/>
        <w:t>6.2.7.3.1. Премия по итогам года начисляется пропорционально фактически отработанному в отчетном году времени. При выполнении годовых показателей начисление премии является обязанностью Работодателя; п. 6.1.2.1 применяется в полном объеме.</w:t>
      </w:r>
    </w:p>
    <w:p w14:paraId="792E8389" w14:textId="77777777" w:rsidR="00C2557E" w:rsidRPr="00B23208" w:rsidRDefault="00000000">
      <w:pPr>
        <w:ind w:firstLine="709"/>
        <w:jc w:val="both"/>
        <w:rPr>
          <w:lang w:val="ru-RU"/>
        </w:rPr>
      </w:pPr>
      <w:r w:rsidRPr="00B23208">
        <w:rPr>
          <w:rFonts w:cs="Times New Roman"/>
          <w:lang w:val="ru-RU"/>
        </w:rPr>
        <w:t xml:space="preserve">6.2.7.3.2. Приказ о выплате премии по итогам работы за год издается Генеральным директором не позднее </w:t>
      </w:r>
      <w:r w:rsidRPr="00B23208">
        <w:rPr>
          <w:rFonts w:cs="Times New Roman"/>
          <w:b/>
          <w:lang w:val="ru-RU"/>
        </w:rPr>
        <w:t>20 февраля</w:t>
      </w:r>
      <w:r w:rsidRPr="00B23208">
        <w:rPr>
          <w:rFonts w:cs="Times New Roman"/>
          <w:lang w:val="ru-RU"/>
        </w:rPr>
        <w:t xml:space="preserve"> года, следующего за отчетным; выплата производится в срок выплаты заработной платы за февраль (10 марта).</w:t>
      </w:r>
    </w:p>
    <w:p w14:paraId="08790919" w14:textId="77777777" w:rsidR="00C2557E" w:rsidRPr="00B23208" w:rsidRDefault="00000000">
      <w:pPr>
        <w:ind w:firstLine="709"/>
        <w:jc w:val="both"/>
        <w:rPr>
          <w:lang w:val="ru-RU"/>
        </w:rPr>
      </w:pPr>
      <w:r w:rsidRPr="00B23208">
        <w:rPr>
          <w:rFonts w:cs="Times New Roman"/>
          <w:lang w:val="ru-RU"/>
        </w:rPr>
        <w:t>6.2.7.4. Премия начисляется на должностной оклад, исчисленный за фактически отработанное в расчетном периоде время, и учитывается при исчислении оплаты сверхурочной работы, работы в выходные и нерабочие праздничные дни, а также среднего заработка в порядке, установленном постановлением Правительства РФ от 24.04.2025 № 540.</w:t>
      </w:r>
    </w:p>
    <w:p w14:paraId="265EADF8" w14:textId="77777777" w:rsidR="00C2557E" w:rsidRPr="00B23208" w:rsidRDefault="00000000">
      <w:pPr>
        <w:rPr>
          <w:lang w:val="ru-RU"/>
        </w:rPr>
      </w:pPr>
      <w:r w:rsidRPr="00B23208">
        <w:rPr>
          <w:rFonts w:cs="Times New Roman"/>
          <w:b/>
          <w:lang w:val="ru-RU"/>
        </w:rPr>
        <w:t>6.3. Условия снижения размера премии и невыплаты премии</w:t>
      </w:r>
    </w:p>
    <w:p w14:paraId="1944CB2D" w14:textId="77777777" w:rsidR="00C2557E" w:rsidRPr="00B23208" w:rsidRDefault="00000000">
      <w:pPr>
        <w:ind w:firstLine="709"/>
        <w:jc w:val="both"/>
        <w:rPr>
          <w:lang w:val="ru-RU"/>
        </w:rPr>
      </w:pPr>
      <w:r w:rsidRPr="00B23208">
        <w:rPr>
          <w:rFonts w:cs="Times New Roman"/>
          <w:lang w:val="ru-RU"/>
        </w:rPr>
        <w:t xml:space="preserve">6.3.1. Премия </w:t>
      </w:r>
      <w:r w:rsidRPr="00B23208">
        <w:rPr>
          <w:rFonts w:cs="Times New Roman"/>
          <w:b/>
          <w:lang w:val="ru-RU"/>
        </w:rPr>
        <w:t>не начисляется</w:t>
      </w:r>
      <w:r w:rsidRPr="00B23208">
        <w:rPr>
          <w:rFonts w:cs="Times New Roman"/>
          <w:lang w:val="ru-RU"/>
        </w:rPr>
        <w:t xml:space="preserve"> (начисляется в размере, соответствующем фактическому уровню выполнения показателей) в случае невыполнения работником показателей премирования, установленных п. 6.2 настоящего Положения. Невыполнение показателей фиксируется в представлении непосредственного руководителя с указанием конкретных показателей и фактически достигнутых значений.</w:t>
      </w:r>
    </w:p>
    <w:p w14:paraId="7F334D25" w14:textId="77777777" w:rsidR="00C2557E" w:rsidRPr="00B23208" w:rsidRDefault="00000000">
      <w:pPr>
        <w:ind w:firstLine="709"/>
        <w:jc w:val="both"/>
        <w:rPr>
          <w:lang w:val="ru-RU"/>
        </w:rPr>
      </w:pPr>
      <w:r w:rsidRPr="00B23208">
        <w:rPr>
          <w:rFonts w:cs="Times New Roman"/>
          <w:lang w:val="ru-RU"/>
        </w:rPr>
        <w:t xml:space="preserve">6.3.2. Размер премии может быть </w:t>
      </w:r>
      <w:r w:rsidRPr="00B23208">
        <w:rPr>
          <w:rFonts w:cs="Times New Roman"/>
          <w:b/>
          <w:lang w:val="ru-RU"/>
        </w:rPr>
        <w:t>снижен</w:t>
      </w:r>
      <w:r w:rsidRPr="00B23208">
        <w:rPr>
          <w:rFonts w:cs="Times New Roman"/>
          <w:lang w:val="ru-RU"/>
        </w:rPr>
        <w:t xml:space="preserve"> при наличии у работника дисциплинарного взыскания. При этом (ст. 135 ТК РФ в редакции Федерального закона от 07.06.2025 № 144-ФЗ):</w:t>
      </w:r>
    </w:p>
    <w:p w14:paraId="6E236F70" w14:textId="77777777" w:rsidR="00C2557E" w:rsidRPr="00B23208" w:rsidRDefault="00000000">
      <w:pPr>
        <w:spacing w:after="60"/>
        <w:ind w:left="357"/>
        <w:jc w:val="both"/>
        <w:rPr>
          <w:lang w:val="ru-RU"/>
        </w:rPr>
      </w:pPr>
      <w:r w:rsidRPr="00B23208">
        <w:rPr>
          <w:rFonts w:cs="Times New Roman"/>
          <w:lang w:val="ru-RU"/>
        </w:rPr>
        <w:t>- снижение допускается только в отношении премии, начисляемой за период, в котором к работнику применено дисциплинарное взыскание;</w:t>
      </w:r>
    </w:p>
    <w:p w14:paraId="60770436" w14:textId="77777777" w:rsidR="00C2557E" w:rsidRPr="00B23208" w:rsidRDefault="00000000">
      <w:pPr>
        <w:spacing w:after="60"/>
        <w:ind w:left="357"/>
        <w:jc w:val="both"/>
        <w:rPr>
          <w:lang w:val="ru-RU"/>
        </w:rPr>
      </w:pPr>
      <w:r w:rsidRPr="00B23208">
        <w:rPr>
          <w:rFonts w:cs="Times New Roman"/>
          <w:lang w:val="ru-RU"/>
        </w:rPr>
        <w:t xml:space="preserve">- снижение размера премии не может привести к уменьшению размера месячной заработной платы работника </w:t>
      </w:r>
      <w:r w:rsidRPr="00B23208">
        <w:rPr>
          <w:rFonts w:cs="Times New Roman"/>
          <w:b/>
          <w:lang w:val="ru-RU"/>
        </w:rPr>
        <w:t>более чем на 20 процентов</w:t>
      </w:r>
      <w:r w:rsidRPr="00B23208">
        <w:rPr>
          <w:rFonts w:cs="Times New Roman"/>
          <w:lang w:val="ru-RU"/>
        </w:rPr>
        <w:t>.</w:t>
      </w:r>
    </w:p>
    <w:p w14:paraId="50E97471" w14:textId="77777777" w:rsidR="00C2557E" w:rsidRPr="00B23208" w:rsidRDefault="00000000">
      <w:pPr>
        <w:ind w:firstLine="709"/>
        <w:jc w:val="both"/>
        <w:rPr>
          <w:lang w:val="ru-RU"/>
        </w:rPr>
      </w:pPr>
      <w:r w:rsidRPr="00B23208">
        <w:rPr>
          <w:rFonts w:cs="Times New Roman"/>
          <w:lang w:val="ru-RU"/>
        </w:rPr>
        <w:t xml:space="preserve">6.3.3. Обстоятельства, перечисленные ниже, учитываются </w:t>
      </w:r>
      <w:r w:rsidRPr="00B23208">
        <w:rPr>
          <w:rFonts w:cs="Times New Roman"/>
          <w:b/>
          <w:lang w:val="ru-RU"/>
        </w:rPr>
        <w:t>исключительно при оценке выполнения соответствующих показателей премирования</w:t>
      </w:r>
      <w:r w:rsidRPr="00B23208">
        <w:rPr>
          <w:rFonts w:cs="Times New Roman"/>
          <w:lang w:val="ru-RU"/>
        </w:rPr>
        <w:t xml:space="preserve"> (раздел 6.2 настоящего Положения) и самостоятельным основанием для снижения премии не являются:</w:t>
      </w:r>
    </w:p>
    <w:p w14:paraId="2724F150" w14:textId="77777777" w:rsidR="00C2557E" w:rsidRPr="00B23208" w:rsidRDefault="00000000">
      <w:pPr>
        <w:spacing w:after="60"/>
        <w:ind w:left="357"/>
        <w:jc w:val="both"/>
        <w:rPr>
          <w:lang w:val="ru-RU"/>
        </w:rPr>
      </w:pPr>
      <w:r w:rsidRPr="00B23208">
        <w:rPr>
          <w:rFonts w:cs="Times New Roman"/>
          <w:lang w:val="ru-RU"/>
        </w:rPr>
        <w:t>- нарушение требований охраны труда, промышленной, пожарной или экологической безопасности (показатель «соблюдение требований охраны труда»);</w:t>
      </w:r>
    </w:p>
    <w:p w14:paraId="4F4A50DE" w14:textId="77777777" w:rsidR="00C2557E" w:rsidRPr="00B23208" w:rsidRDefault="00000000">
      <w:pPr>
        <w:spacing w:after="60"/>
        <w:ind w:left="357"/>
        <w:jc w:val="both"/>
        <w:rPr>
          <w:lang w:val="ru-RU"/>
        </w:rPr>
      </w:pPr>
      <w:r w:rsidRPr="00B23208">
        <w:rPr>
          <w:rFonts w:cs="Times New Roman"/>
          <w:lang w:val="ru-RU"/>
        </w:rPr>
        <w:t>- нарушение правил внутриобъектового и пропускного режима (показатель «соблюдение требований охраны труда, пропускного и внутриобъектового режима»);</w:t>
      </w:r>
    </w:p>
    <w:p w14:paraId="710D4770" w14:textId="77777777" w:rsidR="00C2557E" w:rsidRPr="00B23208" w:rsidRDefault="00000000">
      <w:pPr>
        <w:spacing w:after="60"/>
        <w:ind w:left="357"/>
        <w:jc w:val="both"/>
        <w:rPr>
          <w:lang w:val="ru-RU"/>
        </w:rPr>
      </w:pPr>
      <w:r w:rsidRPr="00B23208">
        <w:rPr>
          <w:rFonts w:cs="Times New Roman"/>
          <w:lang w:val="ru-RU"/>
        </w:rPr>
        <w:t>- причинение имущественного ущерба Работодателю по вине работника (показатель «отсутствие потерь, недостач, порчи ТМЦ»);</w:t>
      </w:r>
    </w:p>
    <w:p w14:paraId="257A7805" w14:textId="77777777" w:rsidR="00C2557E" w:rsidRPr="00B23208" w:rsidRDefault="00000000">
      <w:pPr>
        <w:spacing w:after="60"/>
        <w:ind w:left="357"/>
        <w:jc w:val="both"/>
        <w:rPr>
          <w:lang w:val="ru-RU"/>
        </w:rPr>
      </w:pPr>
      <w:r w:rsidRPr="00B23208">
        <w:rPr>
          <w:rFonts w:cs="Times New Roman"/>
          <w:lang w:val="ru-RU"/>
        </w:rPr>
        <w:t>- нарушение сроков и порядка оформления первичных учетных документов (соответствующий показатель);</w:t>
      </w:r>
    </w:p>
    <w:p w14:paraId="665B13AF" w14:textId="77777777" w:rsidR="00C2557E" w:rsidRPr="00B23208" w:rsidRDefault="00000000">
      <w:pPr>
        <w:spacing w:after="60"/>
        <w:ind w:left="357"/>
        <w:jc w:val="both"/>
        <w:rPr>
          <w:lang w:val="ru-RU"/>
        </w:rPr>
      </w:pPr>
      <w:r w:rsidRPr="00B23208">
        <w:rPr>
          <w:rFonts w:cs="Times New Roman"/>
          <w:lang w:val="ru-RU"/>
        </w:rPr>
        <w:t>- обоснованные претензии (рекламации) контрагентов, возникшие по вине работника (соответствующий показатель).</w:t>
      </w:r>
    </w:p>
    <w:p w14:paraId="4F0EFF6F" w14:textId="77777777" w:rsidR="00C2557E" w:rsidRPr="00B23208" w:rsidRDefault="00000000">
      <w:pPr>
        <w:ind w:firstLine="709"/>
        <w:jc w:val="both"/>
        <w:rPr>
          <w:lang w:val="ru-RU"/>
        </w:rPr>
      </w:pPr>
      <w:r w:rsidRPr="00B23208">
        <w:rPr>
          <w:rFonts w:cs="Times New Roman"/>
          <w:lang w:val="ru-RU"/>
        </w:rPr>
        <w:t xml:space="preserve">Указанные обстоятельства должны быть зафиксированы в установленном порядке (актом, служебной запиской, докладной, результатами инвентаризации, данными системы </w:t>
      </w:r>
      <w:r w:rsidRPr="00B23208">
        <w:rPr>
          <w:rFonts w:cs="Times New Roman"/>
          <w:lang w:val="ru-RU"/>
        </w:rPr>
        <w:lastRenderedPageBreak/>
        <w:t>мониторинга) и отражены в представлении непосредственного руководителя с указанием конкретного показателя, который считается невыполненным.</w:t>
      </w:r>
    </w:p>
    <w:p w14:paraId="0D6A1D85" w14:textId="77777777" w:rsidR="00C2557E" w:rsidRPr="00B23208" w:rsidRDefault="00000000">
      <w:pPr>
        <w:ind w:firstLine="709"/>
        <w:jc w:val="both"/>
        <w:rPr>
          <w:lang w:val="ru-RU"/>
        </w:rPr>
      </w:pPr>
      <w:r w:rsidRPr="00B23208">
        <w:rPr>
          <w:rFonts w:cs="Times New Roman"/>
          <w:lang w:val="ru-RU"/>
        </w:rPr>
        <w:t>6.3.3.1. Двойной учет одного и того же обстоятельства не допускается: если обстоятельство учтено при оценке показателя премирования, дополнительное снижение премии по основанию, предусмотренному п. 6.3.2 (дисциплинарное взыскание за то же деяние), не производится, и наоборот: если за деяние уже произведено снижение премии по основанию п. 6.3.2, соответствующий показатель премирования не признается невыполненным за то же деяние.</w:t>
      </w:r>
    </w:p>
    <w:p w14:paraId="3AFB22C7" w14:textId="77777777" w:rsidR="00C2557E" w:rsidRPr="00B23208" w:rsidRDefault="00000000">
      <w:pPr>
        <w:ind w:firstLine="709"/>
        <w:jc w:val="both"/>
        <w:rPr>
          <w:lang w:val="ru-RU"/>
        </w:rPr>
      </w:pPr>
      <w:r w:rsidRPr="00B23208">
        <w:rPr>
          <w:rFonts w:cs="Times New Roman"/>
          <w:lang w:val="ru-RU"/>
        </w:rPr>
        <w:t xml:space="preserve">6.3.3.2. </w:t>
      </w:r>
      <w:r w:rsidRPr="00B23208">
        <w:rPr>
          <w:rFonts w:cs="Times New Roman"/>
          <w:b/>
          <w:lang w:val="ru-RU"/>
        </w:rPr>
        <w:t>Снижение размера премии по любому основанию, связанному с поведением работника, не может приводить к уменьшению размера месячной заработной платы работника более чем на 20 процентов</w:t>
      </w:r>
      <w:r w:rsidRPr="00B23208">
        <w:rPr>
          <w:rFonts w:cs="Times New Roman"/>
          <w:lang w:val="ru-RU"/>
        </w:rPr>
        <w:t xml:space="preserve"> (ч. 3 ст. 135 ТК РФ).</w:t>
      </w:r>
    </w:p>
    <w:p w14:paraId="4F71ED41" w14:textId="77777777" w:rsidR="00C2557E" w:rsidRPr="00B23208" w:rsidRDefault="00000000">
      <w:pPr>
        <w:ind w:firstLine="709"/>
        <w:jc w:val="both"/>
        <w:rPr>
          <w:lang w:val="ru-RU"/>
        </w:rPr>
      </w:pPr>
      <w:r w:rsidRPr="00B23208">
        <w:rPr>
          <w:rFonts w:cs="Times New Roman"/>
          <w:lang w:val="ru-RU"/>
        </w:rPr>
        <w:t xml:space="preserve">6.3.4. </w:t>
      </w:r>
      <w:r w:rsidRPr="00B23208">
        <w:rPr>
          <w:rFonts w:cs="Times New Roman"/>
          <w:b/>
          <w:lang w:val="ru-RU"/>
        </w:rPr>
        <w:t>Порядок расчета предельного снижения премии.</w:t>
      </w:r>
      <w:r w:rsidRPr="00B23208">
        <w:rPr>
          <w:rFonts w:cs="Times New Roman"/>
          <w:lang w:val="ru-RU"/>
        </w:rPr>
        <w:t xml:space="preserve"> Перед начислением заработной платы за месяц, в котором применяется снижение премии, бухгалтерия производит расчет в следующем порядке:</w:t>
      </w:r>
    </w:p>
    <w:p w14:paraId="60A7C2F5" w14:textId="77777777" w:rsidR="00C2557E" w:rsidRPr="00B23208" w:rsidRDefault="00000000">
      <w:pPr>
        <w:ind w:firstLine="709"/>
        <w:jc w:val="both"/>
        <w:rPr>
          <w:lang w:val="ru-RU"/>
        </w:rPr>
      </w:pPr>
      <w:r w:rsidRPr="00B23208">
        <w:rPr>
          <w:rFonts w:cs="Times New Roman"/>
          <w:lang w:val="ru-RU"/>
        </w:rPr>
        <w:t>1) определяется размер месячной заработной платы работника без учета снижения (</w:t>
      </w:r>
      <w:r w:rsidRPr="00B23208">
        <w:rPr>
          <w:rFonts w:cs="Times New Roman"/>
          <w:b/>
          <w:lang w:val="ru-RU"/>
        </w:rPr>
        <w:t>ЗП</w:t>
      </w:r>
      <w:r w:rsidRPr="00B23208">
        <w:rPr>
          <w:rFonts w:cs="Times New Roman"/>
          <w:lang w:val="ru-RU"/>
        </w:rPr>
        <w:t>) = оклад за фактически отработанное время + компенсационные выплаты + премия, начисленная в соответствии с разделом 6.2;</w:t>
      </w:r>
    </w:p>
    <w:p w14:paraId="1EEF23DF" w14:textId="77777777" w:rsidR="00C2557E" w:rsidRPr="00B23208" w:rsidRDefault="00000000">
      <w:pPr>
        <w:ind w:firstLine="709"/>
        <w:jc w:val="both"/>
        <w:rPr>
          <w:lang w:val="ru-RU"/>
        </w:rPr>
      </w:pPr>
      <w:r w:rsidRPr="00B23208">
        <w:rPr>
          <w:rFonts w:cs="Times New Roman"/>
          <w:lang w:val="ru-RU"/>
        </w:rPr>
        <w:t xml:space="preserve">2) определяется предельная сумма снижения: </w:t>
      </w:r>
      <w:r w:rsidRPr="00B23208">
        <w:rPr>
          <w:rFonts w:cs="Times New Roman"/>
          <w:b/>
          <w:lang w:val="ru-RU"/>
        </w:rPr>
        <w:t>С(пред) = ЗП × 20 %</w:t>
      </w:r>
      <w:r w:rsidRPr="00B23208">
        <w:rPr>
          <w:rFonts w:cs="Times New Roman"/>
          <w:lang w:val="ru-RU"/>
        </w:rPr>
        <w:t>;</w:t>
      </w:r>
    </w:p>
    <w:p w14:paraId="573FE6F2" w14:textId="77777777" w:rsidR="00C2557E" w:rsidRPr="00B23208" w:rsidRDefault="00000000">
      <w:pPr>
        <w:ind w:firstLine="709"/>
        <w:jc w:val="both"/>
        <w:rPr>
          <w:lang w:val="ru-RU"/>
        </w:rPr>
      </w:pPr>
      <w:r w:rsidRPr="00B23208">
        <w:rPr>
          <w:rFonts w:cs="Times New Roman"/>
          <w:lang w:val="ru-RU"/>
        </w:rPr>
        <w:t>3) определяется расчетная сумма снижения по основанию, предусмотренному п. 6.3.2 (</w:t>
      </w:r>
      <w:r w:rsidRPr="00B23208">
        <w:rPr>
          <w:rFonts w:cs="Times New Roman"/>
          <w:b/>
          <w:lang w:val="ru-RU"/>
        </w:rPr>
        <w:t>С(</w:t>
      </w:r>
      <w:proofErr w:type="spellStart"/>
      <w:r w:rsidRPr="00B23208">
        <w:rPr>
          <w:rFonts w:cs="Times New Roman"/>
          <w:b/>
          <w:lang w:val="ru-RU"/>
        </w:rPr>
        <w:t>расч</w:t>
      </w:r>
      <w:proofErr w:type="spellEnd"/>
      <w:r w:rsidRPr="00B23208">
        <w:rPr>
          <w:rFonts w:cs="Times New Roman"/>
          <w:b/>
          <w:lang w:val="ru-RU"/>
        </w:rPr>
        <w:t>)</w:t>
      </w:r>
      <w:r w:rsidRPr="00B23208">
        <w:rPr>
          <w:rFonts w:cs="Times New Roman"/>
          <w:lang w:val="ru-RU"/>
        </w:rPr>
        <w:t>);</w:t>
      </w:r>
    </w:p>
    <w:p w14:paraId="498BAFF3" w14:textId="77777777" w:rsidR="00C2557E" w:rsidRPr="00B23208" w:rsidRDefault="00000000">
      <w:pPr>
        <w:ind w:firstLine="709"/>
        <w:jc w:val="both"/>
        <w:rPr>
          <w:lang w:val="ru-RU"/>
        </w:rPr>
      </w:pPr>
      <w:r w:rsidRPr="00B23208">
        <w:rPr>
          <w:rFonts w:cs="Times New Roman"/>
          <w:lang w:val="ru-RU"/>
        </w:rPr>
        <w:t xml:space="preserve">4) фактическая сумма снижения принимается равной наименьшей из величин </w:t>
      </w:r>
      <w:r w:rsidRPr="00B23208">
        <w:rPr>
          <w:rFonts w:cs="Times New Roman"/>
          <w:b/>
          <w:lang w:val="ru-RU"/>
        </w:rPr>
        <w:t>С(</w:t>
      </w:r>
      <w:proofErr w:type="spellStart"/>
      <w:r w:rsidRPr="00B23208">
        <w:rPr>
          <w:rFonts w:cs="Times New Roman"/>
          <w:b/>
          <w:lang w:val="ru-RU"/>
        </w:rPr>
        <w:t>расч</w:t>
      </w:r>
      <w:proofErr w:type="spellEnd"/>
      <w:r w:rsidRPr="00B23208">
        <w:rPr>
          <w:rFonts w:cs="Times New Roman"/>
          <w:b/>
          <w:lang w:val="ru-RU"/>
        </w:rPr>
        <w:t>)</w:t>
      </w:r>
      <w:r w:rsidRPr="00B23208">
        <w:rPr>
          <w:rFonts w:cs="Times New Roman"/>
          <w:lang w:val="ru-RU"/>
        </w:rPr>
        <w:t xml:space="preserve"> и </w:t>
      </w:r>
      <w:r w:rsidRPr="00B23208">
        <w:rPr>
          <w:rFonts w:cs="Times New Roman"/>
          <w:b/>
          <w:lang w:val="ru-RU"/>
        </w:rPr>
        <w:t>С(пред)</w:t>
      </w:r>
      <w:r w:rsidRPr="00B23208">
        <w:rPr>
          <w:rFonts w:cs="Times New Roman"/>
          <w:lang w:val="ru-RU"/>
        </w:rPr>
        <w:t>;</w:t>
      </w:r>
    </w:p>
    <w:p w14:paraId="0EE9D58C" w14:textId="77777777" w:rsidR="00C2557E" w:rsidRPr="00B23208" w:rsidRDefault="00000000">
      <w:pPr>
        <w:ind w:firstLine="709"/>
        <w:jc w:val="both"/>
        <w:rPr>
          <w:lang w:val="ru-RU"/>
        </w:rPr>
      </w:pPr>
      <w:r w:rsidRPr="00B23208">
        <w:rPr>
          <w:rFonts w:cs="Times New Roman"/>
          <w:lang w:val="ru-RU"/>
        </w:rPr>
        <w:t>5) премия к выплате = начисленная премия - фактическая сумма снижения;</w:t>
      </w:r>
    </w:p>
    <w:p w14:paraId="3BB20E49" w14:textId="77777777" w:rsidR="00C2557E" w:rsidRPr="00B23208" w:rsidRDefault="00000000">
      <w:pPr>
        <w:ind w:firstLine="709"/>
        <w:jc w:val="both"/>
        <w:rPr>
          <w:lang w:val="ru-RU"/>
        </w:rPr>
      </w:pPr>
      <w:r w:rsidRPr="00B23208">
        <w:rPr>
          <w:rFonts w:cs="Times New Roman"/>
          <w:lang w:val="ru-RU"/>
        </w:rPr>
        <w:t>6) если размер месячной заработной платы работника после применения фактической суммы снижения оказался ниже минимального размера оплаты труда, установленного федеральным законом (п. 2.4 настоящего Положения), работнику производится доплата до минимального размера оплаты труда в порядке п. 2.5 настоящего Положения.</w:t>
      </w:r>
    </w:p>
    <w:p w14:paraId="38DAE9BA" w14:textId="77777777" w:rsidR="00C2557E" w:rsidRPr="00B23208" w:rsidRDefault="00000000">
      <w:pPr>
        <w:ind w:firstLine="709"/>
        <w:jc w:val="both"/>
        <w:rPr>
          <w:lang w:val="ru-RU"/>
        </w:rPr>
      </w:pPr>
      <w:r w:rsidRPr="00B23208">
        <w:rPr>
          <w:rFonts w:cs="Times New Roman"/>
          <w:i/>
          <w:lang w:val="ru-RU"/>
        </w:rPr>
        <w:t>Пример: оклад 60 000 руб., премия 30 000 руб., месячная заработная плата 90 000 руб. Предельное снижение = 90 000 × 20 % = 18 000 руб. Даже при расчетном снижении премии на 30 000 руб. (полное лишение) фактическое снижение составит 18 000 руб., премия к выплате - 12 000 руб.</w:t>
      </w:r>
    </w:p>
    <w:p w14:paraId="41454AEE" w14:textId="77777777" w:rsidR="00C2557E" w:rsidRPr="00B23208" w:rsidRDefault="00000000">
      <w:pPr>
        <w:ind w:firstLine="709"/>
        <w:jc w:val="both"/>
        <w:rPr>
          <w:lang w:val="ru-RU"/>
        </w:rPr>
      </w:pPr>
      <w:r w:rsidRPr="00B23208">
        <w:rPr>
          <w:rFonts w:cs="Times New Roman"/>
          <w:lang w:val="ru-RU"/>
        </w:rPr>
        <w:t>6.3.4.1. Расчет предельного снижения оформляется бухгалтерской справкой, прилагаемой к приказу о снижении премии.</w:t>
      </w:r>
    </w:p>
    <w:p w14:paraId="1A585572" w14:textId="77777777" w:rsidR="00C2557E" w:rsidRPr="00B23208" w:rsidRDefault="00000000">
      <w:pPr>
        <w:ind w:firstLine="709"/>
        <w:jc w:val="both"/>
        <w:rPr>
          <w:lang w:val="ru-RU"/>
        </w:rPr>
      </w:pPr>
      <w:r w:rsidRPr="00B23208">
        <w:rPr>
          <w:rFonts w:cs="Times New Roman"/>
          <w:lang w:val="ru-RU"/>
        </w:rPr>
        <w:t xml:space="preserve">6.3.5. Снижение размера премии (неначисление премии) оформляется приказом Генерального директора с указанием конкретного основания, периода, за который производится снижение, размера снижения и реквизитов документов, подтверждающих основание. Работник знакомится с приказом под роспись. До издания приказа от работника истребуется письменное </w:t>
      </w:r>
      <w:r w:rsidRPr="00B23208">
        <w:rPr>
          <w:rFonts w:cs="Times New Roman"/>
          <w:lang w:val="ru-RU"/>
        </w:rPr>
        <w:lastRenderedPageBreak/>
        <w:t>объяснение; при отказе или непредставлении объяснения в течение двух рабочих дней составляется акт.</w:t>
      </w:r>
    </w:p>
    <w:p w14:paraId="49D2A6BE" w14:textId="77777777" w:rsidR="00C2557E" w:rsidRPr="00B23208" w:rsidRDefault="00000000">
      <w:pPr>
        <w:ind w:firstLine="709"/>
        <w:jc w:val="both"/>
        <w:rPr>
          <w:lang w:val="ru-RU"/>
        </w:rPr>
      </w:pPr>
      <w:r w:rsidRPr="00B23208">
        <w:rPr>
          <w:rFonts w:cs="Times New Roman"/>
          <w:lang w:val="ru-RU"/>
        </w:rPr>
        <w:t>6.3.6. Снижение размера премии не является дисциплинарным взысканием и не исключает применения к работнику мер дисциплинарного воздействия в порядке, установленном ст. 192, 193 ТК РФ, с соблюдением п. 6.3.3.1 настоящего Положения.</w:t>
      </w:r>
    </w:p>
    <w:p w14:paraId="3153A6EF" w14:textId="77777777" w:rsidR="00C2557E" w:rsidRPr="00B23208" w:rsidRDefault="00000000">
      <w:pPr>
        <w:ind w:firstLine="709"/>
        <w:jc w:val="both"/>
        <w:rPr>
          <w:lang w:val="ru-RU"/>
        </w:rPr>
      </w:pPr>
      <w:r w:rsidRPr="00B23208">
        <w:rPr>
          <w:rFonts w:cs="Times New Roman"/>
          <w:lang w:val="ru-RU"/>
        </w:rPr>
        <w:t>6.3.7. Выплата премии, начисленной работнику за фактически достигнутые результаты труда, не может быть отменена или уменьшена по основаниям, не предусмотренным настоящим Положением.</w:t>
      </w:r>
    </w:p>
    <w:p w14:paraId="7137E57B" w14:textId="77777777" w:rsidR="00C2557E" w:rsidRPr="00B23208" w:rsidRDefault="00000000">
      <w:pPr>
        <w:ind w:firstLine="709"/>
        <w:jc w:val="both"/>
        <w:rPr>
          <w:lang w:val="ru-RU"/>
        </w:rPr>
      </w:pPr>
      <w:r w:rsidRPr="00B23208">
        <w:rPr>
          <w:rFonts w:cs="Times New Roman"/>
          <w:lang w:val="ru-RU"/>
        </w:rPr>
        <w:t>6.3.8. Работникам, замещающим одинаковые должности, при равной степени выполнения показателей премирования устанавливаются равные размеры премий. Различия допускаются исключительно при документально подтвержденных различиях в результатах труда.</w:t>
      </w:r>
    </w:p>
    <w:p w14:paraId="086B848A" w14:textId="77777777" w:rsidR="00C2557E" w:rsidRPr="00B23208" w:rsidRDefault="00000000">
      <w:pPr>
        <w:spacing w:after="160"/>
        <w:rPr>
          <w:lang w:val="ru-RU"/>
        </w:rPr>
      </w:pPr>
      <w:r w:rsidRPr="00B23208">
        <w:rPr>
          <w:rFonts w:cs="Times New Roman"/>
          <w:b/>
          <w:sz w:val="26"/>
          <w:lang w:val="ru-RU"/>
        </w:rPr>
        <w:t>7. СРОКИ И ПОРЯДОК ВЫПЛАТЫ ЗАРАБОТНОЙ ПЛАТЫ</w:t>
      </w:r>
    </w:p>
    <w:p w14:paraId="1FC8687E" w14:textId="77777777" w:rsidR="00C2557E" w:rsidRPr="00B23208" w:rsidRDefault="00000000">
      <w:pPr>
        <w:ind w:firstLine="709"/>
        <w:jc w:val="both"/>
        <w:rPr>
          <w:lang w:val="ru-RU"/>
        </w:rPr>
      </w:pPr>
      <w:r w:rsidRPr="00B23208">
        <w:rPr>
          <w:rFonts w:cs="Times New Roman"/>
          <w:lang w:val="ru-RU"/>
        </w:rPr>
        <w:t>7.1. Заработная плата выплачивается работникам не реже чем каждые полмесяца в следующие сроки:</w:t>
      </w:r>
    </w:p>
    <w:p w14:paraId="665D72C0" w14:textId="77777777" w:rsidR="00C2557E" w:rsidRPr="00B23208" w:rsidRDefault="00000000">
      <w:pPr>
        <w:spacing w:after="60"/>
        <w:ind w:left="357"/>
        <w:jc w:val="both"/>
        <w:rPr>
          <w:lang w:val="ru-RU"/>
        </w:rPr>
      </w:pPr>
      <w:r w:rsidRPr="00B23208">
        <w:rPr>
          <w:rFonts w:cs="Times New Roman"/>
          <w:lang w:val="ru-RU"/>
        </w:rPr>
        <w:t xml:space="preserve">- </w:t>
      </w:r>
      <w:r w:rsidRPr="00B23208">
        <w:rPr>
          <w:rFonts w:cs="Times New Roman"/>
          <w:b/>
          <w:lang w:val="ru-RU"/>
        </w:rPr>
        <w:t>за первую половину месяца (с 1 по 15 число включительно) - 25 числа текущего месяца</w:t>
      </w:r>
      <w:r w:rsidRPr="00B23208">
        <w:rPr>
          <w:rFonts w:cs="Times New Roman"/>
          <w:lang w:val="ru-RU"/>
        </w:rPr>
        <w:t>;</w:t>
      </w:r>
    </w:p>
    <w:p w14:paraId="2A082CCF" w14:textId="77777777" w:rsidR="00C2557E" w:rsidRPr="00B23208" w:rsidRDefault="00000000">
      <w:pPr>
        <w:spacing w:after="60"/>
        <w:ind w:left="357"/>
        <w:jc w:val="both"/>
        <w:rPr>
          <w:lang w:val="ru-RU"/>
        </w:rPr>
      </w:pPr>
      <w:r w:rsidRPr="00B23208">
        <w:rPr>
          <w:rFonts w:cs="Times New Roman"/>
          <w:lang w:val="ru-RU"/>
        </w:rPr>
        <w:t xml:space="preserve">- </w:t>
      </w:r>
      <w:r w:rsidRPr="00B23208">
        <w:rPr>
          <w:rFonts w:cs="Times New Roman"/>
          <w:b/>
          <w:lang w:val="ru-RU"/>
        </w:rPr>
        <w:t>окончательный расчет за отработанный месяц - 10 числа месяца, следующего за расчетным</w:t>
      </w:r>
      <w:r w:rsidRPr="00B23208">
        <w:rPr>
          <w:rFonts w:cs="Times New Roman"/>
          <w:lang w:val="ru-RU"/>
        </w:rPr>
        <w:t>.</w:t>
      </w:r>
    </w:p>
    <w:p w14:paraId="16ABBABF" w14:textId="77777777" w:rsidR="00C2557E" w:rsidRPr="00B23208" w:rsidRDefault="00000000">
      <w:pPr>
        <w:ind w:firstLine="709"/>
        <w:jc w:val="both"/>
        <w:rPr>
          <w:lang w:val="ru-RU"/>
        </w:rPr>
      </w:pPr>
      <w:r w:rsidRPr="00B23208">
        <w:rPr>
          <w:rFonts w:cs="Times New Roman"/>
          <w:lang w:val="ru-RU"/>
        </w:rPr>
        <w:t>7.1.1. Интервал между установленными датами выплат составляет 15 календарных дней, что обеспечивает соблюдение требования ч. 6 ст. 136 ТК РФ о выплате заработной платы не позднее 15 календарных дней со дня окончания периода, за который она начислена. Сроки выплаты, установленные настоящим пунктом, идентичны срокам, установленным п. 9.2 Правил внутреннего трудового распорядка ООО «МИР», и подлежат указанию в трудовых договорах работников.</w:t>
      </w:r>
    </w:p>
    <w:p w14:paraId="5527F80B" w14:textId="77777777" w:rsidR="00C2557E" w:rsidRPr="00B23208" w:rsidRDefault="00000000">
      <w:pPr>
        <w:ind w:firstLine="709"/>
        <w:jc w:val="both"/>
        <w:rPr>
          <w:lang w:val="ru-RU"/>
        </w:rPr>
      </w:pPr>
      <w:r w:rsidRPr="00B23208">
        <w:rPr>
          <w:rFonts w:cs="Times New Roman"/>
          <w:lang w:val="ru-RU"/>
        </w:rPr>
        <w:t xml:space="preserve">7.2. </w:t>
      </w:r>
      <w:r w:rsidRPr="00B23208">
        <w:rPr>
          <w:rFonts w:cs="Times New Roman"/>
          <w:b/>
          <w:lang w:val="ru-RU"/>
        </w:rPr>
        <w:t>Заработная плата за первую половину месяца выплачивается пропорционально фактически отработанному времени за период с 1 по 15 число текущего месяца включительно, с учетом компенсационных и стимулирующих выплат, приходящихся на данный период и не зависящих от результатов работы за месяц в целом и от выполнения месячной нормы труда.</w:t>
      </w:r>
    </w:p>
    <w:p w14:paraId="7963A2D9" w14:textId="77777777" w:rsidR="00C2557E" w:rsidRPr="00B23208" w:rsidRDefault="00000000">
      <w:pPr>
        <w:ind w:firstLine="709"/>
        <w:jc w:val="both"/>
        <w:rPr>
          <w:lang w:val="ru-RU"/>
        </w:rPr>
      </w:pPr>
      <w:r w:rsidRPr="00B23208">
        <w:rPr>
          <w:rFonts w:cs="Times New Roman"/>
          <w:lang w:val="ru-RU"/>
        </w:rPr>
        <w:t>7.3. При исчислении заработной платы за первую половину месяца не учитываются: премии по итогам работы за месяц (квартал, год), оплата сверхурочной работы, определяемая по итогам учетного периода, иные выплаты, размер которых может быть определен только по окончании расчетного (учетного) периода.</w:t>
      </w:r>
    </w:p>
    <w:p w14:paraId="7E6B4B66" w14:textId="77777777" w:rsidR="00C2557E" w:rsidRPr="00B23208" w:rsidRDefault="00000000">
      <w:pPr>
        <w:ind w:firstLine="709"/>
        <w:jc w:val="both"/>
        <w:rPr>
          <w:lang w:val="ru-RU"/>
        </w:rPr>
      </w:pPr>
      <w:r w:rsidRPr="00B23208">
        <w:rPr>
          <w:rFonts w:cs="Times New Roman"/>
          <w:lang w:val="ru-RU"/>
        </w:rPr>
        <w:t xml:space="preserve">7.4. Формулировка «аванс в размере 50 (пятидесяти) процентов должностного оклада» и иные способы определения выплаты за первую половину месяца без учета фактически отработанного времени </w:t>
      </w:r>
      <w:r w:rsidRPr="00B23208">
        <w:rPr>
          <w:rFonts w:cs="Times New Roman"/>
          <w:b/>
          <w:lang w:val="ru-RU"/>
        </w:rPr>
        <w:t>не применяются</w:t>
      </w:r>
      <w:r w:rsidRPr="00B23208">
        <w:rPr>
          <w:rFonts w:cs="Times New Roman"/>
          <w:lang w:val="ru-RU"/>
        </w:rPr>
        <w:t>.</w:t>
      </w:r>
    </w:p>
    <w:p w14:paraId="75388FE6" w14:textId="77777777" w:rsidR="00C2557E" w:rsidRPr="00B23208" w:rsidRDefault="00000000">
      <w:pPr>
        <w:ind w:firstLine="709"/>
        <w:jc w:val="both"/>
        <w:rPr>
          <w:lang w:val="ru-RU"/>
        </w:rPr>
      </w:pPr>
      <w:r w:rsidRPr="00B23208">
        <w:rPr>
          <w:rFonts w:cs="Times New Roman"/>
          <w:lang w:val="ru-RU"/>
        </w:rPr>
        <w:t>7.5. При совпадении дня выплаты заработной платы с выходным или нерабочим праздничным днем выплата производится накануне этого дня.</w:t>
      </w:r>
    </w:p>
    <w:p w14:paraId="15F55089" w14:textId="77777777" w:rsidR="00C2557E" w:rsidRPr="00B23208" w:rsidRDefault="00000000">
      <w:pPr>
        <w:ind w:firstLine="709"/>
        <w:jc w:val="both"/>
        <w:rPr>
          <w:lang w:val="ru-RU"/>
        </w:rPr>
      </w:pPr>
      <w:r w:rsidRPr="00B23208">
        <w:rPr>
          <w:rFonts w:cs="Times New Roman"/>
          <w:lang w:val="ru-RU"/>
        </w:rPr>
        <w:lastRenderedPageBreak/>
        <w:t>7.6. Оплата отпуска производится не позднее чем за три календарных дня до его начала.</w:t>
      </w:r>
    </w:p>
    <w:p w14:paraId="7F1F537C" w14:textId="77777777" w:rsidR="00C2557E" w:rsidRPr="00B23208" w:rsidRDefault="00000000">
      <w:pPr>
        <w:ind w:firstLine="709"/>
        <w:jc w:val="both"/>
        <w:rPr>
          <w:lang w:val="ru-RU"/>
        </w:rPr>
      </w:pPr>
      <w:r w:rsidRPr="00B23208">
        <w:rPr>
          <w:rFonts w:cs="Times New Roman"/>
          <w:lang w:val="ru-RU"/>
        </w:rPr>
        <w:t>7.7. Выплата заработной платы производится в безналичной форме путем перечисления на счет работника в кредитной организации, указанной в заявлении работника. Работник вправе заменить кредитную организацию, сообщив об этом Работодателю в письменной форме не позднее чем за пятнадцать календарных дней до дня выплаты заработной платы.</w:t>
      </w:r>
    </w:p>
    <w:p w14:paraId="6FD2B355" w14:textId="7DD63E09" w:rsidR="00C2557E" w:rsidRPr="00B23208" w:rsidRDefault="00000000">
      <w:pPr>
        <w:ind w:firstLine="709"/>
        <w:jc w:val="both"/>
        <w:rPr>
          <w:lang w:val="ru-RU"/>
        </w:rPr>
      </w:pPr>
      <w:r w:rsidRPr="00B23208">
        <w:rPr>
          <w:rFonts w:cs="Times New Roman"/>
          <w:lang w:val="ru-RU"/>
        </w:rPr>
        <w:t xml:space="preserve">7.8. </w:t>
      </w:r>
      <w:r w:rsidR="00B23208" w:rsidRPr="00B23208">
        <w:rPr>
          <w:rFonts w:cs="Times New Roman"/>
          <w:lang w:val="ru-RU"/>
        </w:rPr>
        <w:t>Работодатель извещает каждого работника расчетным листком о составных частях заработной платы, причитающейся ему за соответствующий период, размерах иных начисленных сумм, размерах и основаниях произведенных удержаний, а также об общей денежной сумме, подлежащей выплате (ст. 136 ТК РФ). Расчетный листок выдается при окончательном расчете за месяц - 10-го числа месяца, следующего за расчетным, а также при выплате отпускных, при увольнении и при выплате сумм по итогам учетного периода; при выплате заработной платы за первую половину месяца расчетный листок не выдается, а по требованию работника расчет выплаты за первую половину месяца выдается ему в день обращения. Порядок и способы выдачи расчетных листков установлены приказом Генерального директора. Форма расчетного листка утверждается приказом Генерального директора с учетом мнения представительного органа работников (при его наличии).</w:t>
      </w:r>
    </w:p>
    <w:p w14:paraId="0136A451" w14:textId="77777777" w:rsidR="00C2557E" w:rsidRPr="00B23208" w:rsidRDefault="00000000">
      <w:pPr>
        <w:ind w:firstLine="709"/>
        <w:jc w:val="both"/>
        <w:rPr>
          <w:lang w:val="ru-RU"/>
        </w:rPr>
      </w:pPr>
      <w:r w:rsidRPr="00B23208">
        <w:rPr>
          <w:rFonts w:cs="Times New Roman"/>
          <w:lang w:val="ru-RU"/>
        </w:rPr>
        <w:t>7.9. При прекращении трудового договора выплата всех сумм, причитающихся работнику, производится в день увольнения. Если работник в этот день не работал, соответствующие суммы выплачиваются не позднее следующего дня после предъявления уволенным работником требования о расчете (ст. 140 ТК РФ).</w:t>
      </w:r>
    </w:p>
    <w:p w14:paraId="284A6236" w14:textId="77777777" w:rsidR="00C2557E" w:rsidRPr="00B23208" w:rsidRDefault="00000000">
      <w:pPr>
        <w:ind w:firstLine="709"/>
        <w:jc w:val="both"/>
        <w:rPr>
          <w:lang w:val="ru-RU"/>
        </w:rPr>
      </w:pPr>
      <w:r w:rsidRPr="00B23208">
        <w:rPr>
          <w:rFonts w:cs="Times New Roman"/>
          <w:lang w:val="ru-RU"/>
        </w:rPr>
        <w:t>7.10. При нарушении установленного срока выплаты заработной платы, оплаты отпуска, выплат при увольнении и иных выплат Работодатель выплачивает их с уплатой процентов (денежной компенсации) в размере не ниже одной сто пятидесятой действующей в это время ключевой ставки Банка России от начисленных, но не выплаченных в срок сумм и (или) не начисленных своевременно сумм, за каждый день задержки (ст. 236 ТК РФ).</w:t>
      </w:r>
    </w:p>
    <w:p w14:paraId="48A68098" w14:textId="77777777" w:rsidR="00C2557E" w:rsidRPr="00B23208" w:rsidRDefault="00000000">
      <w:pPr>
        <w:spacing w:after="160"/>
        <w:rPr>
          <w:lang w:val="ru-RU"/>
        </w:rPr>
      </w:pPr>
      <w:r w:rsidRPr="00B23208">
        <w:rPr>
          <w:rFonts w:cs="Times New Roman"/>
          <w:b/>
          <w:sz w:val="26"/>
          <w:lang w:val="ru-RU"/>
        </w:rPr>
        <w:t>8. ИНДЕКСАЦИЯ ЗАРАБОТНОЙ ПЛАТЫ</w:t>
      </w:r>
    </w:p>
    <w:p w14:paraId="36A0176E" w14:textId="77777777" w:rsidR="00C2557E" w:rsidRPr="00B23208" w:rsidRDefault="00000000">
      <w:pPr>
        <w:ind w:firstLine="709"/>
        <w:jc w:val="both"/>
        <w:rPr>
          <w:lang w:val="ru-RU"/>
        </w:rPr>
      </w:pPr>
      <w:r w:rsidRPr="00B23208">
        <w:rPr>
          <w:rFonts w:cs="Times New Roman"/>
          <w:lang w:val="ru-RU"/>
        </w:rPr>
        <w:t>8.1. В целях обеспечения повышения уровня реального содержания заработной платы Работодатель производит индексацию заработной платы работников в связи с ростом потребительских цен на товары и услуги (ст. 130, 134 ТК РФ).</w:t>
      </w:r>
    </w:p>
    <w:p w14:paraId="36AFAEC7" w14:textId="77777777" w:rsidR="00C2557E" w:rsidRPr="00B23208" w:rsidRDefault="00000000">
      <w:pPr>
        <w:ind w:firstLine="709"/>
        <w:jc w:val="both"/>
        <w:rPr>
          <w:lang w:val="ru-RU"/>
        </w:rPr>
      </w:pPr>
      <w:r w:rsidRPr="00B23208">
        <w:rPr>
          <w:rFonts w:cs="Times New Roman"/>
          <w:lang w:val="ru-RU"/>
        </w:rPr>
        <w:t>8.2. Индексации подлежат должностные оклады работников, установленные штатным расписанием.</w:t>
      </w:r>
    </w:p>
    <w:p w14:paraId="0CD0DDA4" w14:textId="77777777" w:rsidR="00C2557E" w:rsidRPr="00B23208" w:rsidRDefault="00000000">
      <w:pPr>
        <w:ind w:firstLine="709"/>
        <w:jc w:val="both"/>
        <w:rPr>
          <w:lang w:val="ru-RU"/>
        </w:rPr>
      </w:pPr>
      <w:r w:rsidRPr="00B23208">
        <w:rPr>
          <w:rFonts w:cs="Times New Roman"/>
          <w:lang w:val="ru-RU"/>
        </w:rPr>
        <w:t xml:space="preserve">8.3. Индексация производится </w:t>
      </w:r>
      <w:r w:rsidRPr="00B23208">
        <w:rPr>
          <w:rFonts w:cs="Times New Roman"/>
          <w:b/>
          <w:lang w:val="ru-RU"/>
        </w:rPr>
        <w:t>не реже одного раза в календарный год</w:t>
      </w:r>
      <w:r w:rsidRPr="00B23208">
        <w:rPr>
          <w:rFonts w:cs="Times New Roman"/>
          <w:lang w:val="ru-RU"/>
        </w:rPr>
        <w:t>, как правило, с 1 апреля года, следующего за годом, по итогам которого определяется коэффициент индексации.</w:t>
      </w:r>
    </w:p>
    <w:p w14:paraId="43D38BC8" w14:textId="77777777" w:rsidR="00C2557E" w:rsidRPr="00B23208" w:rsidRDefault="00000000">
      <w:pPr>
        <w:ind w:firstLine="709"/>
        <w:jc w:val="both"/>
        <w:rPr>
          <w:lang w:val="ru-RU"/>
        </w:rPr>
      </w:pPr>
      <w:r w:rsidRPr="00B23208">
        <w:rPr>
          <w:rFonts w:cs="Times New Roman"/>
          <w:lang w:val="ru-RU"/>
        </w:rPr>
        <w:t>8.4. Коэффициент индексации определяется исходя из индекса потребительских цен на товары и услуги в Российской Федерации (либо в Ростовской области) за предшествующий календарный год по данным Федеральной службы государственной статистики (Росстат).</w:t>
      </w:r>
    </w:p>
    <w:p w14:paraId="25A66222" w14:textId="77777777" w:rsidR="00C2557E" w:rsidRPr="00B23208" w:rsidRDefault="00000000">
      <w:pPr>
        <w:ind w:firstLine="709"/>
        <w:jc w:val="both"/>
        <w:rPr>
          <w:lang w:val="ru-RU"/>
        </w:rPr>
      </w:pPr>
      <w:r w:rsidRPr="00B23208">
        <w:rPr>
          <w:rFonts w:cs="Times New Roman"/>
          <w:lang w:val="ru-RU"/>
        </w:rPr>
        <w:lastRenderedPageBreak/>
        <w:t>8.5. Решение о проведении индексации, коэффициенте индексации и дате ее проведения оформляется приказом Генерального директора с последующим внесением изменений в штатное расписание и заключением дополнительных соглашений к трудовым договорам.</w:t>
      </w:r>
    </w:p>
    <w:p w14:paraId="7B0F6A18" w14:textId="77777777" w:rsidR="00C2557E" w:rsidRPr="00B23208" w:rsidRDefault="00000000">
      <w:pPr>
        <w:ind w:firstLine="709"/>
        <w:jc w:val="both"/>
        <w:rPr>
          <w:lang w:val="ru-RU"/>
        </w:rPr>
      </w:pPr>
      <w:r w:rsidRPr="00B23208">
        <w:rPr>
          <w:rFonts w:cs="Times New Roman"/>
          <w:lang w:val="ru-RU"/>
        </w:rPr>
        <w:t>8.6. Работодатель вправе принять решение о проведении индексации в размере, превышающем индекс потребительских цен, а также о проведении внеочередной индексации.</w:t>
      </w:r>
    </w:p>
    <w:p w14:paraId="19662052" w14:textId="77777777" w:rsidR="00C2557E" w:rsidRPr="00B23208" w:rsidRDefault="00000000">
      <w:pPr>
        <w:ind w:firstLine="709"/>
        <w:jc w:val="both"/>
        <w:rPr>
          <w:lang w:val="ru-RU"/>
        </w:rPr>
      </w:pPr>
      <w:r w:rsidRPr="00B23208">
        <w:rPr>
          <w:rFonts w:cs="Times New Roman"/>
          <w:lang w:val="ru-RU"/>
        </w:rPr>
        <w:t>8.7. Повышение уровня реального содержания заработной платы может обеспечиваться также иными способами, в том числе увеличением размеров премий и иных стимулирующих выплат, о чем издается соответствующий приказ Генерального директора.</w:t>
      </w:r>
    </w:p>
    <w:p w14:paraId="7DF2982B" w14:textId="77777777" w:rsidR="00C2557E" w:rsidRPr="00B23208" w:rsidRDefault="00000000">
      <w:pPr>
        <w:ind w:firstLine="709"/>
        <w:jc w:val="both"/>
        <w:rPr>
          <w:lang w:val="ru-RU"/>
        </w:rPr>
      </w:pPr>
      <w:r w:rsidRPr="00B23208">
        <w:rPr>
          <w:rFonts w:cs="Times New Roman"/>
          <w:lang w:val="ru-RU"/>
        </w:rPr>
        <w:t>8.8. Индексация не производится в отношении работников, оклады которых были повышены в течение соответствующего периода на величину, равную или превышающую коэффициент индексации.</w:t>
      </w:r>
    </w:p>
    <w:p w14:paraId="5EC4942B" w14:textId="77777777" w:rsidR="00C2557E" w:rsidRPr="00B23208" w:rsidRDefault="00000000">
      <w:pPr>
        <w:spacing w:after="160"/>
        <w:rPr>
          <w:lang w:val="ru-RU"/>
        </w:rPr>
      </w:pPr>
      <w:r w:rsidRPr="00B23208">
        <w:rPr>
          <w:rFonts w:cs="Times New Roman"/>
          <w:b/>
          <w:sz w:val="26"/>
          <w:lang w:val="ru-RU"/>
        </w:rPr>
        <w:t>9. УДЕРЖАНИЯ ИЗ ЗАРАБОТНОЙ ПЛАТЫ. ДЕПОНИРОВАНИЕ</w:t>
      </w:r>
    </w:p>
    <w:p w14:paraId="36751ADA" w14:textId="77777777" w:rsidR="00C2557E" w:rsidRPr="00B23208" w:rsidRDefault="00000000">
      <w:pPr>
        <w:ind w:firstLine="709"/>
        <w:jc w:val="both"/>
        <w:rPr>
          <w:lang w:val="ru-RU"/>
        </w:rPr>
      </w:pPr>
      <w:r w:rsidRPr="00B23208">
        <w:rPr>
          <w:rFonts w:cs="Times New Roman"/>
          <w:lang w:val="ru-RU"/>
        </w:rPr>
        <w:t>9.1. Удержания из заработной платы работника производятся только в случаях, предусмотренных ТК РФ и иными федеральными законами (ст. 137 ТК РФ), в том числе:</w:t>
      </w:r>
    </w:p>
    <w:p w14:paraId="4593DFE2" w14:textId="77777777" w:rsidR="00C2557E" w:rsidRPr="00B23208" w:rsidRDefault="00000000">
      <w:pPr>
        <w:ind w:firstLine="709"/>
        <w:jc w:val="both"/>
        <w:rPr>
          <w:lang w:val="ru-RU"/>
        </w:rPr>
      </w:pPr>
      <w:r w:rsidRPr="00B23208">
        <w:rPr>
          <w:rFonts w:cs="Times New Roman"/>
          <w:lang w:val="ru-RU"/>
        </w:rPr>
        <w:t>1) налог на доходы физических лиц;</w:t>
      </w:r>
    </w:p>
    <w:p w14:paraId="5500ADE7" w14:textId="77777777" w:rsidR="00C2557E" w:rsidRPr="00B23208" w:rsidRDefault="00000000">
      <w:pPr>
        <w:ind w:firstLine="709"/>
        <w:jc w:val="both"/>
        <w:rPr>
          <w:lang w:val="ru-RU"/>
        </w:rPr>
      </w:pPr>
      <w:r w:rsidRPr="00B23208">
        <w:rPr>
          <w:rFonts w:cs="Times New Roman"/>
          <w:lang w:val="ru-RU"/>
        </w:rPr>
        <w:t>2) удержания по исполнительным документам;</w:t>
      </w:r>
    </w:p>
    <w:p w14:paraId="161C57BA" w14:textId="77777777" w:rsidR="00C2557E" w:rsidRPr="00B23208" w:rsidRDefault="00000000">
      <w:pPr>
        <w:ind w:firstLine="709"/>
        <w:jc w:val="both"/>
        <w:rPr>
          <w:lang w:val="ru-RU"/>
        </w:rPr>
      </w:pPr>
      <w:r w:rsidRPr="00B23208">
        <w:rPr>
          <w:rFonts w:cs="Times New Roman"/>
          <w:lang w:val="ru-RU"/>
        </w:rPr>
        <w:t>3) для возмещения неотработанного аванса, выданного в счет заработной платы;</w:t>
      </w:r>
    </w:p>
    <w:p w14:paraId="585E481F" w14:textId="77777777" w:rsidR="00C2557E" w:rsidRPr="00B23208" w:rsidRDefault="00000000">
      <w:pPr>
        <w:ind w:firstLine="709"/>
        <w:jc w:val="both"/>
        <w:rPr>
          <w:lang w:val="ru-RU"/>
        </w:rPr>
      </w:pPr>
      <w:r w:rsidRPr="00B23208">
        <w:rPr>
          <w:rFonts w:cs="Times New Roman"/>
          <w:lang w:val="ru-RU"/>
        </w:rPr>
        <w:t>4) для погашения неизрасходованного и своевременно не возвращенного аванса, выданного в связи со служебной поездкой или переводом на другую работу;</w:t>
      </w:r>
    </w:p>
    <w:p w14:paraId="3401A707" w14:textId="77777777" w:rsidR="00C2557E" w:rsidRPr="00B23208" w:rsidRDefault="00000000">
      <w:pPr>
        <w:ind w:firstLine="709"/>
        <w:jc w:val="both"/>
        <w:rPr>
          <w:lang w:val="ru-RU"/>
        </w:rPr>
      </w:pPr>
      <w:r w:rsidRPr="00B23208">
        <w:rPr>
          <w:rFonts w:cs="Times New Roman"/>
          <w:lang w:val="ru-RU"/>
        </w:rPr>
        <w:t>5) для возврата сумм, излишне выплаченных работнику вследствие счетной ошибки, а также сумм, излишне выплаченных в случае признания органом по рассмотрению индивидуальных трудовых споров вины работника в невыполнении норм труда или простое;</w:t>
      </w:r>
    </w:p>
    <w:p w14:paraId="3E71823F" w14:textId="77777777" w:rsidR="00C2557E" w:rsidRPr="00B23208" w:rsidRDefault="00000000">
      <w:pPr>
        <w:ind w:firstLine="709"/>
        <w:jc w:val="both"/>
        <w:rPr>
          <w:lang w:val="ru-RU"/>
        </w:rPr>
      </w:pPr>
      <w:r w:rsidRPr="00B23208">
        <w:rPr>
          <w:rFonts w:cs="Times New Roman"/>
          <w:lang w:val="ru-RU"/>
        </w:rPr>
        <w:t>6) при увольнении работника до окончания того рабочего года, в счет которого он уже получил ежегодный оплачиваемый отпуск, - за неотработанные дни отпуска (за исключением случаев, предусмотренных ч. 2 ст. 137 ТК РФ);</w:t>
      </w:r>
    </w:p>
    <w:p w14:paraId="239E8866" w14:textId="77777777" w:rsidR="00C2557E" w:rsidRPr="00B23208" w:rsidRDefault="00000000">
      <w:pPr>
        <w:ind w:firstLine="709"/>
        <w:jc w:val="both"/>
        <w:rPr>
          <w:lang w:val="ru-RU"/>
        </w:rPr>
      </w:pPr>
      <w:r w:rsidRPr="00B23208">
        <w:rPr>
          <w:rFonts w:cs="Times New Roman"/>
          <w:lang w:val="ru-RU"/>
        </w:rPr>
        <w:t>7) для возмещения ущерба, причиненного Работодателю, в порядке, установленном ст. 248 ТК РФ.</w:t>
      </w:r>
    </w:p>
    <w:p w14:paraId="13E37EE8" w14:textId="77777777" w:rsidR="00C2557E" w:rsidRPr="00B23208" w:rsidRDefault="00000000">
      <w:pPr>
        <w:ind w:firstLine="709"/>
        <w:jc w:val="both"/>
        <w:rPr>
          <w:lang w:val="ru-RU"/>
        </w:rPr>
      </w:pPr>
      <w:r w:rsidRPr="00B23208">
        <w:rPr>
          <w:rFonts w:cs="Times New Roman"/>
          <w:lang w:val="ru-RU"/>
        </w:rPr>
        <w:t>9.2. В случаях, предусмотренных подп. 3-6 п. 9.1, Работодатель вправе принять решение об удержании не позднее одного месяца со дня окончания срока, установленного для возвращения аванса, погашения задолженности или неправильно исчисленных выплат, и при условии, что работник не оспаривает оснований и размеров удержания (письменное согласие работника).</w:t>
      </w:r>
    </w:p>
    <w:p w14:paraId="1988598F" w14:textId="77777777" w:rsidR="00C2557E" w:rsidRPr="00B23208" w:rsidRDefault="00000000">
      <w:pPr>
        <w:ind w:firstLine="709"/>
        <w:jc w:val="both"/>
        <w:rPr>
          <w:lang w:val="ru-RU"/>
        </w:rPr>
      </w:pPr>
      <w:r w:rsidRPr="00B23208">
        <w:rPr>
          <w:rFonts w:cs="Times New Roman"/>
          <w:lang w:val="ru-RU"/>
        </w:rPr>
        <w:t xml:space="preserve">9.3. Общий размер всех удержаний при каждой выплате заработной платы не может превышать 20 процентов, а в случаях, предусмотренных федеральными законами, - 50 процентов заработной платы, причитающейся работнику. При удержании по нескольким исполнительным документам за работником во всяком случае должно быть сохранено 50 </w:t>
      </w:r>
      <w:r w:rsidRPr="00B23208">
        <w:rPr>
          <w:rFonts w:cs="Times New Roman"/>
          <w:lang w:val="ru-RU"/>
        </w:rPr>
        <w:lastRenderedPageBreak/>
        <w:t>процентов заработной платы; данное ограничение не распространяется на случаи, указанные в ч. 3 ст. 138 ТК РФ (до 70 процентов).</w:t>
      </w:r>
    </w:p>
    <w:p w14:paraId="1EE07D2C" w14:textId="77777777" w:rsidR="00C2557E" w:rsidRPr="00B23208" w:rsidRDefault="00000000">
      <w:pPr>
        <w:ind w:firstLine="709"/>
        <w:jc w:val="both"/>
        <w:rPr>
          <w:lang w:val="ru-RU"/>
        </w:rPr>
      </w:pPr>
      <w:r w:rsidRPr="00B23208">
        <w:rPr>
          <w:rFonts w:cs="Times New Roman"/>
          <w:lang w:val="ru-RU"/>
        </w:rPr>
        <w:t>9.4. Не допускаются удержания из выплат, на которые в соответствии с федеральным законом не обращается взыскание.</w:t>
      </w:r>
    </w:p>
    <w:p w14:paraId="252EB9A2" w14:textId="77777777" w:rsidR="00C2557E" w:rsidRPr="00B23208" w:rsidRDefault="00000000">
      <w:pPr>
        <w:ind w:firstLine="709"/>
        <w:jc w:val="both"/>
        <w:rPr>
          <w:lang w:val="ru-RU"/>
        </w:rPr>
      </w:pPr>
      <w:r w:rsidRPr="00B23208">
        <w:rPr>
          <w:rFonts w:cs="Times New Roman"/>
          <w:lang w:val="ru-RU"/>
        </w:rPr>
        <w:t>9.5. Удержание из заработной платы в виде «штрафа» законодательством не предусмотрено и в Обществе не применяется.</w:t>
      </w:r>
    </w:p>
    <w:p w14:paraId="0C943B9E" w14:textId="77777777" w:rsidR="00C2557E" w:rsidRPr="00B23208" w:rsidRDefault="00000000">
      <w:pPr>
        <w:ind w:firstLine="709"/>
        <w:jc w:val="both"/>
        <w:rPr>
          <w:lang w:val="ru-RU"/>
        </w:rPr>
      </w:pPr>
      <w:r w:rsidRPr="00B23208">
        <w:rPr>
          <w:rFonts w:cs="Times New Roman"/>
          <w:lang w:val="ru-RU"/>
        </w:rPr>
        <w:t>9.6. Не полученная работником в установленный срок заработная плата (в случае невозможности перечисления по независящим от Работодателя причинам, в том числе при закрытии счета работника) депонируется. Депонированные суммы выплачиваются работнику по его заявлению в ближайший установленный срок выплаты заработной платы либо перечисляются на указанные работником реквизиты. Учет депонированных сумм ведется бухгалтерией Общества.</w:t>
      </w:r>
    </w:p>
    <w:p w14:paraId="2DBFE5FB" w14:textId="77777777" w:rsidR="00C2557E" w:rsidRPr="00B23208" w:rsidRDefault="00000000">
      <w:pPr>
        <w:spacing w:after="160"/>
        <w:rPr>
          <w:lang w:val="ru-RU"/>
        </w:rPr>
      </w:pPr>
      <w:r w:rsidRPr="00B23208">
        <w:rPr>
          <w:rFonts w:cs="Times New Roman"/>
          <w:b/>
          <w:sz w:val="26"/>
          <w:lang w:val="ru-RU"/>
        </w:rPr>
        <w:t>10. ЗАКЛЮЧИТЕЛЬНЫЕ ПОЛОЖЕНИЯ</w:t>
      </w:r>
    </w:p>
    <w:p w14:paraId="35E68FE6" w14:textId="77777777" w:rsidR="00C2557E" w:rsidRPr="00B23208" w:rsidRDefault="00000000">
      <w:pPr>
        <w:ind w:firstLine="709"/>
        <w:jc w:val="both"/>
        <w:rPr>
          <w:lang w:val="ru-RU"/>
        </w:rPr>
      </w:pPr>
      <w:r w:rsidRPr="00B23208">
        <w:rPr>
          <w:rFonts w:cs="Times New Roman"/>
          <w:lang w:val="ru-RU"/>
        </w:rPr>
        <w:t>10.1. Настоящее Положение утверждается приказом Генерального директора ООО «МИР» и вступает в силу с даты, указанной в приказе об утверждении.</w:t>
      </w:r>
    </w:p>
    <w:p w14:paraId="692B297E" w14:textId="77777777" w:rsidR="00C2557E" w:rsidRPr="00B23208" w:rsidRDefault="00000000">
      <w:pPr>
        <w:ind w:firstLine="709"/>
        <w:jc w:val="both"/>
        <w:rPr>
          <w:lang w:val="ru-RU"/>
        </w:rPr>
      </w:pPr>
      <w:r w:rsidRPr="00B23208">
        <w:rPr>
          <w:rFonts w:cs="Times New Roman"/>
          <w:lang w:val="ru-RU"/>
        </w:rPr>
        <w:t xml:space="preserve">10.2. </w:t>
      </w:r>
      <w:r w:rsidRPr="00B23208">
        <w:rPr>
          <w:rFonts w:cs="Times New Roman"/>
          <w:b/>
          <w:lang w:val="ru-RU"/>
        </w:rPr>
        <w:t>С даты вступления в силу настоящего Положения утрачивает силу Положение об оплате труда работников ООО «МИР» в редакции 2021 года, включая пункт 4.7 указанного Положения.</w:t>
      </w:r>
    </w:p>
    <w:p w14:paraId="37E3B6CB" w14:textId="77777777" w:rsidR="00C2557E" w:rsidRPr="00B23208" w:rsidRDefault="00000000">
      <w:pPr>
        <w:ind w:firstLine="709"/>
        <w:jc w:val="both"/>
        <w:rPr>
          <w:lang w:val="ru-RU"/>
        </w:rPr>
      </w:pPr>
      <w:r w:rsidRPr="00B23208">
        <w:rPr>
          <w:rFonts w:cs="Times New Roman"/>
          <w:lang w:val="ru-RU"/>
        </w:rPr>
        <w:t>10.3. Изменение условий оплаты труда, влекущее изменение определенных сторонами условий трудовых договоров, производится по соглашению сторон (ст. 72 ТК РФ) либо в порядке ст. 74 ТК РФ.</w:t>
      </w:r>
    </w:p>
    <w:p w14:paraId="35E8526D" w14:textId="77777777" w:rsidR="00C2557E" w:rsidRPr="00B23208" w:rsidRDefault="00000000">
      <w:pPr>
        <w:ind w:firstLine="709"/>
        <w:jc w:val="both"/>
        <w:rPr>
          <w:lang w:val="ru-RU"/>
        </w:rPr>
      </w:pPr>
      <w:r w:rsidRPr="00B23208">
        <w:rPr>
          <w:rFonts w:cs="Times New Roman"/>
          <w:lang w:val="ru-RU"/>
        </w:rPr>
        <w:t>10.4. Все работники Общества знакомятся с настоящим Положением под роспись. Вновь принимаемые работники знакомятся с Положением до подписания трудового договора.</w:t>
      </w:r>
    </w:p>
    <w:p w14:paraId="2CAF00C8" w14:textId="77777777" w:rsidR="00C2557E" w:rsidRPr="00B23208" w:rsidRDefault="00000000">
      <w:pPr>
        <w:ind w:firstLine="709"/>
        <w:jc w:val="both"/>
        <w:rPr>
          <w:lang w:val="ru-RU"/>
        </w:rPr>
      </w:pPr>
      <w:r w:rsidRPr="00B23208">
        <w:rPr>
          <w:rFonts w:cs="Times New Roman"/>
          <w:lang w:val="ru-RU"/>
        </w:rPr>
        <w:t>10.5. Изменения и дополнения в настоящее Положение вносятся приказом Генерального директора в порядке, установленном ст. 8, 135, 372 ТК РФ.</w:t>
      </w:r>
    </w:p>
    <w:p w14:paraId="50BDC2AF" w14:textId="77777777" w:rsidR="00C2557E" w:rsidRPr="00B23208" w:rsidRDefault="00000000">
      <w:pPr>
        <w:ind w:firstLine="709"/>
        <w:jc w:val="both"/>
        <w:rPr>
          <w:lang w:val="ru-RU"/>
        </w:rPr>
      </w:pPr>
      <w:r w:rsidRPr="00B23208">
        <w:rPr>
          <w:rFonts w:cs="Times New Roman"/>
          <w:lang w:val="ru-RU"/>
        </w:rPr>
        <w:t>10.6. Вопросы, не урегулированные настоящим Положением, разрешаются в соответствии с трудовым законодательством Российской Федерации.</w:t>
      </w:r>
    </w:p>
    <w:p w14:paraId="1AE29F19" w14:textId="77777777" w:rsidR="00C2557E" w:rsidRPr="00B23208" w:rsidRDefault="00000000">
      <w:pPr>
        <w:ind w:firstLine="709"/>
        <w:jc w:val="both"/>
        <w:rPr>
          <w:lang w:val="ru-RU"/>
        </w:rPr>
      </w:pPr>
      <w:r w:rsidRPr="00B23208">
        <w:rPr>
          <w:rFonts w:cs="Times New Roman"/>
          <w:b/>
          <w:lang w:val="ru-RU"/>
        </w:rPr>
        <w:t>Приложения:</w:t>
      </w:r>
    </w:p>
    <w:p w14:paraId="02FE4EAA" w14:textId="77777777" w:rsidR="00C2557E" w:rsidRPr="00B23208" w:rsidRDefault="00000000">
      <w:pPr>
        <w:spacing w:after="60"/>
        <w:ind w:left="357"/>
        <w:jc w:val="both"/>
        <w:rPr>
          <w:lang w:val="ru-RU"/>
        </w:rPr>
      </w:pPr>
      <w:r w:rsidRPr="00B23208">
        <w:rPr>
          <w:rFonts w:cs="Times New Roman"/>
          <w:lang w:val="ru-RU"/>
        </w:rPr>
        <w:t>1. Лист ознакомления с Положением об оплате труда и премировании.</w:t>
      </w:r>
    </w:p>
    <w:p w14:paraId="711C754B" w14:textId="77777777" w:rsidR="00C2557E" w:rsidRPr="00B23208" w:rsidRDefault="00000000">
      <w:pPr>
        <w:spacing w:after="160"/>
        <w:rPr>
          <w:lang w:val="ru-RU"/>
        </w:rPr>
      </w:pPr>
      <w:r w:rsidRPr="00B23208">
        <w:rPr>
          <w:rFonts w:cs="Times New Roman"/>
          <w:b/>
          <w:sz w:val="26"/>
          <w:lang w:val="ru-RU"/>
        </w:rPr>
        <w:t>ЛИСТ ОЗНАКОМЛЕНИЯ</w:t>
      </w:r>
    </w:p>
    <w:p w14:paraId="6BCCBE86" w14:textId="77777777" w:rsidR="00C2557E" w:rsidRPr="00B23208" w:rsidRDefault="00000000">
      <w:pPr>
        <w:rPr>
          <w:lang w:val="ru-RU"/>
        </w:rPr>
      </w:pPr>
      <w:r w:rsidRPr="00B23208">
        <w:rPr>
          <w:rFonts w:cs="Times New Roman"/>
          <w:b/>
          <w:lang w:val="ru-RU"/>
        </w:rPr>
        <w:t>с Положением об оплате труда и премировании работников ООО «МИР» (редакция 2026 года)</w:t>
      </w:r>
    </w:p>
    <w:p w14:paraId="28B60A66" w14:textId="77777777" w:rsidR="00C2557E" w:rsidRPr="00B23208" w:rsidRDefault="00000000">
      <w:pPr>
        <w:ind w:firstLine="709"/>
        <w:jc w:val="both"/>
        <w:rPr>
          <w:lang w:val="ru-RU"/>
        </w:rPr>
      </w:pPr>
      <w:r w:rsidRPr="00B23208">
        <w:rPr>
          <w:rFonts w:cs="Times New Roman"/>
          <w:lang w:val="ru-RU"/>
        </w:rPr>
        <w:t>С Положением об оплате труда и премировании работников ООО «МИР», утвержденным приказом Генерального директора от «___» __________ 2026 г. № ___, ознакомлен(а), содержание понятно:</w:t>
      </w:r>
    </w:p>
    <w:tbl>
      <w:tblPr>
        <w:tblStyle w:val="aff0"/>
        <w:tblW w:w="0" w:type="auto"/>
        <w:jc w:val="center"/>
        <w:tblLook w:val="04A0" w:firstRow="1" w:lastRow="0" w:firstColumn="1" w:lastColumn="0" w:noHBand="0" w:noVBand="1"/>
      </w:tblPr>
      <w:tblGrid>
        <w:gridCol w:w="1995"/>
        <w:gridCol w:w="1995"/>
        <w:gridCol w:w="1995"/>
        <w:gridCol w:w="1995"/>
        <w:gridCol w:w="1995"/>
      </w:tblGrid>
      <w:tr w:rsidR="00C2557E" w14:paraId="1BB4D323" w14:textId="77777777">
        <w:trPr>
          <w:jc w:val="center"/>
        </w:trPr>
        <w:tc>
          <w:tcPr>
            <w:tcW w:w="1995" w:type="dxa"/>
          </w:tcPr>
          <w:p w14:paraId="6AB9BE4C" w14:textId="77777777" w:rsidR="00C2557E" w:rsidRDefault="00000000">
            <w:pPr>
              <w:spacing w:after="40"/>
              <w:jc w:val="center"/>
            </w:pPr>
            <w:r>
              <w:rPr>
                <w:rFonts w:cs="Times New Roman"/>
                <w:b/>
                <w:sz w:val="22"/>
              </w:rPr>
              <w:t>№ п/п</w:t>
            </w:r>
          </w:p>
        </w:tc>
        <w:tc>
          <w:tcPr>
            <w:tcW w:w="1995" w:type="dxa"/>
          </w:tcPr>
          <w:p w14:paraId="72C6623E" w14:textId="77777777" w:rsidR="00C2557E" w:rsidRDefault="00000000">
            <w:pPr>
              <w:spacing w:after="40"/>
              <w:jc w:val="center"/>
            </w:pPr>
            <w:r>
              <w:rPr>
                <w:rFonts w:cs="Times New Roman"/>
                <w:b/>
                <w:sz w:val="22"/>
              </w:rPr>
              <w:t xml:space="preserve">Фамилия, имя, </w:t>
            </w:r>
            <w:r>
              <w:rPr>
                <w:rFonts w:cs="Times New Roman"/>
                <w:b/>
                <w:sz w:val="22"/>
              </w:rPr>
              <w:lastRenderedPageBreak/>
              <w:t>отчество</w:t>
            </w:r>
          </w:p>
        </w:tc>
        <w:tc>
          <w:tcPr>
            <w:tcW w:w="1995" w:type="dxa"/>
          </w:tcPr>
          <w:p w14:paraId="3FB3CF4C" w14:textId="77777777" w:rsidR="00C2557E" w:rsidRDefault="00000000">
            <w:pPr>
              <w:spacing w:after="40"/>
              <w:jc w:val="center"/>
            </w:pPr>
            <w:r>
              <w:rPr>
                <w:rFonts w:cs="Times New Roman"/>
                <w:b/>
                <w:sz w:val="22"/>
              </w:rPr>
              <w:lastRenderedPageBreak/>
              <w:t xml:space="preserve">Должность </w:t>
            </w:r>
            <w:r>
              <w:rPr>
                <w:rFonts w:cs="Times New Roman"/>
                <w:b/>
                <w:sz w:val="22"/>
              </w:rPr>
              <w:lastRenderedPageBreak/>
              <w:t>(профессия)</w:t>
            </w:r>
          </w:p>
        </w:tc>
        <w:tc>
          <w:tcPr>
            <w:tcW w:w="1995" w:type="dxa"/>
          </w:tcPr>
          <w:p w14:paraId="70246A4D" w14:textId="77777777" w:rsidR="00C2557E" w:rsidRDefault="00000000">
            <w:pPr>
              <w:spacing w:after="40"/>
              <w:jc w:val="center"/>
            </w:pPr>
            <w:r>
              <w:rPr>
                <w:rFonts w:cs="Times New Roman"/>
                <w:b/>
                <w:sz w:val="22"/>
              </w:rPr>
              <w:lastRenderedPageBreak/>
              <w:t>Подпись</w:t>
            </w:r>
          </w:p>
        </w:tc>
        <w:tc>
          <w:tcPr>
            <w:tcW w:w="1995" w:type="dxa"/>
          </w:tcPr>
          <w:p w14:paraId="400F080E" w14:textId="77777777" w:rsidR="00C2557E" w:rsidRDefault="00000000">
            <w:pPr>
              <w:spacing w:after="40"/>
              <w:jc w:val="center"/>
            </w:pPr>
            <w:r>
              <w:rPr>
                <w:rFonts w:cs="Times New Roman"/>
                <w:b/>
                <w:sz w:val="22"/>
              </w:rPr>
              <w:t xml:space="preserve">Дата </w:t>
            </w:r>
            <w:r>
              <w:rPr>
                <w:rFonts w:cs="Times New Roman"/>
                <w:b/>
                <w:sz w:val="22"/>
              </w:rPr>
              <w:lastRenderedPageBreak/>
              <w:t>ознакомления</w:t>
            </w:r>
          </w:p>
        </w:tc>
      </w:tr>
      <w:tr w:rsidR="00C2557E" w14:paraId="2980E5C3" w14:textId="77777777">
        <w:trPr>
          <w:jc w:val="center"/>
        </w:trPr>
        <w:tc>
          <w:tcPr>
            <w:tcW w:w="1995" w:type="dxa"/>
          </w:tcPr>
          <w:p w14:paraId="03149539" w14:textId="77777777" w:rsidR="00C2557E" w:rsidRDefault="00000000">
            <w:pPr>
              <w:spacing w:after="40"/>
            </w:pPr>
            <w:r>
              <w:rPr>
                <w:rFonts w:cs="Times New Roman"/>
                <w:sz w:val="22"/>
              </w:rPr>
              <w:lastRenderedPageBreak/>
              <w:t>1</w:t>
            </w:r>
          </w:p>
        </w:tc>
        <w:tc>
          <w:tcPr>
            <w:tcW w:w="1995" w:type="dxa"/>
          </w:tcPr>
          <w:p w14:paraId="47AD6554" w14:textId="77777777" w:rsidR="00C2557E" w:rsidRDefault="00C2557E">
            <w:pPr>
              <w:spacing w:after="40"/>
            </w:pPr>
          </w:p>
        </w:tc>
        <w:tc>
          <w:tcPr>
            <w:tcW w:w="1995" w:type="dxa"/>
          </w:tcPr>
          <w:p w14:paraId="62151524" w14:textId="77777777" w:rsidR="00C2557E" w:rsidRDefault="00C2557E">
            <w:pPr>
              <w:spacing w:after="40"/>
            </w:pPr>
          </w:p>
        </w:tc>
        <w:tc>
          <w:tcPr>
            <w:tcW w:w="1995" w:type="dxa"/>
          </w:tcPr>
          <w:p w14:paraId="5DD8FDD0" w14:textId="77777777" w:rsidR="00C2557E" w:rsidRDefault="00C2557E">
            <w:pPr>
              <w:spacing w:after="40"/>
            </w:pPr>
          </w:p>
        </w:tc>
        <w:tc>
          <w:tcPr>
            <w:tcW w:w="1995" w:type="dxa"/>
          </w:tcPr>
          <w:p w14:paraId="688DF871" w14:textId="77777777" w:rsidR="00C2557E" w:rsidRDefault="00C2557E">
            <w:pPr>
              <w:spacing w:after="40"/>
            </w:pPr>
          </w:p>
        </w:tc>
      </w:tr>
      <w:tr w:rsidR="00C2557E" w14:paraId="36DB08A0" w14:textId="77777777">
        <w:trPr>
          <w:jc w:val="center"/>
        </w:trPr>
        <w:tc>
          <w:tcPr>
            <w:tcW w:w="1995" w:type="dxa"/>
          </w:tcPr>
          <w:p w14:paraId="50FB3418" w14:textId="77777777" w:rsidR="00C2557E" w:rsidRDefault="00000000">
            <w:pPr>
              <w:spacing w:after="40"/>
            </w:pPr>
            <w:r>
              <w:rPr>
                <w:rFonts w:cs="Times New Roman"/>
                <w:sz w:val="22"/>
              </w:rPr>
              <w:t>2</w:t>
            </w:r>
          </w:p>
        </w:tc>
        <w:tc>
          <w:tcPr>
            <w:tcW w:w="1995" w:type="dxa"/>
          </w:tcPr>
          <w:p w14:paraId="500A56C8" w14:textId="77777777" w:rsidR="00C2557E" w:rsidRDefault="00C2557E">
            <w:pPr>
              <w:spacing w:after="40"/>
            </w:pPr>
          </w:p>
        </w:tc>
        <w:tc>
          <w:tcPr>
            <w:tcW w:w="1995" w:type="dxa"/>
          </w:tcPr>
          <w:p w14:paraId="37B01D3C" w14:textId="77777777" w:rsidR="00C2557E" w:rsidRDefault="00C2557E">
            <w:pPr>
              <w:spacing w:after="40"/>
            </w:pPr>
          </w:p>
        </w:tc>
        <w:tc>
          <w:tcPr>
            <w:tcW w:w="1995" w:type="dxa"/>
          </w:tcPr>
          <w:p w14:paraId="7A5E53D2" w14:textId="77777777" w:rsidR="00C2557E" w:rsidRDefault="00C2557E">
            <w:pPr>
              <w:spacing w:after="40"/>
            </w:pPr>
          </w:p>
        </w:tc>
        <w:tc>
          <w:tcPr>
            <w:tcW w:w="1995" w:type="dxa"/>
          </w:tcPr>
          <w:p w14:paraId="0FC29501" w14:textId="77777777" w:rsidR="00C2557E" w:rsidRDefault="00C2557E">
            <w:pPr>
              <w:spacing w:after="40"/>
            </w:pPr>
          </w:p>
        </w:tc>
      </w:tr>
      <w:tr w:rsidR="00C2557E" w14:paraId="0FA153AA" w14:textId="77777777">
        <w:trPr>
          <w:jc w:val="center"/>
        </w:trPr>
        <w:tc>
          <w:tcPr>
            <w:tcW w:w="1995" w:type="dxa"/>
          </w:tcPr>
          <w:p w14:paraId="0BE6C3FC" w14:textId="77777777" w:rsidR="00C2557E" w:rsidRDefault="00000000">
            <w:pPr>
              <w:spacing w:after="40"/>
            </w:pPr>
            <w:r>
              <w:rPr>
                <w:rFonts w:cs="Times New Roman"/>
                <w:sz w:val="22"/>
              </w:rPr>
              <w:t>3</w:t>
            </w:r>
          </w:p>
        </w:tc>
        <w:tc>
          <w:tcPr>
            <w:tcW w:w="1995" w:type="dxa"/>
          </w:tcPr>
          <w:p w14:paraId="2EF95691" w14:textId="77777777" w:rsidR="00C2557E" w:rsidRDefault="00C2557E">
            <w:pPr>
              <w:spacing w:after="40"/>
            </w:pPr>
          </w:p>
        </w:tc>
        <w:tc>
          <w:tcPr>
            <w:tcW w:w="1995" w:type="dxa"/>
          </w:tcPr>
          <w:p w14:paraId="2E7ABF1C" w14:textId="77777777" w:rsidR="00C2557E" w:rsidRDefault="00C2557E">
            <w:pPr>
              <w:spacing w:after="40"/>
            </w:pPr>
          </w:p>
        </w:tc>
        <w:tc>
          <w:tcPr>
            <w:tcW w:w="1995" w:type="dxa"/>
          </w:tcPr>
          <w:p w14:paraId="3602651F" w14:textId="77777777" w:rsidR="00C2557E" w:rsidRDefault="00C2557E">
            <w:pPr>
              <w:spacing w:after="40"/>
            </w:pPr>
          </w:p>
        </w:tc>
        <w:tc>
          <w:tcPr>
            <w:tcW w:w="1995" w:type="dxa"/>
          </w:tcPr>
          <w:p w14:paraId="14EE28D6" w14:textId="77777777" w:rsidR="00C2557E" w:rsidRDefault="00C2557E">
            <w:pPr>
              <w:spacing w:after="40"/>
            </w:pPr>
          </w:p>
        </w:tc>
      </w:tr>
      <w:tr w:rsidR="00C2557E" w14:paraId="34EE73C8" w14:textId="77777777">
        <w:trPr>
          <w:jc w:val="center"/>
        </w:trPr>
        <w:tc>
          <w:tcPr>
            <w:tcW w:w="1995" w:type="dxa"/>
          </w:tcPr>
          <w:p w14:paraId="3B1363E5" w14:textId="77777777" w:rsidR="00C2557E" w:rsidRDefault="00000000">
            <w:pPr>
              <w:spacing w:after="40"/>
            </w:pPr>
            <w:r>
              <w:rPr>
                <w:rFonts w:cs="Times New Roman"/>
                <w:sz w:val="22"/>
              </w:rPr>
              <w:t>4</w:t>
            </w:r>
          </w:p>
        </w:tc>
        <w:tc>
          <w:tcPr>
            <w:tcW w:w="1995" w:type="dxa"/>
          </w:tcPr>
          <w:p w14:paraId="71EC1870" w14:textId="77777777" w:rsidR="00C2557E" w:rsidRDefault="00C2557E">
            <w:pPr>
              <w:spacing w:after="40"/>
            </w:pPr>
          </w:p>
        </w:tc>
        <w:tc>
          <w:tcPr>
            <w:tcW w:w="1995" w:type="dxa"/>
          </w:tcPr>
          <w:p w14:paraId="09726F23" w14:textId="77777777" w:rsidR="00C2557E" w:rsidRDefault="00C2557E">
            <w:pPr>
              <w:spacing w:after="40"/>
            </w:pPr>
          </w:p>
        </w:tc>
        <w:tc>
          <w:tcPr>
            <w:tcW w:w="1995" w:type="dxa"/>
          </w:tcPr>
          <w:p w14:paraId="061E3B4E" w14:textId="77777777" w:rsidR="00C2557E" w:rsidRDefault="00C2557E">
            <w:pPr>
              <w:spacing w:after="40"/>
            </w:pPr>
          </w:p>
        </w:tc>
        <w:tc>
          <w:tcPr>
            <w:tcW w:w="1995" w:type="dxa"/>
          </w:tcPr>
          <w:p w14:paraId="50D5CB8B" w14:textId="77777777" w:rsidR="00C2557E" w:rsidRDefault="00C2557E">
            <w:pPr>
              <w:spacing w:after="40"/>
            </w:pPr>
          </w:p>
        </w:tc>
      </w:tr>
      <w:tr w:rsidR="00C2557E" w14:paraId="3E9822ED" w14:textId="77777777">
        <w:trPr>
          <w:jc w:val="center"/>
        </w:trPr>
        <w:tc>
          <w:tcPr>
            <w:tcW w:w="1995" w:type="dxa"/>
          </w:tcPr>
          <w:p w14:paraId="3ADC82CB" w14:textId="77777777" w:rsidR="00C2557E" w:rsidRDefault="00000000">
            <w:pPr>
              <w:spacing w:after="40"/>
            </w:pPr>
            <w:r>
              <w:rPr>
                <w:rFonts w:cs="Times New Roman"/>
                <w:sz w:val="22"/>
              </w:rPr>
              <w:t>5</w:t>
            </w:r>
          </w:p>
        </w:tc>
        <w:tc>
          <w:tcPr>
            <w:tcW w:w="1995" w:type="dxa"/>
          </w:tcPr>
          <w:p w14:paraId="389275FF" w14:textId="77777777" w:rsidR="00C2557E" w:rsidRDefault="00C2557E">
            <w:pPr>
              <w:spacing w:after="40"/>
            </w:pPr>
          </w:p>
        </w:tc>
        <w:tc>
          <w:tcPr>
            <w:tcW w:w="1995" w:type="dxa"/>
          </w:tcPr>
          <w:p w14:paraId="65C57FB7" w14:textId="77777777" w:rsidR="00C2557E" w:rsidRDefault="00C2557E">
            <w:pPr>
              <w:spacing w:after="40"/>
            </w:pPr>
          </w:p>
        </w:tc>
        <w:tc>
          <w:tcPr>
            <w:tcW w:w="1995" w:type="dxa"/>
          </w:tcPr>
          <w:p w14:paraId="64C185A4" w14:textId="77777777" w:rsidR="00C2557E" w:rsidRDefault="00C2557E">
            <w:pPr>
              <w:spacing w:after="40"/>
            </w:pPr>
          </w:p>
        </w:tc>
        <w:tc>
          <w:tcPr>
            <w:tcW w:w="1995" w:type="dxa"/>
          </w:tcPr>
          <w:p w14:paraId="6F30CF93" w14:textId="77777777" w:rsidR="00C2557E" w:rsidRDefault="00C2557E">
            <w:pPr>
              <w:spacing w:after="40"/>
            </w:pPr>
          </w:p>
        </w:tc>
      </w:tr>
      <w:tr w:rsidR="00C2557E" w14:paraId="525F4B21" w14:textId="77777777">
        <w:trPr>
          <w:jc w:val="center"/>
        </w:trPr>
        <w:tc>
          <w:tcPr>
            <w:tcW w:w="1995" w:type="dxa"/>
          </w:tcPr>
          <w:p w14:paraId="6D80C6EB" w14:textId="77777777" w:rsidR="00C2557E" w:rsidRDefault="00000000">
            <w:pPr>
              <w:spacing w:after="40"/>
            </w:pPr>
            <w:r>
              <w:rPr>
                <w:rFonts w:cs="Times New Roman"/>
                <w:sz w:val="22"/>
              </w:rPr>
              <w:t>6</w:t>
            </w:r>
          </w:p>
        </w:tc>
        <w:tc>
          <w:tcPr>
            <w:tcW w:w="1995" w:type="dxa"/>
          </w:tcPr>
          <w:p w14:paraId="005C2A00" w14:textId="77777777" w:rsidR="00C2557E" w:rsidRDefault="00C2557E">
            <w:pPr>
              <w:spacing w:after="40"/>
            </w:pPr>
          </w:p>
        </w:tc>
        <w:tc>
          <w:tcPr>
            <w:tcW w:w="1995" w:type="dxa"/>
          </w:tcPr>
          <w:p w14:paraId="6AC3E297" w14:textId="77777777" w:rsidR="00C2557E" w:rsidRDefault="00C2557E">
            <w:pPr>
              <w:spacing w:after="40"/>
            </w:pPr>
          </w:p>
        </w:tc>
        <w:tc>
          <w:tcPr>
            <w:tcW w:w="1995" w:type="dxa"/>
          </w:tcPr>
          <w:p w14:paraId="77D8BB95" w14:textId="77777777" w:rsidR="00C2557E" w:rsidRDefault="00C2557E">
            <w:pPr>
              <w:spacing w:after="40"/>
            </w:pPr>
          </w:p>
        </w:tc>
        <w:tc>
          <w:tcPr>
            <w:tcW w:w="1995" w:type="dxa"/>
          </w:tcPr>
          <w:p w14:paraId="50A12D9A" w14:textId="77777777" w:rsidR="00C2557E" w:rsidRDefault="00C2557E">
            <w:pPr>
              <w:spacing w:after="40"/>
            </w:pPr>
          </w:p>
        </w:tc>
      </w:tr>
      <w:tr w:rsidR="00C2557E" w14:paraId="75C4CAD4" w14:textId="77777777">
        <w:trPr>
          <w:jc w:val="center"/>
        </w:trPr>
        <w:tc>
          <w:tcPr>
            <w:tcW w:w="1995" w:type="dxa"/>
          </w:tcPr>
          <w:p w14:paraId="2CD21731" w14:textId="77777777" w:rsidR="00C2557E" w:rsidRDefault="00000000">
            <w:pPr>
              <w:spacing w:after="40"/>
            </w:pPr>
            <w:r>
              <w:rPr>
                <w:rFonts w:cs="Times New Roman"/>
                <w:sz w:val="22"/>
              </w:rPr>
              <w:t>7</w:t>
            </w:r>
          </w:p>
        </w:tc>
        <w:tc>
          <w:tcPr>
            <w:tcW w:w="1995" w:type="dxa"/>
          </w:tcPr>
          <w:p w14:paraId="12D0835A" w14:textId="77777777" w:rsidR="00C2557E" w:rsidRDefault="00C2557E">
            <w:pPr>
              <w:spacing w:after="40"/>
            </w:pPr>
          </w:p>
        </w:tc>
        <w:tc>
          <w:tcPr>
            <w:tcW w:w="1995" w:type="dxa"/>
          </w:tcPr>
          <w:p w14:paraId="644BD149" w14:textId="77777777" w:rsidR="00C2557E" w:rsidRDefault="00C2557E">
            <w:pPr>
              <w:spacing w:after="40"/>
            </w:pPr>
          </w:p>
        </w:tc>
        <w:tc>
          <w:tcPr>
            <w:tcW w:w="1995" w:type="dxa"/>
          </w:tcPr>
          <w:p w14:paraId="4BA8C332" w14:textId="77777777" w:rsidR="00C2557E" w:rsidRDefault="00C2557E">
            <w:pPr>
              <w:spacing w:after="40"/>
            </w:pPr>
          </w:p>
        </w:tc>
        <w:tc>
          <w:tcPr>
            <w:tcW w:w="1995" w:type="dxa"/>
          </w:tcPr>
          <w:p w14:paraId="245541AA" w14:textId="77777777" w:rsidR="00C2557E" w:rsidRDefault="00C2557E">
            <w:pPr>
              <w:spacing w:after="40"/>
            </w:pPr>
          </w:p>
        </w:tc>
      </w:tr>
      <w:tr w:rsidR="00C2557E" w14:paraId="577217F3" w14:textId="77777777">
        <w:trPr>
          <w:jc w:val="center"/>
        </w:trPr>
        <w:tc>
          <w:tcPr>
            <w:tcW w:w="1995" w:type="dxa"/>
          </w:tcPr>
          <w:p w14:paraId="19A63070" w14:textId="77777777" w:rsidR="00C2557E" w:rsidRDefault="00000000">
            <w:pPr>
              <w:spacing w:after="40"/>
            </w:pPr>
            <w:r>
              <w:rPr>
                <w:rFonts w:cs="Times New Roman"/>
                <w:sz w:val="22"/>
              </w:rPr>
              <w:t>8</w:t>
            </w:r>
          </w:p>
        </w:tc>
        <w:tc>
          <w:tcPr>
            <w:tcW w:w="1995" w:type="dxa"/>
          </w:tcPr>
          <w:p w14:paraId="179CF143" w14:textId="77777777" w:rsidR="00C2557E" w:rsidRDefault="00C2557E">
            <w:pPr>
              <w:spacing w:after="40"/>
            </w:pPr>
          </w:p>
        </w:tc>
        <w:tc>
          <w:tcPr>
            <w:tcW w:w="1995" w:type="dxa"/>
          </w:tcPr>
          <w:p w14:paraId="7AE05022" w14:textId="77777777" w:rsidR="00C2557E" w:rsidRDefault="00C2557E">
            <w:pPr>
              <w:spacing w:after="40"/>
            </w:pPr>
          </w:p>
        </w:tc>
        <w:tc>
          <w:tcPr>
            <w:tcW w:w="1995" w:type="dxa"/>
          </w:tcPr>
          <w:p w14:paraId="0A6F1C6B" w14:textId="77777777" w:rsidR="00C2557E" w:rsidRDefault="00C2557E">
            <w:pPr>
              <w:spacing w:after="40"/>
            </w:pPr>
          </w:p>
        </w:tc>
        <w:tc>
          <w:tcPr>
            <w:tcW w:w="1995" w:type="dxa"/>
          </w:tcPr>
          <w:p w14:paraId="63A1F648" w14:textId="77777777" w:rsidR="00C2557E" w:rsidRDefault="00C2557E">
            <w:pPr>
              <w:spacing w:after="40"/>
            </w:pPr>
          </w:p>
        </w:tc>
      </w:tr>
      <w:tr w:rsidR="00C2557E" w14:paraId="73CF5767" w14:textId="77777777">
        <w:trPr>
          <w:jc w:val="center"/>
        </w:trPr>
        <w:tc>
          <w:tcPr>
            <w:tcW w:w="1995" w:type="dxa"/>
          </w:tcPr>
          <w:p w14:paraId="4F0D9F6A" w14:textId="77777777" w:rsidR="00C2557E" w:rsidRDefault="00000000">
            <w:pPr>
              <w:spacing w:after="40"/>
            </w:pPr>
            <w:r>
              <w:rPr>
                <w:rFonts w:cs="Times New Roman"/>
                <w:sz w:val="22"/>
              </w:rPr>
              <w:t>9</w:t>
            </w:r>
          </w:p>
        </w:tc>
        <w:tc>
          <w:tcPr>
            <w:tcW w:w="1995" w:type="dxa"/>
          </w:tcPr>
          <w:p w14:paraId="58A9930D" w14:textId="77777777" w:rsidR="00C2557E" w:rsidRDefault="00C2557E">
            <w:pPr>
              <w:spacing w:after="40"/>
            </w:pPr>
          </w:p>
        </w:tc>
        <w:tc>
          <w:tcPr>
            <w:tcW w:w="1995" w:type="dxa"/>
          </w:tcPr>
          <w:p w14:paraId="7C7B48FD" w14:textId="77777777" w:rsidR="00C2557E" w:rsidRDefault="00C2557E">
            <w:pPr>
              <w:spacing w:after="40"/>
            </w:pPr>
          </w:p>
        </w:tc>
        <w:tc>
          <w:tcPr>
            <w:tcW w:w="1995" w:type="dxa"/>
          </w:tcPr>
          <w:p w14:paraId="20AC0800" w14:textId="77777777" w:rsidR="00C2557E" w:rsidRDefault="00C2557E">
            <w:pPr>
              <w:spacing w:after="40"/>
            </w:pPr>
          </w:p>
        </w:tc>
        <w:tc>
          <w:tcPr>
            <w:tcW w:w="1995" w:type="dxa"/>
          </w:tcPr>
          <w:p w14:paraId="02BBA5AC" w14:textId="77777777" w:rsidR="00C2557E" w:rsidRDefault="00C2557E">
            <w:pPr>
              <w:spacing w:after="40"/>
            </w:pPr>
          </w:p>
        </w:tc>
      </w:tr>
      <w:tr w:rsidR="00C2557E" w14:paraId="15D6C82F" w14:textId="77777777">
        <w:trPr>
          <w:jc w:val="center"/>
        </w:trPr>
        <w:tc>
          <w:tcPr>
            <w:tcW w:w="1995" w:type="dxa"/>
          </w:tcPr>
          <w:p w14:paraId="7458F2CB" w14:textId="77777777" w:rsidR="00C2557E" w:rsidRDefault="00000000">
            <w:pPr>
              <w:spacing w:after="40"/>
            </w:pPr>
            <w:r>
              <w:rPr>
                <w:rFonts w:cs="Times New Roman"/>
                <w:sz w:val="22"/>
              </w:rPr>
              <w:t>10</w:t>
            </w:r>
          </w:p>
        </w:tc>
        <w:tc>
          <w:tcPr>
            <w:tcW w:w="1995" w:type="dxa"/>
          </w:tcPr>
          <w:p w14:paraId="13674791" w14:textId="77777777" w:rsidR="00C2557E" w:rsidRDefault="00C2557E">
            <w:pPr>
              <w:spacing w:after="40"/>
            </w:pPr>
          </w:p>
        </w:tc>
        <w:tc>
          <w:tcPr>
            <w:tcW w:w="1995" w:type="dxa"/>
          </w:tcPr>
          <w:p w14:paraId="7C3135DA" w14:textId="77777777" w:rsidR="00C2557E" w:rsidRDefault="00C2557E">
            <w:pPr>
              <w:spacing w:after="40"/>
            </w:pPr>
          </w:p>
        </w:tc>
        <w:tc>
          <w:tcPr>
            <w:tcW w:w="1995" w:type="dxa"/>
          </w:tcPr>
          <w:p w14:paraId="06EBE489" w14:textId="77777777" w:rsidR="00C2557E" w:rsidRDefault="00C2557E">
            <w:pPr>
              <w:spacing w:after="40"/>
            </w:pPr>
          </w:p>
        </w:tc>
        <w:tc>
          <w:tcPr>
            <w:tcW w:w="1995" w:type="dxa"/>
          </w:tcPr>
          <w:p w14:paraId="22AB0475" w14:textId="77777777" w:rsidR="00C2557E" w:rsidRDefault="00C2557E">
            <w:pPr>
              <w:spacing w:after="40"/>
            </w:pPr>
          </w:p>
        </w:tc>
      </w:tr>
      <w:tr w:rsidR="00C2557E" w14:paraId="79615963" w14:textId="77777777">
        <w:trPr>
          <w:jc w:val="center"/>
        </w:trPr>
        <w:tc>
          <w:tcPr>
            <w:tcW w:w="1995" w:type="dxa"/>
          </w:tcPr>
          <w:p w14:paraId="6BCA7815" w14:textId="77777777" w:rsidR="00C2557E" w:rsidRDefault="00000000">
            <w:pPr>
              <w:spacing w:after="40"/>
            </w:pPr>
            <w:r>
              <w:rPr>
                <w:rFonts w:cs="Times New Roman"/>
                <w:sz w:val="22"/>
              </w:rPr>
              <w:t>11</w:t>
            </w:r>
          </w:p>
        </w:tc>
        <w:tc>
          <w:tcPr>
            <w:tcW w:w="1995" w:type="dxa"/>
          </w:tcPr>
          <w:p w14:paraId="516DA2A2" w14:textId="77777777" w:rsidR="00C2557E" w:rsidRDefault="00C2557E">
            <w:pPr>
              <w:spacing w:after="40"/>
            </w:pPr>
          </w:p>
        </w:tc>
        <w:tc>
          <w:tcPr>
            <w:tcW w:w="1995" w:type="dxa"/>
          </w:tcPr>
          <w:p w14:paraId="7604F4FE" w14:textId="77777777" w:rsidR="00C2557E" w:rsidRDefault="00C2557E">
            <w:pPr>
              <w:spacing w:after="40"/>
            </w:pPr>
          </w:p>
        </w:tc>
        <w:tc>
          <w:tcPr>
            <w:tcW w:w="1995" w:type="dxa"/>
          </w:tcPr>
          <w:p w14:paraId="3737B3CD" w14:textId="77777777" w:rsidR="00C2557E" w:rsidRDefault="00C2557E">
            <w:pPr>
              <w:spacing w:after="40"/>
            </w:pPr>
          </w:p>
        </w:tc>
        <w:tc>
          <w:tcPr>
            <w:tcW w:w="1995" w:type="dxa"/>
          </w:tcPr>
          <w:p w14:paraId="6EF99F4E" w14:textId="77777777" w:rsidR="00C2557E" w:rsidRDefault="00C2557E">
            <w:pPr>
              <w:spacing w:after="40"/>
            </w:pPr>
          </w:p>
        </w:tc>
      </w:tr>
      <w:tr w:rsidR="00C2557E" w14:paraId="7F0CD7FF" w14:textId="77777777">
        <w:trPr>
          <w:jc w:val="center"/>
        </w:trPr>
        <w:tc>
          <w:tcPr>
            <w:tcW w:w="1995" w:type="dxa"/>
          </w:tcPr>
          <w:p w14:paraId="26AF1417" w14:textId="77777777" w:rsidR="00C2557E" w:rsidRDefault="00000000">
            <w:pPr>
              <w:spacing w:after="40"/>
            </w:pPr>
            <w:r>
              <w:rPr>
                <w:rFonts w:cs="Times New Roman"/>
                <w:sz w:val="22"/>
              </w:rPr>
              <w:t>12</w:t>
            </w:r>
          </w:p>
        </w:tc>
        <w:tc>
          <w:tcPr>
            <w:tcW w:w="1995" w:type="dxa"/>
          </w:tcPr>
          <w:p w14:paraId="25A28A34" w14:textId="77777777" w:rsidR="00C2557E" w:rsidRDefault="00C2557E">
            <w:pPr>
              <w:spacing w:after="40"/>
            </w:pPr>
          </w:p>
        </w:tc>
        <w:tc>
          <w:tcPr>
            <w:tcW w:w="1995" w:type="dxa"/>
          </w:tcPr>
          <w:p w14:paraId="679CAA2E" w14:textId="77777777" w:rsidR="00C2557E" w:rsidRDefault="00C2557E">
            <w:pPr>
              <w:spacing w:after="40"/>
            </w:pPr>
          </w:p>
        </w:tc>
        <w:tc>
          <w:tcPr>
            <w:tcW w:w="1995" w:type="dxa"/>
          </w:tcPr>
          <w:p w14:paraId="003996E2" w14:textId="77777777" w:rsidR="00C2557E" w:rsidRDefault="00C2557E">
            <w:pPr>
              <w:spacing w:after="40"/>
            </w:pPr>
          </w:p>
        </w:tc>
        <w:tc>
          <w:tcPr>
            <w:tcW w:w="1995" w:type="dxa"/>
          </w:tcPr>
          <w:p w14:paraId="3C5E0C5B" w14:textId="77777777" w:rsidR="00C2557E" w:rsidRDefault="00C2557E">
            <w:pPr>
              <w:spacing w:after="40"/>
            </w:pPr>
          </w:p>
        </w:tc>
      </w:tr>
      <w:tr w:rsidR="00C2557E" w14:paraId="10CAD180" w14:textId="77777777">
        <w:trPr>
          <w:jc w:val="center"/>
        </w:trPr>
        <w:tc>
          <w:tcPr>
            <w:tcW w:w="1995" w:type="dxa"/>
          </w:tcPr>
          <w:p w14:paraId="2AC7512B" w14:textId="77777777" w:rsidR="00C2557E" w:rsidRDefault="00000000">
            <w:pPr>
              <w:spacing w:after="40"/>
            </w:pPr>
            <w:r>
              <w:rPr>
                <w:rFonts w:cs="Times New Roman"/>
                <w:sz w:val="22"/>
              </w:rPr>
              <w:t>13</w:t>
            </w:r>
          </w:p>
        </w:tc>
        <w:tc>
          <w:tcPr>
            <w:tcW w:w="1995" w:type="dxa"/>
          </w:tcPr>
          <w:p w14:paraId="3B819817" w14:textId="77777777" w:rsidR="00C2557E" w:rsidRDefault="00C2557E">
            <w:pPr>
              <w:spacing w:after="40"/>
            </w:pPr>
          </w:p>
        </w:tc>
        <w:tc>
          <w:tcPr>
            <w:tcW w:w="1995" w:type="dxa"/>
          </w:tcPr>
          <w:p w14:paraId="75B49068" w14:textId="77777777" w:rsidR="00C2557E" w:rsidRDefault="00C2557E">
            <w:pPr>
              <w:spacing w:after="40"/>
            </w:pPr>
          </w:p>
        </w:tc>
        <w:tc>
          <w:tcPr>
            <w:tcW w:w="1995" w:type="dxa"/>
          </w:tcPr>
          <w:p w14:paraId="2B14CEC2" w14:textId="77777777" w:rsidR="00C2557E" w:rsidRDefault="00C2557E">
            <w:pPr>
              <w:spacing w:after="40"/>
            </w:pPr>
          </w:p>
        </w:tc>
        <w:tc>
          <w:tcPr>
            <w:tcW w:w="1995" w:type="dxa"/>
          </w:tcPr>
          <w:p w14:paraId="584CAE62" w14:textId="77777777" w:rsidR="00C2557E" w:rsidRDefault="00C2557E">
            <w:pPr>
              <w:spacing w:after="40"/>
            </w:pPr>
          </w:p>
        </w:tc>
      </w:tr>
      <w:tr w:rsidR="00C2557E" w14:paraId="6B696F81" w14:textId="77777777">
        <w:trPr>
          <w:jc w:val="center"/>
        </w:trPr>
        <w:tc>
          <w:tcPr>
            <w:tcW w:w="1995" w:type="dxa"/>
          </w:tcPr>
          <w:p w14:paraId="4FD3E48E" w14:textId="77777777" w:rsidR="00C2557E" w:rsidRDefault="00000000">
            <w:pPr>
              <w:spacing w:after="40"/>
            </w:pPr>
            <w:r>
              <w:rPr>
                <w:rFonts w:cs="Times New Roman"/>
                <w:sz w:val="22"/>
              </w:rPr>
              <w:t>14</w:t>
            </w:r>
          </w:p>
        </w:tc>
        <w:tc>
          <w:tcPr>
            <w:tcW w:w="1995" w:type="dxa"/>
          </w:tcPr>
          <w:p w14:paraId="0EF3F940" w14:textId="77777777" w:rsidR="00C2557E" w:rsidRDefault="00C2557E">
            <w:pPr>
              <w:spacing w:after="40"/>
            </w:pPr>
          </w:p>
        </w:tc>
        <w:tc>
          <w:tcPr>
            <w:tcW w:w="1995" w:type="dxa"/>
          </w:tcPr>
          <w:p w14:paraId="40ADC1AD" w14:textId="77777777" w:rsidR="00C2557E" w:rsidRDefault="00C2557E">
            <w:pPr>
              <w:spacing w:after="40"/>
            </w:pPr>
          </w:p>
        </w:tc>
        <w:tc>
          <w:tcPr>
            <w:tcW w:w="1995" w:type="dxa"/>
          </w:tcPr>
          <w:p w14:paraId="64EBD0E1" w14:textId="77777777" w:rsidR="00C2557E" w:rsidRDefault="00C2557E">
            <w:pPr>
              <w:spacing w:after="40"/>
            </w:pPr>
          </w:p>
        </w:tc>
        <w:tc>
          <w:tcPr>
            <w:tcW w:w="1995" w:type="dxa"/>
          </w:tcPr>
          <w:p w14:paraId="45B92912" w14:textId="77777777" w:rsidR="00C2557E" w:rsidRDefault="00C2557E">
            <w:pPr>
              <w:spacing w:after="40"/>
            </w:pPr>
          </w:p>
        </w:tc>
      </w:tr>
      <w:tr w:rsidR="00C2557E" w14:paraId="0A3FDE2D" w14:textId="77777777">
        <w:trPr>
          <w:jc w:val="center"/>
        </w:trPr>
        <w:tc>
          <w:tcPr>
            <w:tcW w:w="1995" w:type="dxa"/>
          </w:tcPr>
          <w:p w14:paraId="46E78B25" w14:textId="77777777" w:rsidR="00C2557E" w:rsidRDefault="00000000">
            <w:pPr>
              <w:spacing w:after="40"/>
            </w:pPr>
            <w:r>
              <w:rPr>
                <w:rFonts w:cs="Times New Roman"/>
                <w:sz w:val="22"/>
              </w:rPr>
              <w:t>15</w:t>
            </w:r>
          </w:p>
        </w:tc>
        <w:tc>
          <w:tcPr>
            <w:tcW w:w="1995" w:type="dxa"/>
          </w:tcPr>
          <w:p w14:paraId="3BD1D7D8" w14:textId="77777777" w:rsidR="00C2557E" w:rsidRDefault="00C2557E">
            <w:pPr>
              <w:spacing w:after="40"/>
            </w:pPr>
          </w:p>
        </w:tc>
        <w:tc>
          <w:tcPr>
            <w:tcW w:w="1995" w:type="dxa"/>
          </w:tcPr>
          <w:p w14:paraId="7C52454B" w14:textId="77777777" w:rsidR="00C2557E" w:rsidRDefault="00C2557E">
            <w:pPr>
              <w:spacing w:after="40"/>
            </w:pPr>
          </w:p>
        </w:tc>
        <w:tc>
          <w:tcPr>
            <w:tcW w:w="1995" w:type="dxa"/>
          </w:tcPr>
          <w:p w14:paraId="7B39478D" w14:textId="77777777" w:rsidR="00C2557E" w:rsidRDefault="00C2557E">
            <w:pPr>
              <w:spacing w:after="40"/>
            </w:pPr>
          </w:p>
        </w:tc>
        <w:tc>
          <w:tcPr>
            <w:tcW w:w="1995" w:type="dxa"/>
          </w:tcPr>
          <w:p w14:paraId="5F7AEF6C" w14:textId="77777777" w:rsidR="00C2557E" w:rsidRDefault="00C2557E">
            <w:pPr>
              <w:spacing w:after="40"/>
            </w:pPr>
          </w:p>
        </w:tc>
      </w:tr>
      <w:tr w:rsidR="00C2557E" w14:paraId="7F02FA6C" w14:textId="77777777">
        <w:trPr>
          <w:jc w:val="center"/>
        </w:trPr>
        <w:tc>
          <w:tcPr>
            <w:tcW w:w="1995" w:type="dxa"/>
          </w:tcPr>
          <w:p w14:paraId="4F3B12F4" w14:textId="77777777" w:rsidR="00C2557E" w:rsidRDefault="00000000">
            <w:pPr>
              <w:spacing w:after="40"/>
            </w:pPr>
            <w:r>
              <w:rPr>
                <w:rFonts w:cs="Times New Roman"/>
                <w:sz w:val="22"/>
              </w:rPr>
              <w:t>16</w:t>
            </w:r>
          </w:p>
        </w:tc>
        <w:tc>
          <w:tcPr>
            <w:tcW w:w="1995" w:type="dxa"/>
          </w:tcPr>
          <w:p w14:paraId="2852F3BB" w14:textId="77777777" w:rsidR="00C2557E" w:rsidRDefault="00C2557E">
            <w:pPr>
              <w:spacing w:after="40"/>
            </w:pPr>
          </w:p>
        </w:tc>
        <w:tc>
          <w:tcPr>
            <w:tcW w:w="1995" w:type="dxa"/>
          </w:tcPr>
          <w:p w14:paraId="115D25A7" w14:textId="77777777" w:rsidR="00C2557E" w:rsidRDefault="00C2557E">
            <w:pPr>
              <w:spacing w:after="40"/>
            </w:pPr>
          </w:p>
        </w:tc>
        <w:tc>
          <w:tcPr>
            <w:tcW w:w="1995" w:type="dxa"/>
          </w:tcPr>
          <w:p w14:paraId="3D7A2D8B" w14:textId="77777777" w:rsidR="00C2557E" w:rsidRDefault="00C2557E">
            <w:pPr>
              <w:spacing w:after="40"/>
            </w:pPr>
          </w:p>
        </w:tc>
        <w:tc>
          <w:tcPr>
            <w:tcW w:w="1995" w:type="dxa"/>
          </w:tcPr>
          <w:p w14:paraId="1331F7FA" w14:textId="77777777" w:rsidR="00C2557E" w:rsidRDefault="00C2557E">
            <w:pPr>
              <w:spacing w:after="40"/>
            </w:pPr>
          </w:p>
        </w:tc>
      </w:tr>
      <w:tr w:rsidR="00C2557E" w14:paraId="32C0D83A" w14:textId="77777777">
        <w:trPr>
          <w:jc w:val="center"/>
        </w:trPr>
        <w:tc>
          <w:tcPr>
            <w:tcW w:w="1995" w:type="dxa"/>
          </w:tcPr>
          <w:p w14:paraId="304E01D0" w14:textId="77777777" w:rsidR="00C2557E" w:rsidRDefault="00000000">
            <w:pPr>
              <w:spacing w:after="40"/>
            </w:pPr>
            <w:r>
              <w:rPr>
                <w:rFonts w:cs="Times New Roman"/>
                <w:sz w:val="22"/>
              </w:rPr>
              <w:t>17</w:t>
            </w:r>
          </w:p>
        </w:tc>
        <w:tc>
          <w:tcPr>
            <w:tcW w:w="1995" w:type="dxa"/>
          </w:tcPr>
          <w:p w14:paraId="3BA856B7" w14:textId="77777777" w:rsidR="00C2557E" w:rsidRDefault="00C2557E">
            <w:pPr>
              <w:spacing w:after="40"/>
            </w:pPr>
          </w:p>
        </w:tc>
        <w:tc>
          <w:tcPr>
            <w:tcW w:w="1995" w:type="dxa"/>
          </w:tcPr>
          <w:p w14:paraId="44136F44" w14:textId="77777777" w:rsidR="00C2557E" w:rsidRDefault="00C2557E">
            <w:pPr>
              <w:spacing w:after="40"/>
            </w:pPr>
          </w:p>
        </w:tc>
        <w:tc>
          <w:tcPr>
            <w:tcW w:w="1995" w:type="dxa"/>
          </w:tcPr>
          <w:p w14:paraId="38A053CD" w14:textId="77777777" w:rsidR="00C2557E" w:rsidRDefault="00C2557E">
            <w:pPr>
              <w:spacing w:after="40"/>
            </w:pPr>
          </w:p>
        </w:tc>
        <w:tc>
          <w:tcPr>
            <w:tcW w:w="1995" w:type="dxa"/>
          </w:tcPr>
          <w:p w14:paraId="79BBBFFA" w14:textId="77777777" w:rsidR="00C2557E" w:rsidRDefault="00C2557E">
            <w:pPr>
              <w:spacing w:after="40"/>
            </w:pPr>
          </w:p>
        </w:tc>
      </w:tr>
      <w:tr w:rsidR="00C2557E" w14:paraId="20D1EA55" w14:textId="77777777">
        <w:trPr>
          <w:jc w:val="center"/>
        </w:trPr>
        <w:tc>
          <w:tcPr>
            <w:tcW w:w="1995" w:type="dxa"/>
          </w:tcPr>
          <w:p w14:paraId="2B33ED08" w14:textId="77777777" w:rsidR="00C2557E" w:rsidRDefault="00000000">
            <w:pPr>
              <w:spacing w:after="40"/>
            </w:pPr>
            <w:r>
              <w:rPr>
                <w:rFonts w:cs="Times New Roman"/>
                <w:sz w:val="22"/>
              </w:rPr>
              <w:t>18</w:t>
            </w:r>
          </w:p>
        </w:tc>
        <w:tc>
          <w:tcPr>
            <w:tcW w:w="1995" w:type="dxa"/>
          </w:tcPr>
          <w:p w14:paraId="02191C15" w14:textId="77777777" w:rsidR="00C2557E" w:rsidRDefault="00C2557E">
            <w:pPr>
              <w:spacing w:after="40"/>
            </w:pPr>
          </w:p>
        </w:tc>
        <w:tc>
          <w:tcPr>
            <w:tcW w:w="1995" w:type="dxa"/>
          </w:tcPr>
          <w:p w14:paraId="185712BF" w14:textId="77777777" w:rsidR="00C2557E" w:rsidRDefault="00C2557E">
            <w:pPr>
              <w:spacing w:after="40"/>
            </w:pPr>
          </w:p>
        </w:tc>
        <w:tc>
          <w:tcPr>
            <w:tcW w:w="1995" w:type="dxa"/>
          </w:tcPr>
          <w:p w14:paraId="5F76D6F2" w14:textId="77777777" w:rsidR="00C2557E" w:rsidRDefault="00C2557E">
            <w:pPr>
              <w:spacing w:after="40"/>
            </w:pPr>
          </w:p>
        </w:tc>
        <w:tc>
          <w:tcPr>
            <w:tcW w:w="1995" w:type="dxa"/>
          </w:tcPr>
          <w:p w14:paraId="6D20DD2D" w14:textId="77777777" w:rsidR="00C2557E" w:rsidRDefault="00C2557E">
            <w:pPr>
              <w:spacing w:after="40"/>
            </w:pPr>
          </w:p>
        </w:tc>
      </w:tr>
      <w:tr w:rsidR="00C2557E" w14:paraId="1582DBB0" w14:textId="77777777">
        <w:trPr>
          <w:jc w:val="center"/>
        </w:trPr>
        <w:tc>
          <w:tcPr>
            <w:tcW w:w="1995" w:type="dxa"/>
          </w:tcPr>
          <w:p w14:paraId="30177068" w14:textId="77777777" w:rsidR="00C2557E" w:rsidRDefault="00000000">
            <w:pPr>
              <w:spacing w:after="40"/>
            </w:pPr>
            <w:r>
              <w:rPr>
                <w:rFonts w:cs="Times New Roman"/>
                <w:sz w:val="22"/>
              </w:rPr>
              <w:t>19</w:t>
            </w:r>
          </w:p>
        </w:tc>
        <w:tc>
          <w:tcPr>
            <w:tcW w:w="1995" w:type="dxa"/>
          </w:tcPr>
          <w:p w14:paraId="0E402219" w14:textId="77777777" w:rsidR="00C2557E" w:rsidRDefault="00C2557E">
            <w:pPr>
              <w:spacing w:after="40"/>
            </w:pPr>
          </w:p>
        </w:tc>
        <w:tc>
          <w:tcPr>
            <w:tcW w:w="1995" w:type="dxa"/>
          </w:tcPr>
          <w:p w14:paraId="4D68C42A" w14:textId="77777777" w:rsidR="00C2557E" w:rsidRDefault="00C2557E">
            <w:pPr>
              <w:spacing w:after="40"/>
            </w:pPr>
          </w:p>
        </w:tc>
        <w:tc>
          <w:tcPr>
            <w:tcW w:w="1995" w:type="dxa"/>
          </w:tcPr>
          <w:p w14:paraId="473A6A1B" w14:textId="77777777" w:rsidR="00C2557E" w:rsidRDefault="00C2557E">
            <w:pPr>
              <w:spacing w:after="40"/>
            </w:pPr>
          </w:p>
        </w:tc>
        <w:tc>
          <w:tcPr>
            <w:tcW w:w="1995" w:type="dxa"/>
          </w:tcPr>
          <w:p w14:paraId="27056866" w14:textId="77777777" w:rsidR="00C2557E" w:rsidRDefault="00C2557E">
            <w:pPr>
              <w:spacing w:after="40"/>
            </w:pPr>
          </w:p>
        </w:tc>
      </w:tr>
      <w:tr w:rsidR="00C2557E" w14:paraId="0FFAA942" w14:textId="77777777">
        <w:trPr>
          <w:jc w:val="center"/>
        </w:trPr>
        <w:tc>
          <w:tcPr>
            <w:tcW w:w="1995" w:type="dxa"/>
          </w:tcPr>
          <w:p w14:paraId="58329F1E" w14:textId="77777777" w:rsidR="00C2557E" w:rsidRDefault="00000000">
            <w:pPr>
              <w:spacing w:after="40"/>
            </w:pPr>
            <w:r>
              <w:rPr>
                <w:rFonts w:cs="Times New Roman"/>
                <w:sz w:val="22"/>
              </w:rPr>
              <w:t>20</w:t>
            </w:r>
          </w:p>
        </w:tc>
        <w:tc>
          <w:tcPr>
            <w:tcW w:w="1995" w:type="dxa"/>
          </w:tcPr>
          <w:p w14:paraId="290F13DF" w14:textId="77777777" w:rsidR="00C2557E" w:rsidRDefault="00C2557E">
            <w:pPr>
              <w:spacing w:after="40"/>
            </w:pPr>
          </w:p>
        </w:tc>
        <w:tc>
          <w:tcPr>
            <w:tcW w:w="1995" w:type="dxa"/>
          </w:tcPr>
          <w:p w14:paraId="427A20E9" w14:textId="77777777" w:rsidR="00C2557E" w:rsidRDefault="00C2557E">
            <w:pPr>
              <w:spacing w:after="40"/>
            </w:pPr>
          </w:p>
        </w:tc>
        <w:tc>
          <w:tcPr>
            <w:tcW w:w="1995" w:type="dxa"/>
          </w:tcPr>
          <w:p w14:paraId="624D6EBF" w14:textId="77777777" w:rsidR="00C2557E" w:rsidRDefault="00C2557E">
            <w:pPr>
              <w:spacing w:after="40"/>
            </w:pPr>
          </w:p>
        </w:tc>
        <w:tc>
          <w:tcPr>
            <w:tcW w:w="1995" w:type="dxa"/>
          </w:tcPr>
          <w:p w14:paraId="4F9E8900" w14:textId="77777777" w:rsidR="00C2557E" w:rsidRDefault="00C2557E">
            <w:pPr>
              <w:spacing w:after="40"/>
            </w:pPr>
          </w:p>
        </w:tc>
      </w:tr>
      <w:tr w:rsidR="00C2557E" w14:paraId="7898FA99" w14:textId="77777777">
        <w:trPr>
          <w:jc w:val="center"/>
        </w:trPr>
        <w:tc>
          <w:tcPr>
            <w:tcW w:w="1995" w:type="dxa"/>
          </w:tcPr>
          <w:p w14:paraId="1E3BFDCE" w14:textId="77777777" w:rsidR="00C2557E" w:rsidRDefault="00000000">
            <w:pPr>
              <w:spacing w:after="40"/>
            </w:pPr>
            <w:r>
              <w:rPr>
                <w:rFonts w:cs="Times New Roman"/>
                <w:sz w:val="22"/>
              </w:rPr>
              <w:t>21</w:t>
            </w:r>
          </w:p>
        </w:tc>
        <w:tc>
          <w:tcPr>
            <w:tcW w:w="1995" w:type="dxa"/>
          </w:tcPr>
          <w:p w14:paraId="7E847D7B" w14:textId="77777777" w:rsidR="00C2557E" w:rsidRDefault="00C2557E">
            <w:pPr>
              <w:spacing w:after="40"/>
            </w:pPr>
          </w:p>
        </w:tc>
        <w:tc>
          <w:tcPr>
            <w:tcW w:w="1995" w:type="dxa"/>
          </w:tcPr>
          <w:p w14:paraId="3BCED9FC" w14:textId="77777777" w:rsidR="00C2557E" w:rsidRDefault="00C2557E">
            <w:pPr>
              <w:spacing w:after="40"/>
            </w:pPr>
          </w:p>
        </w:tc>
        <w:tc>
          <w:tcPr>
            <w:tcW w:w="1995" w:type="dxa"/>
          </w:tcPr>
          <w:p w14:paraId="098D6D98" w14:textId="77777777" w:rsidR="00C2557E" w:rsidRDefault="00C2557E">
            <w:pPr>
              <w:spacing w:after="40"/>
            </w:pPr>
          </w:p>
        </w:tc>
        <w:tc>
          <w:tcPr>
            <w:tcW w:w="1995" w:type="dxa"/>
          </w:tcPr>
          <w:p w14:paraId="11B219EB" w14:textId="77777777" w:rsidR="00C2557E" w:rsidRDefault="00C2557E">
            <w:pPr>
              <w:spacing w:after="40"/>
            </w:pPr>
          </w:p>
        </w:tc>
      </w:tr>
      <w:tr w:rsidR="00C2557E" w14:paraId="4F419D68" w14:textId="77777777">
        <w:trPr>
          <w:jc w:val="center"/>
        </w:trPr>
        <w:tc>
          <w:tcPr>
            <w:tcW w:w="1995" w:type="dxa"/>
          </w:tcPr>
          <w:p w14:paraId="1FD2C28F" w14:textId="77777777" w:rsidR="00C2557E" w:rsidRDefault="00000000">
            <w:pPr>
              <w:spacing w:after="40"/>
            </w:pPr>
            <w:r>
              <w:rPr>
                <w:rFonts w:cs="Times New Roman"/>
                <w:sz w:val="22"/>
              </w:rPr>
              <w:t>22</w:t>
            </w:r>
          </w:p>
        </w:tc>
        <w:tc>
          <w:tcPr>
            <w:tcW w:w="1995" w:type="dxa"/>
          </w:tcPr>
          <w:p w14:paraId="737EAEE7" w14:textId="77777777" w:rsidR="00C2557E" w:rsidRDefault="00C2557E">
            <w:pPr>
              <w:spacing w:after="40"/>
            </w:pPr>
          </w:p>
        </w:tc>
        <w:tc>
          <w:tcPr>
            <w:tcW w:w="1995" w:type="dxa"/>
          </w:tcPr>
          <w:p w14:paraId="5E08D4A5" w14:textId="77777777" w:rsidR="00C2557E" w:rsidRDefault="00C2557E">
            <w:pPr>
              <w:spacing w:after="40"/>
            </w:pPr>
          </w:p>
        </w:tc>
        <w:tc>
          <w:tcPr>
            <w:tcW w:w="1995" w:type="dxa"/>
          </w:tcPr>
          <w:p w14:paraId="13D29A2E" w14:textId="77777777" w:rsidR="00C2557E" w:rsidRDefault="00C2557E">
            <w:pPr>
              <w:spacing w:after="40"/>
            </w:pPr>
          </w:p>
        </w:tc>
        <w:tc>
          <w:tcPr>
            <w:tcW w:w="1995" w:type="dxa"/>
          </w:tcPr>
          <w:p w14:paraId="1171A131" w14:textId="77777777" w:rsidR="00C2557E" w:rsidRDefault="00C2557E">
            <w:pPr>
              <w:spacing w:after="40"/>
            </w:pPr>
          </w:p>
        </w:tc>
      </w:tr>
      <w:tr w:rsidR="00C2557E" w14:paraId="7A3E8684" w14:textId="77777777">
        <w:trPr>
          <w:jc w:val="center"/>
        </w:trPr>
        <w:tc>
          <w:tcPr>
            <w:tcW w:w="1995" w:type="dxa"/>
          </w:tcPr>
          <w:p w14:paraId="234078FF" w14:textId="77777777" w:rsidR="00C2557E" w:rsidRDefault="00000000">
            <w:pPr>
              <w:spacing w:after="40"/>
            </w:pPr>
            <w:r>
              <w:rPr>
                <w:rFonts w:cs="Times New Roman"/>
                <w:sz w:val="22"/>
              </w:rPr>
              <w:t>23</w:t>
            </w:r>
          </w:p>
        </w:tc>
        <w:tc>
          <w:tcPr>
            <w:tcW w:w="1995" w:type="dxa"/>
          </w:tcPr>
          <w:p w14:paraId="7B6E9CC9" w14:textId="77777777" w:rsidR="00C2557E" w:rsidRDefault="00C2557E">
            <w:pPr>
              <w:spacing w:after="40"/>
            </w:pPr>
          </w:p>
        </w:tc>
        <w:tc>
          <w:tcPr>
            <w:tcW w:w="1995" w:type="dxa"/>
          </w:tcPr>
          <w:p w14:paraId="5D81B62A" w14:textId="77777777" w:rsidR="00C2557E" w:rsidRDefault="00C2557E">
            <w:pPr>
              <w:spacing w:after="40"/>
            </w:pPr>
          </w:p>
        </w:tc>
        <w:tc>
          <w:tcPr>
            <w:tcW w:w="1995" w:type="dxa"/>
          </w:tcPr>
          <w:p w14:paraId="54365FDE" w14:textId="77777777" w:rsidR="00C2557E" w:rsidRDefault="00C2557E">
            <w:pPr>
              <w:spacing w:after="40"/>
            </w:pPr>
          </w:p>
        </w:tc>
        <w:tc>
          <w:tcPr>
            <w:tcW w:w="1995" w:type="dxa"/>
          </w:tcPr>
          <w:p w14:paraId="4508B618" w14:textId="77777777" w:rsidR="00C2557E" w:rsidRDefault="00C2557E">
            <w:pPr>
              <w:spacing w:after="40"/>
            </w:pPr>
          </w:p>
        </w:tc>
      </w:tr>
      <w:tr w:rsidR="00C2557E" w14:paraId="6F5E954B" w14:textId="77777777">
        <w:trPr>
          <w:jc w:val="center"/>
        </w:trPr>
        <w:tc>
          <w:tcPr>
            <w:tcW w:w="1995" w:type="dxa"/>
          </w:tcPr>
          <w:p w14:paraId="4BBB60F3" w14:textId="77777777" w:rsidR="00C2557E" w:rsidRDefault="00000000">
            <w:pPr>
              <w:spacing w:after="40"/>
            </w:pPr>
            <w:r>
              <w:rPr>
                <w:rFonts w:cs="Times New Roman"/>
                <w:sz w:val="22"/>
              </w:rPr>
              <w:t>24</w:t>
            </w:r>
          </w:p>
        </w:tc>
        <w:tc>
          <w:tcPr>
            <w:tcW w:w="1995" w:type="dxa"/>
          </w:tcPr>
          <w:p w14:paraId="6E8332CD" w14:textId="77777777" w:rsidR="00C2557E" w:rsidRDefault="00C2557E">
            <w:pPr>
              <w:spacing w:after="40"/>
            </w:pPr>
          </w:p>
        </w:tc>
        <w:tc>
          <w:tcPr>
            <w:tcW w:w="1995" w:type="dxa"/>
          </w:tcPr>
          <w:p w14:paraId="3A40CB39" w14:textId="77777777" w:rsidR="00C2557E" w:rsidRDefault="00C2557E">
            <w:pPr>
              <w:spacing w:after="40"/>
            </w:pPr>
          </w:p>
        </w:tc>
        <w:tc>
          <w:tcPr>
            <w:tcW w:w="1995" w:type="dxa"/>
          </w:tcPr>
          <w:p w14:paraId="62C12126" w14:textId="77777777" w:rsidR="00C2557E" w:rsidRDefault="00C2557E">
            <w:pPr>
              <w:spacing w:after="40"/>
            </w:pPr>
          </w:p>
        </w:tc>
        <w:tc>
          <w:tcPr>
            <w:tcW w:w="1995" w:type="dxa"/>
          </w:tcPr>
          <w:p w14:paraId="262187AC" w14:textId="77777777" w:rsidR="00C2557E" w:rsidRDefault="00C2557E">
            <w:pPr>
              <w:spacing w:after="40"/>
            </w:pPr>
          </w:p>
        </w:tc>
      </w:tr>
      <w:tr w:rsidR="00C2557E" w14:paraId="201C59B9" w14:textId="77777777">
        <w:trPr>
          <w:jc w:val="center"/>
        </w:trPr>
        <w:tc>
          <w:tcPr>
            <w:tcW w:w="1995" w:type="dxa"/>
          </w:tcPr>
          <w:p w14:paraId="1A9246D9" w14:textId="77777777" w:rsidR="00C2557E" w:rsidRDefault="00000000">
            <w:pPr>
              <w:spacing w:after="40"/>
            </w:pPr>
            <w:r>
              <w:rPr>
                <w:rFonts w:cs="Times New Roman"/>
                <w:sz w:val="22"/>
              </w:rPr>
              <w:t>25</w:t>
            </w:r>
          </w:p>
        </w:tc>
        <w:tc>
          <w:tcPr>
            <w:tcW w:w="1995" w:type="dxa"/>
          </w:tcPr>
          <w:p w14:paraId="78B4BC2F" w14:textId="77777777" w:rsidR="00C2557E" w:rsidRDefault="00C2557E">
            <w:pPr>
              <w:spacing w:after="40"/>
            </w:pPr>
          </w:p>
        </w:tc>
        <w:tc>
          <w:tcPr>
            <w:tcW w:w="1995" w:type="dxa"/>
          </w:tcPr>
          <w:p w14:paraId="48A4509C" w14:textId="77777777" w:rsidR="00C2557E" w:rsidRDefault="00C2557E">
            <w:pPr>
              <w:spacing w:after="40"/>
            </w:pPr>
          </w:p>
        </w:tc>
        <w:tc>
          <w:tcPr>
            <w:tcW w:w="1995" w:type="dxa"/>
          </w:tcPr>
          <w:p w14:paraId="62B53C1F" w14:textId="77777777" w:rsidR="00C2557E" w:rsidRDefault="00C2557E">
            <w:pPr>
              <w:spacing w:after="40"/>
            </w:pPr>
          </w:p>
        </w:tc>
        <w:tc>
          <w:tcPr>
            <w:tcW w:w="1995" w:type="dxa"/>
          </w:tcPr>
          <w:p w14:paraId="5DD06E17" w14:textId="77777777" w:rsidR="00C2557E" w:rsidRDefault="00C2557E">
            <w:pPr>
              <w:spacing w:after="40"/>
            </w:pPr>
          </w:p>
        </w:tc>
      </w:tr>
      <w:tr w:rsidR="00C2557E" w14:paraId="7B1DDF92" w14:textId="77777777">
        <w:trPr>
          <w:jc w:val="center"/>
        </w:trPr>
        <w:tc>
          <w:tcPr>
            <w:tcW w:w="1995" w:type="dxa"/>
          </w:tcPr>
          <w:p w14:paraId="7AAAE139" w14:textId="77777777" w:rsidR="00C2557E" w:rsidRDefault="00000000">
            <w:pPr>
              <w:spacing w:after="40"/>
            </w:pPr>
            <w:r>
              <w:rPr>
                <w:rFonts w:cs="Times New Roman"/>
                <w:sz w:val="22"/>
              </w:rPr>
              <w:t>26</w:t>
            </w:r>
          </w:p>
        </w:tc>
        <w:tc>
          <w:tcPr>
            <w:tcW w:w="1995" w:type="dxa"/>
          </w:tcPr>
          <w:p w14:paraId="088F51CE" w14:textId="77777777" w:rsidR="00C2557E" w:rsidRDefault="00C2557E">
            <w:pPr>
              <w:spacing w:after="40"/>
            </w:pPr>
          </w:p>
        </w:tc>
        <w:tc>
          <w:tcPr>
            <w:tcW w:w="1995" w:type="dxa"/>
          </w:tcPr>
          <w:p w14:paraId="7D41F651" w14:textId="77777777" w:rsidR="00C2557E" w:rsidRDefault="00C2557E">
            <w:pPr>
              <w:spacing w:after="40"/>
            </w:pPr>
          </w:p>
        </w:tc>
        <w:tc>
          <w:tcPr>
            <w:tcW w:w="1995" w:type="dxa"/>
          </w:tcPr>
          <w:p w14:paraId="66938140" w14:textId="77777777" w:rsidR="00C2557E" w:rsidRDefault="00C2557E">
            <w:pPr>
              <w:spacing w:after="40"/>
            </w:pPr>
          </w:p>
        </w:tc>
        <w:tc>
          <w:tcPr>
            <w:tcW w:w="1995" w:type="dxa"/>
          </w:tcPr>
          <w:p w14:paraId="43D26FF5" w14:textId="77777777" w:rsidR="00C2557E" w:rsidRDefault="00C2557E">
            <w:pPr>
              <w:spacing w:after="40"/>
            </w:pPr>
          </w:p>
        </w:tc>
      </w:tr>
      <w:tr w:rsidR="00C2557E" w14:paraId="1917D6E8" w14:textId="77777777">
        <w:trPr>
          <w:jc w:val="center"/>
        </w:trPr>
        <w:tc>
          <w:tcPr>
            <w:tcW w:w="1995" w:type="dxa"/>
          </w:tcPr>
          <w:p w14:paraId="4416CE83" w14:textId="77777777" w:rsidR="00C2557E" w:rsidRDefault="00000000">
            <w:pPr>
              <w:spacing w:after="40"/>
            </w:pPr>
            <w:r>
              <w:rPr>
                <w:rFonts w:cs="Times New Roman"/>
                <w:sz w:val="22"/>
              </w:rPr>
              <w:t>27</w:t>
            </w:r>
          </w:p>
        </w:tc>
        <w:tc>
          <w:tcPr>
            <w:tcW w:w="1995" w:type="dxa"/>
          </w:tcPr>
          <w:p w14:paraId="39FD55C7" w14:textId="77777777" w:rsidR="00C2557E" w:rsidRDefault="00C2557E">
            <w:pPr>
              <w:spacing w:after="40"/>
            </w:pPr>
          </w:p>
        </w:tc>
        <w:tc>
          <w:tcPr>
            <w:tcW w:w="1995" w:type="dxa"/>
          </w:tcPr>
          <w:p w14:paraId="46D07322" w14:textId="77777777" w:rsidR="00C2557E" w:rsidRDefault="00C2557E">
            <w:pPr>
              <w:spacing w:after="40"/>
            </w:pPr>
          </w:p>
        </w:tc>
        <w:tc>
          <w:tcPr>
            <w:tcW w:w="1995" w:type="dxa"/>
          </w:tcPr>
          <w:p w14:paraId="45DDAFE6" w14:textId="77777777" w:rsidR="00C2557E" w:rsidRDefault="00C2557E">
            <w:pPr>
              <w:spacing w:after="40"/>
            </w:pPr>
          </w:p>
        </w:tc>
        <w:tc>
          <w:tcPr>
            <w:tcW w:w="1995" w:type="dxa"/>
          </w:tcPr>
          <w:p w14:paraId="64B1EE82" w14:textId="77777777" w:rsidR="00C2557E" w:rsidRDefault="00C2557E">
            <w:pPr>
              <w:spacing w:after="40"/>
            </w:pPr>
          </w:p>
        </w:tc>
      </w:tr>
      <w:tr w:rsidR="00C2557E" w14:paraId="7880816B" w14:textId="77777777">
        <w:trPr>
          <w:jc w:val="center"/>
        </w:trPr>
        <w:tc>
          <w:tcPr>
            <w:tcW w:w="1995" w:type="dxa"/>
          </w:tcPr>
          <w:p w14:paraId="429C486A" w14:textId="77777777" w:rsidR="00C2557E" w:rsidRDefault="00000000">
            <w:pPr>
              <w:spacing w:after="40"/>
            </w:pPr>
            <w:r>
              <w:rPr>
                <w:rFonts w:cs="Times New Roman"/>
                <w:sz w:val="22"/>
              </w:rPr>
              <w:t>28</w:t>
            </w:r>
          </w:p>
        </w:tc>
        <w:tc>
          <w:tcPr>
            <w:tcW w:w="1995" w:type="dxa"/>
          </w:tcPr>
          <w:p w14:paraId="0092E4F3" w14:textId="77777777" w:rsidR="00C2557E" w:rsidRDefault="00C2557E">
            <w:pPr>
              <w:spacing w:after="40"/>
            </w:pPr>
          </w:p>
        </w:tc>
        <w:tc>
          <w:tcPr>
            <w:tcW w:w="1995" w:type="dxa"/>
          </w:tcPr>
          <w:p w14:paraId="1E65FAF9" w14:textId="77777777" w:rsidR="00C2557E" w:rsidRDefault="00C2557E">
            <w:pPr>
              <w:spacing w:after="40"/>
            </w:pPr>
          </w:p>
        </w:tc>
        <w:tc>
          <w:tcPr>
            <w:tcW w:w="1995" w:type="dxa"/>
          </w:tcPr>
          <w:p w14:paraId="4959DAE1" w14:textId="77777777" w:rsidR="00C2557E" w:rsidRDefault="00C2557E">
            <w:pPr>
              <w:spacing w:after="40"/>
            </w:pPr>
          </w:p>
        </w:tc>
        <w:tc>
          <w:tcPr>
            <w:tcW w:w="1995" w:type="dxa"/>
          </w:tcPr>
          <w:p w14:paraId="172EC677" w14:textId="77777777" w:rsidR="00C2557E" w:rsidRDefault="00C2557E">
            <w:pPr>
              <w:spacing w:after="40"/>
            </w:pPr>
          </w:p>
        </w:tc>
      </w:tr>
      <w:tr w:rsidR="00C2557E" w14:paraId="71A59778" w14:textId="77777777">
        <w:trPr>
          <w:jc w:val="center"/>
        </w:trPr>
        <w:tc>
          <w:tcPr>
            <w:tcW w:w="1995" w:type="dxa"/>
          </w:tcPr>
          <w:p w14:paraId="74F1DCEE" w14:textId="77777777" w:rsidR="00C2557E" w:rsidRDefault="00000000">
            <w:pPr>
              <w:spacing w:after="40"/>
            </w:pPr>
            <w:r>
              <w:rPr>
                <w:rFonts w:cs="Times New Roman"/>
                <w:sz w:val="22"/>
              </w:rPr>
              <w:t>29</w:t>
            </w:r>
          </w:p>
        </w:tc>
        <w:tc>
          <w:tcPr>
            <w:tcW w:w="1995" w:type="dxa"/>
          </w:tcPr>
          <w:p w14:paraId="7DB5886C" w14:textId="77777777" w:rsidR="00C2557E" w:rsidRDefault="00C2557E">
            <w:pPr>
              <w:spacing w:after="40"/>
            </w:pPr>
          </w:p>
        </w:tc>
        <w:tc>
          <w:tcPr>
            <w:tcW w:w="1995" w:type="dxa"/>
          </w:tcPr>
          <w:p w14:paraId="383FA214" w14:textId="77777777" w:rsidR="00C2557E" w:rsidRDefault="00C2557E">
            <w:pPr>
              <w:spacing w:after="40"/>
            </w:pPr>
          </w:p>
        </w:tc>
        <w:tc>
          <w:tcPr>
            <w:tcW w:w="1995" w:type="dxa"/>
          </w:tcPr>
          <w:p w14:paraId="7C39A311" w14:textId="77777777" w:rsidR="00C2557E" w:rsidRDefault="00C2557E">
            <w:pPr>
              <w:spacing w:after="40"/>
            </w:pPr>
          </w:p>
        </w:tc>
        <w:tc>
          <w:tcPr>
            <w:tcW w:w="1995" w:type="dxa"/>
          </w:tcPr>
          <w:p w14:paraId="4A31C028" w14:textId="77777777" w:rsidR="00C2557E" w:rsidRDefault="00C2557E">
            <w:pPr>
              <w:spacing w:after="40"/>
            </w:pPr>
          </w:p>
        </w:tc>
      </w:tr>
      <w:tr w:rsidR="00C2557E" w14:paraId="79BC169B" w14:textId="77777777">
        <w:trPr>
          <w:jc w:val="center"/>
        </w:trPr>
        <w:tc>
          <w:tcPr>
            <w:tcW w:w="1995" w:type="dxa"/>
          </w:tcPr>
          <w:p w14:paraId="78B0C7BB" w14:textId="77777777" w:rsidR="00C2557E" w:rsidRDefault="00000000">
            <w:pPr>
              <w:spacing w:after="40"/>
            </w:pPr>
            <w:r>
              <w:rPr>
                <w:rFonts w:cs="Times New Roman"/>
                <w:sz w:val="22"/>
              </w:rPr>
              <w:t>30</w:t>
            </w:r>
          </w:p>
        </w:tc>
        <w:tc>
          <w:tcPr>
            <w:tcW w:w="1995" w:type="dxa"/>
          </w:tcPr>
          <w:p w14:paraId="30EB5BED" w14:textId="77777777" w:rsidR="00C2557E" w:rsidRDefault="00C2557E">
            <w:pPr>
              <w:spacing w:after="40"/>
            </w:pPr>
          </w:p>
        </w:tc>
        <w:tc>
          <w:tcPr>
            <w:tcW w:w="1995" w:type="dxa"/>
          </w:tcPr>
          <w:p w14:paraId="50326AD7" w14:textId="77777777" w:rsidR="00C2557E" w:rsidRDefault="00C2557E">
            <w:pPr>
              <w:spacing w:after="40"/>
            </w:pPr>
          </w:p>
        </w:tc>
        <w:tc>
          <w:tcPr>
            <w:tcW w:w="1995" w:type="dxa"/>
          </w:tcPr>
          <w:p w14:paraId="3939887B" w14:textId="77777777" w:rsidR="00C2557E" w:rsidRDefault="00C2557E">
            <w:pPr>
              <w:spacing w:after="40"/>
            </w:pPr>
          </w:p>
        </w:tc>
        <w:tc>
          <w:tcPr>
            <w:tcW w:w="1995" w:type="dxa"/>
          </w:tcPr>
          <w:p w14:paraId="6F35B05F" w14:textId="77777777" w:rsidR="00C2557E" w:rsidRDefault="00C2557E">
            <w:pPr>
              <w:spacing w:after="40"/>
            </w:pPr>
          </w:p>
        </w:tc>
      </w:tr>
      <w:tr w:rsidR="00C2557E" w14:paraId="34527FEC" w14:textId="77777777">
        <w:trPr>
          <w:jc w:val="center"/>
        </w:trPr>
        <w:tc>
          <w:tcPr>
            <w:tcW w:w="1995" w:type="dxa"/>
          </w:tcPr>
          <w:p w14:paraId="3FBC404E" w14:textId="77777777" w:rsidR="00C2557E" w:rsidRDefault="00000000">
            <w:pPr>
              <w:spacing w:after="40"/>
            </w:pPr>
            <w:r>
              <w:rPr>
                <w:rFonts w:cs="Times New Roman"/>
                <w:sz w:val="22"/>
              </w:rPr>
              <w:t>31</w:t>
            </w:r>
          </w:p>
        </w:tc>
        <w:tc>
          <w:tcPr>
            <w:tcW w:w="1995" w:type="dxa"/>
          </w:tcPr>
          <w:p w14:paraId="33FBBDE3" w14:textId="77777777" w:rsidR="00C2557E" w:rsidRDefault="00C2557E">
            <w:pPr>
              <w:spacing w:after="40"/>
            </w:pPr>
          </w:p>
        </w:tc>
        <w:tc>
          <w:tcPr>
            <w:tcW w:w="1995" w:type="dxa"/>
          </w:tcPr>
          <w:p w14:paraId="5BB0873A" w14:textId="77777777" w:rsidR="00C2557E" w:rsidRDefault="00C2557E">
            <w:pPr>
              <w:spacing w:after="40"/>
            </w:pPr>
          </w:p>
        </w:tc>
        <w:tc>
          <w:tcPr>
            <w:tcW w:w="1995" w:type="dxa"/>
          </w:tcPr>
          <w:p w14:paraId="1E40AD24" w14:textId="77777777" w:rsidR="00C2557E" w:rsidRDefault="00C2557E">
            <w:pPr>
              <w:spacing w:after="40"/>
            </w:pPr>
          </w:p>
        </w:tc>
        <w:tc>
          <w:tcPr>
            <w:tcW w:w="1995" w:type="dxa"/>
          </w:tcPr>
          <w:p w14:paraId="323EF53A" w14:textId="77777777" w:rsidR="00C2557E" w:rsidRDefault="00C2557E">
            <w:pPr>
              <w:spacing w:after="40"/>
            </w:pPr>
          </w:p>
        </w:tc>
      </w:tr>
      <w:tr w:rsidR="00C2557E" w14:paraId="48A4E949" w14:textId="77777777">
        <w:trPr>
          <w:jc w:val="center"/>
        </w:trPr>
        <w:tc>
          <w:tcPr>
            <w:tcW w:w="1995" w:type="dxa"/>
          </w:tcPr>
          <w:p w14:paraId="5C025002" w14:textId="77777777" w:rsidR="00C2557E" w:rsidRDefault="00000000">
            <w:pPr>
              <w:spacing w:after="40"/>
            </w:pPr>
            <w:r>
              <w:rPr>
                <w:rFonts w:cs="Times New Roman"/>
                <w:sz w:val="22"/>
              </w:rPr>
              <w:t>32</w:t>
            </w:r>
          </w:p>
        </w:tc>
        <w:tc>
          <w:tcPr>
            <w:tcW w:w="1995" w:type="dxa"/>
          </w:tcPr>
          <w:p w14:paraId="5FC43D4F" w14:textId="77777777" w:rsidR="00C2557E" w:rsidRDefault="00C2557E">
            <w:pPr>
              <w:spacing w:after="40"/>
            </w:pPr>
          </w:p>
        </w:tc>
        <w:tc>
          <w:tcPr>
            <w:tcW w:w="1995" w:type="dxa"/>
          </w:tcPr>
          <w:p w14:paraId="0670DEB6" w14:textId="77777777" w:rsidR="00C2557E" w:rsidRDefault="00C2557E">
            <w:pPr>
              <w:spacing w:after="40"/>
            </w:pPr>
          </w:p>
        </w:tc>
        <w:tc>
          <w:tcPr>
            <w:tcW w:w="1995" w:type="dxa"/>
          </w:tcPr>
          <w:p w14:paraId="331CABE2" w14:textId="77777777" w:rsidR="00C2557E" w:rsidRDefault="00C2557E">
            <w:pPr>
              <w:spacing w:after="40"/>
            </w:pPr>
          </w:p>
        </w:tc>
        <w:tc>
          <w:tcPr>
            <w:tcW w:w="1995" w:type="dxa"/>
          </w:tcPr>
          <w:p w14:paraId="6DFAC6AE" w14:textId="77777777" w:rsidR="00C2557E" w:rsidRDefault="00C2557E">
            <w:pPr>
              <w:spacing w:after="40"/>
            </w:pPr>
          </w:p>
        </w:tc>
      </w:tr>
      <w:tr w:rsidR="00C2557E" w14:paraId="0174DCC6" w14:textId="77777777">
        <w:trPr>
          <w:jc w:val="center"/>
        </w:trPr>
        <w:tc>
          <w:tcPr>
            <w:tcW w:w="1995" w:type="dxa"/>
          </w:tcPr>
          <w:p w14:paraId="79967AE5" w14:textId="77777777" w:rsidR="00C2557E" w:rsidRDefault="00000000">
            <w:pPr>
              <w:spacing w:after="40"/>
            </w:pPr>
            <w:r>
              <w:rPr>
                <w:rFonts w:cs="Times New Roman"/>
                <w:sz w:val="22"/>
              </w:rPr>
              <w:t>33</w:t>
            </w:r>
          </w:p>
        </w:tc>
        <w:tc>
          <w:tcPr>
            <w:tcW w:w="1995" w:type="dxa"/>
          </w:tcPr>
          <w:p w14:paraId="1CF59A2E" w14:textId="77777777" w:rsidR="00C2557E" w:rsidRDefault="00C2557E">
            <w:pPr>
              <w:spacing w:after="40"/>
            </w:pPr>
          </w:p>
        </w:tc>
        <w:tc>
          <w:tcPr>
            <w:tcW w:w="1995" w:type="dxa"/>
          </w:tcPr>
          <w:p w14:paraId="15289B46" w14:textId="77777777" w:rsidR="00C2557E" w:rsidRDefault="00C2557E">
            <w:pPr>
              <w:spacing w:after="40"/>
            </w:pPr>
          </w:p>
        </w:tc>
        <w:tc>
          <w:tcPr>
            <w:tcW w:w="1995" w:type="dxa"/>
          </w:tcPr>
          <w:p w14:paraId="51D9879F" w14:textId="77777777" w:rsidR="00C2557E" w:rsidRDefault="00C2557E">
            <w:pPr>
              <w:spacing w:after="40"/>
            </w:pPr>
          </w:p>
        </w:tc>
        <w:tc>
          <w:tcPr>
            <w:tcW w:w="1995" w:type="dxa"/>
          </w:tcPr>
          <w:p w14:paraId="2134CBA2" w14:textId="77777777" w:rsidR="00C2557E" w:rsidRDefault="00C2557E">
            <w:pPr>
              <w:spacing w:after="40"/>
            </w:pPr>
          </w:p>
        </w:tc>
      </w:tr>
      <w:tr w:rsidR="00C2557E" w14:paraId="44B0A9BC" w14:textId="77777777">
        <w:trPr>
          <w:jc w:val="center"/>
        </w:trPr>
        <w:tc>
          <w:tcPr>
            <w:tcW w:w="1995" w:type="dxa"/>
          </w:tcPr>
          <w:p w14:paraId="7B464003" w14:textId="77777777" w:rsidR="00C2557E" w:rsidRDefault="00000000">
            <w:pPr>
              <w:spacing w:after="40"/>
            </w:pPr>
            <w:r>
              <w:rPr>
                <w:rFonts w:cs="Times New Roman"/>
                <w:sz w:val="22"/>
              </w:rPr>
              <w:t>34</w:t>
            </w:r>
          </w:p>
        </w:tc>
        <w:tc>
          <w:tcPr>
            <w:tcW w:w="1995" w:type="dxa"/>
          </w:tcPr>
          <w:p w14:paraId="5112BA1C" w14:textId="77777777" w:rsidR="00C2557E" w:rsidRDefault="00C2557E">
            <w:pPr>
              <w:spacing w:after="40"/>
            </w:pPr>
          </w:p>
        </w:tc>
        <w:tc>
          <w:tcPr>
            <w:tcW w:w="1995" w:type="dxa"/>
          </w:tcPr>
          <w:p w14:paraId="567AB5B0" w14:textId="77777777" w:rsidR="00C2557E" w:rsidRDefault="00C2557E">
            <w:pPr>
              <w:spacing w:after="40"/>
            </w:pPr>
          </w:p>
        </w:tc>
        <w:tc>
          <w:tcPr>
            <w:tcW w:w="1995" w:type="dxa"/>
          </w:tcPr>
          <w:p w14:paraId="3C9901E5" w14:textId="77777777" w:rsidR="00C2557E" w:rsidRDefault="00C2557E">
            <w:pPr>
              <w:spacing w:after="40"/>
            </w:pPr>
          </w:p>
        </w:tc>
        <w:tc>
          <w:tcPr>
            <w:tcW w:w="1995" w:type="dxa"/>
          </w:tcPr>
          <w:p w14:paraId="54EA89AE" w14:textId="77777777" w:rsidR="00C2557E" w:rsidRDefault="00C2557E">
            <w:pPr>
              <w:spacing w:after="40"/>
            </w:pPr>
          </w:p>
        </w:tc>
      </w:tr>
      <w:tr w:rsidR="00C2557E" w14:paraId="72A8919D" w14:textId="77777777">
        <w:trPr>
          <w:jc w:val="center"/>
        </w:trPr>
        <w:tc>
          <w:tcPr>
            <w:tcW w:w="1995" w:type="dxa"/>
          </w:tcPr>
          <w:p w14:paraId="486C5CC0" w14:textId="77777777" w:rsidR="00C2557E" w:rsidRDefault="00000000">
            <w:pPr>
              <w:spacing w:after="40"/>
            </w:pPr>
            <w:r>
              <w:rPr>
                <w:rFonts w:cs="Times New Roman"/>
                <w:sz w:val="22"/>
              </w:rPr>
              <w:t>35</w:t>
            </w:r>
          </w:p>
        </w:tc>
        <w:tc>
          <w:tcPr>
            <w:tcW w:w="1995" w:type="dxa"/>
          </w:tcPr>
          <w:p w14:paraId="002F0839" w14:textId="77777777" w:rsidR="00C2557E" w:rsidRDefault="00C2557E">
            <w:pPr>
              <w:spacing w:after="40"/>
            </w:pPr>
          </w:p>
        </w:tc>
        <w:tc>
          <w:tcPr>
            <w:tcW w:w="1995" w:type="dxa"/>
          </w:tcPr>
          <w:p w14:paraId="275B1759" w14:textId="77777777" w:rsidR="00C2557E" w:rsidRDefault="00C2557E">
            <w:pPr>
              <w:spacing w:after="40"/>
            </w:pPr>
          </w:p>
        </w:tc>
        <w:tc>
          <w:tcPr>
            <w:tcW w:w="1995" w:type="dxa"/>
          </w:tcPr>
          <w:p w14:paraId="6C9B845A" w14:textId="77777777" w:rsidR="00C2557E" w:rsidRDefault="00C2557E">
            <w:pPr>
              <w:spacing w:after="40"/>
            </w:pPr>
          </w:p>
        </w:tc>
        <w:tc>
          <w:tcPr>
            <w:tcW w:w="1995" w:type="dxa"/>
          </w:tcPr>
          <w:p w14:paraId="253162D0" w14:textId="77777777" w:rsidR="00C2557E" w:rsidRDefault="00C2557E">
            <w:pPr>
              <w:spacing w:after="40"/>
            </w:pPr>
          </w:p>
        </w:tc>
      </w:tr>
      <w:tr w:rsidR="00C2557E" w14:paraId="5AA8DB9F" w14:textId="77777777">
        <w:trPr>
          <w:jc w:val="center"/>
        </w:trPr>
        <w:tc>
          <w:tcPr>
            <w:tcW w:w="1995" w:type="dxa"/>
          </w:tcPr>
          <w:p w14:paraId="47E71BE3" w14:textId="77777777" w:rsidR="00C2557E" w:rsidRDefault="00000000">
            <w:pPr>
              <w:spacing w:after="40"/>
            </w:pPr>
            <w:r>
              <w:rPr>
                <w:rFonts w:cs="Times New Roman"/>
                <w:sz w:val="22"/>
              </w:rPr>
              <w:t>36</w:t>
            </w:r>
          </w:p>
        </w:tc>
        <w:tc>
          <w:tcPr>
            <w:tcW w:w="1995" w:type="dxa"/>
          </w:tcPr>
          <w:p w14:paraId="0825A404" w14:textId="77777777" w:rsidR="00C2557E" w:rsidRDefault="00C2557E">
            <w:pPr>
              <w:spacing w:after="40"/>
            </w:pPr>
          </w:p>
        </w:tc>
        <w:tc>
          <w:tcPr>
            <w:tcW w:w="1995" w:type="dxa"/>
          </w:tcPr>
          <w:p w14:paraId="2711EB0C" w14:textId="77777777" w:rsidR="00C2557E" w:rsidRDefault="00C2557E">
            <w:pPr>
              <w:spacing w:after="40"/>
            </w:pPr>
          </w:p>
        </w:tc>
        <w:tc>
          <w:tcPr>
            <w:tcW w:w="1995" w:type="dxa"/>
          </w:tcPr>
          <w:p w14:paraId="7572EAAC" w14:textId="77777777" w:rsidR="00C2557E" w:rsidRDefault="00C2557E">
            <w:pPr>
              <w:spacing w:after="40"/>
            </w:pPr>
          </w:p>
        </w:tc>
        <w:tc>
          <w:tcPr>
            <w:tcW w:w="1995" w:type="dxa"/>
          </w:tcPr>
          <w:p w14:paraId="54A1B4FB" w14:textId="77777777" w:rsidR="00C2557E" w:rsidRDefault="00C2557E">
            <w:pPr>
              <w:spacing w:after="40"/>
            </w:pPr>
          </w:p>
        </w:tc>
      </w:tr>
      <w:tr w:rsidR="00C2557E" w14:paraId="230C2CF1" w14:textId="77777777">
        <w:trPr>
          <w:jc w:val="center"/>
        </w:trPr>
        <w:tc>
          <w:tcPr>
            <w:tcW w:w="1995" w:type="dxa"/>
          </w:tcPr>
          <w:p w14:paraId="1AFE45D2" w14:textId="77777777" w:rsidR="00C2557E" w:rsidRDefault="00000000">
            <w:pPr>
              <w:spacing w:after="40"/>
            </w:pPr>
            <w:r>
              <w:rPr>
                <w:rFonts w:cs="Times New Roman"/>
                <w:sz w:val="22"/>
              </w:rPr>
              <w:t>37</w:t>
            </w:r>
          </w:p>
        </w:tc>
        <w:tc>
          <w:tcPr>
            <w:tcW w:w="1995" w:type="dxa"/>
          </w:tcPr>
          <w:p w14:paraId="27C941B6" w14:textId="77777777" w:rsidR="00C2557E" w:rsidRDefault="00C2557E">
            <w:pPr>
              <w:spacing w:after="40"/>
            </w:pPr>
          </w:p>
        </w:tc>
        <w:tc>
          <w:tcPr>
            <w:tcW w:w="1995" w:type="dxa"/>
          </w:tcPr>
          <w:p w14:paraId="6EEAB456" w14:textId="77777777" w:rsidR="00C2557E" w:rsidRDefault="00C2557E">
            <w:pPr>
              <w:spacing w:after="40"/>
            </w:pPr>
          </w:p>
        </w:tc>
        <w:tc>
          <w:tcPr>
            <w:tcW w:w="1995" w:type="dxa"/>
          </w:tcPr>
          <w:p w14:paraId="3D15438C" w14:textId="77777777" w:rsidR="00C2557E" w:rsidRDefault="00C2557E">
            <w:pPr>
              <w:spacing w:after="40"/>
            </w:pPr>
          </w:p>
        </w:tc>
        <w:tc>
          <w:tcPr>
            <w:tcW w:w="1995" w:type="dxa"/>
          </w:tcPr>
          <w:p w14:paraId="73CD38E2" w14:textId="77777777" w:rsidR="00C2557E" w:rsidRDefault="00C2557E">
            <w:pPr>
              <w:spacing w:after="40"/>
            </w:pPr>
          </w:p>
        </w:tc>
      </w:tr>
      <w:tr w:rsidR="00C2557E" w14:paraId="5A54685E" w14:textId="77777777">
        <w:trPr>
          <w:jc w:val="center"/>
        </w:trPr>
        <w:tc>
          <w:tcPr>
            <w:tcW w:w="1995" w:type="dxa"/>
          </w:tcPr>
          <w:p w14:paraId="2524D053" w14:textId="77777777" w:rsidR="00C2557E" w:rsidRDefault="00000000">
            <w:pPr>
              <w:spacing w:after="40"/>
            </w:pPr>
            <w:r>
              <w:rPr>
                <w:rFonts w:cs="Times New Roman"/>
                <w:sz w:val="22"/>
              </w:rPr>
              <w:t>38</w:t>
            </w:r>
          </w:p>
        </w:tc>
        <w:tc>
          <w:tcPr>
            <w:tcW w:w="1995" w:type="dxa"/>
          </w:tcPr>
          <w:p w14:paraId="1058D187" w14:textId="77777777" w:rsidR="00C2557E" w:rsidRDefault="00C2557E">
            <w:pPr>
              <w:spacing w:after="40"/>
            </w:pPr>
          </w:p>
        </w:tc>
        <w:tc>
          <w:tcPr>
            <w:tcW w:w="1995" w:type="dxa"/>
          </w:tcPr>
          <w:p w14:paraId="3A6AE58F" w14:textId="77777777" w:rsidR="00C2557E" w:rsidRDefault="00C2557E">
            <w:pPr>
              <w:spacing w:after="40"/>
            </w:pPr>
          </w:p>
        </w:tc>
        <w:tc>
          <w:tcPr>
            <w:tcW w:w="1995" w:type="dxa"/>
          </w:tcPr>
          <w:p w14:paraId="31F57DA9" w14:textId="77777777" w:rsidR="00C2557E" w:rsidRDefault="00C2557E">
            <w:pPr>
              <w:spacing w:after="40"/>
            </w:pPr>
          </w:p>
        </w:tc>
        <w:tc>
          <w:tcPr>
            <w:tcW w:w="1995" w:type="dxa"/>
          </w:tcPr>
          <w:p w14:paraId="31E286A6" w14:textId="77777777" w:rsidR="00C2557E" w:rsidRDefault="00C2557E">
            <w:pPr>
              <w:spacing w:after="40"/>
            </w:pPr>
          </w:p>
        </w:tc>
      </w:tr>
      <w:tr w:rsidR="00C2557E" w14:paraId="1B268466" w14:textId="77777777">
        <w:trPr>
          <w:jc w:val="center"/>
        </w:trPr>
        <w:tc>
          <w:tcPr>
            <w:tcW w:w="1995" w:type="dxa"/>
          </w:tcPr>
          <w:p w14:paraId="7334C4B9" w14:textId="77777777" w:rsidR="00C2557E" w:rsidRDefault="00000000">
            <w:pPr>
              <w:spacing w:after="40"/>
            </w:pPr>
            <w:r>
              <w:rPr>
                <w:rFonts w:cs="Times New Roman"/>
                <w:sz w:val="22"/>
              </w:rPr>
              <w:t>39</w:t>
            </w:r>
          </w:p>
        </w:tc>
        <w:tc>
          <w:tcPr>
            <w:tcW w:w="1995" w:type="dxa"/>
          </w:tcPr>
          <w:p w14:paraId="4A6BE099" w14:textId="77777777" w:rsidR="00C2557E" w:rsidRDefault="00C2557E">
            <w:pPr>
              <w:spacing w:after="40"/>
            </w:pPr>
          </w:p>
        </w:tc>
        <w:tc>
          <w:tcPr>
            <w:tcW w:w="1995" w:type="dxa"/>
          </w:tcPr>
          <w:p w14:paraId="27941CEF" w14:textId="77777777" w:rsidR="00C2557E" w:rsidRDefault="00C2557E">
            <w:pPr>
              <w:spacing w:after="40"/>
            </w:pPr>
          </w:p>
        </w:tc>
        <w:tc>
          <w:tcPr>
            <w:tcW w:w="1995" w:type="dxa"/>
          </w:tcPr>
          <w:p w14:paraId="7826BE02" w14:textId="77777777" w:rsidR="00C2557E" w:rsidRDefault="00C2557E">
            <w:pPr>
              <w:spacing w:after="40"/>
            </w:pPr>
          </w:p>
        </w:tc>
        <w:tc>
          <w:tcPr>
            <w:tcW w:w="1995" w:type="dxa"/>
          </w:tcPr>
          <w:p w14:paraId="015453FB" w14:textId="77777777" w:rsidR="00C2557E" w:rsidRDefault="00C2557E">
            <w:pPr>
              <w:spacing w:after="40"/>
            </w:pPr>
          </w:p>
        </w:tc>
      </w:tr>
      <w:tr w:rsidR="00C2557E" w14:paraId="68B09047" w14:textId="77777777">
        <w:trPr>
          <w:jc w:val="center"/>
        </w:trPr>
        <w:tc>
          <w:tcPr>
            <w:tcW w:w="1995" w:type="dxa"/>
          </w:tcPr>
          <w:p w14:paraId="2FB20A15" w14:textId="77777777" w:rsidR="00C2557E" w:rsidRDefault="00000000">
            <w:pPr>
              <w:spacing w:after="40"/>
            </w:pPr>
            <w:r>
              <w:rPr>
                <w:rFonts w:cs="Times New Roman"/>
                <w:sz w:val="22"/>
              </w:rPr>
              <w:t>40</w:t>
            </w:r>
          </w:p>
        </w:tc>
        <w:tc>
          <w:tcPr>
            <w:tcW w:w="1995" w:type="dxa"/>
          </w:tcPr>
          <w:p w14:paraId="5C39A27A" w14:textId="77777777" w:rsidR="00C2557E" w:rsidRDefault="00C2557E">
            <w:pPr>
              <w:spacing w:after="40"/>
            </w:pPr>
          </w:p>
        </w:tc>
        <w:tc>
          <w:tcPr>
            <w:tcW w:w="1995" w:type="dxa"/>
          </w:tcPr>
          <w:p w14:paraId="2A1B1885" w14:textId="77777777" w:rsidR="00C2557E" w:rsidRDefault="00C2557E">
            <w:pPr>
              <w:spacing w:after="40"/>
            </w:pPr>
          </w:p>
        </w:tc>
        <w:tc>
          <w:tcPr>
            <w:tcW w:w="1995" w:type="dxa"/>
          </w:tcPr>
          <w:p w14:paraId="6C888194" w14:textId="77777777" w:rsidR="00C2557E" w:rsidRDefault="00C2557E">
            <w:pPr>
              <w:spacing w:after="40"/>
            </w:pPr>
          </w:p>
        </w:tc>
        <w:tc>
          <w:tcPr>
            <w:tcW w:w="1995" w:type="dxa"/>
          </w:tcPr>
          <w:p w14:paraId="4BDFEDBF" w14:textId="77777777" w:rsidR="00C2557E" w:rsidRDefault="00C2557E">
            <w:pPr>
              <w:spacing w:after="40"/>
            </w:pPr>
          </w:p>
        </w:tc>
      </w:tr>
      <w:tr w:rsidR="00C2557E" w14:paraId="6873BFAC" w14:textId="77777777">
        <w:trPr>
          <w:jc w:val="center"/>
        </w:trPr>
        <w:tc>
          <w:tcPr>
            <w:tcW w:w="1995" w:type="dxa"/>
          </w:tcPr>
          <w:p w14:paraId="589BD01A" w14:textId="77777777" w:rsidR="00C2557E" w:rsidRDefault="00000000">
            <w:pPr>
              <w:spacing w:after="40"/>
            </w:pPr>
            <w:r>
              <w:rPr>
                <w:rFonts w:cs="Times New Roman"/>
                <w:sz w:val="22"/>
              </w:rPr>
              <w:lastRenderedPageBreak/>
              <w:t>41</w:t>
            </w:r>
          </w:p>
        </w:tc>
        <w:tc>
          <w:tcPr>
            <w:tcW w:w="1995" w:type="dxa"/>
          </w:tcPr>
          <w:p w14:paraId="6C8B6D41" w14:textId="77777777" w:rsidR="00C2557E" w:rsidRDefault="00C2557E">
            <w:pPr>
              <w:spacing w:after="40"/>
            </w:pPr>
          </w:p>
        </w:tc>
        <w:tc>
          <w:tcPr>
            <w:tcW w:w="1995" w:type="dxa"/>
          </w:tcPr>
          <w:p w14:paraId="3BEB4176" w14:textId="77777777" w:rsidR="00C2557E" w:rsidRDefault="00C2557E">
            <w:pPr>
              <w:spacing w:after="40"/>
            </w:pPr>
          </w:p>
        </w:tc>
        <w:tc>
          <w:tcPr>
            <w:tcW w:w="1995" w:type="dxa"/>
          </w:tcPr>
          <w:p w14:paraId="4B3B269B" w14:textId="77777777" w:rsidR="00C2557E" w:rsidRDefault="00C2557E">
            <w:pPr>
              <w:spacing w:after="40"/>
            </w:pPr>
          </w:p>
        </w:tc>
        <w:tc>
          <w:tcPr>
            <w:tcW w:w="1995" w:type="dxa"/>
          </w:tcPr>
          <w:p w14:paraId="3744E0E0" w14:textId="77777777" w:rsidR="00C2557E" w:rsidRDefault="00C2557E">
            <w:pPr>
              <w:spacing w:after="40"/>
            </w:pPr>
          </w:p>
        </w:tc>
      </w:tr>
      <w:tr w:rsidR="00C2557E" w14:paraId="5158D8B3" w14:textId="77777777">
        <w:trPr>
          <w:jc w:val="center"/>
        </w:trPr>
        <w:tc>
          <w:tcPr>
            <w:tcW w:w="1995" w:type="dxa"/>
          </w:tcPr>
          <w:p w14:paraId="3B8D2292" w14:textId="77777777" w:rsidR="00C2557E" w:rsidRDefault="00000000">
            <w:pPr>
              <w:spacing w:after="40"/>
            </w:pPr>
            <w:r>
              <w:rPr>
                <w:rFonts w:cs="Times New Roman"/>
                <w:sz w:val="22"/>
              </w:rPr>
              <w:t>42</w:t>
            </w:r>
          </w:p>
        </w:tc>
        <w:tc>
          <w:tcPr>
            <w:tcW w:w="1995" w:type="dxa"/>
          </w:tcPr>
          <w:p w14:paraId="307402E6" w14:textId="77777777" w:rsidR="00C2557E" w:rsidRDefault="00C2557E">
            <w:pPr>
              <w:spacing w:after="40"/>
            </w:pPr>
          </w:p>
        </w:tc>
        <w:tc>
          <w:tcPr>
            <w:tcW w:w="1995" w:type="dxa"/>
          </w:tcPr>
          <w:p w14:paraId="6D9FEC72" w14:textId="77777777" w:rsidR="00C2557E" w:rsidRDefault="00C2557E">
            <w:pPr>
              <w:spacing w:after="40"/>
            </w:pPr>
          </w:p>
        </w:tc>
        <w:tc>
          <w:tcPr>
            <w:tcW w:w="1995" w:type="dxa"/>
          </w:tcPr>
          <w:p w14:paraId="2B3EC8C7" w14:textId="77777777" w:rsidR="00C2557E" w:rsidRDefault="00C2557E">
            <w:pPr>
              <w:spacing w:after="40"/>
            </w:pPr>
          </w:p>
        </w:tc>
        <w:tc>
          <w:tcPr>
            <w:tcW w:w="1995" w:type="dxa"/>
          </w:tcPr>
          <w:p w14:paraId="22A93B68" w14:textId="77777777" w:rsidR="00C2557E" w:rsidRDefault="00C2557E">
            <w:pPr>
              <w:spacing w:after="40"/>
            </w:pPr>
          </w:p>
        </w:tc>
      </w:tr>
      <w:tr w:rsidR="00C2557E" w14:paraId="21DC1377" w14:textId="77777777">
        <w:trPr>
          <w:jc w:val="center"/>
        </w:trPr>
        <w:tc>
          <w:tcPr>
            <w:tcW w:w="1995" w:type="dxa"/>
          </w:tcPr>
          <w:p w14:paraId="587E35A6" w14:textId="77777777" w:rsidR="00C2557E" w:rsidRDefault="00000000">
            <w:pPr>
              <w:spacing w:after="40"/>
            </w:pPr>
            <w:r>
              <w:rPr>
                <w:rFonts w:cs="Times New Roman"/>
                <w:sz w:val="22"/>
              </w:rPr>
              <w:t>43</w:t>
            </w:r>
          </w:p>
        </w:tc>
        <w:tc>
          <w:tcPr>
            <w:tcW w:w="1995" w:type="dxa"/>
          </w:tcPr>
          <w:p w14:paraId="7CDD0D59" w14:textId="77777777" w:rsidR="00C2557E" w:rsidRDefault="00C2557E">
            <w:pPr>
              <w:spacing w:after="40"/>
            </w:pPr>
          </w:p>
        </w:tc>
        <w:tc>
          <w:tcPr>
            <w:tcW w:w="1995" w:type="dxa"/>
          </w:tcPr>
          <w:p w14:paraId="47560CB0" w14:textId="77777777" w:rsidR="00C2557E" w:rsidRDefault="00C2557E">
            <w:pPr>
              <w:spacing w:after="40"/>
            </w:pPr>
          </w:p>
        </w:tc>
        <w:tc>
          <w:tcPr>
            <w:tcW w:w="1995" w:type="dxa"/>
          </w:tcPr>
          <w:p w14:paraId="4B31916E" w14:textId="77777777" w:rsidR="00C2557E" w:rsidRDefault="00C2557E">
            <w:pPr>
              <w:spacing w:after="40"/>
            </w:pPr>
          </w:p>
        </w:tc>
        <w:tc>
          <w:tcPr>
            <w:tcW w:w="1995" w:type="dxa"/>
          </w:tcPr>
          <w:p w14:paraId="47A50C77" w14:textId="77777777" w:rsidR="00C2557E" w:rsidRDefault="00C2557E">
            <w:pPr>
              <w:spacing w:after="40"/>
            </w:pPr>
          </w:p>
        </w:tc>
      </w:tr>
      <w:tr w:rsidR="00C2557E" w14:paraId="34BCCE4E" w14:textId="77777777">
        <w:trPr>
          <w:jc w:val="center"/>
        </w:trPr>
        <w:tc>
          <w:tcPr>
            <w:tcW w:w="1995" w:type="dxa"/>
          </w:tcPr>
          <w:p w14:paraId="12E374BB" w14:textId="77777777" w:rsidR="00C2557E" w:rsidRDefault="00000000">
            <w:pPr>
              <w:spacing w:after="40"/>
            </w:pPr>
            <w:r>
              <w:rPr>
                <w:rFonts w:cs="Times New Roman"/>
                <w:sz w:val="22"/>
              </w:rPr>
              <w:t>44</w:t>
            </w:r>
          </w:p>
        </w:tc>
        <w:tc>
          <w:tcPr>
            <w:tcW w:w="1995" w:type="dxa"/>
          </w:tcPr>
          <w:p w14:paraId="3B01DBC3" w14:textId="77777777" w:rsidR="00C2557E" w:rsidRDefault="00C2557E">
            <w:pPr>
              <w:spacing w:after="40"/>
            </w:pPr>
          </w:p>
        </w:tc>
        <w:tc>
          <w:tcPr>
            <w:tcW w:w="1995" w:type="dxa"/>
          </w:tcPr>
          <w:p w14:paraId="515899A9" w14:textId="77777777" w:rsidR="00C2557E" w:rsidRDefault="00C2557E">
            <w:pPr>
              <w:spacing w:after="40"/>
            </w:pPr>
          </w:p>
        </w:tc>
        <w:tc>
          <w:tcPr>
            <w:tcW w:w="1995" w:type="dxa"/>
          </w:tcPr>
          <w:p w14:paraId="4F0BCFB8" w14:textId="77777777" w:rsidR="00C2557E" w:rsidRDefault="00C2557E">
            <w:pPr>
              <w:spacing w:after="40"/>
            </w:pPr>
          </w:p>
        </w:tc>
        <w:tc>
          <w:tcPr>
            <w:tcW w:w="1995" w:type="dxa"/>
          </w:tcPr>
          <w:p w14:paraId="132CB231" w14:textId="77777777" w:rsidR="00C2557E" w:rsidRDefault="00C2557E">
            <w:pPr>
              <w:spacing w:after="40"/>
            </w:pPr>
          </w:p>
        </w:tc>
      </w:tr>
    </w:tbl>
    <w:p w14:paraId="4A434B45" w14:textId="77777777" w:rsidR="00C2557E" w:rsidRDefault="00C2557E">
      <w:pPr>
        <w:spacing w:after="80"/>
        <w:jc w:val="both"/>
      </w:pPr>
    </w:p>
    <w:p w14:paraId="12AB741B" w14:textId="77777777" w:rsidR="00C2557E" w:rsidRDefault="00000000">
      <w:pPr>
        <w:ind w:firstLine="709"/>
        <w:jc w:val="both"/>
      </w:pPr>
      <w:r>
        <w:rPr>
          <w:rFonts w:cs="Times New Roman"/>
        </w:rPr>
        <w:t>Главный бухгалтер ООО «МИР» _________________ / _________________ /</w:t>
      </w:r>
    </w:p>
    <w:p w14:paraId="5691E1B6" w14:textId="77777777" w:rsidR="00C2557E" w:rsidRPr="00B23208" w:rsidRDefault="00000000">
      <w:pPr>
        <w:ind w:firstLine="709"/>
        <w:jc w:val="both"/>
        <w:rPr>
          <w:lang w:val="ru-RU"/>
        </w:rPr>
      </w:pPr>
      <w:r w:rsidRPr="00B23208">
        <w:rPr>
          <w:rFonts w:cs="Times New Roman"/>
          <w:lang w:val="ru-RU"/>
        </w:rPr>
        <w:t>Специалист по кадрам ООО «МИР» _________________ / _________________ /</w:t>
      </w:r>
    </w:p>
    <w:sectPr w:rsidR="00C2557E" w:rsidRPr="00B23208" w:rsidSect="00034616">
      <w:footerReference w:type="default" r:id="rId8"/>
      <w:pgSz w:w="12240" w:h="15840"/>
      <w:pgMar w:top="1134" w:right="850"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BDBF9" w14:textId="77777777" w:rsidR="00887A2A" w:rsidRDefault="00887A2A">
      <w:pPr>
        <w:spacing w:after="0" w:line="240" w:lineRule="auto"/>
      </w:pPr>
      <w:r>
        <w:separator/>
      </w:r>
    </w:p>
  </w:endnote>
  <w:endnote w:type="continuationSeparator" w:id="0">
    <w:p w14:paraId="69CC3173" w14:textId="77777777" w:rsidR="00887A2A" w:rsidRDefault="00887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484B7" w14:textId="77777777" w:rsidR="00C2557E" w:rsidRDefault="00000000">
    <w:pPr>
      <w:pStyle w:val="a7"/>
      <w:jc w:val="center"/>
    </w:pPr>
    <w:r>
      <w:rPr>
        <w:rFonts w:cs="Times New Roman"/>
        <w:sz w:val="20"/>
      </w:rPr>
      <w:fldChar w:fldCharType="begin"/>
    </w:r>
    <w:r>
      <w:rPr>
        <w:rFonts w:cs="Times New Roman"/>
        <w:sz w:val="20"/>
      </w:rPr>
      <w:instrText>PAGE</w:instrText>
    </w:r>
    <w:r>
      <w:rPr>
        <w:rFonts w:cs="Times New Roman"/>
        <w:sz w:val="20"/>
      </w:rPr>
      <w:fldChar w:fldCharType="separate"/>
    </w:r>
    <w:r w:rsidR="00B23208">
      <w:rPr>
        <w:rFonts w:cs="Times New Roman"/>
        <w:noProof/>
        <w:sz w:val="20"/>
      </w:rPr>
      <w:t>1</w:t>
    </w:r>
    <w:r>
      <w:rPr>
        <w:rFonts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3BD02" w14:textId="77777777" w:rsidR="00887A2A" w:rsidRDefault="00887A2A">
      <w:pPr>
        <w:spacing w:after="0" w:line="240" w:lineRule="auto"/>
      </w:pPr>
      <w:r>
        <w:separator/>
      </w:r>
    </w:p>
  </w:footnote>
  <w:footnote w:type="continuationSeparator" w:id="0">
    <w:p w14:paraId="0E4B38A0" w14:textId="77777777" w:rsidR="00887A2A" w:rsidRDefault="00887A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04320693">
    <w:abstractNumId w:val="8"/>
  </w:num>
  <w:num w:numId="2" w16cid:durableId="1806191880">
    <w:abstractNumId w:val="6"/>
  </w:num>
  <w:num w:numId="3" w16cid:durableId="440533227">
    <w:abstractNumId w:val="5"/>
  </w:num>
  <w:num w:numId="4" w16cid:durableId="1341933946">
    <w:abstractNumId w:val="4"/>
  </w:num>
  <w:num w:numId="5" w16cid:durableId="36131562">
    <w:abstractNumId w:val="7"/>
  </w:num>
  <w:num w:numId="6" w16cid:durableId="8603770">
    <w:abstractNumId w:val="3"/>
  </w:num>
  <w:num w:numId="7" w16cid:durableId="484979595">
    <w:abstractNumId w:val="2"/>
  </w:num>
  <w:num w:numId="8" w16cid:durableId="1998413194">
    <w:abstractNumId w:val="1"/>
  </w:num>
  <w:num w:numId="9" w16cid:durableId="938565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271"/>
    <w:rsid w:val="0029639D"/>
    <w:rsid w:val="00326F90"/>
    <w:rsid w:val="00887A2A"/>
    <w:rsid w:val="00AA1D8D"/>
    <w:rsid w:val="00B23208"/>
    <w:rsid w:val="00B47730"/>
    <w:rsid w:val="00B605DF"/>
    <w:rsid w:val="00C2557E"/>
    <w:rsid w:val="00CB0664"/>
    <w:rsid w:val="00D23411"/>
    <w:rsid w:val="00D479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1EAD1"/>
  <w14:defaultImageDpi w14:val="300"/>
  <w15:docId w15:val="{B4196384-A37E-4204-812E-3509D371E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8882</Words>
  <Characters>50632</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Вгиш Прлд</cp:lastModifiedBy>
  <cp:revision>4</cp:revision>
  <dcterms:created xsi:type="dcterms:W3CDTF">2013-12-23T23:15:00Z</dcterms:created>
  <dcterms:modified xsi:type="dcterms:W3CDTF">2026-08-04T13:31:00Z</dcterms:modified>
  <cp:category/>
</cp:coreProperties>
</file>