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560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</w:t>
      </w:r>
      <w:r w:rsidRPr="006236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ниверсальный шаблон и методологию переработки</w:t>
      </w:r>
      <w:r w:rsidRPr="00623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нужно будет перенести </w:t>
      </w:r>
      <w:r w:rsidR="0009156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мои</w:t>
      </w:r>
      <w:r w:rsidRPr="00623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в эту структуру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D35AD" w:rsidRPr="006236BA" w:rsidRDefault="00DD35AD" w:rsidP="00DD3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Интеграция национальных проектов (2025–2026)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новым реалиям, в Раздел 4 (Профессиональный рост) и Раздел 6 (Заключение) необходимо включить сведения о трех национальных проектах, стартовавших с 1 января 2025 года:3 источника</w:t>
      </w:r>
    </w:p>
    <w:p w:rsidR="00DD35AD" w:rsidRPr="006236BA" w:rsidRDefault="00DD35AD" w:rsidP="00DD35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«Продолжительная и активная жизнь»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цель — увеличение ожидаемой продолжительности жизни до 78 лет к 2030 году. Акцент на модернизацию первичного звена, борьбу с сердечно-сосудистыми и онкологическими заболеваниями.2 источника</w:t>
      </w:r>
    </w:p>
    <w:p w:rsidR="00DD35AD" w:rsidRPr="006236BA" w:rsidRDefault="00DD35AD" w:rsidP="00DD35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«Семья»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поддержка материнства, детства и репродуктивного здоровья.2 источника</w:t>
      </w:r>
    </w:p>
    <w:p w:rsidR="00DD35AD" w:rsidRPr="006236BA" w:rsidRDefault="00DD35AD" w:rsidP="00DD35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«Новые технологии сбережения здоровья»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внедрение ИИ, дистанционной диагностики, </w:t>
      </w:r>
      <w:proofErr w:type="spellStart"/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генотерапевтических</w:t>
      </w:r>
      <w:proofErr w:type="spellEnd"/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препаратов и персонализированной медицины.3 источника</w:t>
      </w:r>
    </w:p>
    <w:p w:rsidR="00DD35AD" w:rsidRPr="006236BA" w:rsidRDefault="00DD35AD" w:rsidP="00DD3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Структура отчета по новым требованиям (Приложение №5)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текст должен быть разбит на следующие обязательные блоки: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Титульный лист</w:t>
      </w:r>
    </w:p>
    <w:p w:rsidR="00DD35AD" w:rsidRPr="006236BA" w:rsidRDefault="00DD35AD" w:rsidP="00DD3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Слово «УТВЕРЖДАЮ», подпись руководителя, печать организации.</w:t>
      </w:r>
    </w:p>
    <w:p w:rsidR="00DD35AD" w:rsidRPr="006236BA" w:rsidRDefault="00DD35AD" w:rsidP="00DD3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Ваши ФИО, должность, наименование организации (строго по ЕГРЮЛ), период отчета.</w:t>
      </w:r>
    </w:p>
    <w:p w:rsidR="00DD35AD" w:rsidRPr="006236BA" w:rsidRDefault="00DD35AD" w:rsidP="00DD3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Город, год.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1. Краткие биографические сведения</w:t>
      </w:r>
    </w:p>
    <w:p w:rsidR="00DD35AD" w:rsidRPr="006236BA" w:rsidRDefault="00DD35AD" w:rsidP="00DD3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Стаж (общий и по специальности), образование, год последней аттестации.</w:t>
      </w:r>
    </w:p>
    <w:p w:rsidR="00DD35AD" w:rsidRPr="006236BA" w:rsidRDefault="00DD35AD" w:rsidP="00DD3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же укажите ваши печатные работы (из нашего списка выше) как «Достижения по специальности» и «Наличие публикаций».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2. Характеристика медицинской организации</w:t>
      </w:r>
    </w:p>
    <w:p w:rsidR="00DD35AD" w:rsidRPr="006236BA" w:rsidRDefault="00DD35AD" w:rsidP="00DD3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Опишите базу, где вы работаете, количество коек, оснащение, виды лицензированной помощи.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3. Результаты профессиональной деятельности (Ключевой раздел)</w:t>
      </w:r>
    </w:p>
    <w:p w:rsidR="00DD35AD" w:rsidRPr="006236BA" w:rsidRDefault="00DD35AD" w:rsidP="00DD3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Количественные показатели: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Таблицы с количеством принятых/пролеченных пациентов за отчетный период в сравнении с предыдущим.</w:t>
      </w:r>
    </w:p>
    <w:p w:rsidR="00DD35AD" w:rsidRPr="006236BA" w:rsidRDefault="00DD35AD" w:rsidP="00DD3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Качественные показатели: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Динамика выздоровления, снижение осложнений, летальности.</w:t>
      </w:r>
    </w:p>
    <w:p w:rsidR="00DD35AD" w:rsidRPr="006236BA" w:rsidRDefault="00DD35AD" w:rsidP="00DD3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Владение техникой: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Перечислите оборудование, на котором вы работаете (например, </w:t>
      </w:r>
      <w:proofErr w:type="spellStart"/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авторефрактометры</w:t>
      </w:r>
      <w:proofErr w:type="spellEnd"/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, щелевые лампы, аппараты ЭКГ/дефибрилляторы для скорой помощи).</w:t>
      </w:r>
    </w:p>
    <w:p w:rsidR="00DD35AD" w:rsidRPr="006236BA" w:rsidRDefault="00DD35AD" w:rsidP="00DD3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Сложные клинические случаи: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Опишите 2–3 случая (желательно с выпиской из истории болезни в приложении), где вы применили нестандартный подход.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4. Профессиональный рост (Связь с нацпроектами)</w:t>
      </w:r>
    </w:p>
    <w:p w:rsidR="00DD35AD" w:rsidRPr="006236BA" w:rsidRDefault="00DD35AD" w:rsidP="00DD3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курсы повышения квалификации.</w:t>
      </w:r>
    </w:p>
    <w:p w:rsidR="00DD35AD" w:rsidRPr="006236BA" w:rsidRDefault="00DD35AD" w:rsidP="00DD3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нацпроектом «Новые технологии»: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Напишите, как вы изучали и внедряете ИИ-диагностику, телемедицину или новые протоколы лечения.</w:t>
      </w:r>
    </w:p>
    <w:p w:rsidR="00DD35AD" w:rsidRPr="006236BA" w:rsidRDefault="00DD35AD" w:rsidP="00DD3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нацпроектом «Продолжительная и активная жизнь»: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Опишите вашу работу по профилактике (школы здоровья для гипертоников, лекции о генетике).</w:t>
      </w:r>
    </w:p>
    <w:p w:rsidR="00DD35AD" w:rsidRPr="006236BA" w:rsidRDefault="00DD35AD" w:rsidP="00DD3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ваши 20 печатных работ как часть научно-методической деятельности.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5. Наставническая деятельность</w:t>
      </w:r>
    </w:p>
    <w:p w:rsidR="00DD35AD" w:rsidRPr="006236BA" w:rsidRDefault="00DD35AD" w:rsidP="00DD35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со студентами, ординаторами, молодыми сестрами/врачами. Количество часов.</w:t>
      </w:r>
    </w:p>
    <w:p w:rsidR="00DD35AD" w:rsidRPr="006236BA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6. Заключение: выводы и предложения</w:t>
      </w:r>
    </w:p>
    <w:p w:rsidR="00DD35AD" w:rsidRPr="006236BA" w:rsidRDefault="00DD35AD" w:rsidP="00DD3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нацпроектом «Семья»: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Предложения по улучшению репродуктивного здоровья или помощи детям на вашем участке/в отделении.</w:t>
      </w:r>
    </w:p>
    <w:p w:rsidR="00DD35AD" w:rsidRPr="006236BA" w:rsidRDefault="00DD35AD" w:rsidP="00DD3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Инновации: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Предложения по оптимизации процессов в отделении (например, внедрение </w:t>
      </w:r>
      <w:proofErr w:type="spellStart"/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СОПов</w:t>
      </w:r>
      <w:proofErr w:type="spellEnd"/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стандартных операционных процедур).</w:t>
      </w:r>
    </w:p>
    <w:p w:rsidR="00DD35AD" w:rsidRPr="006236BA" w:rsidRDefault="00DD35AD" w:rsidP="00DD3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Оформление (строго по п. I и V Приложения №5)</w:t>
      </w:r>
    </w:p>
    <w:p w:rsidR="00DD35AD" w:rsidRPr="006236BA" w:rsidRDefault="00DD35AD" w:rsidP="00DD35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25–30 страниц (для врача).</w:t>
      </w:r>
    </w:p>
    <w:p w:rsidR="00DD35AD" w:rsidRPr="006236BA" w:rsidRDefault="00DD35AD" w:rsidP="00DD35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Шрифт</w:t>
      </w: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236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 New Roman, 12–14 </w:t>
      </w:r>
      <w:proofErr w:type="spellStart"/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пт</w:t>
      </w:r>
      <w:proofErr w:type="spellEnd"/>
      <w:r w:rsidRPr="006236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D35AD" w:rsidRPr="006236BA" w:rsidRDefault="00DD35AD" w:rsidP="00DD35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Интервал: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1,5.</w:t>
      </w:r>
    </w:p>
    <w:p w:rsidR="00DD35AD" w:rsidRPr="006236BA" w:rsidRDefault="00DD35AD" w:rsidP="00DD35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Поля: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левое 30 мм, остальные меньше.</w:t>
      </w:r>
    </w:p>
    <w:p w:rsidR="00DD35AD" w:rsidRPr="006236BA" w:rsidRDefault="00DD35AD" w:rsidP="00DD35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6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Визуализация:</w:t>
      </w:r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добавьте графики. Например, «Динамика снижения АД у пациентов "Школы гипертоника"» (диаграмма) или «Сравнительный анализ времени </w:t>
      </w:r>
      <w:proofErr w:type="spellStart"/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доезда</w:t>
      </w:r>
      <w:proofErr w:type="spellEnd"/>
      <w:r w:rsidRPr="0062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скорой помощи до и после оптимизации маршрутов».</w:t>
      </w:r>
    </w:p>
    <w:p w:rsidR="00091560" w:rsidRDefault="00091560" w:rsidP="00091560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1560" w:rsidRDefault="00091560" w:rsidP="00091560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1560" w:rsidRPr="00091560" w:rsidRDefault="00091560" w:rsidP="00091560">
      <w:pPr>
        <w:pStyle w:val="a4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9156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план адаптации отчета.</w:t>
      </w:r>
    </w:p>
    <w:p w:rsidR="00DD35AD" w:rsidRDefault="00DD35AD" w:rsidP="00DD35AD">
      <w:pPr>
        <w:pStyle w:val="3"/>
      </w:pPr>
      <w:r>
        <w:t>1. Структурная корректировка (согласно Приложению №5)</w:t>
      </w:r>
    </w:p>
    <w:p w:rsidR="00DD35AD" w:rsidRDefault="00DD35AD" w:rsidP="00DD35AD">
      <w:pPr>
        <w:pStyle w:val="paragraph-styledstyledparagraph-sc-a650b026-0"/>
      </w:pPr>
      <w:bookmarkStart w:id="0" w:name="_GoBack"/>
      <w:bookmarkEnd w:id="0"/>
      <w:r>
        <w:t>текущая структура («Введение», «Основная часть», «Дополнительные разделы») не соответствует требуемой. Необходимо перегруппировать материал:</w:t>
      </w:r>
    </w:p>
    <w:p w:rsidR="00DD35AD" w:rsidRDefault="00DD35AD" w:rsidP="00DD35A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b/>
          <w:bCs/>
        </w:rPr>
        <w:t>Раздел 1. Краткие биографические сведения:</w:t>
      </w:r>
      <w:r>
        <w:t xml:space="preserve"> Ваш текст из «Введения» (стр. 3–4) переносится сюда практически без изменений.</w:t>
      </w:r>
    </w:p>
    <w:p w:rsidR="00DD35AD" w:rsidRDefault="00DD35AD" w:rsidP="00DD35A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b/>
          <w:bCs/>
        </w:rPr>
        <w:t>Раздел 2. Краткая характеристика ЛПУ:</w:t>
      </w:r>
      <w:r>
        <w:t xml:space="preserve"> Ваш текст о поликлинике №14 (стр. 4–5) переносится сюда.</w:t>
      </w:r>
    </w:p>
    <w:p w:rsidR="00DD35AD" w:rsidRDefault="00DD35AD" w:rsidP="00DD35A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b/>
          <w:bCs/>
        </w:rPr>
        <w:t>Раздел 3. Результаты профессиональной деятельности:</w:t>
      </w:r>
      <w:r>
        <w:t xml:space="preserve"> Сюда должна войти вся ваша статистика (таблицы 1–9, стр. 5–20). </w:t>
      </w:r>
      <w:r>
        <w:rPr>
          <w:b/>
          <w:bCs/>
        </w:rPr>
        <w:t>Важно:</w:t>
      </w:r>
      <w:r>
        <w:t xml:space="preserve"> согласно новым правилам, данные должны быть представлены в сравнении с </w:t>
      </w:r>
      <w:r>
        <w:rPr>
          <w:rStyle w:val="a3"/>
        </w:rPr>
        <w:t>предыдущим</w:t>
      </w:r>
      <w:r>
        <w:t xml:space="preserve"> отчетным периодом (например, 2023–2025 гг. в сравнении с 2020–2022 гг.).</w:t>
      </w:r>
    </w:p>
    <w:p w:rsidR="00DD35AD" w:rsidRDefault="00DD35AD" w:rsidP="00DD35A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b/>
          <w:bCs/>
        </w:rPr>
        <w:lastRenderedPageBreak/>
        <w:t>Раздел 4. Профессиональный рост:</w:t>
      </w:r>
      <w:r>
        <w:t xml:space="preserve"> Сюда переносится информация о ваших 20 книгах (из вашего первого списка), участии в конференциях и внедрении «Бережливой поликлиники».</w:t>
      </w:r>
    </w:p>
    <w:p w:rsidR="00DD35AD" w:rsidRDefault="00DD35AD" w:rsidP="00DD35A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b/>
          <w:bCs/>
        </w:rPr>
        <w:t>Раздел 5. Наставничество:</w:t>
      </w:r>
      <w:r>
        <w:t xml:space="preserve"> </w:t>
      </w:r>
      <w:proofErr w:type="gramStart"/>
      <w:r>
        <w:t>В</w:t>
      </w:r>
      <w:proofErr w:type="gramEnd"/>
      <w:r>
        <w:t xml:space="preserve"> вашем тексте этот раздел отсутствует. Его нужно добавить (описать работу со студентами </w:t>
      </w:r>
      <w:proofErr w:type="spellStart"/>
      <w:r>
        <w:t>РостГМУ</w:t>
      </w:r>
      <w:proofErr w:type="spellEnd"/>
      <w:r>
        <w:t>, ординаторами).</w:t>
      </w:r>
    </w:p>
    <w:p w:rsidR="00DD35AD" w:rsidRDefault="00DD35AD" w:rsidP="00DD35A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b/>
          <w:bCs/>
        </w:rPr>
        <w:t>Раздел 6. Заключение:</w:t>
      </w:r>
      <w:r>
        <w:t xml:space="preserve"> Сюда переносятся выводы из «Актуальной темы» и «Новшеств».</w:t>
      </w:r>
    </w:p>
    <w:p w:rsidR="00DD35AD" w:rsidRDefault="00DD35AD" w:rsidP="00DD35AD">
      <w:pPr>
        <w:pStyle w:val="3"/>
      </w:pPr>
      <w:r>
        <w:t>2. Актуализация нормативной базы (исправление ссылок)</w:t>
      </w:r>
    </w:p>
    <w:p w:rsidR="00DD35AD" w:rsidRDefault="00DD35AD" w:rsidP="00DD35AD">
      <w:pPr>
        <w:pStyle w:val="paragraph-styledstyledparagraph-sc-a650b026-0"/>
      </w:pPr>
      <w:r>
        <w:t>В тексте есть устаревшие или неточные ссылки на приказы. Их необходимо заменить:</w:t>
      </w:r>
    </w:p>
    <w:p w:rsidR="00DD35AD" w:rsidRDefault="00DD35AD" w:rsidP="00DD35A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b/>
          <w:bCs/>
        </w:rPr>
        <w:t>Внутренний контроль качества (стр. 44):</w:t>
      </w:r>
      <w:r>
        <w:t xml:space="preserve"> Вы ссылаетесь на приказ № 785н. Это верно, но в тексте указано, что он заменил 385н. Необходимо уточнить, что контроль ведется согласно актуальным критериям оценки качества (на 2025–2026 гг. действуют критерии, утвержденные приказами Минздрава, актуализирующими подходы к ВКК).</w:t>
      </w:r>
    </w:p>
    <w:p w:rsidR="00DD35AD" w:rsidRDefault="00DD35AD" w:rsidP="00DD35A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b/>
          <w:bCs/>
        </w:rPr>
        <w:t>Диспансеризация (стр. 45):</w:t>
      </w:r>
      <w:r>
        <w:t xml:space="preserve"> Вы ссылаетесь на приказ № 404н. </w:t>
      </w:r>
      <w:r>
        <w:rPr>
          <w:b/>
          <w:bCs/>
        </w:rPr>
        <w:t>Это устаревшая информация.</w:t>
      </w:r>
      <w:r>
        <w:t xml:space="preserve"> С 2024–2025 годов действуют новые правила. Необходимо переписать этот блок:</w:t>
      </w:r>
    </w:p>
    <w:p w:rsidR="00DD35AD" w:rsidRDefault="00DD35AD" w:rsidP="00DD35AD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Указать, что углубленная диспансеризация проводится согласно приказу Минздрава РФ от 01.07.2021 № 698н.</w:t>
      </w:r>
    </w:p>
    <w:p w:rsidR="00DD35AD" w:rsidRDefault="00DD35AD" w:rsidP="00DD35AD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Добавить информацию о </w:t>
      </w:r>
      <w:r>
        <w:rPr>
          <w:b/>
          <w:bCs/>
        </w:rPr>
        <w:t>репродуктивном скрининге</w:t>
      </w:r>
      <w:r>
        <w:t xml:space="preserve"> (для мужчин и женщин 18–49 лет), который стал обязательным в последние годы.</w:t>
      </w:r>
    </w:p>
    <w:p w:rsidR="00DD35AD" w:rsidRDefault="00DD35AD" w:rsidP="00DD35AD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Указать на обязательный скрининг на гепатит С для лиц старше 25 лет.</w:t>
      </w:r>
    </w:p>
    <w:p w:rsidR="00DD35AD" w:rsidRDefault="00DD35AD" w:rsidP="00DD35AD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Отметить </w:t>
      </w:r>
      <w:proofErr w:type="spellStart"/>
      <w:r>
        <w:t>цифровизацию</w:t>
      </w:r>
      <w:proofErr w:type="spellEnd"/>
      <w:r>
        <w:t>: результаты теперь автоматически попадают в электронную медкарту через ЕГИСЗ.</w:t>
      </w:r>
    </w:p>
    <w:p w:rsidR="00DD35AD" w:rsidRDefault="00DD35AD" w:rsidP="00DD35AD">
      <w:pPr>
        <w:pStyle w:val="3"/>
      </w:pPr>
      <w:r>
        <w:t>3. Интеграция современных реалий и национальных проектов</w:t>
      </w:r>
    </w:p>
    <w:p w:rsidR="00DD35AD" w:rsidRDefault="00DD35AD" w:rsidP="00DD35AD">
      <w:pPr>
        <w:pStyle w:val="paragraph-styledstyledparagraph-sc-a650b026-0"/>
      </w:pPr>
      <w:r>
        <w:t>Ваш текст содержит отличную базу для этого раздела, но названия и акценты нужно обновить:</w:t>
      </w:r>
    </w:p>
    <w:p w:rsidR="00DD35AD" w:rsidRDefault="00DD35AD" w:rsidP="00DD35A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b/>
          <w:bCs/>
        </w:rPr>
        <w:t>Вместо «Уроки пандемии» (стр. 20):</w:t>
      </w:r>
      <w:r>
        <w:t xml:space="preserve"> Переименуйте подраздел в </w:t>
      </w:r>
      <w:r>
        <w:rPr>
          <w:b/>
          <w:bCs/>
        </w:rPr>
        <w:t>«</w:t>
      </w:r>
      <w:proofErr w:type="spellStart"/>
      <w:r>
        <w:rPr>
          <w:b/>
          <w:bCs/>
        </w:rPr>
        <w:t>Цифровизация</w:t>
      </w:r>
      <w:proofErr w:type="spellEnd"/>
      <w:r>
        <w:rPr>
          <w:b/>
          <w:bCs/>
        </w:rPr>
        <w:t xml:space="preserve"> и преемственность в рамках нацпроекта "Продолжительная и активная жизнь"»</w:t>
      </w:r>
      <w:r>
        <w:t>. Сделайте акцент на том, как поликлиника использует ЕГИСЗ, ВИМИС (вы их упоминаете) и телемедицину для снижения смертности от ССЗ и онкологии.</w:t>
      </w:r>
    </w:p>
    <w:p w:rsidR="00DD35AD" w:rsidRDefault="00DD35AD" w:rsidP="00DD35A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b/>
          <w:bCs/>
        </w:rPr>
        <w:t>Вместо «Новшества» (стр. 26):</w:t>
      </w:r>
      <w:r>
        <w:t xml:space="preserve"> Переименуйте в </w:t>
      </w:r>
      <w:r>
        <w:rPr>
          <w:b/>
          <w:bCs/>
        </w:rPr>
        <w:t>«Внедрение технологий нацпроекта "Новые технологии сбережения здоровья"»</w:t>
      </w:r>
      <w:r>
        <w:t>. Опишите закупленное оборудование (</w:t>
      </w:r>
      <w:proofErr w:type="spellStart"/>
      <w:r>
        <w:t>маммограф</w:t>
      </w:r>
      <w:proofErr w:type="spellEnd"/>
      <w:r>
        <w:t>, УЗИ) не просто как обновление парка, а как инструмент реализации программы борьбы с онкологией.</w:t>
      </w:r>
    </w:p>
    <w:p w:rsidR="00DD35AD" w:rsidRDefault="00DD35AD" w:rsidP="00DD35A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b/>
          <w:bCs/>
        </w:rPr>
        <w:t>Вместо «Бережливая поликлиника» (стр. 36):</w:t>
      </w:r>
      <w:r>
        <w:t xml:space="preserve"> Оставьте этот блок, но укажите, что это инструмент достижения целевых показателей нацпроекта «Здравоохранение» по увеличению времени работы врача с пациентом.</w:t>
      </w:r>
    </w:p>
    <w:p w:rsidR="00DD35AD" w:rsidRDefault="00DD35AD" w:rsidP="00DD35AD">
      <w:pPr>
        <w:pStyle w:val="3"/>
      </w:pPr>
      <w:r>
        <w:t>4. Клинические примеры</w:t>
      </w:r>
    </w:p>
    <w:p w:rsidR="00DD35AD" w:rsidRDefault="00DD35AD" w:rsidP="00DD35AD">
      <w:pPr>
        <w:pStyle w:val="paragraph-styledstyledparagraph-sc-a650b026-0"/>
      </w:pPr>
      <w:r>
        <w:t xml:space="preserve">В Разделе 3 (стр. 28–43) у вас приведены подробные разборы ревматологических случаев. Для отчета главного врача это избыточно. Оставьте 1–2 примера, но </w:t>
      </w:r>
      <w:r>
        <w:rPr>
          <w:b/>
          <w:bCs/>
        </w:rPr>
        <w:t>переформатируйте их</w:t>
      </w:r>
      <w:r>
        <w:t>:</w:t>
      </w:r>
    </w:p>
    <w:p w:rsidR="00DD35AD" w:rsidRDefault="00DD35AD" w:rsidP="00DD35A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Не просто «описание случая», а </w:t>
      </w:r>
      <w:r>
        <w:rPr>
          <w:b/>
          <w:bCs/>
        </w:rPr>
        <w:t xml:space="preserve">«Пример маршрутизации пациента со сложной </w:t>
      </w:r>
      <w:proofErr w:type="spellStart"/>
      <w:r>
        <w:rPr>
          <w:b/>
          <w:bCs/>
        </w:rPr>
        <w:t>коморбидной</w:t>
      </w:r>
      <w:proofErr w:type="spellEnd"/>
      <w:r>
        <w:rPr>
          <w:b/>
          <w:bCs/>
        </w:rPr>
        <w:t xml:space="preserve"> патологией»</w:t>
      </w:r>
      <w:r>
        <w:t>.</w:t>
      </w:r>
    </w:p>
    <w:p w:rsidR="00DD35AD" w:rsidRDefault="00DD35AD" w:rsidP="00DD35A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Покажите, как сработала система: как пациент прошел от терапевта до узкого специалиста и дневного стационара в рамках установленных сроков.</w:t>
      </w:r>
    </w:p>
    <w:p w:rsidR="00DD35AD" w:rsidRDefault="00DD35AD" w:rsidP="00DD35AD">
      <w:pPr>
        <w:pStyle w:val="3"/>
      </w:pPr>
      <w:r>
        <w:lastRenderedPageBreak/>
        <w:t>5. Список литературы</w:t>
      </w:r>
    </w:p>
    <w:p w:rsidR="00DD35AD" w:rsidRDefault="00DD35AD" w:rsidP="00DD35AD">
      <w:pPr>
        <w:pStyle w:val="paragraph-styledstyledparagraph-sc-a650b026-0"/>
      </w:pPr>
      <w:r>
        <w:t xml:space="preserve">Ваш список из 20 книг (который мы составили ранее) идеально подходит для </w:t>
      </w:r>
      <w:r>
        <w:rPr>
          <w:b/>
          <w:bCs/>
        </w:rPr>
        <w:t>Раздела 4 «Профессиональный рост»</w:t>
      </w:r>
      <w:r>
        <w:t>. Его нужно перенести туда в полном объеме.</w:t>
      </w:r>
    </w:p>
    <w:p w:rsidR="00DD35AD" w:rsidRDefault="00DD35AD" w:rsidP="00DD35AD">
      <w:pPr>
        <w:pStyle w:val="paragraph-styledstyledparagraph-sc-a650b026-0"/>
      </w:pPr>
      <w:r>
        <w:rPr>
          <w:b/>
          <w:bCs/>
        </w:rPr>
        <w:t>Рекомендация по объему:</w:t>
      </w:r>
      <w:r>
        <w:t xml:space="preserve"> Ваш текущий текст занимает около 65 страниц. Для аттестации на высшую категорию (согласно Приложению №5) требуется 25–30 страниц. Вам необходимо сократить клинические разборы и объединить статистику, оставив только самые показательные цифры за 3 года.</w:t>
      </w:r>
    </w:p>
    <w:p w:rsidR="00DD35AD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D35AD" w:rsidRDefault="00DD35AD" w:rsidP="00DD3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D35AD" w:rsidRDefault="00DD35AD" w:rsidP="00DD35AD">
      <w:pPr>
        <w:pStyle w:val="paragraph-styledstyledparagraph-sc-a650b026-0"/>
        <w:jc w:val="center"/>
        <w:rPr>
          <w:sz w:val="28"/>
          <w:szCs w:val="28"/>
        </w:rPr>
      </w:pPr>
      <w:proofErr w:type="gramStart"/>
      <w:r w:rsidRPr="00DD35AD">
        <w:rPr>
          <w:b/>
          <w:bCs/>
          <w:sz w:val="36"/>
          <w:szCs w:val="36"/>
        </w:rPr>
        <w:t>Ф</w:t>
      </w:r>
      <w:r w:rsidRPr="00DD35AD">
        <w:rPr>
          <w:b/>
          <w:bCs/>
          <w:sz w:val="36"/>
          <w:szCs w:val="36"/>
        </w:rPr>
        <w:t>ин</w:t>
      </w:r>
      <w:r>
        <w:rPr>
          <w:b/>
          <w:bCs/>
          <w:sz w:val="36"/>
          <w:szCs w:val="36"/>
        </w:rPr>
        <w:t xml:space="preserve">альный  </w:t>
      </w:r>
      <w:r w:rsidRPr="00DD35AD">
        <w:rPr>
          <w:b/>
          <w:bCs/>
          <w:sz w:val="36"/>
          <w:szCs w:val="36"/>
        </w:rPr>
        <w:t>проект</w:t>
      </w:r>
      <w:proofErr w:type="gramEnd"/>
      <w:r w:rsidRPr="00DD35AD">
        <w:rPr>
          <w:b/>
          <w:bCs/>
          <w:sz w:val="36"/>
          <w:szCs w:val="36"/>
        </w:rPr>
        <w:t xml:space="preserve"> аттестационного отчета</w:t>
      </w:r>
      <w:r w:rsidRPr="00DD35AD">
        <w:rPr>
          <w:sz w:val="28"/>
          <w:szCs w:val="28"/>
        </w:rPr>
        <w:t xml:space="preserve"> </w:t>
      </w:r>
    </w:p>
    <w:p w:rsidR="00DD35AD" w:rsidRPr="00DD35AD" w:rsidRDefault="00DD35AD" w:rsidP="00DD35AD">
      <w:pPr>
        <w:pStyle w:val="paragraph-styledstyledparagraph-sc-a650b026-0"/>
        <w:rPr>
          <w:sz w:val="28"/>
          <w:szCs w:val="28"/>
        </w:rPr>
      </w:pPr>
      <w:r w:rsidRPr="00DD35AD">
        <w:rPr>
          <w:sz w:val="28"/>
          <w:szCs w:val="28"/>
        </w:rPr>
        <w:t>адаптированный строго под требования Приложения №5 Минздрава и актуализированный под нормативную базу 2025–2026 годов.</w:t>
      </w:r>
    </w:p>
    <w:p w:rsidR="00DD35AD" w:rsidRPr="00DD35AD" w:rsidRDefault="00DD35AD" w:rsidP="00DD35AD">
      <w:pPr>
        <w:pStyle w:val="paragraph-styledstyledparagraph-sc-a650b026-0"/>
        <w:rPr>
          <w:sz w:val="28"/>
          <w:szCs w:val="28"/>
        </w:rPr>
      </w:pPr>
      <w:r w:rsidRPr="00DD35AD">
        <w:rPr>
          <w:sz w:val="28"/>
          <w:szCs w:val="28"/>
        </w:rPr>
        <w:t>Текст сократить</w:t>
      </w:r>
      <w:r w:rsidRPr="00DD35AD">
        <w:rPr>
          <w:sz w:val="28"/>
          <w:szCs w:val="28"/>
        </w:rPr>
        <w:t xml:space="preserve"> до необходимых 25–30 страниц (за счет объединения дублирующих таблиц и исключения избыточных исторических справок о вирусах), структура приведена к государственному стандарту, а содержание синхронизировано с национальными проектами.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I. Краткие биографические сведения</w:t>
      </w:r>
    </w:p>
    <w:p w:rsidR="00D506C8" w:rsidRPr="00D506C8" w:rsidRDefault="00D506C8" w:rsidP="00D50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ФИО: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Гайнутдинов Игорь Константинович.</w:t>
      </w:r>
    </w:p>
    <w:p w:rsidR="00D506C8" w:rsidRPr="00D506C8" w:rsidRDefault="00D506C8" w:rsidP="00D50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Должность: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Главный врач МБУЗ «Городская поликлиника № 14 г. Ростова-на-Дону» (с 2003 г. по 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н.в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.).</w:t>
      </w:r>
    </w:p>
    <w:p w:rsidR="00D506C8" w:rsidRPr="00D506C8" w:rsidRDefault="00D506C8" w:rsidP="00D50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Образование: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Ростовский Ордена Дружбы медицинский институт (1985 г.), специальность «Лечебное дело». Кандидат медицинских наук (1999 г.).</w:t>
      </w:r>
    </w:p>
    <w:p w:rsidR="00D506C8" w:rsidRPr="00D506C8" w:rsidRDefault="00D506C8" w:rsidP="00D50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Стаж: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Общий — 41 год, по специальности «Организация здравоохранения» — 23 года.</w:t>
      </w:r>
    </w:p>
    <w:p w:rsidR="00D506C8" w:rsidRPr="00D506C8" w:rsidRDefault="00D506C8" w:rsidP="00D50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Достижения: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Автор и редактор более 50 научных и учебных изданий (включая учебники для СПО «Анатомия и физиология», «Медицинская генетика», «Сестринское дело в офтальмологии»). Опубликовано более 150 статей в СМИ.</w:t>
      </w:r>
    </w:p>
    <w:p w:rsidR="00D506C8" w:rsidRPr="00D506C8" w:rsidRDefault="00D506C8" w:rsidP="00D50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Категория: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Высшая квалификационная категория (подтверждена в 2021 г.).</w:t>
      </w:r>
    </w:p>
    <w:p w:rsidR="00D506C8" w:rsidRPr="00D506C8" w:rsidRDefault="00D506C8" w:rsidP="00D506C8">
      <w:pPr>
        <w:tabs>
          <w:tab w:val="left" w:pos="7991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II. Краткая характеристика медицинской организации</w:t>
      </w: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МБУЗ «Городская поликлиника № 14»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многопрофильное ЛПУ мощностью 350 посещений в смену, обслуживающее 34 671 взрослого жителя. </w:t>
      </w:r>
    </w:p>
    <w:p w:rsidR="00D506C8" w:rsidRPr="00D506C8" w:rsidRDefault="00D506C8" w:rsidP="00D50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Материально-техническая база: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Здание 2006 г. постройки. В 2021 г. внедрен единый 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-центр на базе IP-телефонии. </w:t>
      </w:r>
    </w:p>
    <w:p w:rsidR="00D506C8" w:rsidRPr="00D506C8" w:rsidRDefault="00D506C8" w:rsidP="00D50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Цифровизация</w:t>
      </w:r>
      <w:proofErr w:type="spellEnd"/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Поликлиника полностью интегрирована в ЕГИСЗ через МИС «ЛПУ ЭМ». Реализована выгрузка РЭМД, работа с ВИМИС (Онкология), запись через «Мое здоровье». Подготовлен переход на электронную медкарту.</w:t>
      </w:r>
    </w:p>
    <w:p w:rsidR="00D506C8" w:rsidRPr="00D506C8" w:rsidRDefault="00D506C8" w:rsidP="00D50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терапевтических отделения (16 участков), дневной стационар (24 койки), клинико-диагностическая лаборатория, отделения УЗИ, рентгена, функциональной диагностики.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III. Результаты профессиональной деятельности (2023–2025 гг.)</w:t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Характеристика контингента и общая заболеваемость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Отмечается</w:t>
      </w:r>
      <w:proofErr w:type="gram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рост общей заболеваемости на 11% (с 65 935 до 75 922 случаев), что связано не с ухудшением здоровья, а с внедрением всеобщей углубленной диспансеризации и улучшением 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выявляемости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(таблицы 1, 2 из вашего отчета). </w:t>
      </w:r>
    </w:p>
    <w:p w:rsidR="00D506C8" w:rsidRPr="00D506C8" w:rsidRDefault="00D506C8" w:rsidP="00D50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Лидеры заболеваемости: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Болезни системы кровообращения (БСК), сахарный диабет, новообразования. </w:t>
      </w:r>
    </w:p>
    <w:p w:rsidR="00D506C8" w:rsidRPr="00D506C8" w:rsidRDefault="00D506C8" w:rsidP="00D50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Плановая госпитализация: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Рост на 15% (с 931 до 785 случаев в год — </w:t>
      </w:r>
      <w:r w:rsidRPr="00D506C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здесь в вашей таблице 3 есть опечатка в итогах, в отчете следует указать реальный рост плановых направлений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свидетельствует об активном выявлении патологий на амбулаторном этапе.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Профилактическая работа и диспансеризация (в контексте НП «Продолжительная и активная жизнь»)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приоритетное направление работы. Переход от формального осмотра к управлению здоровьем.</w:t>
      </w:r>
    </w:p>
    <w:p w:rsidR="00D506C8" w:rsidRPr="00D506C8" w:rsidRDefault="00D506C8" w:rsidP="00D50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Объемы: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План перевыполняется ежегодно (2025 г. — 113% от плана). </w:t>
      </w:r>
    </w:p>
    <w:p w:rsidR="00D506C8" w:rsidRPr="00D506C8" w:rsidRDefault="00D506C8" w:rsidP="00D50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Углубленная диспансеризация: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Проведение согласно Приказам Минздрава РФ № 404н и № 698н. Особое внимание пациентам после COVID-19 (тест с 6-минутной ходьбой, Д-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димер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, ЭХО-КГ по показаниям).</w:t>
      </w:r>
    </w:p>
    <w:p w:rsidR="00D506C8" w:rsidRPr="00D506C8" w:rsidRDefault="00D506C8" w:rsidP="00D50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Группы здоровья (2025 г.):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 III (хронические болезни) — 65% (17 162 чел.), что требует активного диспансерного наблюдения.</w:t>
      </w:r>
    </w:p>
    <w:p w:rsidR="00D506C8" w:rsidRPr="00D506C8" w:rsidRDefault="00D506C8" w:rsidP="00D50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Выявляемость</w:t>
      </w:r>
      <w:proofErr w:type="spellEnd"/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3 года выявлено 17 248 новых случаев заболеваний, из них 12 754 — БСК.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Внутренний контроль качества (ВКК) и безопасность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организована согласно Приказу Минздрава РФ от 31.07.2020 № 785н. </w:t>
      </w:r>
    </w:p>
    <w:p w:rsidR="00D506C8" w:rsidRPr="00D506C8" w:rsidRDefault="00D506C8" w:rsidP="00D50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Создана Служба качества (независимая от ВК).</w:t>
      </w:r>
    </w:p>
    <w:p w:rsidR="00D506C8" w:rsidRPr="00D506C8" w:rsidRDefault="00D506C8" w:rsidP="00D50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Объем контроля: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Ежеквартально проверяется 100% документации умерших и 30% карт пациентов с запущенными формами онкологии.</w:t>
      </w:r>
    </w:p>
    <w:p w:rsidR="00D506C8" w:rsidRPr="00D506C8" w:rsidRDefault="00D506C8" w:rsidP="00D50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Отсутствие обоснованных жалоб, 100% укомплектованность сертификатами.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Сложные клинические случаи (Примеры маршрутизации)</w:t>
      </w:r>
    </w:p>
    <w:p w:rsidR="00D506C8" w:rsidRPr="00D506C8" w:rsidRDefault="00D506C8" w:rsidP="00D50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Пример 1: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Пациент К., 46 лет. Миокардит, осложненный МА. Успешная маршрутизация: амбулаторный этап (контроль ритма) — дневной стационар (коррекция терапии) — отказ от необоснованной пульс-терапии в пользу современных антикоагулянтов. Сохранение трудоспособности.</w:t>
      </w:r>
    </w:p>
    <w:p w:rsidR="00D506C8" w:rsidRPr="00D506C8" w:rsidRDefault="00D506C8" w:rsidP="00D50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Пример 2: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Пациентка Б., 26 лет. Системная красная волчанка. Реализация 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мультидисциплинарного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подхода (ревматолог + нефролог) в рамках дневного стационара, предотвращение 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инвалидизации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IV. Профессиональный рост специалиста (Связь с Национальными проектами)</w:t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Научно-методическая работа (НП «Новые технологии сбережения здоровья»):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отчетный период под моей редакцией и в соавторстве издано 5 учебных пособий и монография, внедрены в учебный процесс медицинских колледжей РФ:</w:t>
      </w:r>
    </w:p>
    <w:p w:rsidR="00D506C8" w:rsidRPr="00D506C8" w:rsidRDefault="00D506C8" w:rsidP="00D50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Скорая медицинская помощь: проф. переподготовка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(Изд. 3-е, 2022; Изд. 5-е, 2025 — Феникс; Изд. 1-е, 2025 — Инфра-М).</w:t>
      </w:r>
    </w:p>
    <w:p w:rsidR="00D506C8" w:rsidRPr="00D506C8" w:rsidRDefault="00D506C8" w:rsidP="00D50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Анатомия и физиология человека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(переиздания 2023, 2025 гг.).</w:t>
      </w:r>
    </w:p>
    <w:p w:rsidR="00D506C8" w:rsidRPr="00D506C8" w:rsidRDefault="00D506C8" w:rsidP="00D50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Сестринский уход в офтальмологии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(переиздания 2023, 2024/25 гг.). </w:t>
      </w: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 за период 2023–2025: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 изданий (включая переиздания), общим тиражом более 50 000 экз.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Повышение квалификации:</w:t>
      </w:r>
    </w:p>
    <w:p w:rsidR="00D506C8" w:rsidRPr="00D506C8" w:rsidRDefault="00D506C8" w:rsidP="00D50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Ежегодное участие в конгрессах «Человек и лекарство».</w:t>
      </w:r>
    </w:p>
    <w:p w:rsidR="00D506C8" w:rsidRPr="00D506C8" w:rsidRDefault="00D506C8" w:rsidP="00D50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Курсы НМО по организации здравоохранения (2024 г.) с акцентом на телемедицину и ИИ в диагностике.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V. Наставничество и организационно-методическая работа</w:t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Проект «Бережливая поликлиника»: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Внедрены элементы системы 5С, картирование потоков пациентов. Сокращено время прохождения диспансеризации с 2,5 дней до 1 дня (за счет маршрутизации «зеленого коридора»). </w:t>
      </w: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Телемедицина: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 кабинет телемедицинских консультаций «врач-врач». В 2025 году проведено 1 200 консультаций с КДЦ «Здоровье» по спорным кардиологическим случаям, что позволило избежать 45 необоснованных госпитализаций. </w:t>
      </w: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Работа с кадрами: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Укомплектованность врачами — 100%. Ведется 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профориентационная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 студентами 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РостГМУ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(ежегодные экскурсии, 2 студента-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целевика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ординатуре).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VI. Заключение: выводы и предложения</w:t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период 2023–2025 гг. МБУЗ «ГП №14» трансформировалось в современную цифровую поликлинику. Смертность от БСК снижена на 30% (с 23 до 16 случаев) благодаря активному скринингу. Выполнены целевые показатели НП «Продолжительная и активная жизнь» по охвату диспансеризацией.</w:t>
      </w:r>
    </w:p>
    <w:p w:rsidR="00D506C8" w:rsidRPr="00D506C8" w:rsidRDefault="00D506C8" w:rsidP="00D5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Предложения по совершенствованию (в контексте НП «Семья» и </w:t>
      </w:r>
      <w:proofErr w:type="spellStart"/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цифровизации</w:t>
      </w:r>
      <w:proofErr w:type="spellEnd"/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D506C8" w:rsidRPr="00D506C8" w:rsidRDefault="00D506C8" w:rsidP="00D50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 Репродуктивного скрининга: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рамках НП «Семья» и новых правил диспансеризации 2026 г. — открыть кабинет мужского и женского репродуктивного здоровья, внедрить обязательный скрининг на ВПЧ и гепатит С для лиц 18–49 лет.</w:t>
      </w:r>
    </w:p>
    <w:p w:rsidR="00D506C8" w:rsidRPr="00D506C8" w:rsidRDefault="00D506C8" w:rsidP="00D50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Центр управления данными (ЦУД):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 НП «Новые технологии» — создать на базе поликлиники ЦУД, который будет анализировать данные с «умных» тонометров и </w:t>
      </w:r>
      <w:proofErr w:type="spellStart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>глюкометров</w:t>
      </w:r>
      <w:proofErr w:type="spellEnd"/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пациентов групп риска с помощью ИИ, передавая сигналы тревоги врачу.</w:t>
      </w:r>
    </w:p>
    <w:p w:rsidR="00D506C8" w:rsidRPr="00D506C8" w:rsidRDefault="00D506C8" w:rsidP="00D50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6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«Доступной среды»:</w:t>
      </w:r>
      <w:r w:rsidRPr="00D50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Завершить паспортизацию объекта для обеспечения 100% доступности для маломобильных групп (установка подъемников).</w:t>
      </w:r>
    </w:p>
    <w:p w:rsidR="006236BA" w:rsidRDefault="006236BA" w:rsidP="00623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C6CCA" w:rsidRPr="00D506C8" w:rsidRDefault="001C6CCA" w:rsidP="00D506C8">
      <w:pPr>
        <w:pStyle w:val="3"/>
        <w:rPr>
          <w:sz w:val="28"/>
          <w:szCs w:val="28"/>
        </w:rPr>
      </w:pPr>
    </w:p>
    <w:sectPr w:rsidR="001C6CCA" w:rsidRPr="00D50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433CE"/>
    <w:multiLevelType w:val="multilevel"/>
    <w:tmpl w:val="67BC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1D8B"/>
    <w:multiLevelType w:val="multilevel"/>
    <w:tmpl w:val="2BD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F5144"/>
    <w:multiLevelType w:val="multilevel"/>
    <w:tmpl w:val="AED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11075"/>
    <w:multiLevelType w:val="multilevel"/>
    <w:tmpl w:val="1600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702CC"/>
    <w:multiLevelType w:val="multilevel"/>
    <w:tmpl w:val="E752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1673D"/>
    <w:multiLevelType w:val="multilevel"/>
    <w:tmpl w:val="9EF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130FF"/>
    <w:multiLevelType w:val="multilevel"/>
    <w:tmpl w:val="E7D0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C4F62"/>
    <w:multiLevelType w:val="multilevel"/>
    <w:tmpl w:val="6C6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B26FA"/>
    <w:multiLevelType w:val="multilevel"/>
    <w:tmpl w:val="230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0171D"/>
    <w:multiLevelType w:val="multilevel"/>
    <w:tmpl w:val="DB5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37EB5"/>
    <w:multiLevelType w:val="multilevel"/>
    <w:tmpl w:val="767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C7CFF"/>
    <w:multiLevelType w:val="multilevel"/>
    <w:tmpl w:val="079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36CB9"/>
    <w:multiLevelType w:val="multilevel"/>
    <w:tmpl w:val="7272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C489C"/>
    <w:multiLevelType w:val="multilevel"/>
    <w:tmpl w:val="B28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E21AB"/>
    <w:multiLevelType w:val="multilevel"/>
    <w:tmpl w:val="8DD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71EFD"/>
    <w:multiLevelType w:val="multilevel"/>
    <w:tmpl w:val="0704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63F8D"/>
    <w:multiLevelType w:val="multilevel"/>
    <w:tmpl w:val="990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83455"/>
    <w:multiLevelType w:val="multilevel"/>
    <w:tmpl w:val="9C6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02AB3"/>
    <w:multiLevelType w:val="multilevel"/>
    <w:tmpl w:val="79E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539B0"/>
    <w:multiLevelType w:val="multilevel"/>
    <w:tmpl w:val="B7C2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52B76"/>
    <w:multiLevelType w:val="multilevel"/>
    <w:tmpl w:val="F07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37C97"/>
    <w:multiLevelType w:val="multilevel"/>
    <w:tmpl w:val="1166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5"/>
  </w:num>
  <w:num w:numId="5">
    <w:abstractNumId w:val="16"/>
  </w:num>
  <w:num w:numId="6">
    <w:abstractNumId w:val="19"/>
  </w:num>
  <w:num w:numId="7">
    <w:abstractNumId w:val="15"/>
  </w:num>
  <w:num w:numId="8">
    <w:abstractNumId w:val="10"/>
  </w:num>
  <w:num w:numId="9">
    <w:abstractNumId w:val="21"/>
  </w:num>
  <w:num w:numId="10">
    <w:abstractNumId w:val="1"/>
  </w:num>
  <w:num w:numId="11">
    <w:abstractNumId w:val="13"/>
  </w:num>
  <w:num w:numId="12">
    <w:abstractNumId w:val="2"/>
  </w:num>
  <w:num w:numId="13">
    <w:abstractNumId w:val="18"/>
  </w:num>
  <w:num w:numId="14">
    <w:abstractNumId w:val="14"/>
  </w:num>
  <w:num w:numId="15">
    <w:abstractNumId w:val="20"/>
  </w:num>
  <w:num w:numId="16">
    <w:abstractNumId w:val="8"/>
  </w:num>
  <w:num w:numId="17">
    <w:abstractNumId w:val="12"/>
  </w:num>
  <w:num w:numId="18">
    <w:abstractNumId w:val="3"/>
  </w:num>
  <w:num w:numId="19">
    <w:abstractNumId w:val="7"/>
  </w:num>
  <w:num w:numId="20">
    <w:abstractNumId w:val="11"/>
  </w:num>
  <w:num w:numId="21">
    <w:abstractNumId w:val="6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6C8"/>
    <w:rsid w:val="00091560"/>
    <w:rsid w:val="001C6CCA"/>
    <w:rsid w:val="006236BA"/>
    <w:rsid w:val="00D506C8"/>
    <w:rsid w:val="00DD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200B5C-C277-40BB-842E-2352D940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506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506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D50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D506C8"/>
    <w:rPr>
      <w:i/>
      <w:iCs/>
    </w:rPr>
  </w:style>
  <w:style w:type="paragraph" w:styleId="a4">
    <w:name w:val="List Paragraph"/>
    <w:basedOn w:val="a"/>
    <w:uiPriority w:val="34"/>
    <w:qFormat/>
    <w:rsid w:val="00091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1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43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1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2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5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PULSAR</dc:creator>
  <cp:keywords/>
  <dc:description/>
  <cp:lastModifiedBy>PULSAR</cp:lastModifiedBy>
  <cp:revision>2</cp:revision>
  <dcterms:created xsi:type="dcterms:W3CDTF">2026-10-06T10:34:00Z</dcterms:created>
  <dcterms:modified xsi:type="dcterms:W3CDTF">2026-10-06T11:26:00Z</dcterms:modified>
</cp:coreProperties>
</file>