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107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не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107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Монитор ASUS VG279Q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s/n: M4LMQS234256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Монитор Dell S2740Lb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s/n: CN-0P7D0G-74261-45R-14GL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Системный блок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Мультимедийная система TopDevice TDM-350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s/n: TDM35001103734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Кресло офисное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Беспроводной маршрутизатор TP-LINK TL-WR841ND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s/n: 214C500000953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Бронежилет ЩШТФ «Гранат-БС»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Шлем Кевларовый (арамид) БР 2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Жилет противоосколочный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Очки защитные тактические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не на балансе — кабинет 107</dc:title>
  <dc:subject>Опись имущества</dc:subject>
  <dc:creator>СУ СК России по Ростовской области</dc:creator>
  <cp:keywords>опись имущества, кабинет 107, не на балансе</cp:keywords>
  <dc:description>Составлено по фотографиям имущества и перечню пользователя.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