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96A3" w14:textId="78EB48B2" w:rsidR="004A7207" w:rsidRDefault="004A7207">
      <w:pPr>
        <w:pStyle w:val="BodyText"/>
        <w:spacing w:line="20" w:lineRule="exact"/>
        <w:ind w:left="113"/>
        <w:rPr>
          <w:rFonts w:ascii="Times New Roman"/>
          <w:sz w:val="2"/>
        </w:rPr>
      </w:pPr>
    </w:p>
    <w:p w14:paraId="27C2C1D5" w14:textId="77777777" w:rsidR="004A7207" w:rsidRDefault="004A7207">
      <w:pPr>
        <w:pStyle w:val="BodyText"/>
        <w:rPr>
          <w:rFonts w:ascii="Times New Roman"/>
        </w:rPr>
      </w:pPr>
    </w:p>
    <w:p w14:paraId="7592E151" w14:textId="77777777" w:rsidR="004A7207" w:rsidRDefault="004A7207">
      <w:pPr>
        <w:pStyle w:val="BodyText"/>
        <w:rPr>
          <w:rFonts w:ascii="Times New Roman"/>
        </w:rPr>
      </w:pPr>
    </w:p>
    <w:p w14:paraId="1EDAD192" w14:textId="77777777" w:rsidR="004A7207" w:rsidRDefault="004A7207">
      <w:pPr>
        <w:pStyle w:val="BodyText"/>
        <w:rPr>
          <w:rFonts w:ascii="Times New Roman"/>
        </w:rPr>
      </w:pPr>
    </w:p>
    <w:p w14:paraId="4BA68C4E" w14:textId="77777777" w:rsidR="004A7207" w:rsidRDefault="004A7207">
      <w:pPr>
        <w:pStyle w:val="BodyText"/>
        <w:rPr>
          <w:rFonts w:ascii="Times New Roman"/>
        </w:rPr>
      </w:pPr>
    </w:p>
    <w:p w14:paraId="4F616400" w14:textId="77777777" w:rsidR="004A7207" w:rsidRDefault="004A7207">
      <w:pPr>
        <w:pStyle w:val="BodyText"/>
        <w:rPr>
          <w:rFonts w:ascii="Times New Roman"/>
        </w:rPr>
      </w:pPr>
    </w:p>
    <w:p w14:paraId="664641C5" w14:textId="77777777" w:rsidR="004A7207" w:rsidRDefault="004A7207">
      <w:pPr>
        <w:pStyle w:val="BodyText"/>
        <w:rPr>
          <w:rFonts w:ascii="Times New Roman"/>
        </w:rPr>
      </w:pPr>
    </w:p>
    <w:p w14:paraId="30560061" w14:textId="77777777" w:rsidR="004A7207" w:rsidRDefault="004A7207">
      <w:pPr>
        <w:pStyle w:val="BodyText"/>
        <w:rPr>
          <w:rFonts w:ascii="Times New Roman"/>
        </w:rPr>
      </w:pPr>
    </w:p>
    <w:p w14:paraId="6E594C99" w14:textId="77777777" w:rsidR="004A7207" w:rsidRDefault="004A7207">
      <w:pPr>
        <w:pStyle w:val="BodyText"/>
        <w:rPr>
          <w:rFonts w:ascii="Times New Roman"/>
        </w:rPr>
      </w:pPr>
    </w:p>
    <w:p w14:paraId="72DC6EBC" w14:textId="77777777" w:rsidR="004A7207" w:rsidRDefault="004A7207">
      <w:pPr>
        <w:pStyle w:val="BodyText"/>
        <w:rPr>
          <w:rFonts w:ascii="Times New Roman"/>
        </w:rPr>
      </w:pPr>
    </w:p>
    <w:p w14:paraId="0D910488" w14:textId="2AA9FB36" w:rsidR="004A7207" w:rsidRDefault="004A7207">
      <w:pPr>
        <w:pStyle w:val="BodyText"/>
        <w:spacing w:before="1"/>
        <w:rPr>
          <w:rFonts w:ascii="Times New Roman"/>
        </w:rPr>
      </w:pPr>
    </w:p>
    <w:p w14:paraId="0F678DFB" w14:textId="653124AB" w:rsidR="004A7207" w:rsidRDefault="00B87722" w:rsidP="00B87722">
      <w:pPr>
        <w:pStyle w:val="BodyText"/>
        <w:jc w:val="center"/>
        <w:rPr>
          <w:rFonts w:ascii="Times New Roman"/>
        </w:rPr>
      </w:pPr>
      <w:r>
        <w:rPr>
          <w:noProof/>
        </w:rPr>
        <w:drawing>
          <wp:inline distT="0" distB="0" distL="0" distR="0" wp14:anchorId="69132E7D" wp14:editId="4EA620DE">
            <wp:extent cx="25336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12BE8EFB" w14:textId="77777777" w:rsidR="004A7207" w:rsidRDefault="004A7207">
      <w:pPr>
        <w:pStyle w:val="BodyText"/>
        <w:rPr>
          <w:rFonts w:ascii="Times New Roman"/>
        </w:rPr>
      </w:pPr>
    </w:p>
    <w:p w14:paraId="338000E3" w14:textId="77777777" w:rsidR="004A7207" w:rsidRDefault="004A7207">
      <w:pPr>
        <w:pStyle w:val="BodyText"/>
        <w:rPr>
          <w:rFonts w:ascii="Times New Roman"/>
        </w:rPr>
      </w:pPr>
    </w:p>
    <w:p w14:paraId="50AEC5CD" w14:textId="77777777" w:rsidR="004A7207" w:rsidRDefault="004A7207">
      <w:pPr>
        <w:pStyle w:val="BodyText"/>
        <w:rPr>
          <w:rFonts w:ascii="Times New Roman"/>
        </w:rPr>
      </w:pPr>
    </w:p>
    <w:p w14:paraId="5BE7324C" w14:textId="77777777" w:rsidR="004A7207" w:rsidRDefault="004A7207">
      <w:pPr>
        <w:pStyle w:val="BodyText"/>
        <w:rPr>
          <w:rFonts w:ascii="Times New Roman"/>
        </w:rPr>
      </w:pPr>
    </w:p>
    <w:p w14:paraId="4F816BDE" w14:textId="77777777" w:rsidR="004A7207" w:rsidRDefault="004A7207">
      <w:pPr>
        <w:pStyle w:val="BodyText"/>
        <w:rPr>
          <w:rFonts w:ascii="Times New Roman"/>
        </w:rPr>
      </w:pPr>
    </w:p>
    <w:p w14:paraId="331410D2" w14:textId="77777777" w:rsidR="004A7207" w:rsidRDefault="004A7207">
      <w:pPr>
        <w:pStyle w:val="BodyText"/>
        <w:spacing w:before="8"/>
        <w:rPr>
          <w:rFonts w:ascii="Times New Roman"/>
          <w:sz w:val="23"/>
        </w:rPr>
      </w:pPr>
    </w:p>
    <w:p w14:paraId="23D614B8" w14:textId="77777777" w:rsidR="004A7207" w:rsidRDefault="00A35767">
      <w:pPr>
        <w:spacing w:before="118" w:line="223" w:lineRule="auto"/>
        <w:ind w:left="174" w:right="1191" w:firstLine="1"/>
        <w:jc w:val="center"/>
        <w:rPr>
          <w:b/>
          <w:sz w:val="54"/>
        </w:rPr>
      </w:pPr>
      <w:proofErr w:type="spellStart"/>
      <w:r>
        <w:rPr>
          <w:b/>
          <w:color w:val="231F20"/>
          <w:sz w:val="54"/>
        </w:rPr>
        <w:t>Jewellery</w:t>
      </w:r>
      <w:proofErr w:type="spellEnd"/>
      <w:r>
        <w:rPr>
          <w:b/>
          <w:color w:val="231F20"/>
          <w:sz w:val="54"/>
        </w:rPr>
        <w:t xml:space="preserve"> Education &amp; </w:t>
      </w:r>
      <w:r>
        <w:rPr>
          <w:b/>
          <w:color w:val="231F20"/>
          <w:spacing w:val="-5"/>
          <w:sz w:val="54"/>
        </w:rPr>
        <w:t xml:space="preserve">Training </w:t>
      </w:r>
      <w:r>
        <w:rPr>
          <w:b/>
          <w:color w:val="231F20"/>
          <w:sz w:val="54"/>
        </w:rPr>
        <w:t>from the National Association of</w:t>
      </w:r>
      <w:r>
        <w:rPr>
          <w:b/>
          <w:color w:val="231F20"/>
          <w:spacing w:val="-48"/>
          <w:sz w:val="54"/>
        </w:rPr>
        <w:t xml:space="preserve"> </w:t>
      </w:r>
      <w:r>
        <w:rPr>
          <w:b/>
          <w:color w:val="231F20"/>
          <w:sz w:val="54"/>
        </w:rPr>
        <w:t>Jewellers</w:t>
      </w:r>
    </w:p>
    <w:p w14:paraId="66E594CF" w14:textId="77777777" w:rsidR="004A7207" w:rsidRDefault="004A7207">
      <w:pPr>
        <w:pStyle w:val="BodyText"/>
        <w:rPr>
          <w:b/>
          <w:sz w:val="60"/>
        </w:rPr>
      </w:pPr>
    </w:p>
    <w:p w14:paraId="108AAB5C" w14:textId="77777777" w:rsidR="004A7207" w:rsidRDefault="004A7207">
      <w:pPr>
        <w:pStyle w:val="BodyText"/>
        <w:rPr>
          <w:b/>
          <w:sz w:val="60"/>
        </w:rPr>
      </w:pPr>
    </w:p>
    <w:p w14:paraId="32DC99F3" w14:textId="77777777" w:rsidR="004A7207" w:rsidRDefault="004A7207">
      <w:pPr>
        <w:pStyle w:val="BodyText"/>
        <w:rPr>
          <w:b/>
          <w:sz w:val="60"/>
        </w:rPr>
      </w:pPr>
    </w:p>
    <w:p w14:paraId="540ADB97" w14:textId="77777777" w:rsidR="004A7207" w:rsidRDefault="004A7207">
      <w:pPr>
        <w:pStyle w:val="BodyText"/>
        <w:rPr>
          <w:b/>
          <w:sz w:val="63"/>
        </w:rPr>
      </w:pPr>
    </w:p>
    <w:p w14:paraId="3F97014E" w14:textId="77777777" w:rsidR="004A7207" w:rsidRDefault="00A35767">
      <w:pPr>
        <w:ind w:left="2213" w:right="3227"/>
        <w:jc w:val="center"/>
        <w:rPr>
          <w:b/>
          <w:sz w:val="62"/>
        </w:rPr>
      </w:pPr>
      <w:r>
        <w:rPr>
          <w:b/>
          <w:color w:val="231F20"/>
          <w:sz w:val="62"/>
        </w:rPr>
        <w:t>JET CERTIFICATE</w:t>
      </w:r>
    </w:p>
    <w:p w14:paraId="1F19D1D3" w14:textId="77777777" w:rsidR="004A7207" w:rsidRDefault="004A7207">
      <w:pPr>
        <w:jc w:val="center"/>
        <w:rPr>
          <w:sz w:val="62"/>
        </w:rPr>
        <w:sectPr w:rsidR="004A7207">
          <w:type w:val="continuous"/>
          <w:pgSz w:w="11910" w:h="16840"/>
          <w:pgMar w:top="880" w:right="0" w:bottom="280" w:left="1020" w:header="720" w:footer="720" w:gutter="0"/>
          <w:cols w:space="720"/>
        </w:sectPr>
      </w:pPr>
    </w:p>
    <w:p w14:paraId="286B9DB1" w14:textId="77777777" w:rsidR="004A7207" w:rsidRDefault="004A7207">
      <w:pPr>
        <w:pStyle w:val="BodyText"/>
        <w:spacing w:before="9"/>
        <w:rPr>
          <w:b/>
          <w:sz w:val="13"/>
        </w:rPr>
      </w:pPr>
    </w:p>
    <w:p w14:paraId="438D6159" w14:textId="33EFD54D" w:rsidR="004A7207" w:rsidRDefault="00A35767" w:rsidP="000530C2">
      <w:pPr>
        <w:spacing w:before="111"/>
        <w:ind w:left="113"/>
        <w:jc w:val="center"/>
        <w:rPr>
          <w:b/>
          <w:color w:val="231F20"/>
          <w:sz w:val="42"/>
        </w:rPr>
      </w:pPr>
      <w:r>
        <w:rPr>
          <w:b/>
          <w:color w:val="231F20"/>
          <w:sz w:val="42"/>
        </w:rPr>
        <w:t>W</w:t>
      </w:r>
      <w:r w:rsidR="00B87722">
        <w:rPr>
          <w:b/>
          <w:color w:val="231F20"/>
          <w:sz w:val="42"/>
        </w:rPr>
        <w:t>elcome</w:t>
      </w:r>
      <w:r>
        <w:rPr>
          <w:b/>
          <w:color w:val="231F20"/>
          <w:sz w:val="42"/>
        </w:rPr>
        <w:t xml:space="preserve"> </w:t>
      </w:r>
      <w:r w:rsidR="00B87722">
        <w:rPr>
          <w:b/>
          <w:color w:val="231F20"/>
          <w:spacing w:val="-8"/>
          <w:sz w:val="42"/>
        </w:rPr>
        <w:t>t</w:t>
      </w:r>
      <w:r>
        <w:rPr>
          <w:b/>
          <w:color w:val="231F20"/>
          <w:w w:val="127"/>
          <w:sz w:val="42"/>
        </w:rPr>
        <w:t>o</w:t>
      </w:r>
      <w:r>
        <w:rPr>
          <w:b/>
          <w:color w:val="231F20"/>
          <w:sz w:val="42"/>
        </w:rPr>
        <w:t xml:space="preserve"> </w:t>
      </w:r>
      <w:r w:rsidR="00B87722">
        <w:rPr>
          <w:b/>
          <w:color w:val="231F20"/>
          <w:sz w:val="42"/>
        </w:rPr>
        <w:t>the</w:t>
      </w:r>
      <w:r>
        <w:rPr>
          <w:b/>
          <w:color w:val="231F20"/>
          <w:sz w:val="42"/>
        </w:rPr>
        <w:t xml:space="preserve"> </w:t>
      </w:r>
      <w:r>
        <w:rPr>
          <w:b/>
          <w:color w:val="231F20"/>
          <w:spacing w:val="-1"/>
          <w:sz w:val="42"/>
        </w:rPr>
        <w:t>JE</w:t>
      </w:r>
      <w:r>
        <w:rPr>
          <w:b/>
          <w:color w:val="231F20"/>
          <w:sz w:val="42"/>
        </w:rPr>
        <w:t>T</w:t>
      </w:r>
      <w:r>
        <w:rPr>
          <w:b/>
          <w:color w:val="231F20"/>
          <w:spacing w:val="-1"/>
          <w:sz w:val="42"/>
        </w:rPr>
        <w:t xml:space="preserve"> C</w:t>
      </w:r>
      <w:r w:rsidR="00B87722">
        <w:rPr>
          <w:b/>
          <w:color w:val="231F20"/>
          <w:sz w:val="42"/>
        </w:rPr>
        <w:t>ertificate</w:t>
      </w:r>
    </w:p>
    <w:p w14:paraId="12D6AE43" w14:textId="77777777" w:rsidR="000530C2" w:rsidRDefault="000530C2" w:rsidP="000530C2">
      <w:pPr>
        <w:spacing w:before="111"/>
        <w:ind w:left="113"/>
        <w:jc w:val="center"/>
        <w:rPr>
          <w:b/>
          <w:sz w:val="42"/>
        </w:rPr>
      </w:pPr>
    </w:p>
    <w:p w14:paraId="3E131A40" w14:textId="6506958D" w:rsidR="00F001CF" w:rsidRDefault="00F001CF" w:rsidP="000530C2">
      <w:pPr>
        <w:pStyle w:val="BodyText"/>
        <w:spacing w:before="123" w:line="276" w:lineRule="auto"/>
        <w:ind w:left="113" w:right="1236"/>
        <w:rPr>
          <w:color w:val="231F20"/>
        </w:rPr>
      </w:pPr>
      <w:r>
        <w:rPr>
          <w:color w:val="231F20"/>
        </w:rPr>
        <w:t xml:space="preserve">Welcome to the JET Certificate. We are really pleased that you have decided to study with </w:t>
      </w:r>
      <w:r w:rsidR="0018576A">
        <w:rPr>
          <w:color w:val="231F20"/>
        </w:rPr>
        <w:t xml:space="preserve">the </w:t>
      </w:r>
      <w:proofErr w:type="gramStart"/>
      <w:r w:rsidR="0018576A">
        <w:rPr>
          <w:color w:val="231F20"/>
        </w:rPr>
        <w:t>NAJ</w:t>
      </w:r>
      <w:proofErr w:type="gramEnd"/>
      <w:r>
        <w:rPr>
          <w:color w:val="231F20"/>
        </w:rPr>
        <w:t xml:space="preserve"> and we hope that you have an enjoyable and valuable learning experience. We hope that you find the following information useful. Please get in touch with </w:t>
      </w:r>
      <w:r w:rsidR="0018576A">
        <w:rPr>
          <w:color w:val="231F20"/>
        </w:rPr>
        <w:t>the Education Team</w:t>
      </w:r>
      <w:r>
        <w:rPr>
          <w:color w:val="231F20"/>
        </w:rPr>
        <w:t xml:space="preserve"> at </w:t>
      </w:r>
      <w:hyperlink r:id="rId8" w:history="1">
        <w:r w:rsidRPr="00606914">
          <w:rPr>
            <w:rStyle w:val="Hyperlink"/>
          </w:rPr>
          <w:t>jet@naj.co.uk</w:t>
        </w:r>
      </w:hyperlink>
      <w:r>
        <w:rPr>
          <w:color w:val="231F20"/>
        </w:rPr>
        <w:t xml:space="preserve"> if we can help you in any way.</w:t>
      </w:r>
      <w:bookmarkStart w:id="0" w:name="_Hlk4081021"/>
    </w:p>
    <w:p w14:paraId="48A41CF6" w14:textId="77777777" w:rsidR="000530C2" w:rsidRDefault="000530C2" w:rsidP="000530C2">
      <w:pPr>
        <w:pStyle w:val="BodyText"/>
        <w:spacing w:before="123" w:line="276" w:lineRule="auto"/>
        <w:ind w:left="113" w:right="1236"/>
        <w:rPr>
          <w:color w:val="231F20"/>
        </w:rPr>
      </w:pPr>
    </w:p>
    <w:bookmarkEnd w:id="0"/>
    <w:p w14:paraId="2E189022" w14:textId="02173F26" w:rsidR="004A7207" w:rsidRPr="00F001CF" w:rsidRDefault="00A35767" w:rsidP="00272F5C">
      <w:pPr>
        <w:pStyle w:val="Heading1"/>
        <w:spacing w:after="100" w:afterAutospacing="1"/>
        <w:rPr>
          <w:sz w:val="28"/>
          <w:szCs w:val="28"/>
        </w:rPr>
      </w:pPr>
      <w:r w:rsidRPr="00F001CF">
        <w:rPr>
          <w:color w:val="231F20"/>
          <w:sz w:val="28"/>
          <w:szCs w:val="28"/>
        </w:rPr>
        <w:t>Assignments</w:t>
      </w:r>
    </w:p>
    <w:p w14:paraId="597DD8C1" w14:textId="0E6B9F68" w:rsidR="004A7207" w:rsidRPr="00272F5C" w:rsidRDefault="00A35767" w:rsidP="00A153CD">
      <w:pPr>
        <w:pStyle w:val="BodyText"/>
        <w:spacing w:after="100" w:afterAutospacing="1" w:line="276" w:lineRule="auto"/>
        <w:ind w:left="113" w:right="1575"/>
        <w:rPr>
          <w:color w:val="231F20"/>
        </w:rPr>
      </w:pPr>
      <w:r>
        <w:rPr>
          <w:color w:val="231F20"/>
        </w:rPr>
        <w:t xml:space="preserve">There are </w:t>
      </w:r>
      <w:r w:rsidR="00F001CF">
        <w:rPr>
          <w:color w:val="231F20"/>
        </w:rPr>
        <w:t>four</w:t>
      </w:r>
      <w:r>
        <w:rPr>
          <w:color w:val="231F20"/>
        </w:rPr>
        <w:t xml:space="preserve"> assignments </w:t>
      </w:r>
      <w:r w:rsidR="00F001CF">
        <w:rPr>
          <w:color w:val="231F20"/>
        </w:rPr>
        <w:t>and a project, to be completed</w:t>
      </w:r>
      <w:r>
        <w:rPr>
          <w:color w:val="231F20"/>
        </w:rPr>
        <w:t xml:space="preserve"> </w:t>
      </w:r>
      <w:r>
        <w:rPr>
          <w:color w:val="231F20"/>
          <w:spacing w:val="-4"/>
        </w:rPr>
        <w:t xml:space="preserve">over </w:t>
      </w:r>
      <w:r>
        <w:rPr>
          <w:color w:val="231F20"/>
        </w:rPr>
        <w:t xml:space="preserve">a maximum period of 6 months. </w:t>
      </w:r>
      <w:r>
        <w:rPr>
          <w:color w:val="231F20"/>
          <w:spacing w:val="-6"/>
        </w:rPr>
        <w:t xml:space="preserve">Your </w:t>
      </w:r>
      <w:r>
        <w:rPr>
          <w:color w:val="231F20"/>
        </w:rPr>
        <w:t xml:space="preserve">tutor will send you a timetable </w:t>
      </w:r>
      <w:r w:rsidR="00F001CF">
        <w:rPr>
          <w:color w:val="231F20"/>
        </w:rPr>
        <w:t>to help you to plan and structure your workload.</w:t>
      </w:r>
      <w:r>
        <w:rPr>
          <w:color w:val="231F20"/>
          <w:spacing w:val="-4"/>
        </w:rPr>
        <w:t xml:space="preserve"> </w:t>
      </w:r>
      <w:r>
        <w:rPr>
          <w:color w:val="231F20"/>
        </w:rPr>
        <w:t xml:space="preserve">If </w:t>
      </w:r>
      <w:r w:rsidR="00F001CF">
        <w:rPr>
          <w:color w:val="231F20"/>
        </w:rPr>
        <w:t>you</w:t>
      </w:r>
      <w:r w:rsidR="00272F5C">
        <w:rPr>
          <w:color w:val="231F20"/>
        </w:rPr>
        <w:t xml:space="preserve"> identify any issues in sticking to the timetable, please contact your tutor or the NAJ straightaway. The assignments can be accessed by clicking on the Assignments tab on the welcome page of your learning portal. </w:t>
      </w:r>
      <w:r>
        <w:rPr>
          <w:color w:val="231F20"/>
        </w:rPr>
        <w:t xml:space="preserve">Please read the </w:t>
      </w:r>
      <w:r w:rsidR="00272F5C">
        <w:rPr>
          <w:color w:val="231F20"/>
        </w:rPr>
        <w:t>a</w:t>
      </w:r>
      <w:r>
        <w:rPr>
          <w:color w:val="231F20"/>
        </w:rPr>
        <w:t>ssignments carefully before starting your course work.</w:t>
      </w:r>
    </w:p>
    <w:p w14:paraId="190AE368" w14:textId="5DC847F5" w:rsidR="00272F5C" w:rsidRPr="00B02D96" w:rsidRDefault="00A153CD" w:rsidP="00A153CD">
      <w:pPr>
        <w:pStyle w:val="BodyText"/>
        <w:spacing w:before="2" w:line="276" w:lineRule="auto"/>
        <w:ind w:left="113" w:right="1576"/>
        <w:jc w:val="both"/>
      </w:pPr>
      <w:r w:rsidRPr="00B02D96">
        <w:t xml:space="preserve">The recommended word count is around 1200-1500 for the first four assignments. </w:t>
      </w:r>
      <w:r w:rsidR="00B87722" w:rsidRPr="00B02D96">
        <w:t xml:space="preserve">The </w:t>
      </w:r>
      <w:r w:rsidR="00272F5C" w:rsidRPr="00B02D96">
        <w:t xml:space="preserve">project </w:t>
      </w:r>
      <w:proofErr w:type="spellStart"/>
      <w:r w:rsidR="00B87722" w:rsidRPr="00B02D96">
        <w:rPr>
          <w:spacing w:val="-41"/>
        </w:rPr>
        <w:t>it</w:t>
      </w:r>
      <w:r w:rsidRPr="00B02D96">
        <w:rPr>
          <w:spacing w:val="-41"/>
        </w:rPr>
        <w:t>w</w:t>
      </w:r>
      <w:r w:rsidR="00B87722" w:rsidRPr="00B02D96">
        <w:t>ill</w:t>
      </w:r>
      <w:proofErr w:type="spellEnd"/>
      <w:r w:rsidR="00B87722" w:rsidRPr="00B02D96">
        <w:t xml:space="preserve"> require a greater level of coverage than the four standard assignments</w:t>
      </w:r>
      <w:r w:rsidRPr="00B02D96">
        <w:t xml:space="preserve"> and a word count of around 2000 words is recommended</w:t>
      </w:r>
      <w:r w:rsidR="00B87722" w:rsidRPr="00B02D96">
        <w:t>. Students are advised</w:t>
      </w:r>
      <w:r w:rsidRPr="00B02D96">
        <w:t xml:space="preserve"> </w:t>
      </w:r>
      <w:r w:rsidR="00B87722" w:rsidRPr="00B02D96">
        <w:t xml:space="preserve">to commence preparing for this project early on in their courses by researching and storing suitable content in readiness to meet the projects requirements.   </w:t>
      </w:r>
    </w:p>
    <w:p w14:paraId="1F2D21AB" w14:textId="77777777" w:rsidR="00A153CD" w:rsidRPr="00B02D96" w:rsidRDefault="00A153CD" w:rsidP="00A153CD">
      <w:pPr>
        <w:pStyle w:val="BodyText"/>
        <w:spacing w:before="2" w:line="312" w:lineRule="auto"/>
        <w:ind w:left="113" w:right="198"/>
        <w:rPr>
          <w:color w:val="231F20"/>
        </w:rPr>
      </w:pPr>
    </w:p>
    <w:p w14:paraId="7472B2C3" w14:textId="3A8FFD39" w:rsidR="00A153CD" w:rsidRPr="00B02D96" w:rsidRDefault="00A153CD" w:rsidP="00A153CD">
      <w:pPr>
        <w:pStyle w:val="BodyText"/>
        <w:spacing w:before="2" w:line="312" w:lineRule="auto"/>
        <w:ind w:left="113" w:right="1576"/>
        <w:rPr>
          <w:color w:val="231F20"/>
        </w:rPr>
      </w:pPr>
      <w:r w:rsidRPr="00B02D96">
        <w:rPr>
          <w:color w:val="231F20"/>
        </w:rPr>
        <w:t>It is very important that your assignments are written in your own words. You must not copy and paste chunks of text from the books and websites that you use to do your research. Neither must you copy and paste from another student’s work. Plagiarism, `</w:t>
      </w:r>
      <w:r w:rsidRPr="00B02D96">
        <w:rPr>
          <w:color w:val="111111"/>
          <w:shd w:val="clear" w:color="auto" w:fill="FFFFFF"/>
        </w:rPr>
        <w:t>the practice of taking someone else's work or ideas and passing them off as one's own</w:t>
      </w:r>
      <w:r w:rsidRPr="00B02D96">
        <w:rPr>
          <w:color w:val="231F20"/>
        </w:rPr>
        <w:t xml:space="preserve"> ‘, is a very serious offence which could result in failure of the assignment in question, or even the entire qualification.</w:t>
      </w:r>
    </w:p>
    <w:p w14:paraId="1D67AF6C" w14:textId="77777777" w:rsidR="0018576A" w:rsidRPr="00B02D96" w:rsidRDefault="0018576A" w:rsidP="0018576A">
      <w:pPr>
        <w:pStyle w:val="BodyText"/>
        <w:spacing w:before="2" w:line="276" w:lineRule="auto"/>
        <w:ind w:left="113"/>
        <w:jc w:val="both"/>
      </w:pPr>
    </w:p>
    <w:p w14:paraId="4BF1478B" w14:textId="7CD68CBD" w:rsidR="004A7207" w:rsidRDefault="00B87722" w:rsidP="00A153CD">
      <w:pPr>
        <w:pStyle w:val="BodyText"/>
        <w:spacing w:before="2" w:line="276" w:lineRule="auto"/>
        <w:ind w:left="113" w:right="1576"/>
        <w:jc w:val="both"/>
      </w:pPr>
      <w:r w:rsidRPr="00B02D96">
        <w:t>Each month a</w:t>
      </w:r>
      <w:r w:rsidR="008456FA" w:rsidRPr="00B02D96">
        <w:t>n</w:t>
      </w:r>
      <w:r w:rsidRPr="00B02D96">
        <w:t xml:space="preserve"> Award</w:t>
      </w:r>
      <w:r w:rsidR="008456FA" w:rsidRPr="00B02D96">
        <w:t xml:space="preserve">, sponsored by Clarity and Success </w:t>
      </w:r>
      <w:proofErr w:type="spellStart"/>
      <w:r w:rsidR="008456FA" w:rsidRPr="00B02D96">
        <w:t>Jeweller</w:t>
      </w:r>
      <w:proofErr w:type="spellEnd"/>
      <w:r w:rsidR="008456FA" w:rsidRPr="00B02D96">
        <w:t xml:space="preserve"> Management software,</w:t>
      </w:r>
      <w:r w:rsidRPr="00B02D96">
        <w:t xml:space="preserve"> is given to the student who submits the best project. The twelve </w:t>
      </w:r>
      <w:r w:rsidR="008456FA" w:rsidRPr="00B02D96">
        <w:t>Clarity and Success award</w:t>
      </w:r>
      <w:r w:rsidRPr="00B02D96">
        <w:t xml:space="preserve"> winners receive their awards at the annual NAJ </w:t>
      </w:r>
      <w:r w:rsidR="0018576A" w:rsidRPr="00B02D96">
        <w:t>Presentation of</w:t>
      </w:r>
      <w:r w:rsidRPr="00B02D96">
        <w:t xml:space="preserve"> Awards</w:t>
      </w:r>
      <w:r w:rsidR="0018576A" w:rsidRPr="00B02D96">
        <w:rPr>
          <w:spacing w:val="42"/>
        </w:rPr>
        <w:t xml:space="preserve"> ceremony</w:t>
      </w:r>
      <w:r w:rsidRPr="00B02D96">
        <w:t>.</w:t>
      </w:r>
    </w:p>
    <w:p w14:paraId="4BF635D4" w14:textId="77777777" w:rsidR="00A153CD" w:rsidRPr="00272F5C" w:rsidRDefault="00A153CD" w:rsidP="00A153CD">
      <w:pPr>
        <w:pStyle w:val="BodyText"/>
        <w:spacing w:before="2" w:line="276" w:lineRule="auto"/>
        <w:ind w:left="113" w:right="1576"/>
        <w:jc w:val="both"/>
      </w:pPr>
    </w:p>
    <w:p w14:paraId="02527AC3" w14:textId="77777777" w:rsidR="004A7207" w:rsidRPr="00272F5C" w:rsidRDefault="00A35767" w:rsidP="00A153CD">
      <w:pPr>
        <w:pStyle w:val="Heading1"/>
        <w:spacing w:before="1" w:after="100" w:afterAutospacing="1"/>
        <w:rPr>
          <w:sz w:val="28"/>
          <w:szCs w:val="28"/>
        </w:rPr>
      </w:pPr>
      <w:r w:rsidRPr="00272F5C">
        <w:rPr>
          <w:color w:val="231F20"/>
          <w:sz w:val="28"/>
          <w:szCs w:val="28"/>
        </w:rPr>
        <w:t>Tutor support</w:t>
      </w:r>
    </w:p>
    <w:p w14:paraId="313C4775" w14:textId="76F52FB6" w:rsidR="004A7207" w:rsidRDefault="00A35767">
      <w:pPr>
        <w:pStyle w:val="BodyText"/>
        <w:spacing w:before="50" w:line="292" w:lineRule="auto"/>
        <w:ind w:left="113" w:right="1402"/>
      </w:pPr>
      <w:r>
        <w:rPr>
          <w:color w:val="231F20"/>
        </w:rPr>
        <w:t xml:space="preserve">Remember that help is just a phone call away. Should you have any queries regarding the course or assignments please </w:t>
      </w:r>
      <w:r w:rsidR="0018576A">
        <w:rPr>
          <w:color w:val="231F20"/>
        </w:rPr>
        <w:t>email or telephone</w:t>
      </w:r>
      <w:r>
        <w:rPr>
          <w:color w:val="231F20"/>
        </w:rPr>
        <w:t xml:space="preserve"> your tutor for assistance. If there is no one available</w:t>
      </w:r>
      <w:r w:rsidR="0018576A">
        <w:rPr>
          <w:color w:val="231F20"/>
        </w:rPr>
        <w:t xml:space="preserve">, </w:t>
      </w:r>
      <w:r>
        <w:rPr>
          <w:color w:val="231F20"/>
        </w:rPr>
        <w:t xml:space="preserve">please leave your name, telephone number and </w:t>
      </w:r>
      <w:r w:rsidR="0018576A">
        <w:rPr>
          <w:color w:val="231F20"/>
        </w:rPr>
        <w:t xml:space="preserve">brief details about </w:t>
      </w:r>
      <w:r>
        <w:rPr>
          <w:color w:val="231F20"/>
        </w:rPr>
        <w:t xml:space="preserve">the nature of </w:t>
      </w:r>
      <w:r w:rsidRPr="0018576A">
        <w:rPr>
          <w:color w:val="231F20"/>
        </w:rPr>
        <w:t>you</w:t>
      </w:r>
      <w:r w:rsidR="0018576A">
        <w:rPr>
          <w:color w:val="231F20"/>
        </w:rPr>
        <w:t>r call and the tutor will call you back as soon as they can.</w:t>
      </w:r>
    </w:p>
    <w:p w14:paraId="708E2B52" w14:textId="77777777" w:rsidR="004A7207" w:rsidRPr="00272F5C" w:rsidRDefault="00A35767" w:rsidP="00272F5C">
      <w:pPr>
        <w:pStyle w:val="Heading1"/>
        <w:spacing w:before="197" w:after="100" w:afterAutospacing="1"/>
        <w:rPr>
          <w:sz w:val="28"/>
          <w:szCs w:val="28"/>
        </w:rPr>
      </w:pPr>
      <w:r w:rsidRPr="00272F5C">
        <w:rPr>
          <w:color w:val="231F20"/>
          <w:sz w:val="28"/>
          <w:szCs w:val="28"/>
        </w:rPr>
        <w:t>Study Pack</w:t>
      </w:r>
    </w:p>
    <w:p w14:paraId="1920D523" w14:textId="75C285C3" w:rsidR="004A7207" w:rsidRDefault="00272F5C" w:rsidP="00272F5C">
      <w:pPr>
        <w:pStyle w:val="BodyText"/>
        <w:spacing w:before="50" w:line="292" w:lineRule="auto"/>
        <w:ind w:left="113" w:right="1236"/>
      </w:pPr>
      <w:r>
        <w:rPr>
          <w:color w:val="231F20"/>
        </w:rPr>
        <w:t>Your</w:t>
      </w:r>
      <w:r w:rsidR="00A35767">
        <w:rPr>
          <w:color w:val="231F20"/>
        </w:rPr>
        <w:t xml:space="preserve"> study pack </w:t>
      </w:r>
      <w:r>
        <w:rPr>
          <w:color w:val="231F20"/>
        </w:rPr>
        <w:t xml:space="preserve">will be </w:t>
      </w:r>
      <w:proofErr w:type="gramStart"/>
      <w:r w:rsidR="0018576A">
        <w:rPr>
          <w:color w:val="231F20"/>
        </w:rPr>
        <w:t xml:space="preserve">posted </w:t>
      </w:r>
      <w:r>
        <w:rPr>
          <w:color w:val="231F20"/>
        </w:rPr>
        <w:t xml:space="preserve"> out</w:t>
      </w:r>
      <w:proofErr w:type="gramEnd"/>
      <w:r>
        <w:rPr>
          <w:color w:val="231F20"/>
        </w:rPr>
        <w:t xml:space="preserve"> to you, and </w:t>
      </w:r>
      <w:r w:rsidR="00A35767">
        <w:rPr>
          <w:color w:val="231F20"/>
        </w:rPr>
        <w:t xml:space="preserve">includes a 10x loupe, a copy of Bradbury’s Book of Hallmarks, a copy of Diamonds by </w:t>
      </w:r>
      <w:proofErr w:type="spellStart"/>
      <w:r w:rsidR="00A35767">
        <w:rPr>
          <w:color w:val="231F20"/>
        </w:rPr>
        <w:t>Marijan</w:t>
      </w:r>
      <w:proofErr w:type="spellEnd"/>
      <w:r w:rsidR="00A35767">
        <w:rPr>
          <w:color w:val="231F20"/>
        </w:rPr>
        <w:t xml:space="preserve"> </w:t>
      </w:r>
      <w:proofErr w:type="spellStart"/>
      <w:r w:rsidR="00A35767">
        <w:rPr>
          <w:color w:val="231F20"/>
        </w:rPr>
        <w:t>Dundek</w:t>
      </w:r>
      <w:proofErr w:type="spellEnd"/>
      <w:r w:rsidR="00A35767">
        <w:rPr>
          <w:color w:val="231F20"/>
        </w:rPr>
        <w:t xml:space="preserve"> and a copy of ‘Gemstones’ by Cally Hall. These are of the utmost importance to your studies and you should refer to them throughout.</w:t>
      </w:r>
    </w:p>
    <w:p w14:paraId="1B9D6C5E" w14:textId="77777777" w:rsidR="004A7207" w:rsidRDefault="004A7207" w:rsidP="00272F5C">
      <w:pPr>
        <w:pStyle w:val="BodyText"/>
        <w:spacing w:before="3"/>
        <w:rPr>
          <w:sz w:val="17"/>
        </w:rPr>
      </w:pPr>
    </w:p>
    <w:p w14:paraId="57D7BEF6" w14:textId="206BE1B7" w:rsidR="004A7207" w:rsidRDefault="00A35767">
      <w:pPr>
        <w:pStyle w:val="BodyText"/>
        <w:spacing w:before="197"/>
        <w:ind w:left="113"/>
        <w:rPr>
          <w:color w:val="231F20"/>
        </w:rPr>
      </w:pPr>
      <w:r>
        <w:rPr>
          <w:color w:val="231F20"/>
        </w:rPr>
        <w:t>We do hope you enjoy your JET Certificate studies and wish you every success.</w:t>
      </w:r>
    </w:p>
    <w:p w14:paraId="65BEF934" w14:textId="77777777" w:rsidR="002B1702" w:rsidRDefault="002B1702">
      <w:pPr>
        <w:pStyle w:val="BodyText"/>
        <w:spacing w:before="197"/>
        <w:ind w:left="113"/>
      </w:pPr>
    </w:p>
    <w:p w14:paraId="6A6B23EB" w14:textId="77777777" w:rsidR="002B1702" w:rsidRPr="00272F5C" w:rsidRDefault="002B1702" w:rsidP="002B1702">
      <w:pPr>
        <w:pStyle w:val="Heading1"/>
        <w:spacing w:after="100" w:afterAutospacing="1"/>
        <w:rPr>
          <w:sz w:val="28"/>
          <w:szCs w:val="28"/>
        </w:rPr>
      </w:pPr>
      <w:r w:rsidRPr="00272F5C">
        <w:rPr>
          <w:color w:val="231F20"/>
          <w:sz w:val="28"/>
          <w:szCs w:val="28"/>
        </w:rPr>
        <w:t>On to JET Diploma</w:t>
      </w:r>
    </w:p>
    <w:p w14:paraId="2B4DDB05" w14:textId="77777777" w:rsidR="002B1702" w:rsidRDefault="002B1702" w:rsidP="002B1702">
      <w:pPr>
        <w:pStyle w:val="BodyText"/>
        <w:spacing w:before="50" w:line="292" w:lineRule="auto"/>
        <w:ind w:left="113" w:right="219"/>
        <w:rPr>
          <w:color w:val="231F20"/>
          <w:spacing w:val="-8"/>
        </w:rPr>
      </w:pPr>
      <w:r>
        <w:rPr>
          <w:color w:val="231F20"/>
          <w:spacing w:val="-3"/>
        </w:rPr>
        <w:t xml:space="preserve">Once </w:t>
      </w:r>
      <w:r>
        <w:rPr>
          <w:color w:val="231F20"/>
          <w:spacing w:val="-4"/>
        </w:rPr>
        <w:t xml:space="preserve">you </w:t>
      </w:r>
      <w:r>
        <w:rPr>
          <w:color w:val="231F20"/>
          <w:spacing w:val="-6"/>
        </w:rPr>
        <w:t xml:space="preserve">have </w:t>
      </w:r>
      <w:r>
        <w:rPr>
          <w:color w:val="231F20"/>
          <w:spacing w:val="-3"/>
        </w:rPr>
        <w:t xml:space="preserve">successfully completed the </w:t>
      </w:r>
      <w:r>
        <w:rPr>
          <w:color w:val="231F20"/>
        </w:rPr>
        <w:t xml:space="preserve">JET </w:t>
      </w:r>
      <w:r>
        <w:rPr>
          <w:color w:val="231F20"/>
          <w:spacing w:val="-3"/>
        </w:rPr>
        <w:t xml:space="preserve">Certificate, </w:t>
      </w:r>
      <w:r>
        <w:rPr>
          <w:color w:val="231F20"/>
          <w:spacing w:val="-4"/>
        </w:rPr>
        <w:t xml:space="preserve">you may </w:t>
      </w:r>
      <w:r>
        <w:rPr>
          <w:color w:val="231F20"/>
          <w:spacing w:val="-3"/>
        </w:rPr>
        <w:t xml:space="preserve">be interested in enrolling </w:t>
      </w:r>
      <w:r>
        <w:rPr>
          <w:color w:val="231F20"/>
        </w:rPr>
        <w:t xml:space="preserve">on JET </w:t>
      </w:r>
      <w:r>
        <w:rPr>
          <w:color w:val="231F20"/>
          <w:spacing w:val="-3"/>
        </w:rPr>
        <w:t xml:space="preserve">Diploma </w:t>
      </w:r>
      <w:r>
        <w:rPr>
          <w:color w:val="231F20"/>
        </w:rPr>
        <w:t xml:space="preserve">which </w:t>
      </w:r>
      <w:r>
        <w:rPr>
          <w:color w:val="231F20"/>
          <w:spacing w:val="-3"/>
        </w:rPr>
        <w:t xml:space="preserve">leads </w:t>
      </w:r>
      <w:r>
        <w:rPr>
          <w:color w:val="231F20"/>
        </w:rPr>
        <w:t xml:space="preserve">to </w:t>
      </w:r>
      <w:r>
        <w:rPr>
          <w:color w:val="231F20"/>
          <w:spacing w:val="-8"/>
        </w:rPr>
        <w:t xml:space="preserve">the </w:t>
      </w:r>
      <w:r>
        <w:rPr>
          <w:color w:val="231F20"/>
          <w:spacing w:val="-3"/>
        </w:rPr>
        <w:t xml:space="preserve">Professional </w:t>
      </w:r>
      <w:proofErr w:type="spellStart"/>
      <w:r>
        <w:rPr>
          <w:color w:val="231F20"/>
          <w:spacing w:val="-3"/>
        </w:rPr>
        <w:t>Jewellers’</w:t>
      </w:r>
      <w:proofErr w:type="spellEnd"/>
      <w:r>
        <w:rPr>
          <w:color w:val="231F20"/>
          <w:spacing w:val="-3"/>
        </w:rPr>
        <w:t xml:space="preserve"> Diploma qualification. </w:t>
      </w:r>
      <w:r>
        <w:rPr>
          <w:color w:val="231F20"/>
          <w:spacing w:val="-10"/>
        </w:rPr>
        <w:t xml:space="preserve">You </w:t>
      </w:r>
      <w:r>
        <w:rPr>
          <w:color w:val="231F20"/>
          <w:spacing w:val="-3"/>
        </w:rPr>
        <w:t xml:space="preserve">will </w:t>
      </w:r>
      <w:r>
        <w:rPr>
          <w:color w:val="231F20"/>
        </w:rPr>
        <w:t xml:space="preserve">find </w:t>
      </w:r>
      <w:r>
        <w:rPr>
          <w:color w:val="231F20"/>
          <w:spacing w:val="-3"/>
        </w:rPr>
        <w:t xml:space="preserve">more information </w:t>
      </w:r>
      <w:r>
        <w:rPr>
          <w:color w:val="231F20"/>
        </w:rPr>
        <w:t xml:space="preserve">on </w:t>
      </w:r>
      <w:r>
        <w:rPr>
          <w:color w:val="231F20"/>
          <w:spacing w:val="-3"/>
        </w:rPr>
        <w:t>this qualification on the NAJ website at</w:t>
      </w:r>
      <w:r>
        <w:rPr>
          <w:color w:val="231F20"/>
          <w:spacing w:val="-8"/>
        </w:rPr>
        <w:t>.</w:t>
      </w:r>
      <w:r w:rsidRPr="00795DCC">
        <w:t xml:space="preserve"> </w:t>
      </w:r>
      <w:hyperlink r:id="rId9" w:history="1">
        <w:r w:rsidRPr="00E8580B">
          <w:rPr>
            <w:rStyle w:val="Hyperlink"/>
            <w:spacing w:val="-8"/>
          </w:rPr>
          <w:t>https://www.naj.co.uk/qualifications</w:t>
        </w:r>
      </w:hyperlink>
    </w:p>
    <w:p w14:paraId="0AC5BEB5" w14:textId="77777777" w:rsidR="004A7207" w:rsidRDefault="004A7207">
      <w:pPr>
        <w:pStyle w:val="BodyText"/>
        <w:spacing w:before="9"/>
        <w:rPr>
          <w:sz w:val="21"/>
        </w:rPr>
      </w:pPr>
    </w:p>
    <w:p w14:paraId="5F31E956" w14:textId="77777777" w:rsidR="004A7207" w:rsidRPr="00C778E6" w:rsidRDefault="00A35767" w:rsidP="00C778E6">
      <w:pPr>
        <w:pStyle w:val="Heading1"/>
        <w:spacing w:after="100" w:afterAutospacing="1"/>
        <w:rPr>
          <w:sz w:val="28"/>
          <w:szCs w:val="28"/>
        </w:rPr>
      </w:pPr>
      <w:r w:rsidRPr="00C778E6">
        <w:rPr>
          <w:color w:val="231F20"/>
          <w:sz w:val="28"/>
          <w:szCs w:val="28"/>
        </w:rPr>
        <w:t>The NAJ Education Department</w:t>
      </w:r>
    </w:p>
    <w:p w14:paraId="1C80050D" w14:textId="004B86A3" w:rsidR="003B5EF3" w:rsidRDefault="00A35767" w:rsidP="008322E9">
      <w:pPr>
        <w:pStyle w:val="BodyText"/>
        <w:spacing w:before="50" w:line="292" w:lineRule="auto"/>
        <w:ind w:left="113" w:right="1641"/>
        <w:rPr>
          <w:color w:val="231F20"/>
        </w:rPr>
      </w:pPr>
      <w:r>
        <w:rPr>
          <w:color w:val="231F20"/>
        </w:rPr>
        <w:t xml:space="preserve">The NAJ also offers further training for those working in the </w:t>
      </w:r>
      <w:proofErr w:type="spellStart"/>
      <w:r>
        <w:rPr>
          <w:color w:val="231F20"/>
        </w:rPr>
        <w:t>Jewellery</w:t>
      </w:r>
      <w:proofErr w:type="spellEnd"/>
      <w:r>
        <w:rPr>
          <w:color w:val="231F20"/>
        </w:rPr>
        <w:t xml:space="preserve"> industry. For information on other </w:t>
      </w:r>
      <w:r>
        <w:rPr>
          <w:color w:val="231F20"/>
        </w:rPr>
        <w:lastRenderedPageBreak/>
        <w:t xml:space="preserve">courses please telephone the Education Department on </w:t>
      </w:r>
      <w:r>
        <w:rPr>
          <w:b/>
          <w:color w:val="231F20"/>
        </w:rPr>
        <w:t xml:space="preserve">0121 237 1110 </w:t>
      </w:r>
      <w:r>
        <w:rPr>
          <w:color w:val="231F20"/>
        </w:rPr>
        <w:t>or e-mail</w:t>
      </w:r>
      <w:r w:rsidR="0018576A">
        <w:rPr>
          <w:color w:val="231F20"/>
        </w:rPr>
        <w:t xml:space="preserve"> jet@naj.co.</w:t>
      </w:r>
      <w:r w:rsidR="003B5EF3">
        <w:rPr>
          <w:color w:val="231F20"/>
        </w:rPr>
        <w:t>uk</w:t>
      </w:r>
    </w:p>
    <w:p w14:paraId="28687709" w14:textId="77777777" w:rsidR="003B5EF3" w:rsidRPr="00A35767" w:rsidRDefault="003B5EF3" w:rsidP="003B5EF3">
      <w:pPr>
        <w:pStyle w:val="Heading1"/>
        <w:spacing w:before="300"/>
        <w:ind w:left="0"/>
        <w:rPr>
          <w:sz w:val="28"/>
          <w:szCs w:val="28"/>
        </w:rPr>
      </w:pPr>
      <w:r w:rsidRPr="00A35767">
        <w:rPr>
          <w:color w:val="231F20"/>
          <w:sz w:val="28"/>
          <w:szCs w:val="28"/>
        </w:rPr>
        <w:t>R</w:t>
      </w:r>
      <w:r>
        <w:rPr>
          <w:color w:val="231F20"/>
          <w:sz w:val="28"/>
          <w:szCs w:val="28"/>
        </w:rPr>
        <w:t>ecommended reading for JET Certificate students</w:t>
      </w:r>
    </w:p>
    <w:p w14:paraId="4AAB6890" w14:textId="77777777" w:rsidR="003B5EF3" w:rsidRDefault="003B5EF3" w:rsidP="003B5EF3">
      <w:pPr>
        <w:pStyle w:val="BodyText"/>
        <w:spacing w:before="2"/>
        <w:rPr>
          <w:sz w:val="26"/>
        </w:rPr>
      </w:pPr>
    </w:p>
    <w:p w14:paraId="2CD7436A" w14:textId="77777777" w:rsidR="003B5EF3" w:rsidRDefault="003B5EF3" w:rsidP="003B5EF3">
      <w:pPr>
        <w:tabs>
          <w:tab w:val="left" w:pos="8162"/>
        </w:tabs>
        <w:spacing w:before="1"/>
        <w:rPr>
          <w:sz w:val="20"/>
        </w:rPr>
      </w:pPr>
      <w:r>
        <w:rPr>
          <w:b/>
          <w:color w:val="231F20"/>
          <w:sz w:val="20"/>
        </w:rPr>
        <w:t xml:space="preserve">The Retail Jewellers </w:t>
      </w:r>
      <w:proofErr w:type="gramStart"/>
      <w:r>
        <w:rPr>
          <w:b/>
          <w:color w:val="231F20"/>
          <w:sz w:val="20"/>
        </w:rPr>
        <w:t xml:space="preserve">Guide  </w:t>
      </w:r>
      <w:r>
        <w:rPr>
          <w:color w:val="231F20"/>
          <w:sz w:val="20"/>
        </w:rPr>
        <w:t>–</w:t>
      </w:r>
      <w:proofErr w:type="gramEnd"/>
      <w:r>
        <w:rPr>
          <w:color w:val="231F20"/>
          <w:spacing w:val="-22"/>
          <w:sz w:val="20"/>
        </w:rPr>
        <w:t xml:space="preserve"> </w:t>
      </w:r>
      <w:r>
        <w:rPr>
          <w:color w:val="231F20"/>
          <w:sz w:val="20"/>
        </w:rPr>
        <w:t>K</w:t>
      </w:r>
      <w:r>
        <w:rPr>
          <w:color w:val="231F20"/>
          <w:spacing w:val="-4"/>
          <w:sz w:val="20"/>
        </w:rPr>
        <w:t xml:space="preserve"> </w:t>
      </w:r>
      <w:r>
        <w:rPr>
          <w:color w:val="231F20"/>
          <w:sz w:val="20"/>
        </w:rPr>
        <w:t>Blakemore</w:t>
      </w:r>
      <w:r>
        <w:rPr>
          <w:color w:val="231F20"/>
          <w:sz w:val="20"/>
        </w:rPr>
        <w:tab/>
      </w:r>
    </w:p>
    <w:p w14:paraId="594210F3" w14:textId="77777777" w:rsidR="003B5EF3" w:rsidRDefault="003B5EF3" w:rsidP="003B5EF3">
      <w:pPr>
        <w:pStyle w:val="Heading1"/>
        <w:tabs>
          <w:tab w:val="left" w:pos="8162"/>
        </w:tabs>
        <w:spacing w:before="70"/>
        <w:ind w:left="0"/>
        <w:rPr>
          <w:b w:val="0"/>
        </w:rPr>
      </w:pPr>
      <w:r>
        <w:rPr>
          <w:color w:val="231F20"/>
        </w:rPr>
        <w:t>Bradbury’s Book</w:t>
      </w:r>
      <w:r>
        <w:rPr>
          <w:color w:val="231F20"/>
          <w:spacing w:val="-13"/>
        </w:rPr>
        <w:t xml:space="preserve"> </w:t>
      </w:r>
      <w:r>
        <w:rPr>
          <w:color w:val="231F20"/>
        </w:rPr>
        <w:t>of</w:t>
      </w:r>
      <w:r>
        <w:rPr>
          <w:color w:val="231F20"/>
          <w:spacing w:val="-5"/>
        </w:rPr>
        <w:t xml:space="preserve"> </w:t>
      </w:r>
      <w:r>
        <w:rPr>
          <w:color w:val="231F20"/>
        </w:rPr>
        <w:t>Hallmarks</w:t>
      </w:r>
      <w:r>
        <w:rPr>
          <w:color w:val="231F20"/>
        </w:rPr>
        <w:tab/>
      </w:r>
    </w:p>
    <w:p w14:paraId="56911324" w14:textId="77777777" w:rsidR="003B5EF3" w:rsidRDefault="003B5EF3" w:rsidP="003B5EF3">
      <w:pPr>
        <w:tabs>
          <w:tab w:val="left" w:pos="8273"/>
        </w:tabs>
        <w:spacing w:before="70"/>
        <w:rPr>
          <w:sz w:val="20"/>
        </w:rPr>
      </w:pPr>
      <w:r>
        <w:rPr>
          <w:b/>
          <w:color w:val="231F20"/>
          <w:sz w:val="20"/>
        </w:rPr>
        <w:t>Jackson’s Hallmarks</w:t>
      </w:r>
      <w:r>
        <w:rPr>
          <w:b/>
          <w:color w:val="231F20"/>
          <w:spacing w:val="-9"/>
          <w:sz w:val="20"/>
        </w:rPr>
        <w:t xml:space="preserve"> </w:t>
      </w:r>
      <w:r>
        <w:rPr>
          <w:color w:val="231F20"/>
          <w:spacing w:val="-3"/>
          <w:sz w:val="20"/>
        </w:rPr>
        <w:t xml:space="preserve">(Pocket </w:t>
      </w:r>
      <w:r>
        <w:rPr>
          <w:color w:val="231F20"/>
          <w:sz w:val="20"/>
        </w:rPr>
        <w:t>Edition)</w:t>
      </w:r>
      <w:r>
        <w:rPr>
          <w:color w:val="231F20"/>
          <w:sz w:val="20"/>
        </w:rPr>
        <w:tab/>
      </w:r>
    </w:p>
    <w:p w14:paraId="16983641" w14:textId="77777777" w:rsidR="003B5EF3" w:rsidRDefault="003B5EF3" w:rsidP="003B5EF3">
      <w:pPr>
        <w:tabs>
          <w:tab w:val="left" w:pos="8162"/>
        </w:tabs>
        <w:spacing w:before="70"/>
        <w:rPr>
          <w:sz w:val="20"/>
        </w:rPr>
      </w:pPr>
      <w:r>
        <w:rPr>
          <w:b/>
          <w:color w:val="231F20"/>
          <w:sz w:val="20"/>
        </w:rPr>
        <w:t xml:space="preserve">The Gemmologist Compendium </w:t>
      </w:r>
      <w:r>
        <w:rPr>
          <w:color w:val="231F20"/>
          <w:sz w:val="20"/>
        </w:rPr>
        <w:t>–</w:t>
      </w:r>
      <w:r>
        <w:rPr>
          <w:color w:val="231F20"/>
          <w:spacing w:val="-25"/>
          <w:sz w:val="20"/>
        </w:rPr>
        <w:t xml:space="preserve"> </w:t>
      </w:r>
      <w:r>
        <w:rPr>
          <w:color w:val="231F20"/>
          <w:sz w:val="20"/>
        </w:rPr>
        <w:t>R</w:t>
      </w:r>
      <w:r>
        <w:rPr>
          <w:color w:val="231F20"/>
          <w:spacing w:val="-5"/>
          <w:sz w:val="20"/>
        </w:rPr>
        <w:t xml:space="preserve"> </w:t>
      </w:r>
      <w:r>
        <w:rPr>
          <w:color w:val="231F20"/>
          <w:sz w:val="20"/>
        </w:rPr>
        <w:t>Webster</w:t>
      </w:r>
      <w:r>
        <w:rPr>
          <w:color w:val="231F20"/>
          <w:sz w:val="20"/>
        </w:rPr>
        <w:tab/>
      </w:r>
    </w:p>
    <w:p w14:paraId="68661DD9" w14:textId="77777777" w:rsidR="003B5EF3" w:rsidRDefault="003B5EF3" w:rsidP="003B5EF3">
      <w:pPr>
        <w:tabs>
          <w:tab w:val="left" w:pos="8162"/>
        </w:tabs>
        <w:spacing w:before="70"/>
        <w:rPr>
          <w:sz w:val="20"/>
        </w:rPr>
      </w:pPr>
      <w:r>
        <w:rPr>
          <w:b/>
          <w:color w:val="231F20"/>
          <w:sz w:val="20"/>
        </w:rPr>
        <w:t xml:space="preserve">Gemstones of the World </w:t>
      </w:r>
      <w:r>
        <w:rPr>
          <w:color w:val="231F20"/>
          <w:sz w:val="20"/>
        </w:rPr>
        <w:t>–</w:t>
      </w:r>
      <w:r>
        <w:rPr>
          <w:color w:val="231F20"/>
          <w:spacing w:val="-18"/>
          <w:sz w:val="20"/>
        </w:rPr>
        <w:t xml:space="preserve"> </w:t>
      </w:r>
      <w:r>
        <w:rPr>
          <w:color w:val="231F20"/>
          <w:sz w:val="20"/>
        </w:rPr>
        <w:t>W</w:t>
      </w:r>
      <w:r>
        <w:rPr>
          <w:color w:val="231F20"/>
          <w:spacing w:val="-3"/>
          <w:sz w:val="20"/>
        </w:rPr>
        <w:t xml:space="preserve"> </w:t>
      </w:r>
      <w:r>
        <w:rPr>
          <w:color w:val="231F20"/>
          <w:sz w:val="20"/>
        </w:rPr>
        <w:t>Schumann</w:t>
      </w:r>
      <w:r>
        <w:rPr>
          <w:color w:val="231F20"/>
          <w:sz w:val="20"/>
        </w:rPr>
        <w:tab/>
      </w:r>
    </w:p>
    <w:p w14:paraId="3093FD8D" w14:textId="77777777" w:rsidR="003B5EF3" w:rsidRDefault="003B5EF3" w:rsidP="003B5EF3">
      <w:pPr>
        <w:tabs>
          <w:tab w:val="left" w:pos="8273"/>
        </w:tabs>
        <w:spacing w:before="70"/>
        <w:rPr>
          <w:sz w:val="20"/>
        </w:rPr>
      </w:pPr>
      <w:r>
        <w:rPr>
          <w:b/>
          <w:color w:val="231F20"/>
          <w:sz w:val="20"/>
        </w:rPr>
        <w:t xml:space="preserve">Gemstones </w:t>
      </w:r>
      <w:r>
        <w:rPr>
          <w:color w:val="231F20"/>
          <w:sz w:val="20"/>
        </w:rPr>
        <w:t>–</w:t>
      </w:r>
      <w:r>
        <w:rPr>
          <w:color w:val="231F20"/>
          <w:spacing w:val="-5"/>
          <w:sz w:val="20"/>
        </w:rPr>
        <w:t xml:space="preserve"> </w:t>
      </w:r>
      <w:r>
        <w:rPr>
          <w:color w:val="231F20"/>
          <w:sz w:val="20"/>
        </w:rPr>
        <w:t>C</w:t>
      </w:r>
      <w:r>
        <w:rPr>
          <w:color w:val="231F20"/>
          <w:spacing w:val="-2"/>
          <w:sz w:val="20"/>
        </w:rPr>
        <w:t xml:space="preserve"> </w:t>
      </w:r>
      <w:r>
        <w:rPr>
          <w:color w:val="231F20"/>
          <w:sz w:val="20"/>
        </w:rPr>
        <w:t>Hall</w:t>
      </w:r>
      <w:r>
        <w:rPr>
          <w:color w:val="231F20"/>
          <w:sz w:val="20"/>
        </w:rPr>
        <w:tab/>
      </w:r>
    </w:p>
    <w:p w14:paraId="3872DD65" w14:textId="77777777" w:rsidR="003B5EF3" w:rsidRDefault="003B5EF3" w:rsidP="003B5EF3">
      <w:pPr>
        <w:tabs>
          <w:tab w:val="left" w:pos="8162"/>
        </w:tabs>
        <w:spacing w:before="70"/>
        <w:rPr>
          <w:sz w:val="20"/>
        </w:rPr>
      </w:pPr>
      <w:proofErr w:type="spellStart"/>
      <w:r>
        <w:rPr>
          <w:b/>
          <w:color w:val="231F20"/>
          <w:sz w:val="20"/>
        </w:rPr>
        <w:t>Jewellery</w:t>
      </w:r>
      <w:proofErr w:type="spellEnd"/>
      <w:r>
        <w:rPr>
          <w:b/>
          <w:color w:val="231F20"/>
          <w:sz w:val="20"/>
        </w:rPr>
        <w:t xml:space="preserve"> manufacture and Repair </w:t>
      </w:r>
      <w:r>
        <w:rPr>
          <w:color w:val="231F20"/>
          <w:sz w:val="20"/>
        </w:rPr>
        <w:t>–</w:t>
      </w:r>
      <w:r>
        <w:rPr>
          <w:color w:val="231F20"/>
          <w:spacing w:val="-28"/>
          <w:sz w:val="20"/>
        </w:rPr>
        <w:t xml:space="preserve"> </w:t>
      </w:r>
      <w:r>
        <w:rPr>
          <w:color w:val="231F20"/>
          <w:sz w:val="20"/>
        </w:rPr>
        <w:t>C</w:t>
      </w:r>
      <w:r>
        <w:rPr>
          <w:color w:val="231F20"/>
          <w:spacing w:val="-5"/>
          <w:sz w:val="20"/>
        </w:rPr>
        <w:t xml:space="preserve"> </w:t>
      </w:r>
      <w:r>
        <w:rPr>
          <w:color w:val="231F20"/>
          <w:sz w:val="20"/>
        </w:rPr>
        <w:t>Jarvis</w:t>
      </w:r>
      <w:r>
        <w:rPr>
          <w:color w:val="231F20"/>
          <w:sz w:val="20"/>
        </w:rPr>
        <w:tab/>
      </w:r>
    </w:p>
    <w:p w14:paraId="29A436FF" w14:textId="77777777" w:rsidR="003B5EF3" w:rsidRDefault="003B5EF3" w:rsidP="003B5EF3">
      <w:pPr>
        <w:tabs>
          <w:tab w:val="left" w:pos="8162"/>
        </w:tabs>
        <w:spacing w:before="70"/>
        <w:rPr>
          <w:sz w:val="20"/>
        </w:rPr>
      </w:pPr>
      <w:r>
        <w:rPr>
          <w:b/>
          <w:color w:val="231F20"/>
          <w:sz w:val="20"/>
        </w:rPr>
        <w:t xml:space="preserve">Diamonds </w:t>
      </w:r>
      <w:r>
        <w:rPr>
          <w:color w:val="231F20"/>
          <w:sz w:val="20"/>
        </w:rPr>
        <w:t>–</w:t>
      </w:r>
      <w:r>
        <w:rPr>
          <w:color w:val="231F20"/>
          <w:spacing w:val="-3"/>
          <w:sz w:val="20"/>
        </w:rPr>
        <w:t xml:space="preserve"> </w:t>
      </w:r>
      <w:proofErr w:type="spellStart"/>
      <w:r>
        <w:rPr>
          <w:color w:val="231F20"/>
          <w:sz w:val="20"/>
        </w:rPr>
        <w:t>Marijan</w:t>
      </w:r>
      <w:proofErr w:type="spellEnd"/>
      <w:r>
        <w:rPr>
          <w:color w:val="231F20"/>
          <w:spacing w:val="-2"/>
          <w:sz w:val="20"/>
        </w:rPr>
        <w:t xml:space="preserve"> </w:t>
      </w:r>
      <w:proofErr w:type="spellStart"/>
      <w:r>
        <w:rPr>
          <w:color w:val="231F20"/>
          <w:sz w:val="20"/>
        </w:rPr>
        <w:t>Dundek</w:t>
      </w:r>
      <w:proofErr w:type="spellEnd"/>
      <w:r>
        <w:rPr>
          <w:color w:val="231F20"/>
          <w:sz w:val="20"/>
        </w:rPr>
        <w:tab/>
      </w:r>
    </w:p>
    <w:p w14:paraId="1BDE9D2B" w14:textId="77777777" w:rsidR="003B5EF3" w:rsidRDefault="003B5EF3" w:rsidP="003B5EF3">
      <w:pPr>
        <w:pStyle w:val="BodyText"/>
        <w:spacing w:before="2"/>
        <w:rPr>
          <w:sz w:val="32"/>
        </w:rPr>
      </w:pPr>
    </w:p>
    <w:p w14:paraId="46404DDE" w14:textId="77777777" w:rsidR="003B5EF3" w:rsidRDefault="003B5EF3" w:rsidP="003B5EF3">
      <w:pPr>
        <w:pStyle w:val="BodyText"/>
        <w:spacing w:line="312" w:lineRule="auto"/>
        <w:ind w:right="2010"/>
      </w:pPr>
      <w:r>
        <w:rPr>
          <w:color w:val="231F20"/>
        </w:rPr>
        <w:t>There are many other good reference books available and it is in the students’ own interest that the following books are read whenever possible:</w:t>
      </w:r>
    </w:p>
    <w:p w14:paraId="2BF80FEC" w14:textId="77777777" w:rsidR="003B5EF3" w:rsidRDefault="003B5EF3" w:rsidP="003B5EF3">
      <w:pPr>
        <w:pStyle w:val="BodyText"/>
        <w:spacing w:before="3"/>
        <w:rPr>
          <w:sz w:val="26"/>
        </w:rPr>
      </w:pPr>
    </w:p>
    <w:p w14:paraId="66879524" w14:textId="77777777" w:rsidR="003B5EF3" w:rsidRDefault="003B5EF3" w:rsidP="003B5EF3">
      <w:pPr>
        <w:tabs>
          <w:tab w:val="left" w:pos="8162"/>
        </w:tabs>
        <w:rPr>
          <w:sz w:val="20"/>
        </w:rPr>
      </w:pPr>
      <w:r>
        <w:rPr>
          <w:b/>
          <w:color w:val="231F20"/>
          <w:sz w:val="20"/>
        </w:rPr>
        <w:t xml:space="preserve">An Illustrated Dictionary of </w:t>
      </w:r>
      <w:proofErr w:type="spellStart"/>
      <w:r>
        <w:rPr>
          <w:b/>
          <w:color w:val="231F20"/>
          <w:sz w:val="20"/>
        </w:rPr>
        <w:t>Jewellerey</w:t>
      </w:r>
      <w:proofErr w:type="spellEnd"/>
      <w:r>
        <w:rPr>
          <w:b/>
          <w:color w:val="231F20"/>
          <w:sz w:val="20"/>
        </w:rPr>
        <w:t xml:space="preserve"> </w:t>
      </w:r>
      <w:r>
        <w:rPr>
          <w:color w:val="231F20"/>
          <w:sz w:val="20"/>
        </w:rPr>
        <w:t>–</w:t>
      </w:r>
      <w:r>
        <w:rPr>
          <w:color w:val="231F20"/>
          <w:spacing w:val="-22"/>
          <w:sz w:val="20"/>
        </w:rPr>
        <w:t xml:space="preserve"> </w:t>
      </w:r>
      <w:r>
        <w:rPr>
          <w:color w:val="231F20"/>
          <w:sz w:val="20"/>
        </w:rPr>
        <w:t>H</w:t>
      </w:r>
      <w:r>
        <w:rPr>
          <w:color w:val="231F20"/>
          <w:spacing w:val="-4"/>
          <w:sz w:val="20"/>
        </w:rPr>
        <w:t xml:space="preserve"> </w:t>
      </w:r>
      <w:r>
        <w:rPr>
          <w:color w:val="231F20"/>
          <w:sz w:val="20"/>
        </w:rPr>
        <w:t>Newman</w:t>
      </w:r>
      <w:r>
        <w:rPr>
          <w:color w:val="231F20"/>
          <w:sz w:val="20"/>
        </w:rPr>
        <w:tab/>
      </w:r>
    </w:p>
    <w:p w14:paraId="388099B1" w14:textId="3BC9AAFE" w:rsidR="003B5EF3" w:rsidRPr="00A35767" w:rsidRDefault="003B5EF3" w:rsidP="003B5EF3">
      <w:pPr>
        <w:pStyle w:val="BodyText"/>
        <w:spacing w:before="50" w:line="292" w:lineRule="auto"/>
        <w:ind w:left="113" w:right="1641"/>
        <w:rPr>
          <w:b/>
        </w:rPr>
        <w:sectPr w:rsidR="003B5EF3" w:rsidRPr="00A35767">
          <w:footerReference w:type="default" r:id="rId10"/>
          <w:pgSz w:w="11910" w:h="16840"/>
          <w:pgMar w:top="20" w:right="0" w:bottom="500" w:left="1020" w:header="0" w:footer="312" w:gutter="0"/>
          <w:pgNumType w:start="2"/>
          <w:cols w:space="720"/>
        </w:sectPr>
      </w:pPr>
      <w:r>
        <w:rPr>
          <w:b/>
          <w:color w:val="231F20"/>
        </w:rPr>
        <w:t xml:space="preserve">Antique and 20th Century </w:t>
      </w:r>
      <w:proofErr w:type="spellStart"/>
      <w:r>
        <w:rPr>
          <w:b/>
          <w:color w:val="231F20"/>
        </w:rPr>
        <w:t>Jewellery</w:t>
      </w:r>
      <w:proofErr w:type="spellEnd"/>
      <w:r>
        <w:rPr>
          <w:b/>
          <w:color w:val="231F20"/>
        </w:rPr>
        <w:t xml:space="preserve"> </w:t>
      </w:r>
      <w:r>
        <w:rPr>
          <w:color w:val="231F20"/>
        </w:rPr>
        <w:t>–</w:t>
      </w:r>
      <w:r>
        <w:rPr>
          <w:color w:val="231F20"/>
          <w:spacing w:val="-35"/>
        </w:rPr>
        <w:t xml:space="preserve"> </w:t>
      </w:r>
      <w:r>
        <w:rPr>
          <w:color w:val="231F20"/>
        </w:rPr>
        <w:t>V</w:t>
      </w:r>
      <w:r>
        <w:rPr>
          <w:color w:val="231F20"/>
          <w:spacing w:val="-5"/>
        </w:rPr>
        <w:t xml:space="preserve"> </w:t>
      </w:r>
      <w:r>
        <w:rPr>
          <w:color w:val="231F20"/>
        </w:rPr>
        <w:t>Beck</w:t>
      </w:r>
    </w:p>
    <w:p w14:paraId="02586B83" w14:textId="77777777" w:rsidR="004A7207" w:rsidRDefault="004A7207">
      <w:pPr>
        <w:rPr>
          <w:rFonts w:ascii="Times New Roman"/>
          <w:sz w:val="18"/>
        </w:rPr>
        <w:sectPr w:rsidR="004A7207">
          <w:pgSz w:w="11910" w:h="16840"/>
          <w:pgMar w:top="880" w:right="0" w:bottom="500" w:left="1020" w:header="0" w:footer="312" w:gutter="0"/>
          <w:cols w:space="720"/>
        </w:sectPr>
      </w:pPr>
    </w:p>
    <w:p w14:paraId="42F5FB0D" w14:textId="592238EB" w:rsidR="004A7207" w:rsidRDefault="00A35767" w:rsidP="00A35767">
      <w:pPr>
        <w:tabs>
          <w:tab w:val="left" w:pos="8162"/>
        </w:tabs>
        <w:spacing w:before="70"/>
        <w:rPr>
          <w:sz w:val="20"/>
        </w:rPr>
      </w:pPr>
      <w:r>
        <w:rPr>
          <w:color w:val="231F20"/>
          <w:sz w:val="20"/>
        </w:rPr>
        <w:lastRenderedPageBreak/>
        <w:tab/>
      </w:r>
    </w:p>
    <w:p w14:paraId="16A2B950" w14:textId="77777777" w:rsidR="004A7207" w:rsidRDefault="004A7207">
      <w:pPr>
        <w:pStyle w:val="BodyText"/>
        <w:spacing w:before="5"/>
        <w:rPr>
          <w:sz w:val="23"/>
        </w:rPr>
      </w:pPr>
    </w:p>
    <w:p w14:paraId="34A0470A" w14:textId="77777777" w:rsidR="004A7207" w:rsidRDefault="004A7207">
      <w:pPr>
        <w:pStyle w:val="BodyText"/>
        <w:spacing w:before="1" w:after="1"/>
        <w:rPr>
          <w:b/>
          <w:sz w:val="17"/>
        </w:rPr>
      </w:pPr>
    </w:p>
    <w:p w14:paraId="13BC74E7" w14:textId="77777777" w:rsidR="004A7207" w:rsidRDefault="004A7207">
      <w:pPr>
        <w:pStyle w:val="BodyText"/>
        <w:spacing w:before="9"/>
        <w:rPr>
          <w:b/>
          <w:sz w:val="11"/>
        </w:rPr>
      </w:pPr>
    </w:p>
    <w:p w14:paraId="3FDD6FED" w14:textId="2841D709" w:rsidR="004A7207" w:rsidRDefault="004A7207">
      <w:pPr>
        <w:pStyle w:val="BodyText"/>
        <w:spacing w:before="97"/>
        <w:ind w:left="113"/>
      </w:pPr>
    </w:p>
    <w:sectPr w:rsidR="004A7207">
      <w:pgSz w:w="11910" w:h="16840"/>
      <w:pgMar w:top="0" w:right="0" w:bottom="500" w:left="1020" w:header="0" w:footer="3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1DC91" w14:textId="77777777" w:rsidR="00102100" w:rsidRDefault="00A35767">
      <w:r>
        <w:separator/>
      </w:r>
    </w:p>
  </w:endnote>
  <w:endnote w:type="continuationSeparator" w:id="0">
    <w:p w14:paraId="07E23276" w14:textId="77777777" w:rsidR="00102100" w:rsidRDefault="00A35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B73F" w14:textId="24151867" w:rsidR="004A7207" w:rsidRDefault="00A35767">
    <w:pPr>
      <w:pStyle w:val="BodyText"/>
      <w:spacing w:line="14" w:lineRule="auto"/>
    </w:pPr>
    <w:r>
      <w:rPr>
        <w:noProof/>
      </w:rPr>
      <mc:AlternateContent>
        <mc:Choice Requires="wps">
          <w:drawing>
            <wp:anchor distT="0" distB="0" distL="114300" distR="114300" simplePos="0" relativeHeight="251657728" behindDoc="1" locked="0" layoutInCell="1" allowOverlap="1" wp14:anchorId="7970976C" wp14:editId="5BC15CE1">
              <wp:simplePos x="0" y="0"/>
              <wp:positionH relativeFrom="page">
                <wp:posOffset>3726180</wp:posOffset>
              </wp:positionH>
              <wp:positionV relativeFrom="page">
                <wp:posOffset>10354310</wp:posOffset>
              </wp:positionV>
              <wp:extent cx="107315" cy="139065"/>
              <wp:effectExtent l="1905" t="635" r="0" b="317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E5BA" w14:textId="77777777" w:rsidR="004A7207" w:rsidRDefault="00A35767">
                          <w:pPr>
                            <w:spacing w:before="14"/>
                            <w:ind w:left="40"/>
                            <w:rPr>
                              <w:sz w:val="16"/>
                            </w:rPr>
                          </w:pPr>
                          <w:r>
                            <w:fldChar w:fldCharType="begin"/>
                          </w:r>
                          <w:r>
                            <w:rPr>
                              <w:color w:val="231F20"/>
                              <w:sz w:val="1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70976C" id="_x0000_t202" coordsize="21600,21600" o:spt="202" path="m,l,21600r21600,l21600,xe">
              <v:stroke joinstyle="miter"/>
              <v:path gradientshapeok="t" o:connecttype="rect"/>
            </v:shapetype>
            <v:shape id="Text Box 1" o:spid="_x0000_s1026" type="#_x0000_t202" style="position:absolute;margin-left:293.4pt;margin-top:815.3pt;width:8.45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" filled="f" stroked="f">
              <v:textbox inset="0,0,0,0">
                <w:txbxContent>
                  <w:p w14:paraId="6A91E5BA" w14:textId="77777777" w:rsidR="004A7207" w:rsidRDefault="00A35767">
                    <w:pPr>
                      <w:spacing w:before="14"/>
                      <w:ind w:left="40"/>
                      <w:rPr>
                        <w:sz w:val="16"/>
                      </w:rPr>
                    </w:pPr>
                    <w:r>
                      <w:fldChar w:fldCharType="begin"/>
                    </w:r>
                    <w:r>
                      <w:rPr>
                        <w:color w:val="231F20"/>
                        <w:sz w:val="16"/>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D9E2" w14:textId="77777777" w:rsidR="00102100" w:rsidRDefault="00A35767">
      <w:r>
        <w:separator/>
      </w:r>
    </w:p>
  </w:footnote>
  <w:footnote w:type="continuationSeparator" w:id="0">
    <w:p w14:paraId="21F86493" w14:textId="77777777" w:rsidR="00102100" w:rsidRDefault="00A35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C5FDF"/>
    <w:multiLevelType w:val="hybridMultilevel"/>
    <w:tmpl w:val="606C718C"/>
    <w:lvl w:ilvl="0" w:tplc="7CBA71B6">
      <w:start w:val="1"/>
      <w:numFmt w:val="decimal"/>
      <w:lvlText w:val="%1."/>
      <w:lvlJc w:val="left"/>
      <w:pPr>
        <w:ind w:left="413" w:hanging="300"/>
        <w:jc w:val="left"/>
      </w:pPr>
      <w:rPr>
        <w:rFonts w:ascii="Arial" w:eastAsia="Arial" w:hAnsi="Arial" w:cs="Arial" w:hint="default"/>
        <w:color w:val="231F20"/>
        <w:spacing w:val="-37"/>
        <w:w w:val="99"/>
        <w:sz w:val="20"/>
        <w:szCs w:val="20"/>
      </w:rPr>
    </w:lvl>
    <w:lvl w:ilvl="1" w:tplc="D91209F0">
      <w:numFmt w:val="bullet"/>
      <w:lvlText w:val="•"/>
      <w:lvlJc w:val="left"/>
      <w:pPr>
        <w:ind w:left="1466" w:hanging="300"/>
      </w:pPr>
      <w:rPr>
        <w:rFonts w:hint="default"/>
      </w:rPr>
    </w:lvl>
    <w:lvl w:ilvl="2" w:tplc="7BC0FDB2">
      <w:numFmt w:val="bullet"/>
      <w:lvlText w:val="•"/>
      <w:lvlJc w:val="left"/>
      <w:pPr>
        <w:ind w:left="2513" w:hanging="300"/>
      </w:pPr>
      <w:rPr>
        <w:rFonts w:hint="default"/>
      </w:rPr>
    </w:lvl>
    <w:lvl w:ilvl="3" w:tplc="574C7958">
      <w:numFmt w:val="bullet"/>
      <w:lvlText w:val="•"/>
      <w:lvlJc w:val="left"/>
      <w:pPr>
        <w:ind w:left="3559" w:hanging="300"/>
      </w:pPr>
      <w:rPr>
        <w:rFonts w:hint="default"/>
      </w:rPr>
    </w:lvl>
    <w:lvl w:ilvl="4" w:tplc="97E47F1C">
      <w:numFmt w:val="bullet"/>
      <w:lvlText w:val="•"/>
      <w:lvlJc w:val="left"/>
      <w:pPr>
        <w:ind w:left="4606" w:hanging="300"/>
      </w:pPr>
      <w:rPr>
        <w:rFonts w:hint="default"/>
      </w:rPr>
    </w:lvl>
    <w:lvl w:ilvl="5" w:tplc="F31064E4">
      <w:numFmt w:val="bullet"/>
      <w:lvlText w:val="•"/>
      <w:lvlJc w:val="left"/>
      <w:pPr>
        <w:ind w:left="5652" w:hanging="300"/>
      </w:pPr>
      <w:rPr>
        <w:rFonts w:hint="default"/>
      </w:rPr>
    </w:lvl>
    <w:lvl w:ilvl="6" w:tplc="EBDE25F2">
      <w:numFmt w:val="bullet"/>
      <w:lvlText w:val="•"/>
      <w:lvlJc w:val="left"/>
      <w:pPr>
        <w:ind w:left="6699" w:hanging="300"/>
      </w:pPr>
      <w:rPr>
        <w:rFonts w:hint="default"/>
      </w:rPr>
    </w:lvl>
    <w:lvl w:ilvl="7" w:tplc="FA5425C2">
      <w:numFmt w:val="bullet"/>
      <w:lvlText w:val="•"/>
      <w:lvlJc w:val="left"/>
      <w:pPr>
        <w:ind w:left="7745" w:hanging="300"/>
      </w:pPr>
      <w:rPr>
        <w:rFonts w:hint="default"/>
      </w:rPr>
    </w:lvl>
    <w:lvl w:ilvl="8" w:tplc="E94836E2">
      <w:numFmt w:val="bullet"/>
      <w:lvlText w:val="•"/>
      <w:lvlJc w:val="left"/>
      <w:pPr>
        <w:ind w:left="8792" w:hanging="300"/>
      </w:pPr>
      <w:rPr>
        <w:rFonts w:hint="default"/>
      </w:rPr>
    </w:lvl>
  </w:abstractNum>
  <w:abstractNum w:abstractNumId="1" w15:restartNumberingAfterBreak="0">
    <w:nsid w:val="7BFC4B98"/>
    <w:multiLevelType w:val="hybridMultilevel"/>
    <w:tmpl w:val="771E2C24"/>
    <w:lvl w:ilvl="0" w:tplc="D56C430C">
      <w:numFmt w:val="bullet"/>
      <w:lvlText w:val="•"/>
      <w:lvlJc w:val="left"/>
      <w:pPr>
        <w:ind w:left="295" w:hanging="182"/>
      </w:pPr>
      <w:rPr>
        <w:rFonts w:ascii="Arial" w:eastAsia="Arial" w:hAnsi="Arial" w:cs="Arial" w:hint="default"/>
        <w:b/>
        <w:bCs/>
        <w:color w:val="231F20"/>
        <w:spacing w:val="-15"/>
        <w:w w:val="100"/>
        <w:sz w:val="20"/>
        <w:szCs w:val="20"/>
      </w:rPr>
    </w:lvl>
    <w:lvl w:ilvl="1" w:tplc="AA368B14">
      <w:numFmt w:val="bullet"/>
      <w:lvlText w:val="•"/>
      <w:lvlJc w:val="left"/>
      <w:pPr>
        <w:ind w:left="1358" w:hanging="182"/>
      </w:pPr>
      <w:rPr>
        <w:rFonts w:hint="default"/>
      </w:rPr>
    </w:lvl>
    <w:lvl w:ilvl="2" w:tplc="FD4259EC">
      <w:numFmt w:val="bullet"/>
      <w:lvlText w:val="•"/>
      <w:lvlJc w:val="left"/>
      <w:pPr>
        <w:ind w:left="2417" w:hanging="182"/>
      </w:pPr>
      <w:rPr>
        <w:rFonts w:hint="default"/>
      </w:rPr>
    </w:lvl>
    <w:lvl w:ilvl="3" w:tplc="2BCECC48">
      <w:numFmt w:val="bullet"/>
      <w:lvlText w:val="•"/>
      <w:lvlJc w:val="left"/>
      <w:pPr>
        <w:ind w:left="3475" w:hanging="182"/>
      </w:pPr>
      <w:rPr>
        <w:rFonts w:hint="default"/>
      </w:rPr>
    </w:lvl>
    <w:lvl w:ilvl="4" w:tplc="828A7D04">
      <w:numFmt w:val="bullet"/>
      <w:lvlText w:val="•"/>
      <w:lvlJc w:val="left"/>
      <w:pPr>
        <w:ind w:left="4534" w:hanging="182"/>
      </w:pPr>
      <w:rPr>
        <w:rFonts w:hint="default"/>
      </w:rPr>
    </w:lvl>
    <w:lvl w:ilvl="5" w:tplc="85440386">
      <w:numFmt w:val="bullet"/>
      <w:lvlText w:val="•"/>
      <w:lvlJc w:val="left"/>
      <w:pPr>
        <w:ind w:left="5592" w:hanging="182"/>
      </w:pPr>
      <w:rPr>
        <w:rFonts w:hint="default"/>
      </w:rPr>
    </w:lvl>
    <w:lvl w:ilvl="6" w:tplc="7D827B90">
      <w:numFmt w:val="bullet"/>
      <w:lvlText w:val="•"/>
      <w:lvlJc w:val="left"/>
      <w:pPr>
        <w:ind w:left="6651" w:hanging="182"/>
      </w:pPr>
      <w:rPr>
        <w:rFonts w:hint="default"/>
      </w:rPr>
    </w:lvl>
    <w:lvl w:ilvl="7" w:tplc="A8D464CE">
      <w:numFmt w:val="bullet"/>
      <w:lvlText w:val="•"/>
      <w:lvlJc w:val="left"/>
      <w:pPr>
        <w:ind w:left="7709" w:hanging="182"/>
      </w:pPr>
      <w:rPr>
        <w:rFonts w:hint="default"/>
      </w:rPr>
    </w:lvl>
    <w:lvl w:ilvl="8" w:tplc="8D5A47B8">
      <w:numFmt w:val="bullet"/>
      <w:lvlText w:val="•"/>
      <w:lvlJc w:val="left"/>
      <w:pPr>
        <w:ind w:left="8768" w:hanging="182"/>
      </w:pPr>
      <w:rPr>
        <w:rFonts w:hint="default"/>
      </w:rPr>
    </w:lvl>
  </w:abstractNum>
  <w:num w:numId="1" w16cid:durableId="1407610323">
    <w:abstractNumId w:val="0"/>
  </w:num>
  <w:num w:numId="2" w16cid:durableId="1225021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07"/>
    <w:rsid w:val="000530C2"/>
    <w:rsid w:val="000C7D5D"/>
    <w:rsid w:val="00102100"/>
    <w:rsid w:val="0018576A"/>
    <w:rsid w:val="00272F5C"/>
    <w:rsid w:val="002B1702"/>
    <w:rsid w:val="003B5EF3"/>
    <w:rsid w:val="004A7207"/>
    <w:rsid w:val="006A207D"/>
    <w:rsid w:val="008322E9"/>
    <w:rsid w:val="008456FA"/>
    <w:rsid w:val="00A153CD"/>
    <w:rsid w:val="00A35767"/>
    <w:rsid w:val="00B02D96"/>
    <w:rsid w:val="00B87722"/>
    <w:rsid w:val="00C778E6"/>
    <w:rsid w:val="00F00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8E53538"/>
  <w15:docId w15:val="{3DB98379-2F11-47F1-8A91-B33741B2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1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413" w:hanging="3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001CF"/>
    <w:rPr>
      <w:color w:val="0000FF" w:themeColor="hyperlink"/>
      <w:u w:val="single"/>
    </w:rPr>
  </w:style>
  <w:style w:type="character" w:styleId="UnresolvedMention">
    <w:name w:val="Unresolved Mention"/>
    <w:basedOn w:val="DefaultParagraphFont"/>
    <w:uiPriority w:val="99"/>
    <w:semiHidden/>
    <w:unhideWhenUsed/>
    <w:rsid w:val="00F001CF"/>
    <w:rPr>
      <w:color w:val="605E5C"/>
      <w:shd w:val="clear" w:color="auto" w:fill="E1DFDD"/>
    </w:rPr>
  </w:style>
  <w:style w:type="paragraph" w:styleId="BalloonText">
    <w:name w:val="Balloon Text"/>
    <w:basedOn w:val="Normal"/>
    <w:link w:val="BalloonTextChar"/>
    <w:uiPriority w:val="99"/>
    <w:semiHidden/>
    <w:unhideWhenUsed/>
    <w:rsid w:val="001857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76A"/>
    <w:rPr>
      <w:rFonts w:ascii="Segoe UI" w:eastAsia="Arial" w:hAnsi="Segoe UI" w:cs="Segoe UI"/>
      <w:sz w:val="18"/>
      <w:szCs w:val="18"/>
    </w:rPr>
  </w:style>
  <w:style w:type="character" w:customStyle="1" w:styleId="Heading1Char">
    <w:name w:val="Heading 1 Char"/>
    <w:basedOn w:val="DefaultParagraphFont"/>
    <w:link w:val="Heading1"/>
    <w:uiPriority w:val="9"/>
    <w:rsid w:val="002B1702"/>
    <w:rPr>
      <w:rFonts w:ascii="Arial" w:eastAsia="Arial" w:hAnsi="Arial" w:cs="Arial"/>
      <w:b/>
      <w:bCs/>
      <w:sz w:val="20"/>
      <w:szCs w:val="20"/>
    </w:rPr>
  </w:style>
  <w:style w:type="character" w:customStyle="1" w:styleId="BodyTextChar">
    <w:name w:val="Body Text Char"/>
    <w:basedOn w:val="DefaultParagraphFont"/>
    <w:link w:val="BodyText"/>
    <w:uiPriority w:val="1"/>
    <w:rsid w:val="002B1702"/>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et@naj.co.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aj.co.uk/qual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Welcome to the JET Certificate Course_V3.indd</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JET Certificate Course_V3.indd</dc:title>
  <dc:creator>Marie Garnett</dc:creator>
  <cp:lastModifiedBy>Stuart Leeds</cp:lastModifiedBy>
  <cp:revision>2</cp:revision>
  <dcterms:created xsi:type="dcterms:W3CDTF">2022-11-05T10:46:00Z</dcterms:created>
  <dcterms:modified xsi:type="dcterms:W3CDTF">2022-11-05T10:46:00Z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2017-03-28T00:00:00Z</vt:filetime>
  </property>
  <property fmtid="{D5CDD505-2E9C-101B-9397-08002B2CF9AE}" pid="3" name="Creator">
    <vt:lpwstr>Adobe InDesign CS5.5 (7.5)</vt:lpwstr>
  </property>
  <property fmtid="{D5CDD505-2E9C-101B-9397-08002B2CF9AE}" pid="4" name="LastSaved">
    <vt:filetime>2019-02-22T00:00:00Z</vt:filetime>
  </property>
</Properties>
</file>