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Times New Roman" w:hAnsi="Times New Roman"/>
          <w:b w:val="0"/>
          <w:sz w:val="24"/>
        </w:rPr>
        <w:t>МИНИСТЕРСТВО ЦИФРОВОГО РАЗВИТИЯ, СВЯЗИ И МАССОВЫХ КОММУНИКАЦИЙ РОССИЙСКОЙ ФЕДЕРАЦИИ</w:t>
        <w:br/>
        <w:t>Ордена трудового Красного Знамени федеральное государственное бюджетное</w:t>
        <w:br/>
        <w:t>образовательное учреждение высшего образования</w:t>
        <w:br/>
        <w:t>«Московский технический университет связи и информатики»</w:t>
      </w:r>
    </w:p>
    <w:p>
      <w:pPr>
        <w:jc w:val="center"/>
      </w:pPr>
    </w:p>
    <w:p>
      <w:pPr>
        <w:jc w:val="left"/>
      </w:pPr>
      <w:r>
        <w:rPr>
          <w:rFonts w:ascii="Times New Roman" w:hAnsi="Times New Roman"/>
          <w:b w:val="0"/>
          <w:sz w:val="28"/>
        </w:rPr>
        <w:t>Кафедра: ИП</w:t>
      </w:r>
    </w:p>
    <w:p>
      <w:pPr>
        <w:jc w:val="left"/>
      </w:pPr>
      <w:r>
        <w:rPr>
          <w:rFonts w:ascii="Times New Roman" w:hAnsi="Times New Roman"/>
          <w:b w:val="0"/>
          <w:sz w:val="28"/>
        </w:rPr>
        <w:t>Дисциплина: Python</w:t>
      </w:r>
    </w:p>
    <w:p>
      <w:pPr>
        <w:jc w:val="center"/>
      </w:pPr>
    </w:p>
    <w:p>
      <w:pPr>
        <w:jc w:val="center"/>
      </w:pPr>
      <w:r>
        <w:rPr>
          <w:rFonts w:ascii="Times New Roman" w:hAnsi="Times New Roman"/>
          <w:b w:val="0"/>
          <w:sz w:val="28"/>
        </w:rPr>
        <w:t>Тема: Работа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Лабораторная работа № 1</w:t>
      </w:r>
    </w:p>
    <w:p>
      <w:pPr>
        <w:jc w:val="center"/>
      </w:pPr>
    </w:p>
    <w:p>
      <w:pPr>
        <w:jc w:val="left"/>
      </w:pPr>
      <w:r>
        <w:rPr>
          <w:rFonts w:ascii="Times New Roman" w:hAnsi="Times New Roman"/>
          <w:b w:val="0"/>
          <w:sz w:val="28"/>
        </w:rPr>
        <w:t>Выполнил: Иван Иванов</w:t>
      </w:r>
    </w:p>
    <w:p>
      <w:pPr>
        <w:jc w:val="left"/>
      </w:pPr>
      <w:r>
        <w:rPr>
          <w:rFonts w:ascii="Times New Roman" w:hAnsi="Times New Roman"/>
          <w:b w:val="0"/>
          <w:sz w:val="28"/>
        </w:rPr>
        <w:t>Группа: БПМ191</w:t>
      </w:r>
    </w:p>
    <w:p>
      <w:pPr>
        <w:jc w:val="left"/>
      </w:pPr>
      <w:r>
        <w:rPr>
          <w:rFonts w:ascii="Times New Roman" w:hAnsi="Times New Roman"/>
          <w:b w:val="0"/>
          <w:sz w:val="28"/>
        </w:rPr>
        <w:t>Преподаватель: Петр Петров</w:t>
      </w:r>
    </w:p>
    <w:p>
      <w:pPr>
        <w:jc w:val="center"/>
      </w:pPr>
    </w:p>
    <w:p>
      <w:pPr>
        <w:jc w:val="center"/>
      </w:pPr>
      <w:r>
        <w:rPr>
          <w:rFonts w:ascii="Times New Roman" w:hAnsi="Times New Roman"/>
          <w:b w:val="0"/>
          <w:sz w:val="28"/>
        </w:rPr>
        <w:t>Москва 2026</w:t>
      </w:r>
    </w:p>
    <w:p>
      <w:r>
        <w:br w:type="page"/>
      </w:r>
    </w:p>
    <w:p w14:paraId="194B7BA2" w14:textId="5909444A" w:rsidR="006B0596" w:rsidRDefault="006B0596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Цель работы:</w:t>
      </w:r>
    </w:p>
    <w:p w14:paraId="7FFFF051" w14:textId="1702D968" w:rsidR="006B0596" w:rsidRPr="00B43619" w:rsidRDefault="00625D5C" w:rsidP="00B43619">
      <w:pPr>
        <w:spacing w:line="360" w:lineRule="auto" w:before="0" w:after="0"/>
        <w:ind w:left="360" w:firstLine="709"/>
        <w:rPr>
          <w:rFonts w:ascii="Times New Roman" w:hAnsi="Times New Roman" w:cs="Times New Roman"/>
          <w:sz w:val="28"/>
          <w:szCs w:val="28"/>
        </w:rPr>
      </w:pPr>
      <w:r w:rsidRPr="00625D5C">
        <w:rPr>
          <w:rFonts w:ascii="Times New Roman" w:hAnsi="Times New Roman" w:cs="Times New Roman"/>
          <w:sz w:val="28"/>
          <w:szCs w:val="28"/>
        </w:rPr>
        <w:t>Изучить понятие временной и пространственной эффективности алгоритмов.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5D5C">
        <w:rPr>
          <w:rFonts w:ascii="Times New Roman" w:hAnsi="Times New Roman" w:cs="Times New Roman"/>
          <w:sz w:val="28"/>
          <w:szCs w:val="28"/>
        </w:rPr>
        <w:t>Освоить асимптотические оценки сложности (O, o, Ω, ω, Θ).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5D5C">
        <w:rPr>
          <w:rFonts w:ascii="Times New Roman" w:hAnsi="Times New Roman" w:cs="Times New Roman"/>
          <w:sz w:val="28"/>
          <w:szCs w:val="28"/>
        </w:rPr>
        <w:t>Научиться проводить экспериментальный анализ алгоритмов.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5D5C">
        <w:rPr>
          <w:rFonts w:ascii="Times New Roman" w:hAnsi="Times New Roman" w:cs="Times New Roman"/>
          <w:sz w:val="28"/>
          <w:szCs w:val="28"/>
        </w:rPr>
        <w:t>Сравнить теоретическую и практическую оценку сложности.</w:t>
      </w:r>
    </w:p>
    <w:p w14:paraId="2461EF94" w14:textId="74183949" w:rsidR="00BC4F40" w:rsidRDefault="00BC4F40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Теория:</w:t>
      </w:r>
    </w:p>
    <w:p w14:paraId="04395333" w14:textId="1AEF8B1D" w:rsidR="00F5320F" w:rsidRDefault="00F5320F" w:rsidP="006B0596">
      <w:p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F5320F">
        <w:rPr>
          <w:rFonts w:ascii="Times New Roman" w:hAnsi="Times New Roman" w:cs="Times New Roman"/>
          <w:sz w:val="28"/>
          <w:szCs w:val="28"/>
        </w:rPr>
        <w:t>Асимптотическая сложность — это оценка роста времени выполнения алгоритма при увеличении размера входных данных n.</w:t>
      </w:r>
    </w:p>
    <w:p w14:paraId="37C7C651" w14:textId="05EA8510" w:rsidR="002F701C" w:rsidRDefault="002F701C" w:rsidP="006B0596">
      <w:p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Нотации:</w:t>
      </w:r>
    </w:p>
    <w:p w14:paraId="327AC099" w14:textId="1A448712" w:rsidR="002F701C" w:rsidRDefault="002F701C" w:rsidP="006B0596">
      <w:p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2F701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FE7236" wp14:editId="7C05B435">
            <wp:extent cx="5940425" cy="1410970"/>
            <wp:effectExtent l="0" t="0" r="3175" b="0"/>
            <wp:docPr id="1542338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3388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F06FF" w14:textId="4A4645C4" w:rsidR="00ED30EB" w:rsidRDefault="00ED30EB" w:rsidP="006B0596">
      <w:p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классы сложности:</w:t>
      </w:r>
    </w:p>
    <w:p w14:paraId="6D066200" w14:textId="65EE91D7" w:rsidR="00ED30EB" w:rsidRPr="00F5320F" w:rsidRDefault="00ED30EB" w:rsidP="006B0596">
      <w:p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ED30E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5DCBFC" wp14:editId="185CECC4">
            <wp:extent cx="5940425" cy="2435860"/>
            <wp:effectExtent l="0" t="0" r="3175" b="2540"/>
            <wp:docPr id="1682780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7800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A0B72" w14:textId="51B6099D" w:rsidR="00BC4F40" w:rsidRDefault="00BC4F40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Ход работы:</w:t>
      </w:r>
    </w:p>
    <w:p w14:paraId="3BC6C314" w14:textId="1436454E" w:rsidR="00B43619" w:rsidRDefault="00B43619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Задание 1. Классификация сложности:</w:t>
      </w:r>
    </w:p>
    <w:p w14:paraId="6DB04231" w14:textId="3A3C50C9" w:rsidR="00C810B8" w:rsidRDefault="006B32D0" w:rsidP="006B0596">
      <w:p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6B32D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6F3F827" wp14:editId="44405069">
            <wp:extent cx="5940425" cy="5563870"/>
            <wp:effectExtent l="0" t="0" r="3175" b="0"/>
            <wp:docPr id="1874794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944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6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29CCD" w14:textId="31E638E6" w:rsidR="006B32D0" w:rsidRDefault="006B32D0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Задание 2. Работа с нотациями.</w:t>
      </w:r>
    </w:p>
    <w:p w14:paraId="587D109E" w14:textId="1C71CC2F" w:rsidR="00DD73E8" w:rsidRDefault="00DD73E8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54B2FAC5" wp14:editId="03BDB456">
            <wp:extent cx="3147060" cy="2863808"/>
            <wp:effectExtent l="0" t="0" r="0" b="0"/>
            <wp:docPr id="1455949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9491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53845" cy="286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A4CE4" w14:textId="2890DD0D" w:rsidR="006B32D0" w:rsidRPr="00DD73E8" w:rsidRDefault="006B32D0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Задание 3. </w:t>
      </w:r>
      <w:r w:rsidR="000D44F0" w:rsidRPr="000D44F0">
        <w:rPr>
          <w:rFonts w:ascii="Times New Roman" w:hAnsi="Times New Roman" w:cs="Times New Roman"/>
          <w:b/>
          <w:bCs/>
          <w:sz w:val="28"/>
          <w:szCs w:val="28"/>
          <w:u w:val="single"/>
        </w:rPr>
        <w:t>Эксперимент с пузырьковой сортировкой</w:t>
      </w:r>
      <w:r w:rsidR="000D44F0">
        <w:rPr>
          <w:rFonts w:ascii="Times New Roman" w:hAnsi="Times New Roman" w:cs="Times New Roman"/>
          <w:b/>
          <w:bCs/>
          <w:sz w:val="28"/>
          <w:szCs w:val="28"/>
          <w:u w:val="single"/>
        </w:rPr>
        <w:t>.</w:t>
      </w:r>
    </w:p>
    <w:p w14:paraId="38503633" w14:textId="025EBCB6" w:rsidR="00227D78" w:rsidRPr="00227D78" w:rsidRDefault="00227D78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227D78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lastRenderedPageBreak/>
        <w:drawing>
          <wp:inline distT="0" distB="0" distL="0" distR="0" wp14:anchorId="077A4B97" wp14:editId="79B29F8B">
            <wp:extent cx="5649113" cy="8821381"/>
            <wp:effectExtent l="0" t="0" r="8890" b="0"/>
            <wp:docPr id="496978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787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8821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25ADA" w14:textId="158D9E15" w:rsidR="000D44F0" w:rsidRPr="00214356" w:rsidRDefault="00214356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214356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lastRenderedPageBreak/>
        <w:drawing>
          <wp:inline distT="0" distB="0" distL="0" distR="0" wp14:anchorId="74F64612" wp14:editId="0B78D395">
            <wp:extent cx="5940425" cy="2313940"/>
            <wp:effectExtent l="0" t="0" r="3175" b="0"/>
            <wp:docPr id="13098515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8515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122E7" w14:textId="081C6A5F" w:rsidR="006B32D0" w:rsidRDefault="006B32D0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Задание 4. </w:t>
      </w:r>
    </w:p>
    <w:p w14:paraId="6849B80D" w14:textId="6A239464" w:rsidR="005D243E" w:rsidRDefault="005D243E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+ п</w:t>
      </w:r>
      <w:r w:rsidR="00F41E2D">
        <w:rPr>
          <w:rFonts w:ascii="Times New Roman" w:hAnsi="Times New Roman" w:cs="Times New Roman"/>
          <w:b/>
          <w:bCs/>
          <w:sz w:val="28"/>
          <w:szCs w:val="28"/>
          <w:u w:val="single"/>
        </w:rPr>
        <w:t>одключили билиотеки</w:t>
      </w:r>
    </w:p>
    <w:p w14:paraId="4C87DF41" w14:textId="1B3770BC" w:rsidR="00671E9D" w:rsidRDefault="005D243E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D243E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38EC94CB" wp14:editId="671507EF">
            <wp:extent cx="5249008" cy="5477639"/>
            <wp:effectExtent l="0" t="0" r="8890" b="8890"/>
            <wp:docPr id="565426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263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C5F34" w14:textId="0E569548" w:rsidR="00671E9D" w:rsidRDefault="00671E9D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71E9D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drawing>
          <wp:inline distT="0" distB="0" distL="0" distR="0" wp14:anchorId="2AA99D0F" wp14:editId="709B4BF1">
            <wp:extent cx="5940425" cy="4837430"/>
            <wp:effectExtent l="0" t="0" r="3175" b="1270"/>
            <wp:docPr id="2053000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005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D5592" w14:textId="141B01A8" w:rsidR="006B32D0" w:rsidRDefault="006B32D0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Задание 5.</w:t>
      </w:r>
    </w:p>
    <w:p w14:paraId="7D775DBC" w14:textId="6A5B338F" w:rsidR="001D6F00" w:rsidRPr="006B32D0" w:rsidRDefault="00AB08AF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47D5D947" wp14:editId="0DF70ABC">
            <wp:extent cx="2796540" cy="3717858"/>
            <wp:effectExtent l="0" t="0" r="3810" b="0"/>
            <wp:docPr id="284546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5463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2089" cy="372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DFF72" w14:textId="162D1AE2" w:rsidR="00BC4F40" w:rsidRDefault="00BC4F40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Вывод:</w:t>
      </w:r>
    </w:p>
    <w:p w14:paraId="186F1098" w14:textId="1E9F336E" w:rsidR="00D07F08" w:rsidRPr="00D07F08" w:rsidRDefault="00D07F08" w:rsidP="006B0596">
      <w:p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07F08">
        <w:rPr>
          <w:rFonts w:ascii="Times New Roman" w:hAnsi="Times New Roman" w:cs="Times New Roman"/>
          <w:sz w:val="28"/>
          <w:szCs w:val="28"/>
        </w:rPr>
        <w:t>В ходе работы были изучены асимптотические оценки O, Ω, 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7F08">
        <w:rPr>
          <w:rFonts w:ascii="Times New Roman" w:hAnsi="Times New Roman" w:cs="Times New Roman"/>
          <w:sz w:val="28"/>
          <w:szCs w:val="28"/>
        </w:rPr>
        <w:t>Экспериментально подтверждено, что пузырьковая сортировка имеет сложность O(n²),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7F08">
        <w:rPr>
          <w:rFonts w:ascii="Times New Roman" w:hAnsi="Times New Roman" w:cs="Times New Roman"/>
          <w:sz w:val="28"/>
          <w:szCs w:val="28"/>
        </w:rPr>
        <w:t>а встроенная сортировка Python — O(n log n). Графики зависимости времени от n² для пузырьковой сортировки близки к прямым,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7F08">
        <w:rPr>
          <w:rFonts w:ascii="Times New Roman" w:hAnsi="Times New Roman" w:cs="Times New Roman"/>
          <w:sz w:val="28"/>
          <w:szCs w:val="28"/>
        </w:rPr>
        <w:t>что подтверждает теоретическую оценку.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7F08">
        <w:rPr>
          <w:rFonts w:ascii="Times New Roman" w:hAnsi="Times New Roman" w:cs="Times New Roman"/>
          <w:sz w:val="28"/>
          <w:szCs w:val="28"/>
        </w:rPr>
        <w:t>Показано, что при больших n порядок роста алгоритма важнее констант.</w:t>
      </w:r>
    </w:p>
    <w:p w14:paraId="65623395" w14:textId="217F0981" w:rsidR="00367910" w:rsidRDefault="00367910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Ответы на вопросы:</w:t>
      </w:r>
    </w:p>
    <w:p w14:paraId="5FAD3D1D" w14:textId="77777777" w:rsidR="00367910" w:rsidRPr="00367910" w:rsidRDefault="00367910" w:rsidP="00367910">
      <w:pPr>
        <w:numPr>
          <w:ilvl w:val="0"/>
          <w:numId w:val="2"/>
        </w:num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367910">
        <w:rPr>
          <w:rFonts w:ascii="Times New Roman" w:hAnsi="Times New Roman" w:cs="Times New Roman"/>
          <w:b/>
          <w:bCs/>
          <w:sz w:val="28"/>
          <w:szCs w:val="28"/>
        </w:rPr>
        <w:t>Почему точное указание t(n) затруднительно?</w:t>
      </w:r>
    </w:p>
    <w:p w14:paraId="140E65CB" w14:textId="77777777" w:rsidR="00367910" w:rsidRPr="00367910" w:rsidRDefault="00367910" w:rsidP="00367910">
      <w:pPr>
        <w:numPr>
          <w:ilvl w:val="1"/>
          <w:numId w:val="2"/>
        </w:num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367910">
        <w:rPr>
          <w:rFonts w:ascii="Times New Roman" w:hAnsi="Times New Roman" w:cs="Times New Roman"/>
          <w:sz w:val="28"/>
          <w:szCs w:val="28"/>
        </w:rPr>
        <w:t>Точное время t(n) зависит от множества факторов, не связанных с алгоритмом: язык программирования, качество компиляции/интерпретации, архитектура процессора, кэш-память, операционная система, параллельные нагрузки и даже температура процессора. Асимптотический анализ абстрагируется от этих деталей, чтобы сравнивать алгоритмы по существу.</w:t>
      </w:r>
    </w:p>
    <w:p w14:paraId="0763D193" w14:textId="77777777" w:rsidR="00367910" w:rsidRPr="00367910" w:rsidRDefault="00367910" w:rsidP="00367910">
      <w:pPr>
        <w:numPr>
          <w:ilvl w:val="0"/>
          <w:numId w:val="2"/>
        </w:num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367910">
        <w:rPr>
          <w:rFonts w:ascii="Times New Roman" w:hAnsi="Times New Roman" w:cs="Times New Roman"/>
          <w:b/>
          <w:bCs/>
          <w:sz w:val="28"/>
          <w:szCs w:val="28"/>
        </w:rPr>
        <w:t>Чем отличается O от Θ?</w:t>
      </w:r>
    </w:p>
    <w:p w14:paraId="1B6BAA0E" w14:textId="77777777" w:rsidR="00367910" w:rsidRPr="00367910" w:rsidRDefault="00367910" w:rsidP="00367910">
      <w:pPr>
        <w:numPr>
          <w:ilvl w:val="1"/>
          <w:numId w:val="2"/>
        </w:num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367910">
        <w:rPr>
          <w:rFonts w:ascii="Times New Roman" w:hAnsi="Times New Roman" w:cs="Times New Roman"/>
          <w:b/>
          <w:bCs/>
          <w:sz w:val="28"/>
          <w:szCs w:val="28"/>
        </w:rPr>
        <w:t>O (О-большое)</w:t>
      </w:r>
      <w:r w:rsidRPr="00367910">
        <w:rPr>
          <w:rFonts w:ascii="Times New Roman" w:hAnsi="Times New Roman" w:cs="Times New Roman"/>
          <w:sz w:val="28"/>
          <w:szCs w:val="28"/>
        </w:rPr>
        <w:t> — это асимптотическая </w:t>
      </w:r>
      <w:r w:rsidRPr="00367910">
        <w:rPr>
          <w:rFonts w:ascii="Times New Roman" w:hAnsi="Times New Roman" w:cs="Times New Roman"/>
          <w:b/>
          <w:bCs/>
          <w:sz w:val="28"/>
          <w:szCs w:val="28"/>
        </w:rPr>
        <w:t>верхняя</w:t>
      </w:r>
      <w:r w:rsidRPr="00367910">
        <w:rPr>
          <w:rFonts w:ascii="Times New Roman" w:hAnsi="Times New Roman" w:cs="Times New Roman"/>
          <w:sz w:val="28"/>
          <w:szCs w:val="28"/>
        </w:rPr>
        <w:t> граница. Функция f(n) = O(g(n)) означает, что f(n) растет не быстрее, чем g(n) (с точностью до константы). Это как "≤".</w:t>
      </w:r>
    </w:p>
    <w:p w14:paraId="0C6790AA" w14:textId="77777777" w:rsidR="00367910" w:rsidRPr="00367910" w:rsidRDefault="00367910" w:rsidP="00367910">
      <w:pPr>
        <w:numPr>
          <w:ilvl w:val="1"/>
          <w:numId w:val="2"/>
        </w:num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367910">
        <w:rPr>
          <w:rFonts w:ascii="Times New Roman" w:hAnsi="Times New Roman" w:cs="Times New Roman"/>
          <w:b/>
          <w:bCs/>
          <w:sz w:val="28"/>
          <w:szCs w:val="28"/>
        </w:rPr>
        <w:t>Θ (Тета)</w:t>
      </w:r>
      <w:r w:rsidRPr="00367910">
        <w:rPr>
          <w:rFonts w:ascii="Times New Roman" w:hAnsi="Times New Roman" w:cs="Times New Roman"/>
          <w:sz w:val="28"/>
          <w:szCs w:val="28"/>
        </w:rPr>
        <w:t> — это асимптотически </w:t>
      </w:r>
      <w:r w:rsidRPr="00367910">
        <w:rPr>
          <w:rFonts w:ascii="Times New Roman" w:hAnsi="Times New Roman" w:cs="Times New Roman"/>
          <w:b/>
          <w:bCs/>
          <w:sz w:val="28"/>
          <w:szCs w:val="28"/>
        </w:rPr>
        <w:t>точная</w:t>
      </w:r>
      <w:r w:rsidRPr="00367910">
        <w:rPr>
          <w:rFonts w:ascii="Times New Roman" w:hAnsi="Times New Roman" w:cs="Times New Roman"/>
          <w:sz w:val="28"/>
          <w:szCs w:val="28"/>
        </w:rPr>
        <w:t> граница. f(n) = Θ(g(n)) означает, что f(n) растет так же, как и g(n). Это как "=". Для этого функция должна быть одновременно и O(g(n)), и Ω(g(n)).</w:t>
      </w:r>
    </w:p>
    <w:p w14:paraId="7C25785C" w14:textId="77777777" w:rsidR="00367910" w:rsidRPr="00367910" w:rsidRDefault="00367910" w:rsidP="00367910">
      <w:pPr>
        <w:numPr>
          <w:ilvl w:val="0"/>
          <w:numId w:val="2"/>
        </w:num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367910">
        <w:rPr>
          <w:rFonts w:ascii="Times New Roman" w:hAnsi="Times New Roman" w:cs="Times New Roman"/>
          <w:b/>
          <w:bCs/>
          <w:sz w:val="28"/>
          <w:szCs w:val="28"/>
        </w:rPr>
        <w:t>В чём разница между O и o?</w:t>
      </w:r>
    </w:p>
    <w:p w14:paraId="448760E0" w14:textId="77777777" w:rsidR="00367910" w:rsidRPr="00367910" w:rsidRDefault="00367910" w:rsidP="00367910">
      <w:pPr>
        <w:numPr>
          <w:ilvl w:val="1"/>
          <w:numId w:val="2"/>
        </w:num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367910">
        <w:rPr>
          <w:rFonts w:ascii="Times New Roman" w:hAnsi="Times New Roman" w:cs="Times New Roman"/>
          <w:b/>
          <w:bCs/>
          <w:sz w:val="28"/>
          <w:szCs w:val="28"/>
        </w:rPr>
        <w:t>O (О-большое)</w:t>
      </w:r>
      <w:r w:rsidRPr="00367910">
        <w:rPr>
          <w:rFonts w:ascii="Times New Roman" w:hAnsi="Times New Roman" w:cs="Times New Roman"/>
          <w:sz w:val="28"/>
          <w:szCs w:val="28"/>
        </w:rPr>
        <w:t> допускает равенство с точностью до константы: f(n) = O(g(n)) означает, что существует константа c &gt; 0, такая что f(n) ≤ c * g(n) для больших n.</w:t>
      </w:r>
    </w:p>
    <w:p w14:paraId="189C4A2B" w14:textId="77777777" w:rsidR="00367910" w:rsidRPr="00367910" w:rsidRDefault="00367910" w:rsidP="00367910">
      <w:pPr>
        <w:numPr>
          <w:ilvl w:val="1"/>
          <w:numId w:val="2"/>
        </w:num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367910">
        <w:rPr>
          <w:rFonts w:ascii="Times New Roman" w:hAnsi="Times New Roman" w:cs="Times New Roman"/>
          <w:b/>
          <w:bCs/>
          <w:sz w:val="28"/>
          <w:szCs w:val="28"/>
        </w:rPr>
        <w:t>o (о-малое)</w:t>
      </w:r>
      <w:r w:rsidRPr="00367910">
        <w:rPr>
          <w:rFonts w:ascii="Times New Roman" w:hAnsi="Times New Roman" w:cs="Times New Roman"/>
          <w:sz w:val="28"/>
          <w:szCs w:val="28"/>
        </w:rPr>
        <w:t> — это более строгое условие. f(n) = o(g(n)) означает, что f(n) растет </w:t>
      </w:r>
      <w:r w:rsidRPr="00367910">
        <w:rPr>
          <w:rFonts w:ascii="Times New Roman" w:hAnsi="Times New Roman" w:cs="Times New Roman"/>
          <w:b/>
          <w:bCs/>
          <w:sz w:val="28"/>
          <w:szCs w:val="28"/>
        </w:rPr>
        <w:t>строго медленнее</w:t>
      </w:r>
      <w:r w:rsidRPr="00367910">
        <w:rPr>
          <w:rFonts w:ascii="Times New Roman" w:hAnsi="Times New Roman" w:cs="Times New Roman"/>
          <w:sz w:val="28"/>
          <w:szCs w:val="28"/>
        </w:rPr>
        <w:t>, чем g(n). Формально: для </w:t>
      </w:r>
      <w:r w:rsidRPr="00367910">
        <w:rPr>
          <w:rFonts w:ascii="Times New Roman" w:hAnsi="Times New Roman" w:cs="Times New Roman"/>
          <w:i/>
          <w:iCs/>
          <w:sz w:val="28"/>
          <w:szCs w:val="28"/>
        </w:rPr>
        <w:t>любой</w:t>
      </w:r>
      <w:r w:rsidRPr="00367910">
        <w:rPr>
          <w:rFonts w:ascii="Times New Roman" w:hAnsi="Times New Roman" w:cs="Times New Roman"/>
          <w:sz w:val="28"/>
          <w:szCs w:val="28"/>
        </w:rPr>
        <w:t> положительной константы c &gt; 0, f(n) &lt; c * g(n) для больших n. По сути, lim (f(n)/g(n)) = 0 при n → ∞. Например, n = o(n²), но нельзя сказать n² = o(n²).</w:t>
      </w:r>
    </w:p>
    <w:p w14:paraId="3ED61077" w14:textId="77777777" w:rsidR="00367910" w:rsidRPr="00367910" w:rsidRDefault="00367910" w:rsidP="00367910">
      <w:pPr>
        <w:numPr>
          <w:ilvl w:val="0"/>
          <w:numId w:val="2"/>
        </w:num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367910">
        <w:rPr>
          <w:rFonts w:ascii="Times New Roman" w:hAnsi="Times New Roman" w:cs="Times New Roman"/>
          <w:b/>
          <w:bCs/>
          <w:sz w:val="28"/>
          <w:szCs w:val="28"/>
        </w:rPr>
        <w:t>Почему Θ используется реже, чем O?</w:t>
      </w:r>
    </w:p>
    <w:p w14:paraId="35426B97" w14:textId="77777777" w:rsidR="00367910" w:rsidRPr="00367910" w:rsidRDefault="00367910" w:rsidP="00367910">
      <w:pPr>
        <w:numPr>
          <w:ilvl w:val="1"/>
          <w:numId w:val="2"/>
        </w:num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367910">
        <w:rPr>
          <w:rFonts w:ascii="Times New Roman" w:hAnsi="Times New Roman" w:cs="Times New Roman"/>
          <w:sz w:val="28"/>
          <w:szCs w:val="28"/>
        </w:rPr>
        <w:lastRenderedPageBreak/>
        <w:t>На практике часто достаточно знать, что алгоритм не будет работать дольше, чем некоторая граница (худший случай). Верхняя оценка O гарантирует нам это. Доказать верхнюю границу часто проще, чем точную. К тому же, для многих алгоритмов верхняя и нижняя границы могут не совпадать, и точной оценки Θ может не существовать в принципе (например, для некоторых алгоритмов на графах).</w:t>
      </w:r>
    </w:p>
    <w:p w14:paraId="502648D6" w14:textId="77777777" w:rsidR="00367910" w:rsidRPr="00367910" w:rsidRDefault="00367910" w:rsidP="00367910">
      <w:pPr>
        <w:numPr>
          <w:ilvl w:val="0"/>
          <w:numId w:val="2"/>
        </w:num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367910">
        <w:rPr>
          <w:rFonts w:ascii="Times New Roman" w:hAnsi="Times New Roman" w:cs="Times New Roman"/>
          <w:b/>
          <w:bCs/>
          <w:sz w:val="28"/>
          <w:szCs w:val="28"/>
        </w:rPr>
        <w:t>Почему при малых n поведение может отличаться от асимптотики?</w:t>
      </w:r>
    </w:p>
    <w:p w14:paraId="67C5106F" w14:textId="77777777" w:rsidR="00367910" w:rsidRPr="00367910" w:rsidRDefault="00367910" w:rsidP="00367910">
      <w:pPr>
        <w:numPr>
          <w:ilvl w:val="1"/>
          <w:numId w:val="2"/>
        </w:num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367910">
        <w:rPr>
          <w:rFonts w:ascii="Times New Roman" w:hAnsi="Times New Roman" w:cs="Times New Roman"/>
          <w:sz w:val="28"/>
          <w:szCs w:val="28"/>
        </w:rPr>
        <w:t>Асимптотический анализ описывает поведение на больших объемах данных (n → ∞). При малых n доминирующую роль играют константы, скрытые в O-нотации, и члены младших порядков. Алгоритм со сложностью O(n²), но очень маленькой константой (например, 2n² + 5), может быть быстрее алгоритма с O(n log n), но большой константой (например, 1000n log n + 5000n) для небольших n.</w:t>
      </w:r>
    </w:p>
    <w:p w14:paraId="08A8423B" w14:textId="77777777" w:rsidR="00367910" w:rsidRPr="00367910" w:rsidRDefault="00367910" w:rsidP="006B0596">
      <w:p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367910" w:rsidRPr="003679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27641"/>
    <w:multiLevelType w:val="multilevel"/>
    <w:tmpl w:val="E092C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87783E"/>
    <w:multiLevelType w:val="hybridMultilevel"/>
    <w:tmpl w:val="59404F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4272367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92000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07B"/>
    <w:rsid w:val="000D44F0"/>
    <w:rsid w:val="001D6F00"/>
    <w:rsid w:val="001E26E4"/>
    <w:rsid w:val="00214356"/>
    <w:rsid w:val="00227D78"/>
    <w:rsid w:val="0027707B"/>
    <w:rsid w:val="002F701C"/>
    <w:rsid w:val="00367910"/>
    <w:rsid w:val="003E48BD"/>
    <w:rsid w:val="00431F20"/>
    <w:rsid w:val="005D243E"/>
    <w:rsid w:val="00625D5C"/>
    <w:rsid w:val="00671E9D"/>
    <w:rsid w:val="006B0596"/>
    <w:rsid w:val="006B32D0"/>
    <w:rsid w:val="00806821"/>
    <w:rsid w:val="00AB08AF"/>
    <w:rsid w:val="00AB6842"/>
    <w:rsid w:val="00B43619"/>
    <w:rsid w:val="00BC4F40"/>
    <w:rsid w:val="00C42F14"/>
    <w:rsid w:val="00C810B8"/>
    <w:rsid w:val="00C86DF3"/>
    <w:rsid w:val="00D07F08"/>
    <w:rsid w:val="00DA0F4E"/>
    <w:rsid w:val="00DD73E8"/>
    <w:rsid w:val="00DE3407"/>
    <w:rsid w:val="00ED30EB"/>
    <w:rsid w:val="00F41E2D"/>
    <w:rsid w:val="00F5320F"/>
    <w:rsid w:val="00F757FD"/>
    <w:rsid w:val="00FD3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8C366"/>
  <w15:chartTrackingRefBased/>
  <w15:docId w15:val="{9D18F7FB-74D3-47DB-A40A-DD80C6AC0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1F20"/>
  </w:style>
  <w:style w:type="paragraph" w:styleId="1">
    <w:name w:val="heading 1"/>
    <w:basedOn w:val="a"/>
    <w:next w:val="a"/>
    <w:link w:val="10"/>
    <w:uiPriority w:val="9"/>
    <w:qFormat/>
    <w:rsid w:val="00277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7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70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7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70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7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7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7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7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70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70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70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707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707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70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70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70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70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7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7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7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7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7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70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70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707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70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707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770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752</TotalTime>
  <Pages>8</Pages>
  <Words>534</Words>
  <Characters>3050</Characters>
  <Application>Microsoft Office Word</Application>
  <DocSecurity>0</DocSecurity>
  <Lines>25</Lines>
  <Paragraphs>7</Paragraphs>
  <ScaleCrop>false</ScaleCrop>
  <Company/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Ева Кивамова</dc:creator>
  <cp:keywords/>
  <dc:description/>
  <cp:lastModifiedBy>Ева Кивамова</cp:lastModifiedBy>
  <cp:revision>26</cp:revision>
  <dcterms:created xsi:type="dcterms:W3CDTF">2026-02-26T18:45:00Z</dcterms:created>
  <dcterms:modified xsi:type="dcterms:W3CDTF">2026-02-27T08:10:00Z</dcterms:modified>
</cp:coreProperties>
</file>