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陈煜帆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形势与政策(1)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7.5/0.5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