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20投资2班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2020012680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李佩宗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010220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财产保险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52.0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60.0/4.0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