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5.0  MENU DEVELOPMENT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Signature Beverages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Develop a few unique drinks exclusive to APH Coffee that showcase creativity and uniqueness, like a house blend, a flavored latte, or a seasonal special.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Menus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APH Sunrise Latte</w:t>
      </w:r>
      <w:r w:rsidDel="00000000" w:rsidR="00000000" w:rsidRPr="00000000">
        <w:rPr>
          <w:rtl w:val="0"/>
        </w:rPr>
        <w:t xml:space="preserve">: A vibrant latte with hints of orange zest and honey, symbolizing a fresh start to the day. It can be served hot or iced.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Golden Espresso Bliss</w:t>
      </w:r>
      <w:r w:rsidDel="00000000" w:rsidR="00000000" w:rsidRPr="00000000">
        <w:rPr>
          <w:rtl w:val="0"/>
        </w:rPr>
        <w:t xml:space="preserve">: A turmeric-infused latte blended with a shot of bold espresso, offering health benefits and a creamy texture.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Lavender Mocha Dream</w:t>
      </w:r>
      <w:r w:rsidDel="00000000" w:rsidR="00000000" w:rsidRPr="00000000">
        <w:rPr>
          <w:rtl w:val="0"/>
        </w:rPr>
        <w:t xml:space="preserve">: A luxurious mocha with a subtle lavender syrup, creating a relaxing and aromatic coffee experience.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 Catering to Dietary Preferences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Offer milk alternatives like almond, oat, soy, and coconut milk. Include sugar-free and vegan-friendly options to attract a broader audience.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Details 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Milk Alternatives</w:t>
      </w:r>
      <w:r w:rsidDel="00000000" w:rsidR="00000000" w:rsidRPr="00000000">
        <w:rPr>
          <w:rtl w:val="0"/>
        </w:rPr>
        <w:t xml:space="preserve">: Offer a variety of non-dairy milk options such as almond, oat, soy, coconut, and cashew milk.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Vegan Pastries</w:t>
      </w:r>
      <w:r w:rsidDel="00000000" w:rsidR="00000000" w:rsidRPr="00000000">
        <w:rPr>
          <w:rtl w:val="0"/>
        </w:rPr>
        <w:t xml:space="preserve">: Include items like vegan muffins, cookies, and croissants made without eggs, dairy, or animal products.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Vegan-Friendly Beverages</w:t>
      </w:r>
      <w:r w:rsidDel="00000000" w:rsidR="00000000" w:rsidRPr="00000000">
        <w:rPr>
          <w:rtl w:val="0"/>
        </w:rPr>
        <w:t xml:space="preserve">: Use plant-based syrups and toppings. Highlight drinks like vegan hot chocolate made with dark chocolate and non-dairy milk.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5.3 Customization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Allow customers to customize their drinks, including sweetness levels, add-ons like syrups or whipped cream, and the type of milk or coffee intensity.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Sweetness Levels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i) Allow customers to choose how sweet they want their drinks (e.g., no sugar, half sugar, or extra sugar).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ii) Provide natural sweeteners like honey, agave, or maple syrup.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Iii) Offer sugar-free syrups for health-conscious customers.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Flavor Syrups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i) Provide a wide range of syrups (e.g., vanilla, caramel, hazelnut, mocha, lavender, pumpkin spice).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ii) Offer seasonal or unique house-made syrups to add an exclusive touch.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Caffeine Strength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i) Allow customers to customize their caffeine intake by choosing single, double, or triple espresso shots.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ii) Offer decaffeinated options for those who prefer less caffeine.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5.4 Pricing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Research competitors’ prices and set a menu that balances affordability and perceived value. Include premium options for customers willing to spend more.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Details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yb8iqiicazz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967kt3b44ko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mta9tvro9ot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og1o3qn8ykn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