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" w:eastAsia="zh-CN"/>
        </w:rPr>
        <w:t xml:space="preserve">Diameter: </w:t>
      </w:r>
      <w:r>
        <w:rPr>
          <w:lang w:val="en-US" w:eastAsia="zh-CN"/>
        </w:rPr>
        <w:t>The diameter of a tree (sometimes called the width) is the number of nodes on the longest path between two end nodes.</w:t>
      </w:r>
    </w:p>
    <w:p>
      <w:pPr>
        <w:rPr/>
      </w:pPr>
      <w:r>
        <w:rPr>
          <w:rFonts w:hint="default"/>
        </w:rPr>
        <w:t>The diameter of a tree T is the largest of the following quantities:</w:t>
      </w:r>
    </w:p>
    <w:p>
      <w:pPr>
        <w:numPr>
          <w:numId w:val="0"/>
        </w:numPr>
        <w:ind w:leftChars="0" w:firstLine="420" w:firstLineChars="0"/>
        <w:rPr/>
      </w:pPr>
      <w:r>
        <w:rPr>
          <w:rFonts w:hint="default"/>
        </w:rPr>
        <w:t>the diameter of T’s left subtree.</w:t>
      </w:r>
    </w:p>
    <w:p>
      <w:pPr>
        <w:ind w:firstLine="420" w:firstLineChars="0"/>
        <w:rPr/>
      </w:pPr>
      <w:r>
        <w:rPr>
          <w:rFonts w:hint="default"/>
        </w:rPr>
        <w:t>the diameter of T’s right subtree.</w:t>
      </w:r>
    </w:p>
    <w:p>
      <w:pPr>
        <w:ind w:firstLine="420" w:firstLineChars="0"/>
        <w:rPr/>
      </w:pPr>
      <w:bookmarkStart w:id="0" w:name="_GoBack"/>
      <w:bookmarkEnd w:id="0"/>
      <w:r>
        <w:rPr>
          <w:rFonts w:hint="default"/>
        </w:rPr>
        <w:t>the longest path between leaves that goes through the root of T (this can be computed from the heights of the subtrees of T)</w:t>
      </w:r>
    </w:p>
    <w:p>
      <w:pPr>
        <w:rPr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3161"/>
    <w:rsid w:val="7377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2021-06-23T12:21:00Z</dcterms:created>
  <dc:creator>majortom</dc:creator>
  <cp:lastModifiedBy>majortom</cp:lastModifiedBy>
  <dcterms:modified xsi:type="dcterms:W3CDTF">2021-06-23T20:11:32Z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