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BS系统结构的角色和协议</w:t>
      </w:r>
    </w:p>
    <w:p>
      <w:pPr>
        <w:bidi w:val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对于一个动态的动态的web应用来说，一个请求和响应的过程中有多少角色参与，角色和角色之间有多少协议？</w:t>
      </w:r>
    </w:p>
    <w:p>
      <w:pPr>
        <w:bidi w:val="0"/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drawing>
          <wp:inline distT="0" distB="0" distL="114300" distR="114300">
            <wp:extent cx="5267325" cy="2687955"/>
            <wp:effectExtent l="0" t="0" r="9525" b="17145"/>
            <wp:docPr id="1" name="图片 1" descr="BS结构系统的通信原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S结构系统的通信原理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有哪些角色？（在BS系统中，有哪些角色参与进去了？）</w:t>
      </w:r>
    </w:p>
    <w:p>
      <w:pPr>
        <w:numPr>
          <w:ilvl w:val="0"/>
          <w:numId w:val="2"/>
        </w:numPr>
        <w:bidi w:val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浏览器开发者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webserver的开发团队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DBserver的开发团队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webapp的开发团队（web应用是javaweb程序员开发的）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角色之间遵守了哪些协议和规范？</w:t>
      </w:r>
    </w:p>
    <w:p>
      <w:pPr>
        <w:widowControl w:val="0"/>
        <w:numPr>
          <w:ilvl w:val="0"/>
          <w:numId w:val="3"/>
        </w:numPr>
        <w:bidi w:val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webapp和webserver之间有一套JavaEE规范：Servlet。作用是达到WebServer和Webapp之间解耦合。</w:t>
      </w:r>
    </w:p>
    <w:p>
      <w:pPr>
        <w:widowControl w:val="0"/>
        <w:numPr>
          <w:ilvl w:val="0"/>
          <w:numId w:val="3"/>
        </w:numPr>
        <w:bidi w:val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browser和webserver之间有一套传输协议：http协议（超文本传输协议）。</w:t>
      </w:r>
    </w:p>
    <w:p>
      <w:pPr>
        <w:widowControl w:val="0"/>
        <w:numPr>
          <w:ilvl w:val="0"/>
          <w:numId w:val="3"/>
        </w:numPr>
        <w:bidi w:val="0"/>
        <w:jc w:val="both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webapp团队和DBserver团队之间有一台规范：JDBC。</w:t>
      </w:r>
    </w:p>
    <w:p>
      <w:pPr>
        <w:widowControl w:val="0"/>
        <w:numPr>
          <w:ilvl w:val="0"/>
          <w:numId w:val="0"/>
        </w:numPr>
        <w:bidi w:val="0"/>
        <w:jc w:val="both"/>
        <w:rPr>
          <w:rStyle w:val="4"/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其中，http协议由w3c制定，servlet和jdbc由sun公司规定。</w:t>
      </w:r>
    </w:p>
    <w:p>
      <w:pPr>
        <w:widowControl w:val="0"/>
        <w:numPr>
          <w:ilvl w:val="0"/>
          <w:numId w:val="0"/>
        </w:numPr>
        <w:bidi w:val="0"/>
        <w:jc w:val="both"/>
        <w:rPr>
          <w:rStyle w:val="4"/>
          <w:rFonts w:hint="eastAsia"/>
          <w:i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Style w:val="4"/>
          <w:rFonts w:hint="eastAsia"/>
          <w:i/>
          <w:iCs/>
          <w:lang w:val="en-US" w:eastAsia="zh-CN"/>
        </w:rPr>
      </w:pPr>
      <w:r>
        <w:rPr>
          <w:rStyle w:val="4"/>
          <w:rFonts w:hint="eastAsia"/>
          <w:i/>
          <w:iCs/>
          <w:lang w:val="en-US" w:eastAsia="zh-CN"/>
        </w:rPr>
        <w:t>sun被Oracle在2009年7月收购。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Style w:val="4"/>
          <w:rFonts w:hint="eastAsia"/>
          <w:i w:val="0"/>
          <w:iCs w:val="0"/>
          <w:u w:val="none"/>
          <w:lang w:val="en-US" w:eastAsia="zh-CN"/>
        </w:rPr>
        <w:t>配置servlet相关内容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通过分析，对于javaweb程序员，需要做两件事：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编写一个类实现servlet接口；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将编写好的类配置到配置文件中，在配置文件中指定请求路径和类名的关系。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配置文件的文件名是固定好的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配置文件的存放路径也是固定的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==&gt; 文件名和文件路径都是sun公司指定的servlet规范中的明细。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严格意义上servlet不是一个简单的接口，</w:t>
      </w:r>
      <w:r>
        <w:rPr>
          <w:rFonts w:hint="eastAsia"/>
          <w:b/>
          <w:bCs/>
          <w:lang w:val="en-US" w:eastAsia="zh-CN"/>
        </w:rPr>
        <w:t>servlet规范中规定了：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一个合格的webapp应该有怎样的目录结构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一个合格的webapp应该有一个怎样的配置文件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一个合格的webapp配置文件路径应该放在哪里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一个合格的webapp中java程序放在哪里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以上都是servlet规范中规定的。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tomcat服务器要遵循servlet规范，javaweb程序员也要遵循servlet规范，这样tomcat服务器才能做到解耦合。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10037"/>
    <w:multiLevelType w:val="singleLevel"/>
    <w:tmpl w:val="99610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09B2F9"/>
    <w:multiLevelType w:val="singleLevel"/>
    <w:tmpl w:val="F509B2F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A2ED21"/>
    <w:multiLevelType w:val="singleLevel"/>
    <w:tmpl w:val="4EA2ED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6D941C"/>
    <w:multiLevelType w:val="singleLevel"/>
    <w:tmpl w:val="4F6D94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6022AF2"/>
    <w:rsid w:val="160144DE"/>
    <w:rsid w:val="2DD95AE4"/>
    <w:rsid w:val="343C6DB1"/>
    <w:rsid w:val="5199662D"/>
    <w:rsid w:val="644E55FF"/>
    <w:rsid w:val="77E34D79"/>
    <w:rsid w:val="7C1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代码"/>
    <w:basedOn w:val="5"/>
    <w:qFormat/>
    <w:uiPriority w:val="0"/>
    <w:rPr>
      <w:rFonts w:ascii="Lucida Console" w:hAnsi="Lucida Console"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366</Characters>
  <Lines>0</Lines>
  <Paragraphs>0</Paragraphs>
  <TotalTime>2</TotalTime>
  <ScaleCrop>false</ScaleCrop>
  <LinksUpToDate>false</LinksUpToDate>
  <CharactersWithSpaces>366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2022-10-26T13:36:44Z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