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6244C">
      <w:pPr>
        <w:spacing w:line="500" w:lineRule="atLeast"/>
        <w:jc w:val="center"/>
        <w:divId w:val="2087922636"/>
        <w:rPr>
          <w:rFonts w:ascii="黑体" w:eastAsia="黑体" w:hAnsi="黑体"/>
          <w:sz w:val="36"/>
          <w:szCs w:val="36"/>
        </w:rPr>
      </w:pPr>
      <w:bookmarkStart w:id="0" w:name="_GoBack"/>
      <w:bookmarkEnd w:id="0"/>
      <w:r>
        <w:rPr>
          <w:rFonts w:ascii="黑体" w:eastAsia="黑体" w:hAnsi="黑体" w:hint="eastAsia"/>
          <w:sz w:val="36"/>
          <w:szCs w:val="36"/>
        </w:rPr>
        <w:t>上海市第二中级人民法院</w:t>
      </w:r>
    </w:p>
    <w:p w:rsidR="00000000" w:rsidRDefault="0076244C">
      <w:pPr>
        <w:spacing w:line="500" w:lineRule="atLeast"/>
        <w:jc w:val="center"/>
        <w:divId w:val="132744205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76244C">
      <w:pPr>
        <w:spacing w:line="500" w:lineRule="atLeast"/>
        <w:jc w:val="right"/>
        <w:divId w:val="19475786"/>
        <w:rPr>
          <w:rFonts w:hint="eastAsia"/>
          <w:sz w:val="30"/>
          <w:szCs w:val="30"/>
        </w:rPr>
      </w:pPr>
      <w:r>
        <w:rPr>
          <w:rFonts w:hint="eastAsia"/>
          <w:sz w:val="30"/>
          <w:szCs w:val="30"/>
        </w:rPr>
        <w:t>（</w:t>
      </w:r>
      <w:r>
        <w:rPr>
          <w:rFonts w:hint="eastAsia"/>
          <w:sz w:val="30"/>
          <w:szCs w:val="30"/>
        </w:rPr>
        <w:t>2016</w:t>
      </w:r>
      <w:r>
        <w:rPr>
          <w:rFonts w:hint="eastAsia"/>
          <w:sz w:val="30"/>
          <w:szCs w:val="30"/>
        </w:rPr>
        <w:t>）沪</w:t>
      </w:r>
      <w:r>
        <w:rPr>
          <w:rFonts w:hint="eastAsia"/>
          <w:sz w:val="30"/>
          <w:szCs w:val="30"/>
        </w:rPr>
        <w:t>02</w:t>
      </w:r>
      <w:r>
        <w:rPr>
          <w:rFonts w:hint="eastAsia"/>
          <w:sz w:val="30"/>
          <w:szCs w:val="30"/>
        </w:rPr>
        <w:t>民终</w:t>
      </w:r>
      <w:r>
        <w:rPr>
          <w:rFonts w:hint="eastAsia"/>
          <w:sz w:val="30"/>
          <w:szCs w:val="30"/>
        </w:rPr>
        <w:t>5752</w:t>
      </w:r>
      <w:r>
        <w:rPr>
          <w:rFonts w:hint="eastAsia"/>
          <w:sz w:val="30"/>
          <w:szCs w:val="30"/>
        </w:rPr>
        <w:t>号</w:t>
      </w:r>
    </w:p>
    <w:p w:rsidR="00000000" w:rsidRDefault="0076244C">
      <w:pPr>
        <w:spacing w:line="500" w:lineRule="atLeast"/>
        <w:ind w:firstLine="600"/>
        <w:divId w:val="1923876262"/>
        <w:rPr>
          <w:rFonts w:hint="eastAsia"/>
          <w:sz w:val="30"/>
          <w:szCs w:val="30"/>
        </w:rPr>
      </w:pPr>
      <w:r>
        <w:rPr>
          <w:rFonts w:hint="eastAsia"/>
          <w:sz w:val="30"/>
          <w:szCs w:val="30"/>
        </w:rPr>
        <w:t>上诉人</w:t>
      </w:r>
      <w:r>
        <w:rPr>
          <w:rFonts w:hint="eastAsia"/>
          <w:sz w:val="30"/>
          <w:szCs w:val="30"/>
        </w:rPr>
        <w:t>(</w:t>
      </w:r>
      <w:r>
        <w:rPr>
          <w:rFonts w:hint="eastAsia"/>
          <w:sz w:val="30"/>
          <w:szCs w:val="30"/>
        </w:rPr>
        <w:t>原审原告</w:t>
      </w:r>
      <w:r>
        <w:rPr>
          <w:rFonts w:hint="eastAsia"/>
          <w:sz w:val="30"/>
          <w:szCs w:val="30"/>
        </w:rPr>
        <w:t>)</w:t>
      </w:r>
      <w:r>
        <w:rPr>
          <w:rFonts w:hint="eastAsia"/>
          <w:sz w:val="30"/>
          <w:szCs w:val="30"/>
        </w:rPr>
        <w:t>：上海上岛咖啡食品有限公司。住所地：上海市嘉定区复华高新技术园区。法定代表人：游昌胜，该公司董事长。委托代理人：张磊，上海市申达律师事务所律师。委托代理人：项晨，上海市申达律师事务所律师。被上诉人</w:t>
      </w:r>
      <w:r>
        <w:rPr>
          <w:rFonts w:hint="eastAsia"/>
          <w:sz w:val="30"/>
          <w:szCs w:val="30"/>
        </w:rPr>
        <w:t>(</w:t>
      </w:r>
      <w:r>
        <w:rPr>
          <w:rFonts w:hint="eastAsia"/>
          <w:sz w:val="30"/>
          <w:szCs w:val="30"/>
        </w:rPr>
        <w:t>原审被告</w:t>
      </w:r>
      <w:r>
        <w:rPr>
          <w:rFonts w:hint="eastAsia"/>
          <w:sz w:val="30"/>
          <w:szCs w:val="30"/>
        </w:rPr>
        <w:t>)</w:t>
      </w:r>
      <w:r>
        <w:rPr>
          <w:rFonts w:hint="eastAsia"/>
          <w:sz w:val="30"/>
          <w:szCs w:val="30"/>
        </w:rPr>
        <w:t>：王阳发，男，</w:t>
      </w:r>
      <w:r>
        <w:rPr>
          <w:rFonts w:hint="eastAsia"/>
          <w:sz w:val="30"/>
          <w:szCs w:val="30"/>
        </w:rPr>
        <w:t>1953</w:t>
      </w:r>
      <w:r>
        <w:rPr>
          <w:rFonts w:hint="eastAsia"/>
          <w:sz w:val="30"/>
          <w:szCs w:val="30"/>
        </w:rPr>
        <w:t>年</w:t>
      </w:r>
      <w:r>
        <w:rPr>
          <w:rFonts w:hint="eastAsia"/>
          <w:sz w:val="30"/>
          <w:szCs w:val="30"/>
        </w:rPr>
        <w:t>2</w:t>
      </w:r>
      <w:r>
        <w:rPr>
          <w:rFonts w:hint="eastAsia"/>
          <w:sz w:val="30"/>
          <w:szCs w:val="30"/>
        </w:rPr>
        <w:t>月</w:t>
      </w:r>
      <w:r>
        <w:rPr>
          <w:rFonts w:hint="eastAsia"/>
          <w:sz w:val="30"/>
          <w:szCs w:val="30"/>
        </w:rPr>
        <w:t>24</w:t>
      </w:r>
      <w:r>
        <w:rPr>
          <w:rFonts w:hint="eastAsia"/>
          <w:sz w:val="30"/>
          <w:szCs w:val="30"/>
        </w:rPr>
        <w:t>日生，台湾居民，所持台湾居民来往大陆通行证号码：</w:t>
      </w:r>
      <w:r>
        <w:rPr>
          <w:rFonts w:hint="eastAsia"/>
          <w:sz w:val="30"/>
          <w:szCs w:val="30"/>
        </w:rPr>
        <w:t>XXXXXXXX</w:t>
      </w:r>
      <w:r>
        <w:rPr>
          <w:rFonts w:hint="eastAsia"/>
          <w:sz w:val="30"/>
          <w:szCs w:val="30"/>
        </w:rPr>
        <w:t>，住江苏省苏州市。委托代理人：祖铁军，上海市嘉华律师事务所律师。委托代理人：陆犀莉，女，汉族，</w:t>
      </w:r>
      <w:r>
        <w:rPr>
          <w:rFonts w:hint="eastAsia"/>
          <w:sz w:val="30"/>
          <w:szCs w:val="30"/>
        </w:rPr>
        <w:t>1981</w:t>
      </w:r>
      <w:r>
        <w:rPr>
          <w:rFonts w:hint="eastAsia"/>
          <w:sz w:val="30"/>
          <w:szCs w:val="30"/>
        </w:rPr>
        <w:t>年</w:t>
      </w:r>
      <w:r>
        <w:rPr>
          <w:rFonts w:hint="eastAsia"/>
          <w:sz w:val="30"/>
          <w:szCs w:val="30"/>
        </w:rPr>
        <w:t>9</w:t>
      </w:r>
      <w:r>
        <w:rPr>
          <w:rFonts w:hint="eastAsia"/>
          <w:sz w:val="30"/>
          <w:szCs w:val="30"/>
        </w:rPr>
        <w:t>月</w:t>
      </w:r>
      <w:r>
        <w:rPr>
          <w:rFonts w:hint="eastAsia"/>
          <w:sz w:val="30"/>
          <w:szCs w:val="30"/>
        </w:rPr>
        <w:t>15</w:t>
      </w:r>
      <w:r>
        <w:rPr>
          <w:rFonts w:hint="eastAsia"/>
          <w:sz w:val="30"/>
          <w:szCs w:val="30"/>
        </w:rPr>
        <w:t>日，住江苏省苏州市。上诉人上海上岛咖啡食品有限公司</w:t>
      </w:r>
      <w:r>
        <w:rPr>
          <w:rFonts w:hint="eastAsia"/>
          <w:sz w:val="30"/>
          <w:szCs w:val="30"/>
        </w:rPr>
        <w:t>(</w:t>
      </w:r>
      <w:r>
        <w:rPr>
          <w:rFonts w:hint="eastAsia"/>
          <w:sz w:val="30"/>
          <w:szCs w:val="30"/>
        </w:rPr>
        <w:t>以下简称“上海上岛公司”</w:t>
      </w:r>
      <w:r>
        <w:rPr>
          <w:rFonts w:hint="eastAsia"/>
          <w:sz w:val="30"/>
          <w:szCs w:val="30"/>
        </w:rPr>
        <w:t>)</w:t>
      </w:r>
      <w:r>
        <w:rPr>
          <w:rFonts w:hint="eastAsia"/>
          <w:sz w:val="30"/>
          <w:szCs w:val="30"/>
        </w:rPr>
        <w:t>因损害公司利益责任纠纷一案，不服上海市嘉定区人民法院</w:t>
      </w:r>
      <w:r>
        <w:rPr>
          <w:rFonts w:hint="eastAsia"/>
          <w:sz w:val="30"/>
          <w:szCs w:val="30"/>
        </w:rPr>
        <w:t>(2015)</w:t>
      </w:r>
      <w:r>
        <w:rPr>
          <w:rFonts w:hint="eastAsia"/>
          <w:sz w:val="30"/>
          <w:szCs w:val="30"/>
        </w:rPr>
        <w:t>嘉民二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S345</w:t>
      </w:r>
      <w:r>
        <w:rPr>
          <w:rFonts w:hint="eastAsia"/>
          <w:sz w:val="30"/>
          <w:szCs w:val="30"/>
        </w:rPr>
        <w:t>号民事裁定，向本院提起上诉。本院依法组成合议庭对本案进行了审理。本案现已审理终结。原审法院经审理查明：</w:t>
      </w:r>
      <w:r>
        <w:rPr>
          <w:rFonts w:hint="eastAsia"/>
          <w:sz w:val="30"/>
          <w:szCs w:val="30"/>
        </w:rPr>
        <w:t>2001</w:t>
      </w:r>
      <w:r>
        <w:rPr>
          <w:rFonts w:hint="eastAsia"/>
          <w:sz w:val="30"/>
          <w:szCs w:val="30"/>
        </w:rPr>
        <w:t>年</w:t>
      </w:r>
      <w:r>
        <w:rPr>
          <w:rFonts w:hint="eastAsia"/>
          <w:sz w:val="30"/>
          <w:szCs w:val="30"/>
        </w:rPr>
        <w:t>6</w:t>
      </w:r>
      <w:r>
        <w:rPr>
          <w:rFonts w:hint="eastAsia"/>
          <w:sz w:val="30"/>
          <w:szCs w:val="30"/>
        </w:rPr>
        <w:t>月，王阳发、游昌胜、陈朝泰、王阳胜、江裕昌、江西唐城实业有限公司</w:t>
      </w:r>
      <w:r>
        <w:rPr>
          <w:rFonts w:hint="eastAsia"/>
          <w:sz w:val="30"/>
          <w:szCs w:val="30"/>
        </w:rPr>
        <w:t>(</w:t>
      </w:r>
      <w:r>
        <w:rPr>
          <w:rFonts w:hint="eastAsia"/>
          <w:sz w:val="30"/>
          <w:szCs w:val="30"/>
        </w:rPr>
        <w:t>以下简称“江西唐城公司”</w:t>
      </w:r>
      <w:r>
        <w:rPr>
          <w:rFonts w:hint="eastAsia"/>
          <w:sz w:val="30"/>
          <w:szCs w:val="30"/>
        </w:rPr>
        <w:t>)</w:t>
      </w:r>
      <w:r>
        <w:rPr>
          <w:rFonts w:hint="eastAsia"/>
          <w:sz w:val="30"/>
          <w:szCs w:val="30"/>
        </w:rPr>
        <w:t>、北京上岛餐饮有限公司</w:t>
      </w:r>
      <w:r>
        <w:rPr>
          <w:rFonts w:hint="eastAsia"/>
          <w:sz w:val="30"/>
          <w:szCs w:val="30"/>
        </w:rPr>
        <w:t>(</w:t>
      </w:r>
      <w:r>
        <w:rPr>
          <w:rFonts w:hint="eastAsia"/>
          <w:sz w:val="30"/>
          <w:szCs w:val="30"/>
        </w:rPr>
        <w:t>以下简称“北京上岛公司”</w:t>
      </w:r>
      <w:r>
        <w:rPr>
          <w:rFonts w:hint="eastAsia"/>
          <w:sz w:val="30"/>
          <w:szCs w:val="30"/>
        </w:rPr>
        <w:t>)</w:t>
      </w:r>
      <w:r>
        <w:rPr>
          <w:rFonts w:hint="eastAsia"/>
          <w:sz w:val="30"/>
          <w:szCs w:val="30"/>
        </w:rPr>
        <w:t>共同签订《合资经营上海上岛咖啡食品有限公司合同》一份，约定七方共同投资成立上海上岛公司，上海上岛公司的经营范围为：生产咖啡、茶饮，销售企业自产产品。上海上岛公司投资总</w:t>
      </w:r>
      <w:r>
        <w:rPr>
          <w:rFonts w:hint="eastAsia"/>
          <w:sz w:val="30"/>
          <w:szCs w:val="30"/>
        </w:rPr>
        <w:t>额为</w:t>
      </w:r>
      <w:r>
        <w:rPr>
          <w:rFonts w:hint="eastAsia"/>
          <w:sz w:val="30"/>
          <w:szCs w:val="30"/>
        </w:rPr>
        <w:t>40</w:t>
      </w:r>
      <w:r>
        <w:rPr>
          <w:rFonts w:hint="eastAsia"/>
          <w:sz w:val="30"/>
          <w:szCs w:val="30"/>
        </w:rPr>
        <w:t>万美元，注册资本为</w:t>
      </w:r>
      <w:r>
        <w:rPr>
          <w:rFonts w:hint="eastAsia"/>
          <w:sz w:val="30"/>
          <w:szCs w:val="30"/>
        </w:rPr>
        <w:t>30</w:t>
      </w:r>
      <w:r>
        <w:rPr>
          <w:rFonts w:hint="eastAsia"/>
          <w:sz w:val="30"/>
          <w:szCs w:val="30"/>
        </w:rPr>
        <w:t>万美元。其中，王阳发认缴出资额</w:t>
      </w:r>
      <w:r>
        <w:rPr>
          <w:rFonts w:hint="eastAsia"/>
          <w:sz w:val="30"/>
          <w:szCs w:val="30"/>
        </w:rPr>
        <w:t>7</w:t>
      </w:r>
      <w:r>
        <w:rPr>
          <w:rFonts w:hint="eastAsia"/>
          <w:sz w:val="30"/>
          <w:szCs w:val="30"/>
        </w:rPr>
        <w:t>万美元，占注册资本的</w:t>
      </w:r>
      <w:r>
        <w:rPr>
          <w:rFonts w:hint="eastAsia"/>
          <w:sz w:val="30"/>
          <w:szCs w:val="30"/>
        </w:rPr>
        <w:t>23.33%</w:t>
      </w:r>
      <w:r>
        <w:rPr>
          <w:rFonts w:hint="eastAsia"/>
          <w:sz w:val="30"/>
          <w:szCs w:val="30"/>
        </w:rPr>
        <w:t>；游昌胜认缴出资额</w:t>
      </w:r>
      <w:r>
        <w:rPr>
          <w:rFonts w:hint="eastAsia"/>
          <w:sz w:val="30"/>
          <w:szCs w:val="30"/>
        </w:rPr>
        <w:t>6</w:t>
      </w:r>
      <w:r>
        <w:rPr>
          <w:rFonts w:hint="eastAsia"/>
          <w:sz w:val="30"/>
          <w:szCs w:val="30"/>
        </w:rPr>
        <w:t>万美元，占注册资本的</w:t>
      </w:r>
      <w:r>
        <w:rPr>
          <w:rFonts w:hint="eastAsia"/>
          <w:sz w:val="30"/>
          <w:szCs w:val="30"/>
        </w:rPr>
        <w:t>20%</w:t>
      </w:r>
      <w:r>
        <w:rPr>
          <w:rFonts w:hint="eastAsia"/>
          <w:sz w:val="30"/>
          <w:szCs w:val="30"/>
        </w:rPr>
        <w:t>；陈朝泰认缴出资额</w:t>
      </w:r>
      <w:r>
        <w:rPr>
          <w:rFonts w:hint="eastAsia"/>
          <w:sz w:val="30"/>
          <w:szCs w:val="30"/>
        </w:rPr>
        <w:t>3.8</w:t>
      </w:r>
      <w:r>
        <w:rPr>
          <w:rFonts w:hint="eastAsia"/>
          <w:sz w:val="30"/>
          <w:szCs w:val="30"/>
        </w:rPr>
        <w:t>万美元，占注册资本的</w:t>
      </w:r>
      <w:r>
        <w:rPr>
          <w:rFonts w:hint="eastAsia"/>
          <w:sz w:val="30"/>
          <w:szCs w:val="30"/>
        </w:rPr>
        <w:t>12.67%</w:t>
      </w:r>
      <w:r>
        <w:rPr>
          <w:rFonts w:hint="eastAsia"/>
          <w:sz w:val="30"/>
          <w:szCs w:val="30"/>
        </w:rPr>
        <w:t>；王阳胜认缴出资额</w:t>
      </w:r>
      <w:r>
        <w:rPr>
          <w:rFonts w:hint="eastAsia"/>
          <w:sz w:val="30"/>
          <w:szCs w:val="30"/>
        </w:rPr>
        <w:t>3.2</w:t>
      </w:r>
      <w:r>
        <w:rPr>
          <w:rFonts w:hint="eastAsia"/>
          <w:sz w:val="30"/>
          <w:szCs w:val="30"/>
        </w:rPr>
        <w:t>万美元，占注册资本的</w:t>
      </w:r>
      <w:r>
        <w:rPr>
          <w:rFonts w:hint="eastAsia"/>
          <w:sz w:val="30"/>
          <w:szCs w:val="30"/>
        </w:rPr>
        <w:t>10.67%</w:t>
      </w:r>
      <w:r>
        <w:rPr>
          <w:rFonts w:hint="eastAsia"/>
          <w:sz w:val="30"/>
          <w:szCs w:val="30"/>
        </w:rPr>
        <w:t>；江裕昌认缴出资额</w:t>
      </w:r>
      <w:r>
        <w:rPr>
          <w:rFonts w:hint="eastAsia"/>
          <w:sz w:val="30"/>
          <w:szCs w:val="30"/>
        </w:rPr>
        <w:t>3</w:t>
      </w:r>
      <w:r>
        <w:rPr>
          <w:rFonts w:hint="eastAsia"/>
          <w:sz w:val="30"/>
          <w:szCs w:val="30"/>
        </w:rPr>
        <w:t>万美元，占注册资本的</w:t>
      </w:r>
      <w:r>
        <w:rPr>
          <w:rFonts w:hint="eastAsia"/>
          <w:sz w:val="30"/>
          <w:szCs w:val="30"/>
        </w:rPr>
        <w:t>10%</w:t>
      </w:r>
      <w:r>
        <w:rPr>
          <w:rFonts w:hint="eastAsia"/>
          <w:sz w:val="30"/>
          <w:szCs w:val="30"/>
        </w:rPr>
        <w:t>；江西唐城公司认缴出资额</w:t>
      </w:r>
      <w:r>
        <w:rPr>
          <w:rFonts w:hint="eastAsia"/>
          <w:sz w:val="30"/>
          <w:szCs w:val="30"/>
        </w:rPr>
        <w:t>4</w:t>
      </w:r>
      <w:r>
        <w:rPr>
          <w:rFonts w:hint="eastAsia"/>
          <w:sz w:val="30"/>
          <w:szCs w:val="30"/>
        </w:rPr>
        <w:t>万美元</w:t>
      </w:r>
      <w:r>
        <w:rPr>
          <w:rFonts w:hint="eastAsia"/>
          <w:sz w:val="30"/>
          <w:szCs w:val="30"/>
        </w:rPr>
        <w:t>(</w:t>
      </w:r>
      <w:r>
        <w:rPr>
          <w:rFonts w:hint="eastAsia"/>
          <w:sz w:val="30"/>
          <w:szCs w:val="30"/>
        </w:rPr>
        <w:t>以人民</w:t>
      </w:r>
      <w:r>
        <w:rPr>
          <w:rFonts w:hint="eastAsia"/>
          <w:sz w:val="30"/>
          <w:szCs w:val="30"/>
        </w:rPr>
        <w:lastRenderedPageBreak/>
        <w:t>币出资</w:t>
      </w:r>
      <w:r>
        <w:rPr>
          <w:rFonts w:hint="eastAsia"/>
          <w:sz w:val="30"/>
          <w:szCs w:val="30"/>
        </w:rPr>
        <w:t>)</w:t>
      </w:r>
      <w:r>
        <w:rPr>
          <w:rFonts w:hint="eastAsia"/>
          <w:sz w:val="30"/>
          <w:szCs w:val="30"/>
        </w:rPr>
        <w:t>，占注册资本的</w:t>
      </w:r>
      <w:r>
        <w:rPr>
          <w:rFonts w:hint="eastAsia"/>
          <w:sz w:val="30"/>
          <w:szCs w:val="30"/>
        </w:rPr>
        <w:t>13.33%</w:t>
      </w:r>
      <w:r>
        <w:rPr>
          <w:rFonts w:hint="eastAsia"/>
          <w:sz w:val="30"/>
          <w:szCs w:val="30"/>
        </w:rPr>
        <w:t>；北京上岛公司认缴出资额</w:t>
      </w:r>
      <w:r>
        <w:rPr>
          <w:rFonts w:hint="eastAsia"/>
          <w:sz w:val="30"/>
          <w:szCs w:val="30"/>
        </w:rPr>
        <w:t>3</w:t>
      </w:r>
      <w:r>
        <w:rPr>
          <w:rFonts w:hint="eastAsia"/>
          <w:sz w:val="30"/>
          <w:szCs w:val="30"/>
        </w:rPr>
        <w:t>万美元</w:t>
      </w:r>
      <w:r>
        <w:rPr>
          <w:rFonts w:hint="eastAsia"/>
          <w:sz w:val="30"/>
          <w:szCs w:val="30"/>
        </w:rPr>
        <w:t>(</w:t>
      </w:r>
      <w:r>
        <w:rPr>
          <w:rFonts w:hint="eastAsia"/>
          <w:sz w:val="30"/>
          <w:szCs w:val="30"/>
        </w:rPr>
        <w:t>以人民币出资</w:t>
      </w:r>
      <w:r>
        <w:rPr>
          <w:rFonts w:hint="eastAsia"/>
          <w:sz w:val="30"/>
          <w:szCs w:val="30"/>
        </w:rPr>
        <w:t>)</w:t>
      </w:r>
      <w:r>
        <w:rPr>
          <w:rFonts w:hint="eastAsia"/>
          <w:sz w:val="30"/>
          <w:szCs w:val="30"/>
        </w:rPr>
        <w:t>，占注册资本的</w:t>
      </w:r>
      <w:r>
        <w:rPr>
          <w:rFonts w:hint="eastAsia"/>
          <w:sz w:val="30"/>
          <w:szCs w:val="30"/>
        </w:rPr>
        <w:t>10%</w:t>
      </w:r>
      <w:r>
        <w:rPr>
          <w:rFonts w:hint="eastAsia"/>
          <w:sz w:val="30"/>
          <w:szCs w:val="30"/>
        </w:rPr>
        <w:t>。合资合同另约定，上海上岛公司董事会由七名董事组成，七方股东均委派一名。</w:t>
      </w:r>
      <w:r>
        <w:rPr>
          <w:rFonts w:hint="eastAsia"/>
          <w:sz w:val="30"/>
          <w:szCs w:val="30"/>
        </w:rPr>
        <w:t>董事长由游昌胜出任。同日，王阳发、游昌胜、陈朝泰、王阳胜、江裕昌、江西唐城公司、北京上岛公司共同签订《合资经营上海上岛咖啡食品有限公司章程》一份，约定上海上岛公司的经营范围、投资总额、注册资本及七方股东的认缴出资额、持股比例等，上述事项均与合资合同约定一致。合资合同及合资章程均规定，合营各方均认为属于重大的事宜须经出席董事会会议的多数董事通过。</w:t>
      </w:r>
      <w:r>
        <w:rPr>
          <w:rFonts w:hint="eastAsia"/>
          <w:sz w:val="30"/>
          <w:szCs w:val="30"/>
        </w:rPr>
        <w:t>2001</w:t>
      </w:r>
      <w:r>
        <w:rPr>
          <w:rFonts w:hint="eastAsia"/>
          <w:sz w:val="30"/>
          <w:szCs w:val="30"/>
        </w:rPr>
        <w:t>年</w:t>
      </w:r>
      <w:r>
        <w:rPr>
          <w:rFonts w:hint="eastAsia"/>
          <w:sz w:val="30"/>
          <w:szCs w:val="30"/>
        </w:rPr>
        <w:t>8</w:t>
      </w:r>
      <w:r>
        <w:rPr>
          <w:rFonts w:hint="eastAsia"/>
          <w:sz w:val="30"/>
          <w:szCs w:val="30"/>
        </w:rPr>
        <w:t>月</w:t>
      </w:r>
      <w:r>
        <w:rPr>
          <w:rFonts w:hint="eastAsia"/>
          <w:sz w:val="30"/>
          <w:szCs w:val="30"/>
        </w:rPr>
        <w:t>11</w:t>
      </w:r>
      <w:r>
        <w:rPr>
          <w:rFonts w:hint="eastAsia"/>
          <w:sz w:val="30"/>
          <w:szCs w:val="30"/>
        </w:rPr>
        <w:t>日，上海上岛公司经上海市工商行政管理局及相关审批机关批准设立，注册资本为</w:t>
      </w:r>
      <w:r>
        <w:rPr>
          <w:rFonts w:hint="eastAsia"/>
          <w:sz w:val="30"/>
          <w:szCs w:val="30"/>
        </w:rPr>
        <w:t>30</w:t>
      </w:r>
      <w:r>
        <w:rPr>
          <w:rFonts w:hint="eastAsia"/>
          <w:sz w:val="30"/>
          <w:szCs w:val="30"/>
        </w:rPr>
        <w:t>万美元。股东为七方，即王阳发认缴出资额</w:t>
      </w:r>
      <w:r>
        <w:rPr>
          <w:rFonts w:hint="eastAsia"/>
          <w:sz w:val="30"/>
          <w:szCs w:val="30"/>
        </w:rPr>
        <w:t>7</w:t>
      </w:r>
      <w:r>
        <w:rPr>
          <w:rFonts w:hint="eastAsia"/>
          <w:sz w:val="30"/>
          <w:szCs w:val="30"/>
        </w:rPr>
        <w:t>万美元，占注册资本的</w:t>
      </w:r>
      <w:r>
        <w:rPr>
          <w:rFonts w:hint="eastAsia"/>
          <w:sz w:val="30"/>
          <w:szCs w:val="30"/>
        </w:rPr>
        <w:t>23.33%</w:t>
      </w:r>
      <w:r>
        <w:rPr>
          <w:rFonts w:hint="eastAsia"/>
          <w:sz w:val="30"/>
          <w:szCs w:val="30"/>
        </w:rPr>
        <w:t>；游昌胜认缴出资额</w:t>
      </w:r>
      <w:r>
        <w:rPr>
          <w:rFonts w:hint="eastAsia"/>
          <w:sz w:val="30"/>
          <w:szCs w:val="30"/>
        </w:rPr>
        <w:t>6</w:t>
      </w:r>
      <w:r>
        <w:rPr>
          <w:rFonts w:hint="eastAsia"/>
          <w:sz w:val="30"/>
          <w:szCs w:val="30"/>
        </w:rPr>
        <w:t>万美元，占注册资本的</w:t>
      </w:r>
      <w:r>
        <w:rPr>
          <w:rFonts w:hint="eastAsia"/>
          <w:sz w:val="30"/>
          <w:szCs w:val="30"/>
        </w:rPr>
        <w:t>20%</w:t>
      </w:r>
      <w:r>
        <w:rPr>
          <w:rFonts w:hint="eastAsia"/>
          <w:sz w:val="30"/>
          <w:szCs w:val="30"/>
        </w:rPr>
        <w:t>；陈朝泰认缴出资额</w:t>
      </w:r>
      <w:r>
        <w:rPr>
          <w:rFonts w:hint="eastAsia"/>
          <w:sz w:val="30"/>
          <w:szCs w:val="30"/>
        </w:rPr>
        <w:t>3.8</w:t>
      </w:r>
      <w:r>
        <w:rPr>
          <w:rFonts w:hint="eastAsia"/>
          <w:sz w:val="30"/>
          <w:szCs w:val="30"/>
        </w:rPr>
        <w:t>万美元，占注册资本的</w:t>
      </w:r>
      <w:r>
        <w:rPr>
          <w:rFonts w:hint="eastAsia"/>
          <w:sz w:val="30"/>
          <w:szCs w:val="30"/>
        </w:rPr>
        <w:t>12.67%</w:t>
      </w:r>
      <w:r>
        <w:rPr>
          <w:rFonts w:hint="eastAsia"/>
          <w:sz w:val="30"/>
          <w:szCs w:val="30"/>
        </w:rPr>
        <w:t>；王阳胜认缴出资额</w:t>
      </w:r>
      <w:r>
        <w:rPr>
          <w:rFonts w:hint="eastAsia"/>
          <w:sz w:val="30"/>
          <w:szCs w:val="30"/>
        </w:rPr>
        <w:t>3.2</w:t>
      </w:r>
      <w:r>
        <w:rPr>
          <w:rFonts w:hint="eastAsia"/>
          <w:sz w:val="30"/>
          <w:szCs w:val="30"/>
        </w:rPr>
        <w:t>万美元，占注册资本的</w:t>
      </w:r>
      <w:r>
        <w:rPr>
          <w:rFonts w:hint="eastAsia"/>
          <w:sz w:val="30"/>
          <w:szCs w:val="30"/>
        </w:rPr>
        <w:t>10.67%</w:t>
      </w:r>
      <w:r>
        <w:rPr>
          <w:rFonts w:hint="eastAsia"/>
          <w:sz w:val="30"/>
          <w:szCs w:val="30"/>
        </w:rPr>
        <w:t>；江裕昌认缴出资额</w:t>
      </w:r>
      <w:r>
        <w:rPr>
          <w:rFonts w:hint="eastAsia"/>
          <w:sz w:val="30"/>
          <w:szCs w:val="30"/>
        </w:rPr>
        <w:t>3</w:t>
      </w:r>
      <w:r>
        <w:rPr>
          <w:rFonts w:hint="eastAsia"/>
          <w:sz w:val="30"/>
          <w:szCs w:val="30"/>
        </w:rPr>
        <w:t>万美元，占注册资本的</w:t>
      </w:r>
      <w:r>
        <w:rPr>
          <w:rFonts w:hint="eastAsia"/>
          <w:sz w:val="30"/>
          <w:szCs w:val="30"/>
        </w:rPr>
        <w:t>10%</w:t>
      </w:r>
      <w:r>
        <w:rPr>
          <w:rFonts w:hint="eastAsia"/>
          <w:sz w:val="30"/>
          <w:szCs w:val="30"/>
        </w:rPr>
        <w:t>；江西唐城公司认缴出资额</w:t>
      </w:r>
      <w:r>
        <w:rPr>
          <w:rFonts w:hint="eastAsia"/>
          <w:sz w:val="30"/>
          <w:szCs w:val="30"/>
        </w:rPr>
        <w:t>4</w:t>
      </w:r>
      <w:r>
        <w:rPr>
          <w:rFonts w:hint="eastAsia"/>
          <w:sz w:val="30"/>
          <w:szCs w:val="30"/>
        </w:rPr>
        <w:t>万美元</w:t>
      </w:r>
      <w:r>
        <w:rPr>
          <w:rFonts w:hint="eastAsia"/>
          <w:sz w:val="30"/>
          <w:szCs w:val="30"/>
        </w:rPr>
        <w:t>(</w:t>
      </w:r>
      <w:r>
        <w:rPr>
          <w:rFonts w:hint="eastAsia"/>
          <w:sz w:val="30"/>
          <w:szCs w:val="30"/>
        </w:rPr>
        <w:t>以人民币出资</w:t>
      </w:r>
      <w:r>
        <w:rPr>
          <w:rFonts w:hint="eastAsia"/>
          <w:sz w:val="30"/>
          <w:szCs w:val="30"/>
        </w:rPr>
        <w:t>)</w:t>
      </w:r>
      <w:r>
        <w:rPr>
          <w:rFonts w:hint="eastAsia"/>
          <w:sz w:val="30"/>
          <w:szCs w:val="30"/>
        </w:rPr>
        <w:t>，占注册资本的</w:t>
      </w:r>
      <w:r>
        <w:rPr>
          <w:rFonts w:hint="eastAsia"/>
          <w:sz w:val="30"/>
          <w:szCs w:val="30"/>
        </w:rPr>
        <w:t>13.33%</w:t>
      </w:r>
      <w:r>
        <w:rPr>
          <w:rFonts w:hint="eastAsia"/>
          <w:sz w:val="30"/>
          <w:szCs w:val="30"/>
        </w:rPr>
        <w:t>；北京上岛公司认缴出资额</w:t>
      </w:r>
      <w:r>
        <w:rPr>
          <w:rFonts w:hint="eastAsia"/>
          <w:sz w:val="30"/>
          <w:szCs w:val="30"/>
        </w:rPr>
        <w:t>3</w:t>
      </w:r>
      <w:r>
        <w:rPr>
          <w:rFonts w:hint="eastAsia"/>
          <w:sz w:val="30"/>
          <w:szCs w:val="30"/>
        </w:rPr>
        <w:t>万美元</w:t>
      </w:r>
      <w:r>
        <w:rPr>
          <w:rFonts w:hint="eastAsia"/>
          <w:sz w:val="30"/>
          <w:szCs w:val="30"/>
        </w:rPr>
        <w:t>(</w:t>
      </w:r>
      <w:r>
        <w:rPr>
          <w:rFonts w:hint="eastAsia"/>
          <w:sz w:val="30"/>
          <w:szCs w:val="30"/>
        </w:rPr>
        <w:t>以人民币出资</w:t>
      </w:r>
      <w:r>
        <w:rPr>
          <w:rFonts w:hint="eastAsia"/>
          <w:sz w:val="30"/>
          <w:szCs w:val="30"/>
        </w:rPr>
        <w:t>)</w:t>
      </w:r>
      <w:r>
        <w:rPr>
          <w:rFonts w:hint="eastAsia"/>
          <w:sz w:val="30"/>
          <w:szCs w:val="30"/>
        </w:rPr>
        <w:t>，占注册资本的</w:t>
      </w:r>
      <w:r>
        <w:rPr>
          <w:rFonts w:hint="eastAsia"/>
          <w:sz w:val="30"/>
          <w:szCs w:val="30"/>
        </w:rPr>
        <w:t>10%</w:t>
      </w:r>
      <w:r>
        <w:rPr>
          <w:rFonts w:hint="eastAsia"/>
          <w:sz w:val="30"/>
          <w:szCs w:val="30"/>
        </w:rPr>
        <w:t>。上海上岛公司董事会由七人组成，其中游昌胜担任公司董事长即法定代表人，另六名董事为王阳发、陈朝泰、王阳胜、江裕昌、张颉</w:t>
      </w:r>
      <w:r>
        <w:rPr>
          <w:rFonts w:hint="eastAsia"/>
          <w:sz w:val="30"/>
          <w:szCs w:val="30"/>
        </w:rPr>
        <w:t>(</w:t>
      </w:r>
      <w:r>
        <w:rPr>
          <w:rFonts w:hint="eastAsia"/>
          <w:sz w:val="30"/>
          <w:szCs w:val="30"/>
        </w:rPr>
        <w:t>由江西唐城公司委派</w:t>
      </w:r>
      <w:r>
        <w:rPr>
          <w:rFonts w:hint="eastAsia"/>
          <w:sz w:val="30"/>
          <w:szCs w:val="30"/>
        </w:rPr>
        <w:t>)</w:t>
      </w:r>
      <w:r>
        <w:rPr>
          <w:rFonts w:hint="eastAsia"/>
          <w:sz w:val="30"/>
          <w:szCs w:val="30"/>
        </w:rPr>
        <w:t>、肇晓红</w:t>
      </w:r>
      <w:r>
        <w:rPr>
          <w:rFonts w:hint="eastAsia"/>
          <w:sz w:val="30"/>
          <w:szCs w:val="30"/>
        </w:rPr>
        <w:t>(</w:t>
      </w:r>
      <w:r>
        <w:rPr>
          <w:rFonts w:hint="eastAsia"/>
          <w:sz w:val="30"/>
          <w:szCs w:val="30"/>
        </w:rPr>
        <w:t>由北京上岛公司委</w:t>
      </w:r>
      <w:r>
        <w:rPr>
          <w:rFonts w:hint="eastAsia"/>
          <w:sz w:val="30"/>
          <w:szCs w:val="30"/>
        </w:rPr>
        <w:t>派</w:t>
      </w:r>
      <w:r>
        <w:rPr>
          <w:rFonts w:hint="eastAsia"/>
          <w:sz w:val="30"/>
          <w:szCs w:val="30"/>
        </w:rPr>
        <w:t>)</w:t>
      </w:r>
      <w:r>
        <w:rPr>
          <w:rFonts w:hint="eastAsia"/>
          <w:sz w:val="30"/>
          <w:szCs w:val="30"/>
        </w:rPr>
        <w:t>。</w:t>
      </w:r>
      <w:r>
        <w:rPr>
          <w:rFonts w:hint="eastAsia"/>
          <w:sz w:val="30"/>
          <w:szCs w:val="30"/>
        </w:rPr>
        <w:t>2012</w:t>
      </w:r>
      <w:r>
        <w:rPr>
          <w:rFonts w:hint="eastAsia"/>
          <w:sz w:val="30"/>
          <w:szCs w:val="30"/>
        </w:rPr>
        <w:t>年</w:t>
      </w:r>
      <w:r>
        <w:rPr>
          <w:rFonts w:hint="eastAsia"/>
          <w:sz w:val="30"/>
          <w:szCs w:val="30"/>
        </w:rPr>
        <w:t>7</w:t>
      </w:r>
      <w:r>
        <w:rPr>
          <w:rFonts w:hint="eastAsia"/>
          <w:sz w:val="30"/>
          <w:szCs w:val="30"/>
        </w:rPr>
        <w:t>月</w:t>
      </w:r>
      <w:r>
        <w:rPr>
          <w:rFonts w:hint="eastAsia"/>
          <w:sz w:val="30"/>
          <w:szCs w:val="30"/>
        </w:rPr>
        <w:t>13</w:t>
      </w:r>
      <w:r>
        <w:rPr>
          <w:rFonts w:hint="eastAsia"/>
          <w:sz w:val="30"/>
          <w:szCs w:val="30"/>
        </w:rPr>
        <w:t>日，王阳发、王阳胜向上海国际经济贸易仲裁委员会提起仲裁，请求裁决游昌胜的公司董事长职务无效，并赔偿王阳发、王阳胜经济损失人民币</w:t>
      </w:r>
      <w:r>
        <w:rPr>
          <w:rFonts w:hint="eastAsia"/>
          <w:sz w:val="30"/>
          <w:szCs w:val="30"/>
        </w:rPr>
        <w:t>60</w:t>
      </w:r>
      <w:r>
        <w:rPr>
          <w:rFonts w:hint="eastAsia"/>
          <w:sz w:val="30"/>
          <w:szCs w:val="30"/>
        </w:rPr>
        <w:t>万元。</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日，仲裁庭作出</w:t>
      </w:r>
      <w:r>
        <w:rPr>
          <w:rFonts w:hint="eastAsia"/>
          <w:sz w:val="30"/>
          <w:szCs w:val="30"/>
        </w:rPr>
        <w:t>(2014)</w:t>
      </w:r>
      <w:r>
        <w:rPr>
          <w:rFonts w:hint="eastAsia"/>
          <w:sz w:val="30"/>
          <w:szCs w:val="30"/>
        </w:rPr>
        <w:t>沪贸仲裁字第</w:t>
      </w:r>
      <w:r>
        <w:rPr>
          <w:rFonts w:hint="eastAsia"/>
          <w:sz w:val="30"/>
          <w:szCs w:val="30"/>
        </w:rPr>
        <w:t>099</w:t>
      </w:r>
      <w:r>
        <w:rPr>
          <w:rFonts w:hint="eastAsia"/>
          <w:sz w:val="30"/>
          <w:szCs w:val="30"/>
        </w:rPr>
        <w:t>号裁决书，裁决驳回王阳发、王阳胜的全部仲裁请求。</w:t>
      </w:r>
      <w:r>
        <w:rPr>
          <w:rFonts w:hint="eastAsia"/>
          <w:sz w:val="30"/>
          <w:szCs w:val="30"/>
        </w:rPr>
        <w:t>2014</w:t>
      </w:r>
      <w:r>
        <w:rPr>
          <w:rFonts w:hint="eastAsia"/>
          <w:sz w:val="30"/>
          <w:szCs w:val="30"/>
        </w:rPr>
        <w:t>年</w:t>
      </w:r>
      <w:r>
        <w:rPr>
          <w:rFonts w:hint="eastAsia"/>
          <w:sz w:val="30"/>
          <w:szCs w:val="30"/>
        </w:rPr>
        <w:t>8</w:t>
      </w:r>
      <w:r>
        <w:rPr>
          <w:rFonts w:hint="eastAsia"/>
          <w:sz w:val="30"/>
          <w:szCs w:val="30"/>
        </w:rPr>
        <w:t>月</w:t>
      </w:r>
      <w:r>
        <w:rPr>
          <w:rFonts w:hint="eastAsia"/>
          <w:sz w:val="30"/>
          <w:szCs w:val="30"/>
        </w:rPr>
        <w:t>4</w:t>
      </w:r>
      <w:r>
        <w:rPr>
          <w:rFonts w:hint="eastAsia"/>
          <w:sz w:val="30"/>
          <w:szCs w:val="30"/>
        </w:rPr>
        <w:t>日，王阳发、王阳胜不服上述仲裁裁决书，</w:t>
      </w:r>
      <w:r>
        <w:rPr>
          <w:rFonts w:hint="eastAsia"/>
          <w:sz w:val="30"/>
          <w:szCs w:val="30"/>
        </w:rPr>
        <w:lastRenderedPageBreak/>
        <w:t>向本院提出撤销上述仲裁裁决书的申请。</w:t>
      </w:r>
      <w:r>
        <w:rPr>
          <w:rFonts w:hint="eastAsia"/>
          <w:sz w:val="30"/>
          <w:szCs w:val="30"/>
        </w:rPr>
        <w:t>2014</w:t>
      </w:r>
      <w:r>
        <w:rPr>
          <w:rFonts w:hint="eastAsia"/>
          <w:sz w:val="30"/>
          <w:szCs w:val="30"/>
        </w:rPr>
        <w:t>年</w:t>
      </w:r>
      <w:r>
        <w:rPr>
          <w:rFonts w:hint="eastAsia"/>
          <w:sz w:val="30"/>
          <w:szCs w:val="30"/>
        </w:rPr>
        <w:t>11</w:t>
      </w:r>
      <w:r>
        <w:rPr>
          <w:rFonts w:hint="eastAsia"/>
          <w:sz w:val="30"/>
          <w:szCs w:val="30"/>
        </w:rPr>
        <w:t>月</w:t>
      </w:r>
      <w:r>
        <w:rPr>
          <w:rFonts w:hint="eastAsia"/>
          <w:sz w:val="30"/>
          <w:szCs w:val="30"/>
        </w:rPr>
        <w:t>13</w:t>
      </w:r>
      <w:r>
        <w:rPr>
          <w:rFonts w:hint="eastAsia"/>
          <w:sz w:val="30"/>
          <w:szCs w:val="30"/>
        </w:rPr>
        <w:t>日，本院作出</w:t>
      </w:r>
      <w:r>
        <w:rPr>
          <w:rFonts w:hint="eastAsia"/>
          <w:sz w:val="30"/>
          <w:szCs w:val="30"/>
        </w:rPr>
        <w:t>(2014)</w:t>
      </w:r>
      <w:r>
        <w:rPr>
          <w:rFonts w:hint="eastAsia"/>
          <w:sz w:val="30"/>
          <w:szCs w:val="30"/>
        </w:rPr>
        <w:t>沪二中民四</w:t>
      </w:r>
      <w:r>
        <w:rPr>
          <w:rFonts w:hint="eastAsia"/>
          <w:sz w:val="30"/>
          <w:szCs w:val="30"/>
        </w:rPr>
        <w:t>(</w:t>
      </w:r>
      <w:r>
        <w:rPr>
          <w:rFonts w:hint="eastAsia"/>
          <w:sz w:val="30"/>
          <w:szCs w:val="30"/>
        </w:rPr>
        <w:t>商</w:t>
      </w:r>
      <w:r>
        <w:rPr>
          <w:rFonts w:hint="eastAsia"/>
          <w:sz w:val="30"/>
          <w:szCs w:val="30"/>
        </w:rPr>
        <w:t>)</w:t>
      </w:r>
      <w:r>
        <w:rPr>
          <w:rFonts w:hint="eastAsia"/>
          <w:sz w:val="30"/>
          <w:szCs w:val="30"/>
        </w:rPr>
        <w:t>撤字第</w:t>
      </w:r>
      <w:r>
        <w:rPr>
          <w:rFonts w:hint="eastAsia"/>
          <w:sz w:val="30"/>
          <w:szCs w:val="30"/>
        </w:rPr>
        <w:t>S14</w:t>
      </w:r>
      <w:r>
        <w:rPr>
          <w:rFonts w:hint="eastAsia"/>
          <w:sz w:val="30"/>
          <w:szCs w:val="30"/>
        </w:rPr>
        <w:t>号民事裁定书，裁定驳回王阳发、王阳胜请求撤销</w:t>
      </w:r>
      <w:r>
        <w:rPr>
          <w:rFonts w:hint="eastAsia"/>
          <w:sz w:val="30"/>
          <w:szCs w:val="30"/>
        </w:rPr>
        <w:t>(2014)</w:t>
      </w:r>
      <w:r>
        <w:rPr>
          <w:rFonts w:hint="eastAsia"/>
          <w:sz w:val="30"/>
          <w:szCs w:val="30"/>
        </w:rPr>
        <w:t>沪贸仲裁字第</w:t>
      </w:r>
      <w:r>
        <w:rPr>
          <w:rFonts w:hint="eastAsia"/>
          <w:sz w:val="30"/>
          <w:szCs w:val="30"/>
        </w:rPr>
        <w:t>099</w:t>
      </w:r>
      <w:r>
        <w:rPr>
          <w:rFonts w:hint="eastAsia"/>
          <w:sz w:val="30"/>
          <w:szCs w:val="30"/>
        </w:rPr>
        <w:t>号裁决书</w:t>
      </w:r>
      <w:r>
        <w:rPr>
          <w:rFonts w:hint="eastAsia"/>
          <w:sz w:val="30"/>
          <w:szCs w:val="30"/>
        </w:rPr>
        <w:t>的申请。</w:t>
      </w:r>
      <w:r>
        <w:rPr>
          <w:rFonts w:hint="eastAsia"/>
          <w:sz w:val="30"/>
          <w:szCs w:val="30"/>
        </w:rPr>
        <w:t>2012</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日，游昌胜、陈朝泰、江裕昌、北京上岛公司向上海国际经济贸易仲裁委员会提起仲裁，请求裁决：</w:t>
      </w:r>
      <w:r>
        <w:rPr>
          <w:rFonts w:hint="eastAsia"/>
          <w:sz w:val="30"/>
          <w:szCs w:val="30"/>
        </w:rPr>
        <w:t>1</w:t>
      </w:r>
      <w:r>
        <w:rPr>
          <w:rFonts w:hint="eastAsia"/>
          <w:sz w:val="30"/>
          <w:szCs w:val="30"/>
        </w:rPr>
        <w:t>、裁决确认王阳发、王阳胜违反《公司法》及合资章程关于董事的忠实及竞业禁止规定，违反了作为董事的忠实义务及竞业禁止义务；</w:t>
      </w:r>
      <w:r>
        <w:rPr>
          <w:rFonts w:hint="eastAsia"/>
          <w:sz w:val="30"/>
          <w:szCs w:val="30"/>
        </w:rPr>
        <w:t>2</w:t>
      </w:r>
      <w:r>
        <w:rPr>
          <w:rFonts w:hint="eastAsia"/>
          <w:sz w:val="30"/>
          <w:szCs w:val="30"/>
        </w:rPr>
        <w:t>、裁决王阳发在迪欧餐饮管理有限公司</w:t>
      </w:r>
      <w:r>
        <w:rPr>
          <w:rFonts w:hint="eastAsia"/>
          <w:sz w:val="30"/>
          <w:szCs w:val="30"/>
        </w:rPr>
        <w:t>(</w:t>
      </w:r>
      <w:r>
        <w:rPr>
          <w:rFonts w:hint="eastAsia"/>
          <w:sz w:val="30"/>
          <w:szCs w:val="30"/>
        </w:rPr>
        <w:t>以下简称“迪欧公司”</w:t>
      </w:r>
      <w:r>
        <w:rPr>
          <w:rFonts w:hint="eastAsia"/>
          <w:sz w:val="30"/>
          <w:szCs w:val="30"/>
        </w:rPr>
        <w:t>)</w:t>
      </w:r>
      <w:r>
        <w:rPr>
          <w:rFonts w:hint="eastAsia"/>
          <w:sz w:val="30"/>
          <w:szCs w:val="30"/>
        </w:rPr>
        <w:t>所获利润人民币</w:t>
      </w:r>
      <w:r>
        <w:rPr>
          <w:rFonts w:hint="eastAsia"/>
          <w:sz w:val="30"/>
          <w:szCs w:val="30"/>
        </w:rPr>
        <w:t>35,432,362.54</w:t>
      </w:r>
      <w:r>
        <w:rPr>
          <w:rFonts w:hint="eastAsia"/>
          <w:sz w:val="30"/>
          <w:szCs w:val="30"/>
        </w:rPr>
        <w:t>元全部归上海上岛公司所有；</w:t>
      </w:r>
      <w:r>
        <w:rPr>
          <w:rFonts w:hint="eastAsia"/>
          <w:sz w:val="30"/>
          <w:szCs w:val="30"/>
        </w:rPr>
        <w:t>3</w:t>
      </w:r>
      <w:r>
        <w:rPr>
          <w:rFonts w:hint="eastAsia"/>
          <w:sz w:val="30"/>
          <w:szCs w:val="30"/>
        </w:rPr>
        <w:t>、裁决王阳发持有的上海上岛公司</w:t>
      </w:r>
      <w:r>
        <w:rPr>
          <w:rFonts w:hint="eastAsia"/>
          <w:sz w:val="30"/>
          <w:szCs w:val="30"/>
        </w:rPr>
        <w:t>23.33%</w:t>
      </w:r>
      <w:r>
        <w:rPr>
          <w:rFonts w:hint="eastAsia"/>
          <w:sz w:val="30"/>
          <w:szCs w:val="30"/>
        </w:rPr>
        <w:t>股权</w:t>
      </w:r>
      <w:r>
        <w:rPr>
          <w:rFonts w:hint="eastAsia"/>
          <w:sz w:val="30"/>
          <w:szCs w:val="30"/>
        </w:rPr>
        <w:t>(</w:t>
      </w:r>
      <w:r>
        <w:rPr>
          <w:rFonts w:hint="eastAsia"/>
          <w:sz w:val="30"/>
          <w:szCs w:val="30"/>
        </w:rPr>
        <w:t>对应出资</w:t>
      </w:r>
      <w:r>
        <w:rPr>
          <w:rFonts w:hint="eastAsia"/>
          <w:sz w:val="30"/>
          <w:szCs w:val="30"/>
        </w:rPr>
        <w:t>7</w:t>
      </w:r>
      <w:r>
        <w:rPr>
          <w:rFonts w:hint="eastAsia"/>
          <w:sz w:val="30"/>
          <w:szCs w:val="30"/>
        </w:rPr>
        <w:t>万美元</w:t>
      </w:r>
      <w:r>
        <w:rPr>
          <w:rFonts w:hint="eastAsia"/>
          <w:sz w:val="30"/>
          <w:szCs w:val="30"/>
        </w:rPr>
        <w:t>)</w:t>
      </w:r>
      <w:r>
        <w:rPr>
          <w:rFonts w:hint="eastAsia"/>
          <w:sz w:val="30"/>
          <w:szCs w:val="30"/>
        </w:rPr>
        <w:t>立即分别无偿转让给游昌胜</w:t>
      </w:r>
      <w:r>
        <w:rPr>
          <w:rFonts w:hint="eastAsia"/>
          <w:sz w:val="30"/>
          <w:szCs w:val="30"/>
        </w:rPr>
        <w:t>(</w:t>
      </w:r>
      <w:r>
        <w:rPr>
          <w:rFonts w:hint="eastAsia"/>
          <w:sz w:val="30"/>
          <w:szCs w:val="30"/>
        </w:rPr>
        <w:t>受让</w:t>
      </w:r>
      <w:r>
        <w:rPr>
          <w:rFonts w:hint="eastAsia"/>
          <w:sz w:val="30"/>
          <w:szCs w:val="30"/>
        </w:rPr>
        <w:t>8.86%)</w:t>
      </w:r>
      <w:r>
        <w:rPr>
          <w:rFonts w:hint="eastAsia"/>
          <w:sz w:val="30"/>
          <w:szCs w:val="30"/>
        </w:rPr>
        <w:t>、陈朝泰</w:t>
      </w:r>
      <w:r>
        <w:rPr>
          <w:rFonts w:hint="eastAsia"/>
          <w:sz w:val="30"/>
          <w:szCs w:val="30"/>
        </w:rPr>
        <w:t>(</w:t>
      </w:r>
      <w:r>
        <w:rPr>
          <w:rFonts w:hint="eastAsia"/>
          <w:sz w:val="30"/>
          <w:szCs w:val="30"/>
        </w:rPr>
        <w:t>受让</w:t>
      </w:r>
      <w:r>
        <w:rPr>
          <w:rFonts w:hint="eastAsia"/>
          <w:sz w:val="30"/>
          <w:szCs w:val="30"/>
        </w:rPr>
        <w:t>5.61%)</w:t>
      </w:r>
      <w:r>
        <w:rPr>
          <w:rFonts w:hint="eastAsia"/>
          <w:sz w:val="30"/>
          <w:szCs w:val="30"/>
        </w:rPr>
        <w:t>、江裕昌</w:t>
      </w:r>
      <w:r>
        <w:rPr>
          <w:rFonts w:hint="eastAsia"/>
          <w:sz w:val="30"/>
          <w:szCs w:val="30"/>
        </w:rPr>
        <w:t>(</w:t>
      </w:r>
      <w:r>
        <w:rPr>
          <w:rFonts w:hint="eastAsia"/>
          <w:sz w:val="30"/>
          <w:szCs w:val="30"/>
        </w:rPr>
        <w:t>受让</w:t>
      </w:r>
      <w:r>
        <w:rPr>
          <w:rFonts w:hint="eastAsia"/>
          <w:sz w:val="30"/>
          <w:szCs w:val="30"/>
        </w:rPr>
        <w:t>4.43%)</w:t>
      </w:r>
      <w:r>
        <w:rPr>
          <w:rFonts w:hint="eastAsia"/>
          <w:sz w:val="30"/>
          <w:szCs w:val="30"/>
        </w:rPr>
        <w:t>、北京上岛公司</w:t>
      </w:r>
      <w:r>
        <w:rPr>
          <w:rFonts w:hint="eastAsia"/>
          <w:sz w:val="30"/>
          <w:szCs w:val="30"/>
        </w:rPr>
        <w:t>(</w:t>
      </w:r>
      <w:r>
        <w:rPr>
          <w:rFonts w:hint="eastAsia"/>
          <w:sz w:val="30"/>
          <w:szCs w:val="30"/>
        </w:rPr>
        <w:t>受让</w:t>
      </w:r>
      <w:r>
        <w:rPr>
          <w:rFonts w:hint="eastAsia"/>
          <w:sz w:val="30"/>
          <w:szCs w:val="30"/>
        </w:rPr>
        <w:t>4.43%)</w:t>
      </w:r>
      <w:r>
        <w:rPr>
          <w:rFonts w:hint="eastAsia"/>
          <w:sz w:val="30"/>
          <w:szCs w:val="30"/>
        </w:rPr>
        <w:t>；</w:t>
      </w:r>
      <w:r>
        <w:rPr>
          <w:rFonts w:hint="eastAsia"/>
          <w:sz w:val="30"/>
          <w:szCs w:val="30"/>
        </w:rPr>
        <w:t>4</w:t>
      </w:r>
      <w:r>
        <w:rPr>
          <w:rFonts w:hint="eastAsia"/>
          <w:sz w:val="30"/>
          <w:szCs w:val="30"/>
        </w:rPr>
        <w:t>、裁决王阳胜持有的上海上岛公司</w:t>
      </w:r>
      <w:r>
        <w:rPr>
          <w:rFonts w:hint="eastAsia"/>
          <w:sz w:val="30"/>
          <w:szCs w:val="30"/>
        </w:rPr>
        <w:t>10.67%</w:t>
      </w:r>
      <w:r>
        <w:rPr>
          <w:rFonts w:hint="eastAsia"/>
          <w:sz w:val="30"/>
          <w:szCs w:val="30"/>
        </w:rPr>
        <w:t>股权</w:t>
      </w:r>
      <w:r>
        <w:rPr>
          <w:rFonts w:hint="eastAsia"/>
          <w:sz w:val="30"/>
          <w:szCs w:val="30"/>
        </w:rPr>
        <w:t>(</w:t>
      </w:r>
      <w:r>
        <w:rPr>
          <w:rFonts w:hint="eastAsia"/>
          <w:sz w:val="30"/>
          <w:szCs w:val="30"/>
        </w:rPr>
        <w:t>对应出资</w:t>
      </w:r>
      <w:r>
        <w:rPr>
          <w:rFonts w:hint="eastAsia"/>
          <w:sz w:val="30"/>
          <w:szCs w:val="30"/>
        </w:rPr>
        <w:t>3.2</w:t>
      </w:r>
      <w:r>
        <w:rPr>
          <w:rFonts w:hint="eastAsia"/>
          <w:sz w:val="30"/>
          <w:szCs w:val="30"/>
        </w:rPr>
        <w:t>万美元</w:t>
      </w:r>
      <w:r>
        <w:rPr>
          <w:rFonts w:hint="eastAsia"/>
          <w:sz w:val="30"/>
          <w:szCs w:val="30"/>
        </w:rPr>
        <w:t>)</w:t>
      </w:r>
      <w:r>
        <w:rPr>
          <w:rFonts w:hint="eastAsia"/>
          <w:sz w:val="30"/>
          <w:szCs w:val="30"/>
        </w:rPr>
        <w:t>立即分别无偿转让给游昌胜</w:t>
      </w:r>
      <w:r>
        <w:rPr>
          <w:rFonts w:hint="eastAsia"/>
          <w:sz w:val="30"/>
          <w:szCs w:val="30"/>
        </w:rPr>
        <w:t>(</w:t>
      </w:r>
      <w:r>
        <w:rPr>
          <w:rFonts w:hint="eastAsia"/>
          <w:sz w:val="30"/>
          <w:szCs w:val="30"/>
        </w:rPr>
        <w:t>受让</w:t>
      </w:r>
      <w:r>
        <w:rPr>
          <w:rFonts w:hint="eastAsia"/>
          <w:sz w:val="30"/>
          <w:szCs w:val="30"/>
        </w:rPr>
        <w:t>4.05%)</w:t>
      </w:r>
      <w:r>
        <w:rPr>
          <w:rFonts w:hint="eastAsia"/>
          <w:sz w:val="30"/>
          <w:szCs w:val="30"/>
        </w:rPr>
        <w:t>、陈朝泰</w:t>
      </w:r>
      <w:r>
        <w:rPr>
          <w:rFonts w:hint="eastAsia"/>
          <w:sz w:val="30"/>
          <w:szCs w:val="30"/>
        </w:rPr>
        <w:t>(</w:t>
      </w:r>
      <w:r>
        <w:rPr>
          <w:rFonts w:hint="eastAsia"/>
          <w:sz w:val="30"/>
          <w:szCs w:val="30"/>
        </w:rPr>
        <w:t>受让</w:t>
      </w:r>
      <w:r>
        <w:rPr>
          <w:rFonts w:hint="eastAsia"/>
          <w:sz w:val="30"/>
          <w:szCs w:val="30"/>
        </w:rPr>
        <w:t>2.56%)</w:t>
      </w:r>
      <w:r>
        <w:rPr>
          <w:rFonts w:hint="eastAsia"/>
          <w:sz w:val="30"/>
          <w:szCs w:val="30"/>
        </w:rPr>
        <w:t>、江裕昌</w:t>
      </w:r>
      <w:r>
        <w:rPr>
          <w:rFonts w:hint="eastAsia"/>
          <w:sz w:val="30"/>
          <w:szCs w:val="30"/>
        </w:rPr>
        <w:t>(</w:t>
      </w:r>
      <w:r>
        <w:rPr>
          <w:rFonts w:hint="eastAsia"/>
          <w:sz w:val="30"/>
          <w:szCs w:val="30"/>
        </w:rPr>
        <w:t>受让</w:t>
      </w:r>
      <w:r>
        <w:rPr>
          <w:rFonts w:hint="eastAsia"/>
          <w:sz w:val="30"/>
          <w:szCs w:val="30"/>
        </w:rPr>
        <w:t>2.03%)</w:t>
      </w:r>
      <w:r>
        <w:rPr>
          <w:rFonts w:hint="eastAsia"/>
          <w:sz w:val="30"/>
          <w:szCs w:val="30"/>
        </w:rPr>
        <w:t>、北京上岛公司</w:t>
      </w:r>
      <w:r>
        <w:rPr>
          <w:rFonts w:hint="eastAsia"/>
          <w:sz w:val="30"/>
          <w:szCs w:val="30"/>
        </w:rPr>
        <w:t>(</w:t>
      </w:r>
      <w:r>
        <w:rPr>
          <w:rFonts w:hint="eastAsia"/>
          <w:sz w:val="30"/>
          <w:szCs w:val="30"/>
        </w:rPr>
        <w:t>受让</w:t>
      </w:r>
      <w:r>
        <w:rPr>
          <w:rFonts w:hint="eastAsia"/>
          <w:sz w:val="30"/>
          <w:szCs w:val="30"/>
        </w:rPr>
        <w:t>2.03%)</w:t>
      </w:r>
      <w:r>
        <w:rPr>
          <w:rFonts w:hint="eastAsia"/>
          <w:sz w:val="30"/>
          <w:szCs w:val="30"/>
        </w:rPr>
        <w:t>。</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3</w:t>
      </w:r>
      <w:r>
        <w:rPr>
          <w:rFonts w:hint="eastAsia"/>
          <w:sz w:val="30"/>
          <w:szCs w:val="30"/>
        </w:rPr>
        <w:t>日，仲裁庭作出</w:t>
      </w:r>
      <w:r>
        <w:rPr>
          <w:rFonts w:hint="eastAsia"/>
          <w:sz w:val="30"/>
          <w:szCs w:val="30"/>
        </w:rPr>
        <w:t>(2014)</w:t>
      </w:r>
      <w:r>
        <w:rPr>
          <w:rFonts w:hint="eastAsia"/>
          <w:sz w:val="30"/>
          <w:szCs w:val="30"/>
        </w:rPr>
        <w:t>沪贸仲裁字第</w:t>
      </w:r>
      <w:r>
        <w:rPr>
          <w:rFonts w:hint="eastAsia"/>
          <w:sz w:val="30"/>
          <w:szCs w:val="30"/>
        </w:rPr>
        <w:t>137</w:t>
      </w:r>
      <w:r>
        <w:rPr>
          <w:rFonts w:hint="eastAsia"/>
          <w:sz w:val="30"/>
          <w:szCs w:val="30"/>
        </w:rPr>
        <w:t>号裁决书，认为王阳发、王阳胜是否违反《公司法》及合资章程有关忠诚义务和竞业禁止义务的争议，无论从适用法律还是自治文件的规定而言，均属于王阳发、王阳胜作为董事与其供职的上海上岛公司之间的法律关系，而不应纳入合</w:t>
      </w:r>
      <w:r>
        <w:rPr>
          <w:rFonts w:hint="eastAsia"/>
          <w:sz w:val="30"/>
          <w:szCs w:val="30"/>
        </w:rPr>
        <w:t>资各方依照合资合同仲裁条款可提交仲裁的事项。故仲裁庭认定仲裁委员会对该案不具有管辖权，最终裁决驳回了游昌胜、陈朝泰、江裕昌、北京上岛公司的全部仲裁申请。</w:t>
      </w:r>
      <w:r>
        <w:rPr>
          <w:rFonts w:hint="eastAsia"/>
          <w:sz w:val="30"/>
          <w:szCs w:val="30"/>
        </w:rPr>
        <w:t>2015</w:t>
      </w:r>
      <w:r>
        <w:rPr>
          <w:rFonts w:hint="eastAsia"/>
          <w:sz w:val="30"/>
          <w:szCs w:val="30"/>
        </w:rPr>
        <w:t>年</w:t>
      </w:r>
      <w:r>
        <w:rPr>
          <w:rFonts w:hint="eastAsia"/>
          <w:sz w:val="30"/>
          <w:szCs w:val="30"/>
        </w:rPr>
        <w:t>1</w:t>
      </w:r>
      <w:r>
        <w:rPr>
          <w:rFonts w:hint="eastAsia"/>
          <w:sz w:val="30"/>
          <w:szCs w:val="30"/>
        </w:rPr>
        <w:t>月</w:t>
      </w:r>
      <w:r>
        <w:rPr>
          <w:rFonts w:hint="eastAsia"/>
          <w:sz w:val="30"/>
          <w:szCs w:val="30"/>
        </w:rPr>
        <w:t>9</w:t>
      </w:r>
      <w:r>
        <w:rPr>
          <w:rFonts w:hint="eastAsia"/>
          <w:sz w:val="30"/>
          <w:szCs w:val="30"/>
        </w:rPr>
        <w:t>日，上海上岛公司遂提起本案诉讼，请求判令王阳发向上海上岛公司偿付因王阳发违反董事忠实及竞业禁止义务所得的人民币</w:t>
      </w:r>
      <w:r>
        <w:rPr>
          <w:rFonts w:hint="eastAsia"/>
          <w:sz w:val="30"/>
          <w:szCs w:val="30"/>
        </w:rPr>
        <w:t>500</w:t>
      </w:r>
      <w:r>
        <w:rPr>
          <w:rFonts w:hint="eastAsia"/>
          <w:sz w:val="30"/>
          <w:szCs w:val="30"/>
        </w:rPr>
        <w:t>万元。</w:t>
      </w:r>
      <w:r>
        <w:rPr>
          <w:rFonts w:hint="eastAsia"/>
          <w:sz w:val="30"/>
          <w:szCs w:val="30"/>
        </w:rPr>
        <w:t>2014</w:t>
      </w:r>
      <w:r>
        <w:rPr>
          <w:rFonts w:hint="eastAsia"/>
          <w:sz w:val="30"/>
          <w:szCs w:val="30"/>
        </w:rPr>
        <w:t>年底，东莞欧索米萝餐饮管理有限公司</w:t>
      </w:r>
      <w:r>
        <w:rPr>
          <w:rFonts w:hint="eastAsia"/>
          <w:sz w:val="30"/>
          <w:szCs w:val="30"/>
        </w:rPr>
        <w:t>(</w:t>
      </w:r>
      <w:r>
        <w:rPr>
          <w:rFonts w:hint="eastAsia"/>
          <w:sz w:val="30"/>
          <w:szCs w:val="30"/>
        </w:rPr>
        <w:t>以下简称“东莞米萝公司”，由王阳胜投资设立</w:t>
      </w:r>
      <w:r>
        <w:rPr>
          <w:rFonts w:hint="eastAsia"/>
          <w:sz w:val="30"/>
          <w:szCs w:val="30"/>
        </w:rPr>
        <w:t>)</w:t>
      </w:r>
      <w:r>
        <w:rPr>
          <w:rFonts w:hint="eastAsia"/>
          <w:sz w:val="30"/>
          <w:szCs w:val="30"/>
        </w:rPr>
        <w:t>、迪欧公司</w:t>
      </w:r>
      <w:r>
        <w:rPr>
          <w:rFonts w:hint="eastAsia"/>
          <w:sz w:val="30"/>
          <w:szCs w:val="30"/>
        </w:rPr>
        <w:t>(</w:t>
      </w:r>
      <w:r>
        <w:rPr>
          <w:rFonts w:hint="eastAsia"/>
          <w:sz w:val="30"/>
          <w:szCs w:val="30"/>
        </w:rPr>
        <w:t>由王阳发投资设立</w:t>
      </w:r>
      <w:r>
        <w:rPr>
          <w:rFonts w:hint="eastAsia"/>
          <w:sz w:val="30"/>
          <w:szCs w:val="30"/>
        </w:rPr>
        <w:t>)</w:t>
      </w:r>
      <w:r>
        <w:rPr>
          <w:rFonts w:hint="eastAsia"/>
          <w:sz w:val="30"/>
          <w:szCs w:val="30"/>
        </w:rPr>
        <w:t>、广东上岛咖啡食品有限公司</w:t>
      </w:r>
      <w:r>
        <w:rPr>
          <w:rFonts w:hint="eastAsia"/>
          <w:sz w:val="30"/>
          <w:szCs w:val="30"/>
        </w:rPr>
        <w:t>(</w:t>
      </w:r>
      <w:r>
        <w:rPr>
          <w:rFonts w:hint="eastAsia"/>
          <w:sz w:val="30"/>
          <w:szCs w:val="30"/>
        </w:rPr>
        <w:t>以下简称“广东上岛公司”</w:t>
      </w:r>
      <w:r>
        <w:rPr>
          <w:rFonts w:hint="eastAsia"/>
          <w:sz w:val="30"/>
          <w:szCs w:val="30"/>
        </w:rPr>
        <w:t>)</w:t>
      </w:r>
      <w:r>
        <w:rPr>
          <w:rFonts w:hint="eastAsia"/>
          <w:sz w:val="30"/>
          <w:szCs w:val="30"/>
        </w:rPr>
        <w:t>因与上海上岛公司间商标使用许可合同纠纷，分别向上海</w:t>
      </w:r>
      <w:r>
        <w:rPr>
          <w:rFonts w:hint="eastAsia"/>
          <w:sz w:val="30"/>
          <w:szCs w:val="30"/>
        </w:rPr>
        <w:t>市普陀区人民法院</w:t>
      </w:r>
      <w:r>
        <w:rPr>
          <w:rFonts w:hint="eastAsia"/>
          <w:sz w:val="30"/>
          <w:szCs w:val="30"/>
        </w:rPr>
        <w:t>(</w:t>
      </w:r>
      <w:r>
        <w:rPr>
          <w:rFonts w:hint="eastAsia"/>
          <w:sz w:val="30"/>
          <w:szCs w:val="30"/>
        </w:rPr>
        <w:t>以下简称“普陀法院”</w:t>
      </w:r>
      <w:r>
        <w:rPr>
          <w:rFonts w:hint="eastAsia"/>
          <w:sz w:val="30"/>
          <w:szCs w:val="30"/>
        </w:rPr>
        <w:t>)</w:t>
      </w:r>
      <w:r>
        <w:rPr>
          <w:rFonts w:hint="eastAsia"/>
          <w:sz w:val="30"/>
          <w:szCs w:val="30"/>
        </w:rPr>
        <w:t>提起诉讼。普陀法院经审理后，分别作出了</w:t>
      </w:r>
      <w:r>
        <w:rPr>
          <w:rFonts w:hint="eastAsia"/>
          <w:sz w:val="30"/>
          <w:szCs w:val="30"/>
        </w:rPr>
        <w:t>(2014)</w:t>
      </w:r>
      <w:r>
        <w:rPr>
          <w:rFonts w:hint="eastAsia"/>
          <w:sz w:val="30"/>
          <w:szCs w:val="30"/>
        </w:rPr>
        <w:t>普民三</w:t>
      </w:r>
      <w:r>
        <w:rPr>
          <w:rFonts w:hint="eastAsia"/>
          <w:sz w:val="30"/>
          <w:szCs w:val="30"/>
        </w:rPr>
        <w:t>(</w:t>
      </w:r>
      <w:r>
        <w:rPr>
          <w:rFonts w:hint="eastAsia"/>
          <w:sz w:val="30"/>
          <w:szCs w:val="30"/>
        </w:rPr>
        <w:t>知</w:t>
      </w:r>
      <w:r>
        <w:rPr>
          <w:rFonts w:hint="eastAsia"/>
          <w:sz w:val="30"/>
          <w:szCs w:val="30"/>
        </w:rPr>
        <w:t>)</w:t>
      </w:r>
      <w:r>
        <w:rPr>
          <w:rFonts w:hint="eastAsia"/>
          <w:sz w:val="30"/>
          <w:szCs w:val="30"/>
        </w:rPr>
        <w:t>初字第</w:t>
      </w:r>
      <w:r>
        <w:rPr>
          <w:rFonts w:hint="eastAsia"/>
          <w:sz w:val="30"/>
          <w:szCs w:val="30"/>
        </w:rPr>
        <w:t>253</w:t>
      </w:r>
      <w:r>
        <w:rPr>
          <w:rFonts w:hint="eastAsia"/>
          <w:sz w:val="30"/>
          <w:szCs w:val="30"/>
        </w:rPr>
        <w:t>、</w:t>
      </w:r>
      <w:r>
        <w:rPr>
          <w:rFonts w:hint="eastAsia"/>
          <w:sz w:val="30"/>
          <w:szCs w:val="30"/>
        </w:rPr>
        <w:t>254</w:t>
      </w:r>
      <w:r>
        <w:rPr>
          <w:rFonts w:hint="eastAsia"/>
          <w:sz w:val="30"/>
          <w:szCs w:val="30"/>
        </w:rPr>
        <w:t>、</w:t>
      </w:r>
      <w:r>
        <w:rPr>
          <w:rFonts w:hint="eastAsia"/>
          <w:sz w:val="30"/>
          <w:szCs w:val="30"/>
        </w:rPr>
        <w:t>255</w:t>
      </w:r>
      <w:r>
        <w:rPr>
          <w:rFonts w:hint="eastAsia"/>
          <w:sz w:val="30"/>
          <w:szCs w:val="30"/>
        </w:rPr>
        <w:t>号民事判决书。上述民事判决书确认东莞米萝公司与上海上岛公司于</w:t>
      </w:r>
      <w:r>
        <w:rPr>
          <w:rFonts w:hint="eastAsia"/>
          <w:sz w:val="30"/>
          <w:szCs w:val="30"/>
        </w:rPr>
        <w:t>2008</w:t>
      </w:r>
      <w:r>
        <w:rPr>
          <w:rFonts w:hint="eastAsia"/>
          <w:sz w:val="30"/>
          <w:szCs w:val="30"/>
        </w:rPr>
        <w:t>年</w:t>
      </w:r>
      <w:r>
        <w:rPr>
          <w:rFonts w:hint="eastAsia"/>
          <w:sz w:val="30"/>
          <w:szCs w:val="30"/>
        </w:rPr>
        <w:t>10</w:t>
      </w:r>
      <w:r>
        <w:rPr>
          <w:rFonts w:hint="eastAsia"/>
          <w:sz w:val="30"/>
          <w:szCs w:val="30"/>
        </w:rPr>
        <w:t>月</w:t>
      </w:r>
      <w:r>
        <w:rPr>
          <w:rFonts w:hint="eastAsia"/>
          <w:sz w:val="30"/>
          <w:szCs w:val="30"/>
        </w:rPr>
        <w:t>1</w:t>
      </w:r>
      <w:r>
        <w:rPr>
          <w:rFonts w:hint="eastAsia"/>
          <w:sz w:val="30"/>
          <w:szCs w:val="30"/>
        </w:rPr>
        <w:t>日签订的《上岛商标区域使用许可协议》及上海上岛公司向东莞米萝公司出具的《授权维权委托书》、迪欧公司与上海上岛公司于</w:t>
      </w:r>
      <w:r>
        <w:rPr>
          <w:rFonts w:hint="eastAsia"/>
          <w:sz w:val="30"/>
          <w:szCs w:val="30"/>
        </w:rPr>
        <w:t>2007</w:t>
      </w:r>
      <w:r>
        <w:rPr>
          <w:rFonts w:hint="eastAsia"/>
          <w:sz w:val="30"/>
          <w:szCs w:val="30"/>
        </w:rPr>
        <w:t>年</w:t>
      </w:r>
      <w:r>
        <w:rPr>
          <w:rFonts w:hint="eastAsia"/>
          <w:sz w:val="30"/>
          <w:szCs w:val="30"/>
        </w:rPr>
        <w:t>4</w:t>
      </w:r>
      <w:r>
        <w:rPr>
          <w:rFonts w:hint="eastAsia"/>
          <w:sz w:val="30"/>
          <w:szCs w:val="30"/>
        </w:rPr>
        <w:t>月</w:t>
      </w:r>
      <w:r>
        <w:rPr>
          <w:rFonts w:hint="eastAsia"/>
          <w:sz w:val="30"/>
          <w:szCs w:val="30"/>
        </w:rPr>
        <w:t>1</w:t>
      </w:r>
      <w:r>
        <w:rPr>
          <w:rFonts w:hint="eastAsia"/>
          <w:sz w:val="30"/>
          <w:szCs w:val="30"/>
        </w:rPr>
        <w:t>日签订的《上岛商标区域使用许可协议》及上海上岛公司向迪欧公司出具的《授权委托书》、广东上岛公司与上海上岛公司于</w:t>
      </w:r>
      <w:r>
        <w:rPr>
          <w:rFonts w:hint="eastAsia"/>
          <w:sz w:val="30"/>
          <w:szCs w:val="30"/>
        </w:rPr>
        <w:t>2010</w:t>
      </w:r>
      <w:r>
        <w:rPr>
          <w:rFonts w:hint="eastAsia"/>
          <w:sz w:val="30"/>
          <w:szCs w:val="30"/>
        </w:rPr>
        <w:t>年</w:t>
      </w:r>
      <w:r>
        <w:rPr>
          <w:rFonts w:hint="eastAsia"/>
          <w:sz w:val="30"/>
          <w:szCs w:val="30"/>
        </w:rPr>
        <w:t>4</w:t>
      </w:r>
      <w:r>
        <w:rPr>
          <w:rFonts w:hint="eastAsia"/>
          <w:sz w:val="30"/>
          <w:szCs w:val="30"/>
        </w:rPr>
        <w:t>月</w:t>
      </w:r>
      <w:r>
        <w:rPr>
          <w:rFonts w:hint="eastAsia"/>
          <w:sz w:val="30"/>
          <w:szCs w:val="30"/>
        </w:rPr>
        <w:t>2</w:t>
      </w:r>
      <w:r>
        <w:rPr>
          <w:rFonts w:hint="eastAsia"/>
          <w:sz w:val="30"/>
          <w:szCs w:val="30"/>
        </w:rPr>
        <w:t>日签订的《上岛商标区域使用许可协议》及上海上岛公</w:t>
      </w:r>
      <w:r>
        <w:rPr>
          <w:rFonts w:hint="eastAsia"/>
          <w:sz w:val="30"/>
          <w:szCs w:val="30"/>
        </w:rPr>
        <w:t>司向广东上岛公司出具的《授权维权委托书》均合法有效，并驳回了东莞米萝公司、迪欧公司、广东上岛公司其余诉讼请求。</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日，由王阳发、王阳胜召集了临时董事会。该次董事会上形成会议纪要一份，其中载明：“</w:t>
      </w:r>
      <w:r>
        <w:rPr>
          <w:rFonts w:hint="eastAsia"/>
          <w:sz w:val="30"/>
          <w:szCs w:val="30"/>
        </w:rPr>
        <w:t>1</w:t>
      </w:r>
      <w:r>
        <w:rPr>
          <w:rFonts w:hint="eastAsia"/>
          <w:sz w:val="30"/>
          <w:szCs w:val="30"/>
        </w:rPr>
        <w:t>、会议一致认为，游昌胜擅自以公司名义在上海市嘉定区人民法院起诉王阳发、王阳胜的诉讼案件【案号为：</w:t>
      </w:r>
      <w:r>
        <w:rPr>
          <w:rFonts w:hint="eastAsia"/>
          <w:sz w:val="30"/>
          <w:szCs w:val="30"/>
        </w:rPr>
        <w:t>(2015)</w:t>
      </w:r>
      <w:r>
        <w:rPr>
          <w:rFonts w:hint="eastAsia"/>
          <w:sz w:val="30"/>
          <w:szCs w:val="30"/>
        </w:rPr>
        <w:t>嘉民二</w:t>
      </w:r>
      <w:r>
        <w:rPr>
          <w:rFonts w:hint="eastAsia"/>
          <w:sz w:val="30"/>
          <w:szCs w:val="30"/>
        </w:rPr>
        <w:t>(</w:t>
      </w:r>
      <w:r>
        <w:rPr>
          <w:rFonts w:hint="eastAsia"/>
          <w:sz w:val="30"/>
          <w:szCs w:val="30"/>
        </w:rPr>
        <w:t>商</w:t>
      </w:r>
      <w:r>
        <w:rPr>
          <w:rFonts w:hint="eastAsia"/>
          <w:sz w:val="30"/>
          <w:szCs w:val="30"/>
        </w:rPr>
        <w:t>)</w:t>
      </w:r>
      <w:r>
        <w:rPr>
          <w:rFonts w:hint="eastAsia"/>
          <w:sz w:val="30"/>
          <w:szCs w:val="30"/>
        </w:rPr>
        <w:t>初字第</w:t>
      </w:r>
      <w:r>
        <w:rPr>
          <w:rFonts w:hint="eastAsia"/>
          <w:sz w:val="30"/>
          <w:szCs w:val="30"/>
        </w:rPr>
        <w:t>S344</w:t>
      </w:r>
      <w:r>
        <w:rPr>
          <w:rFonts w:hint="eastAsia"/>
          <w:sz w:val="30"/>
          <w:szCs w:val="30"/>
        </w:rPr>
        <w:t>号、第</w:t>
      </w:r>
      <w:r>
        <w:rPr>
          <w:rFonts w:hint="eastAsia"/>
          <w:sz w:val="30"/>
          <w:szCs w:val="30"/>
        </w:rPr>
        <w:t>S345</w:t>
      </w:r>
      <w:r>
        <w:rPr>
          <w:rFonts w:hint="eastAsia"/>
          <w:sz w:val="30"/>
          <w:szCs w:val="30"/>
        </w:rPr>
        <w:t>号】，未经董事会授权和许可，是游昌胜的个人行为，不代表上海上岛公司……”该董事会会议纪要由王阳发、王阳胜、肇晓红、江裕昌、张颉五人签字确认。原审法院经审理后</w:t>
      </w:r>
      <w:r>
        <w:rPr>
          <w:rFonts w:hint="eastAsia"/>
          <w:sz w:val="30"/>
          <w:szCs w:val="30"/>
        </w:rPr>
        <w:t>认为：本案系有限责任公司起诉公司董事损害公司利益责任纠纷案件，因上海上岛公司系在大陆设立的公司，根据我国法律规定，法人及其分支机构的民事权利能力、民事行为能力、组织机构、股东权利义务等事项，适用登记地法律，故本案应当适用大陆法律进行处理。从本案查明事实及当事人其他相关案件纠纷来看，上海上岛公司股东之间特别是游昌胜与王阳发、王阳胜之间存在矛盾和纠纷，而游昌胜作为上海上岛公司的法定代表人持有公司证照和印鉴。就本案诉讼而言，系由游昌胜发起的诉讼。根据上海上岛公司合资合同及合资章程的规定，对合营各方均认为重大事项须</w:t>
      </w:r>
      <w:r>
        <w:rPr>
          <w:rFonts w:hint="eastAsia"/>
          <w:sz w:val="30"/>
          <w:szCs w:val="30"/>
        </w:rPr>
        <w:t>经董事会多数意见表决通过。而游昌胜作为上海上岛公司的法定代表人，其在启动本案诉讼之前，并未召集董事会就此事项进行表决。相反，在本案审理过程中，由王阳发、王阳胜召集了临时董事会。该次董事会会议纪要所形成的董事多数意见表明，多数董事不同意法定代表人游昌胜以公司名义对王阳发、王阳胜提起本案诉讼。故即便游昌胜系上海上岛公司的法定代表人并持有公司证照及印鉴，其亦不能以上海上岛公司名义提起本案诉讼。据此，原审法院依照《中华人民共和国涉外民事关系法律适用法》第十四条、《中华人民共和国民事诉讼法》第一百十九条、《最高人民法</w:t>
      </w:r>
      <w:r>
        <w:rPr>
          <w:rFonts w:hint="eastAsia"/>
          <w:sz w:val="30"/>
          <w:szCs w:val="30"/>
        </w:rPr>
        <w:t>院关于适用〈中华人民共和国民事诉讼法〉的解释》第二百零八条之规定，作出如下裁定：驳回上海上岛咖啡食品有限公司的起诉。原审裁定后，上诉人上海上岛公司不服，向本院提起上诉称：</w:t>
      </w:r>
      <w:r>
        <w:rPr>
          <w:rFonts w:hint="eastAsia"/>
          <w:sz w:val="30"/>
          <w:szCs w:val="30"/>
        </w:rPr>
        <w:t>1</w:t>
      </w:r>
      <w:r>
        <w:rPr>
          <w:rFonts w:hint="eastAsia"/>
          <w:sz w:val="30"/>
          <w:szCs w:val="30"/>
        </w:rPr>
        <w:t>、上海上岛公司行使归入权系合法的公司行为，目的是保护公司的合法权益，并非为了法定代表人游昌胜的个人利益。一审认为本案诉讼系游昌胜借上海上岛公司名义提起，与事实不符。</w:t>
      </w:r>
      <w:r>
        <w:rPr>
          <w:rFonts w:hint="eastAsia"/>
          <w:sz w:val="30"/>
          <w:szCs w:val="30"/>
        </w:rPr>
        <w:t>2</w:t>
      </w:r>
      <w:r>
        <w:rPr>
          <w:rFonts w:hint="eastAsia"/>
          <w:sz w:val="30"/>
          <w:szCs w:val="30"/>
        </w:rPr>
        <w:t>、一审裁定认为公司对违反竞业禁止的董事提起诉讼应当经董事会多数意见同意缺乏法律依据，违反公平原则。本案所涉合资合同、公司章程及我国《公司法》中均无相应条款规定，且向违规董事提</w:t>
      </w:r>
      <w:r>
        <w:rPr>
          <w:rFonts w:hint="eastAsia"/>
          <w:sz w:val="30"/>
          <w:szCs w:val="30"/>
        </w:rPr>
        <w:t>起诉讼，系为公司利益而实施，属纯获利益行为，根据公司法精神，无需获得多数股东同意。事实上，除了游昌胜之外，其余董事都在经营与上岛咖啡有竞争关系的第二品牌，该些董事不可能同意提起本案诉讼。</w:t>
      </w:r>
      <w:r>
        <w:rPr>
          <w:rFonts w:hint="eastAsia"/>
          <w:sz w:val="30"/>
          <w:szCs w:val="30"/>
        </w:rPr>
        <w:t>3</w:t>
      </w:r>
      <w:r>
        <w:rPr>
          <w:rFonts w:hint="eastAsia"/>
          <w:sz w:val="30"/>
          <w:szCs w:val="30"/>
        </w:rPr>
        <w:t>、</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日由王阳发、王阳胜召集的董事会为非法会议，出席人数不符合章程规定，形成的意见应属无效。综上，上诉人上海上岛公司请求撤销一审裁定，指令一审法院继续审理。被上诉人王阳发答辩称：</w:t>
      </w:r>
      <w:r>
        <w:rPr>
          <w:rFonts w:hint="eastAsia"/>
          <w:sz w:val="30"/>
          <w:szCs w:val="30"/>
        </w:rPr>
        <w:t>1</w:t>
      </w:r>
      <w:r>
        <w:rPr>
          <w:rFonts w:hint="eastAsia"/>
          <w:sz w:val="30"/>
          <w:szCs w:val="30"/>
        </w:rPr>
        <w:t>、</w:t>
      </w:r>
      <w:r>
        <w:rPr>
          <w:rFonts w:hint="eastAsia"/>
          <w:sz w:val="30"/>
          <w:szCs w:val="30"/>
        </w:rPr>
        <w:t>2015</w:t>
      </w:r>
      <w:r>
        <w:rPr>
          <w:rFonts w:hint="eastAsia"/>
          <w:sz w:val="30"/>
          <w:szCs w:val="30"/>
        </w:rPr>
        <w:t>年</w:t>
      </w:r>
      <w:r>
        <w:rPr>
          <w:rFonts w:hint="eastAsia"/>
          <w:sz w:val="30"/>
          <w:szCs w:val="30"/>
        </w:rPr>
        <w:t>9</w:t>
      </w:r>
      <w:r>
        <w:rPr>
          <w:rFonts w:hint="eastAsia"/>
          <w:sz w:val="30"/>
          <w:szCs w:val="30"/>
        </w:rPr>
        <w:t>月</w:t>
      </w:r>
      <w:r>
        <w:rPr>
          <w:rFonts w:hint="eastAsia"/>
          <w:sz w:val="30"/>
          <w:szCs w:val="30"/>
        </w:rPr>
        <w:t>4</w:t>
      </w:r>
      <w:r>
        <w:rPr>
          <w:rFonts w:hint="eastAsia"/>
          <w:sz w:val="30"/>
          <w:szCs w:val="30"/>
        </w:rPr>
        <w:t>日召开的临时董事会已形成决议，确认游昌胜未经董事会同意，擅自以公司名义提起本案诉讼，纯属个人行为，与公司无关。游昌</w:t>
      </w:r>
      <w:r>
        <w:rPr>
          <w:rFonts w:hint="eastAsia"/>
          <w:sz w:val="30"/>
          <w:szCs w:val="30"/>
        </w:rPr>
        <w:t>胜利用独占持有公司印鉴及证照的便利，滥用诉权。</w:t>
      </w:r>
      <w:r>
        <w:rPr>
          <w:rFonts w:hint="eastAsia"/>
          <w:sz w:val="30"/>
          <w:szCs w:val="30"/>
        </w:rPr>
        <w:t>2</w:t>
      </w:r>
      <w:r>
        <w:rPr>
          <w:rFonts w:hint="eastAsia"/>
          <w:sz w:val="30"/>
          <w:szCs w:val="30"/>
        </w:rPr>
        <w:t>、提起本案诉讼属于公司重大事项，根据合资合同及公司章程规定，公司重大事项必须经董事会多数同意。</w:t>
      </w:r>
      <w:r>
        <w:rPr>
          <w:rFonts w:hint="eastAsia"/>
          <w:sz w:val="30"/>
          <w:szCs w:val="30"/>
        </w:rPr>
        <w:t>3</w:t>
      </w:r>
      <w:r>
        <w:rPr>
          <w:rFonts w:hint="eastAsia"/>
          <w:sz w:val="30"/>
          <w:szCs w:val="30"/>
        </w:rPr>
        <w:t>、本案不成立同业竞争，被上诉人设立的公司的经营范围与上海上岛公司并不相同，业务不存在交叉关系，更不存在冲突性利益关系。因此，被上诉人王阳发认为原审认定事实清楚，适用法律正确，请求驳回上诉，维持原裁定。本院经审理查明，原审查明事实属实，本院予以确认。本院认为：公司作为拟制法人，一般情形下，公司依法登记的法定代表人有权对外代表公司处理公司事务，但在公司内部诉讼中，由于股</w:t>
      </w:r>
      <w:r>
        <w:rPr>
          <w:rFonts w:hint="eastAsia"/>
          <w:sz w:val="30"/>
          <w:szCs w:val="30"/>
        </w:rPr>
        <w:t>东及高管之间的矛盾纠纷，公司内部意思与外部表征之间可能发生分离，故有必要对公司内外纠纷进行区别。对于公司内部纠纷，公司意志，包括经营活动、诉讼活动的形成，应充分尊重公司章程及公司机关的有效决策。本案中，根据原审查明的事实，上海上岛公司股东之间特别是游昌胜与王阳发、王阳胜间存在矛盾和纠纷，游昌胜作为法定代表人持有公司证照和印鉴。就游昌胜以公司名义提起本案诉讼是否真实代表了公司意志，上诉人未有证据加以证实。根据上海上岛公司章程规定，有关合营各方均认为属于重大的事宜须经出席董事会会议的多数董事通过，而对公司多位股</w:t>
      </w:r>
      <w:r>
        <w:rPr>
          <w:rFonts w:hint="eastAsia"/>
          <w:sz w:val="30"/>
          <w:szCs w:val="30"/>
        </w:rPr>
        <w:t>东及董事提起有关在授权区域范围设立第二品牌公司这一业务模式是否构成竞业禁止的诉讼，涉及公司基本经营模式及有限责任公司人合性基础，当属重大事项，应当履行章程规定的决议程序。而根据被上诉人提供的证据显示，上海上岛公司七位董事中有五位在本案审理期间作出过不同意游昌胜以公司名义提起本案诉讼的意见，上诉人也表示事实上其余董事不可能同意本案诉讼，因此，在此种情况下，游昌胜以公司名义提起本案诉讼，不符合公司章程中的多数决规定，不能代表上海上岛公司真实意思。综上，原审认定事实清楚，所作裁定并无不当。上诉人的上诉请求，缺乏事</w:t>
      </w:r>
      <w:r>
        <w:rPr>
          <w:rFonts w:hint="eastAsia"/>
          <w:sz w:val="30"/>
          <w:szCs w:val="30"/>
        </w:rPr>
        <w:t>实和法律依据，本院不予支持。据此，依照《中华人民共和国民事诉讼法》第一百七十条第一款第</w:t>
      </w:r>
      <w:r>
        <w:rPr>
          <w:rFonts w:hint="eastAsia"/>
          <w:sz w:val="30"/>
          <w:szCs w:val="30"/>
        </w:rPr>
        <w:t>(</w:t>
      </w:r>
      <w:r>
        <w:rPr>
          <w:rFonts w:hint="eastAsia"/>
          <w:sz w:val="30"/>
          <w:szCs w:val="30"/>
        </w:rPr>
        <w:t>一</w:t>
      </w:r>
      <w:r>
        <w:rPr>
          <w:rFonts w:hint="eastAsia"/>
          <w:sz w:val="30"/>
          <w:szCs w:val="30"/>
        </w:rPr>
        <w:t>)</w:t>
      </w:r>
      <w:r>
        <w:rPr>
          <w:rFonts w:hint="eastAsia"/>
          <w:sz w:val="30"/>
          <w:szCs w:val="30"/>
        </w:rPr>
        <w:t>项之规定，裁定如下：驳回上诉，维持原裁定。本裁定为终审裁定。</w:t>
      </w:r>
    </w:p>
    <w:p w:rsidR="00000000" w:rsidRDefault="0076244C">
      <w:pPr>
        <w:spacing w:line="500" w:lineRule="atLeast"/>
        <w:jc w:val="right"/>
        <w:divId w:val="1088039460"/>
        <w:rPr>
          <w:rFonts w:hint="eastAsia"/>
          <w:sz w:val="30"/>
          <w:szCs w:val="30"/>
        </w:rPr>
      </w:pPr>
      <w:r>
        <w:rPr>
          <w:rFonts w:hint="eastAsia"/>
          <w:sz w:val="30"/>
          <w:szCs w:val="30"/>
        </w:rPr>
        <w:t>审　判　长　　江　南</w:t>
      </w:r>
    </w:p>
    <w:p w:rsidR="00000000" w:rsidRDefault="0076244C">
      <w:pPr>
        <w:spacing w:line="500" w:lineRule="atLeast"/>
        <w:jc w:val="right"/>
        <w:divId w:val="983392356"/>
        <w:rPr>
          <w:rFonts w:hint="eastAsia"/>
          <w:sz w:val="30"/>
          <w:szCs w:val="30"/>
        </w:rPr>
      </w:pPr>
      <w:r>
        <w:rPr>
          <w:rFonts w:hint="eastAsia"/>
          <w:sz w:val="30"/>
          <w:szCs w:val="30"/>
        </w:rPr>
        <w:t>审　判　员　　王逸民</w:t>
      </w:r>
    </w:p>
    <w:p w:rsidR="00000000" w:rsidRDefault="0076244C">
      <w:pPr>
        <w:spacing w:line="500" w:lineRule="atLeast"/>
        <w:jc w:val="right"/>
        <w:divId w:val="1960647469"/>
        <w:rPr>
          <w:rFonts w:hint="eastAsia"/>
          <w:sz w:val="30"/>
          <w:szCs w:val="30"/>
        </w:rPr>
      </w:pPr>
      <w:r>
        <w:rPr>
          <w:rFonts w:hint="eastAsia"/>
          <w:sz w:val="30"/>
          <w:szCs w:val="30"/>
        </w:rPr>
        <w:t>代理审判员　　何　云</w:t>
      </w:r>
    </w:p>
    <w:p w:rsidR="00000000" w:rsidRDefault="0076244C">
      <w:pPr>
        <w:spacing w:line="500" w:lineRule="atLeast"/>
        <w:jc w:val="right"/>
        <w:divId w:val="434254086"/>
        <w:rPr>
          <w:rFonts w:hint="eastAsia"/>
          <w:sz w:val="30"/>
          <w:szCs w:val="30"/>
        </w:rPr>
      </w:pPr>
      <w:r>
        <w:rPr>
          <w:rFonts w:hint="eastAsia"/>
          <w:sz w:val="30"/>
          <w:szCs w:val="30"/>
        </w:rPr>
        <w:t>二〇一六年七月二十八日</w:t>
      </w:r>
    </w:p>
    <w:p w:rsidR="00000000" w:rsidRDefault="0076244C">
      <w:pPr>
        <w:spacing w:line="500" w:lineRule="atLeast"/>
        <w:jc w:val="right"/>
        <w:divId w:val="1211117549"/>
        <w:rPr>
          <w:rFonts w:hint="eastAsia"/>
          <w:sz w:val="30"/>
          <w:szCs w:val="30"/>
        </w:rPr>
      </w:pPr>
      <w:r>
        <w:rPr>
          <w:rFonts w:hint="eastAsia"/>
          <w:sz w:val="30"/>
          <w:szCs w:val="30"/>
        </w:rPr>
        <w:t>书　记　员　　郭　强</w:t>
      </w:r>
    </w:p>
    <w:p w:rsidR="00000000" w:rsidRDefault="0076244C">
      <w:pPr>
        <w:spacing w:line="500" w:lineRule="atLeast"/>
        <w:ind w:firstLine="600"/>
        <w:divId w:val="714888207"/>
        <w:rPr>
          <w:rFonts w:hint="eastAsia"/>
          <w:sz w:val="30"/>
          <w:szCs w:val="30"/>
        </w:rPr>
      </w:pPr>
      <w:r>
        <w:rPr>
          <w:rFonts w:hint="eastAsia"/>
          <w:sz w:val="30"/>
          <w:szCs w:val="30"/>
        </w:rPr>
        <w:t>附：相关法律条文</w:t>
      </w:r>
    </w:p>
    <w:p w:rsidR="00000000" w:rsidRDefault="0076244C">
      <w:pPr>
        <w:spacing w:line="500" w:lineRule="atLeast"/>
        <w:ind w:firstLine="600"/>
        <w:divId w:val="1764910378"/>
        <w:rPr>
          <w:rFonts w:hint="eastAsia"/>
          <w:sz w:val="30"/>
          <w:szCs w:val="30"/>
        </w:rPr>
      </w:pPr>
      <w:r>
        <w:rPr>
          <w:rFonts w:hint="eastAsia"/>
          <w:sz w:val="30"/>
          <w:szCs w:val="30"/>
        </w:rPr>
        <w:t>附：相关的法律条文《中华人民共和国民事诉讼法》第一百七十条第二审人民法院对上诉案件，经过审理，按照下列情形，分别处理：</w:t>
      </w:r>
      <w:r>
        <w:rPr>
          <w:rFonts w:hint="eastAsia"/>
          <w:sz w:val="30"/>
          <w:szCs w:val="30"/>
        </w:rPr>
        <w:t>(</w:t>
      </w:r>
      <w:r>
        <w:rPr>
          <w:rFonts w:hint="eastAsia"/>
          <w:sz w:val="30"/>
          <w:szCs w:val="30"/>
        </w:rPr>
        <w:t>一</w:t>
      </w:r>
      <w:r>
        <w:rPr>
          <w:rFonts w:hint="eastAsia"/>
          <w:sz w:val="30"/>
          <w:szCs w:val="30"/>
        </w:rPr>
        <w:t>)</w:t>
      </w:r>
      <w:r>
        <w:rPr>
          <w:rFonts w:hint="eastAsia"/>
          <w:sz w:val="30"/>
          <w:szCs w:val="30"/>
        </w:rPr>
        <w:t>原判决、裁定认定事实清楚，适用法律正确的，以判决、裁定方式驳回上诉，维持原判决、裁定；……</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244C" w:rsidRDefault="0076244C" w:rsidP="0076244C">
      <w:r>
        <w:separator/>
      </w:r>
    </w:p>
  </w:endnote>
  <w:endnote w:type="continuationSeparator" w:id="0">
    <w:p w:rsidR="0076244C" w:rsidRDefault="0076244C" w:rsidP="00762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244C" w:rsidRDefault="0076244C" w:rsidP="0076244C">
      <w:r>
        <w:separator/>
      </w:r>
    </w:p>
  </w:footnote>
  <w:footnote w:type="continuationSeparator" w:id="0">
    <w:p w:rsidR="0076244C" w:rsidRDefault="0076244C" w:rsidP="007624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6244C"/>
    <w:rsid w:val="00762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13E6A5D2-0693-4B30-B868-518E2BFED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7624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6244C"/>
    <w:rPr>
      <w:rFonts w:ascii="宋体" w:eastAsia="宋体" w:hAnsi="宋体" w:cs="宋体"/>
      <w:sz w:val="18"/>
      <w:szCs w:val="18"/>
    </w:rPr>
  </w:style>
  <w:style w:type="paragraph" w:styleId="a5">
    <w:name w:val="footer"/>
    <w:basedOn w:val="a"/>
    <w:link w:val="a6"/>
    <w:uiPriority w:val="99"/>
    <w:unhideWhenUsed/>
    <w:rsid w:val="0076244C"/>
    <w:pPr>
      <w:tabs>
        <w:tab w:val="center" w:pos="4153"/>
        <w:tab w:val="right" w:pos="8306"/>
      </w:tabs>
      <w:snapToGrid w:val="0"/>
    </w:pPr>
    <w:rPr>
      <w:sz w:val="18"/>
      <w:szCs w:val="18"/>
    </w:rPr>
  </w:style>
  <w:style w:type="character" w:customStyle="1" w:styleId="a6">
    <w:name w:val="页脚 字符"/>
    <w:basedOn w:val="a0"/>
    <w:link w:val="a5"/>
    <w:uiPriority w:val="99"/>
    <w:rsid w:val="0076244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5786">
      <w:marLeft w:val="0"/>
      <w:marRight w:val="0"/>
      <w:marTop w:val="10"/>
      <w:marBottom w:val="10"/>
      <w:divBdr>
        <w:top w:val="none" w:sz="0" w:space="0" w:color="auto"/>
        <w:left w:val="none" w:sz="0" w:space="0" w:color="auto"/>
        <w:bottom w:val="none" w:sz="0" w:space="0" w:color="auto"/>
        <w:right w:val="none" w:sz="0" w:space="0" w:color="auto"/>
      </w:divBdr>
    </w:div>
    <w:div w:id="434254086">
      <w:marLeft w:val="0"/>
      <w:marRight w:val="720"/>
      <w:marTop w:val="10"/>
      <w:marBottom w:val="10"/>
      <w:divBdr>
        <w:top w:val="none" w:sz="0" w:space="0" w:color="auto"/>
        <w:left w:val="none" w:sz="0" w:space="0" w:color="auto"/>
        <w:bottom w:val="none" w:sz="0" w:space="0" w:color="auto"/>
        <w:right w:val="none" w:sz="0" w:space="0" w:color="auto"/>
      </w:divBdr>
    </w:div>
    <w:div w:id="714888207">
      <w:marLeft w:val="0"/>
      <w:marRight w:val="0"/>
      <w:marTop w:val="10"/>
      <w:marBottom w:val="10"/>
      <w:divBdr>
        <w:top w:val="none" w:sz="0" w:space="0" w:color="auto"/>
        <w:left w:val="none" w:sz="0" w:space="0" w:color="auto"/>
        <w:bottom w:val="none" w:sz="0" w:space="0" w:color="auto"/>
        <w:right w:val="none" w:sz="0" w:space="0" w:color="auto"/>
      </w:divBdr>
    </w:div>
    <w:div w:id="983392356">
      <w:marLeft w:val="0"/>
      <w:marRight w:val="720"/>
      <w:marTop w:val="10"/>
      <w:marBottom w:val="10"/>
      <w:divBdr>
        <w:top w:val="none" w:sz="0" w:space="0" w:color="auto"/>
        <w:left w:val="none" w:sz="0" w:space="0" w:color="auto"/>
        <w:bottom w:val="none" w:sz="0" w:space="0" w:color="auto"/>
        <w:right w:val="none" w:sz="0" w:space="0" w:color="auto"/>
      </w:divBdr>
    </w:div>
    <w:div w:id="1088039460">
      <w:marLeft w:val="0"/>
      <w:marRight w:val="720"/>
      <w:marTop w:val="10"/>
      <w:marBottom w:val="10"/>
      <w:divBdr>
        <w:top w:val="none" w:sz="0" w:space="0" w:color="auto"/>
        <w:left w:val="none" w:sz="0" w:space="0" w:color="auto"/>
        <w:bottom w:val="none" w:sz="0" w:space="0" w:color="auto"/>
        <w:right w:val="none" w:sz="0" w:space="0" w:color="auto"/>
      </w:divBdr>
    </w:div>
    <w:div w:id="1211117549">
      <w:marLeft w:val="0"/>
      <w:marRight w:val="720"/>
      <w:marTop w:val="10"/>
      <w:marBottom w:val="10"/>
      <w:divBdr>
        <w:top w:val="none" w:sz="0" w:space="0" w:color="auto"/>
        <w:left w:val="none" w:sz="0" w:space="0" w:color="auto"/>
        <w:bottom w:val="none" w:sz="0" w:space="0" w:color="auto"/>
        <w:right w:val="none" w:sz="0" w:space="0" w:color="auto"/>
      </w:divBdr>
    </w:div>
    <w:div w:id="1327442056">
      <w:marLeft w:val="0"/>
      <w:marRight w:val="0"/>
      <w:marTop w:val="10"/>
      <w:marBottom w:val="10"/>
      <w:divBdr>
        <w:top w:val="none" w:sz="0" w:space="0" w:color="auto"/>
        <w:left w:val="none" w:sz="0" w:space="0" w:color="auto"/>
        <w:bottom w:val="none" w:sz="0" w:space="0" w:color="auto"/>
        <w:right w:val="none" w:sz="0" w:space="0" w:color="auto"/>
      </w:divBdr>
    </w:div>
    <w:div w:id="1764910378">
      <w:marLeft w:val="0"/>
      <w:marRight w:val="0"/>
      <w:marTop w:val="10"/>
      <w:marBottom w:val="10"/>
      <w:divBdr>
        <w:top w:val="none" w:sz="0" w:space="0" w:color="auto"/>
        <w:left w:val="none" w:sz="0" w:space="0" w:color="auto"/>
        <w:bottom w:val="none" w:sz="0" w:space="0" w:color="auto"/>
        <w:right w:val="none" w:sz="0" w:space="0" w:color="auto"/>
      </w:divBdr>
    </w:div>
    <w:div w:id="1923876262">
      <w:marLeft w:val="0"/>
      <w:marRight w:val="0"/>
      <w:marTop w:val="10"/>
      <w:marBottom w:val="10"/>
      <w:divBdr>
        <w:top w:val="none" w:sz="0" w:space="0" w:color="auto"/>
        <w:left w:val="none" w:sz="0" w:space="0" w:color="auto"/>
        <w:bottom w:val="none" w:sz="0" w:space="0" w:color="auto"/>
        <w:right w:val="none" w:sz="0" w:space="0" w:color="auto"/>
      </w:divBdr>
    </w:div>
    <w:div w:id="1960647469">
      <w:marLeft w:val="0"/>
      <w:marRight w:val="720"/>
      <w:marTop w:val="10"/>
      <w:marBottom w:val="10"/>
      <w:divBdr>
        <w:top w:val="none" w:sz="0" w:space="0" w:color="auto"/>
        <w:left w:val="none" w:sz="0" w:space="0" w:color="auto"/>
        <w:bottom w:val="none" w:sz="0" w:space="0" w:color="auto"/>
        <w:right w:val="none" w:sz="0" w:space="0" w:color="auto"/>
      </w:divBdr>
    </w:div>
    <w:div w:id="2087922636">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730</Words>
  <Characters>4167</Characters>
  <Application>Microsoft Office Word</Application>
  <DocSecurity>0</DocSecurity>
  <Lines>34</Lines>
  <Paragraphs>9</Paragraphs>
  <ScaleCrop>false</ScaleCrop>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2021-12-15T08:45:00Z</dcterms:created>
  <dcterms:modified xsi:type="dcterms:W3CDTF">2021-12-15T08:45:00Z</dcterms:modified>
</cp:coreProperties>
</file>