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E6FA2">
      <w:pPr>
        <w:spacing w:line="500" w:lineRule="atLeast"/>
        <w:jc w:val="center"/>
        <w:divId w:val="417409489"/>
        <w:rPr>
          <w:rFonts w:ascii="黑体" w:eastAsia="黑体" w:hAnsi="黑体"/>
          <w:sz w:val="36"/>
          <w:szCs w:val="36"/>
        </w:rPr>
      </w:pPr>
      <w:bookmarkStart w:id="0" w:name="_GoBack"/>
      <w:bookmarkEnd w:id="0"/>
      <w:r>
        <w:rPr>
          <w:rFonts w:ascii="黑体" w:eastAsia="黑体" w:hAnsi="黑体" w:hint="eastAsia"/>
          <w:sz w:val="36"/>
          <w:szCs w:val="36"/>
        </w:rPr>
        <w:t>江苏省常州市天宁区人民法院</w:t>
      </w:r>
    </w:p>
    <w:p w:rsidR="00000000" w:rsidRDefault="002E6FA2">
      <w:pPr>
        <w:spacing w:line="500" w:lineRule="atLeast"/>
        <w:jc w:val="center"/>
        <w:divId w:val="127528489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E6FA2">
      <w:pPr>
        <w:spacing w:line="500" w:lineRule="atLeast"/>
        <w:jc w:val="right"/>
        <w:divId w:val="253394158"/>
        <w:rPr>
          <w:rFonts w:hint="eastAsia"/>
          <w:sz w:val="30"/>
          <w:szCs w:val="30"/>
        </w:rPr>
      </w:pPr>
      <w:r>
        <w:rPr>
          <w:rFonts w:hint="eastAsia"/>
          <w:sz w:val="30"/>
          <w:szCs w:val="30"/>
        </w:rPr>
        <w:t>（</w:t>
      </w:r>
      <w:r>
        <w:rPr>
          <w:rFonts w:hint="eastAsia"/>
          <w:sz w:val="30"/>
          <w:szCs w:val="30"/>
        </w:rPr>
        <w:t>2019</w:t>
      </w:r>
      <w:r>
        <w:rPr>
          <w:rFonts w:hint="eastAsia"/>
          <w:sz w:val="30"/>
          <w:szCs w:val="30"/>
        </w:rPr>
        <w:t>）苏</w:t>
      </w:r>
      <w:r>
        <w:rPr>
          <w:rFonts w:hint="eastAsia"/>
          <w:sz w:val="30"/>
          <w:szCs w:val="30"/>
        </w:rPr>
        <w:t>0402</w:t>
      </w:r>
      <w:r>
        <w:rPr>
          <w:rFonts w:hint="eastAsia"/>
          <w:sz w:val="30"/>
          <w:szCs w:val="30"/>
        </w:rPr>
        <w:t>民初</w:t>
      </w:r>
      <w:r>
        <w:rPr>
          <w:rFonts w:hint="eastAsia"/>
          <w:sz w:val="30"/>
          <w:szCs w:val="30"/>
        </w:rPr>
        <w:t>378</w:t>
      </w:r>
      <w:r>
        <w:rPr>
          <w:rFonts w:hint="eastAsia"/>
          <w:sz w:val="30"/>
          <w:szCs w:val="30"/>
        </w:rPr>
        <w:t>号</w:t>
      </w:r>
    </w:p>
    <w:p w:rsidR="00000000" w:rsidRDefault="002E6FA2">
      <w:pPr>
        <w:spacing w:line="500" w:lineRule="atLeast"/>
        <w:ind w:firstLine="600"/>
        <w:divId w:val="1504587043"/>
        <w:rPr>
          <w:rFonts w:hint="eastAsia"/>
          <w:sz w:val="30"/>
          <w:szCs w:val="30"/>
        </w:rPr>
      </w:pPr>
      <w:r>
        <w:rPr>
          <w:rFonts w:hint="eastAsia"/>
          <w:sz w:val="30"/>
          <w:szCs w:val="30"/>
        </w:rPr>
        <w:t>原告：刘昊，男，</w:t>
      </w:r>
      <w:r>
        <w:rPr>
          <w:rFonts w:hint="eastAsia"/>
          <w:sz w:val="30"/>
          <w:szCs w:val="30"/>
        </w:rPr>
        <w:t>1983</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日生，汉族，住常州市新北区。</w:t>
      </w:r>
    </w:p>
    <w:p w:rsidR="00000000" w:rsidRDefault="002E6FA2">
      <w:pPr>
        <w:spacing w:line="500" w:lineRule="atLeast"/>
        <w:ind w:firstLine="600"/>
        <w:divId w:val="802116336"/>
        <w:rPr>
          <w:rFonts w:hint="eastAsia"/>
          <w:sz w:val="30"/>
          <w:szCs w:val="30"/>
        </w:rPr>
      </w:pPr>
      <w:r>
        <w:rPr>
          <w:rFonts w:hint="eastAsia"/>
          <w:sz w:val="30"/>
          <w:szCs w:val="30"/>
        </w:rPr>
        <w:t>委托诉讼代理人：王伟锋，江苏臻儒律师事务所律师。</w:t>
      </w:r>
    </w:p>
    <w:p w:rsidR="00000000" w:rsidRDefault="002E6FA2">
      <w:pPr>
        <w:spacing w:line="500" w:lineRule="atLeast"/>
        <w:ind w:firstLine="600"/>
        <w:divId w:val="1637955013"/>
        <w:rPr>
          <w:rFonts w:hint="eastAsia"/>
          <w:sz w:val="30"/>
          <w:szCs w:val="30"/>
        </w:rPr>
      </w:pPr>
      <w:r>
        <w:rPr>
          <w:rFonts w:hint="eastAsia"/>
          <w:sz w:val="30"/>
          <w:szCs w:val="30"/>
        </w:rPr>
        <w:t>委托诉讼代理人：岳烨阳，江苏臻儒律师事务所律师。</w:t>
      </w:r>
    </w:p>
    <w:p w:rsidR="00000000" w:rsidRDefault="002E6FA2">
      <w:pPr>
        <w:spacing w:line="500" w:lineRule="atLeast"/>
        <w:ind w:firstLine="600"/>
        <w:divId w:val="1708144826"/>
        <w:rPr>
          <w:rFonts w:hint="eastAsia"/>
          <w:sz w:val="30"/>
          <w:szCs w:val="30"/>
        </w:rPr>
      </w:pPr>
      <w:r>
        <w:rPr>
          <w:rFonts w:hint="eastAsia"/>
          <w:sz w:val="30"/>
          <w:szCs w:val="30"/>
        </w:rPr>
        <w:t>被告：潘晓福，男，</w:t>
      </w:r>
      <w:r>
        <w:rPr>
          <w:rFonts w:hint="eastAsia"/>
          <w:sz w:val="30"/>
          <w:szCs w:val="30"/>
        </w:rPr>
        <w:t>1978</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日生，汉族，住常州市新北区。</w:t>
      </w:r>
    </w:p>
    <w:p w:rsidR="00000000" w:rsidRDefault="002E6FA2">
      <w:pPr>
        <w:spacing w:line="500" w:lineRule="atLeast"/>
        <w:ind w:firstLine="600"/>
        <w:divId w:val="1282764910"/>
        <w:rPr>
          <w:rFonts w:hint="eastAsia"/>
          <w:sz w:val="30"/>
          <w:szCs w:val="30"/>
        </w:rPr>
      </w:pPr>
      <w:r>
        <w:rPr>
          <w:rFonts w:hint="eastAsia"/>
          <w:sz w:val="30"/>
          <w:szCs w:val="30"/>
        </w:rPr>
        <w:t>被告：常州市众博广告有限公司，住所地常州市北塘河路</w:t>
      </w:r>
      <w:r>
        <w:rPr>
          <w:rFonts w:hint="eastAsia"/>
          <w:sz w:val="30"/>
          <w:szCs w:val="30"/>
        </w:rPr>
        <w:t>8</w:t>
      </w:r>
      <w:r>
        <w:rPr>
          <w:rFonts w:hint="eastAsia"/>
          <w:sz w:val="30"/>
          <w:szCs w:val="30"/>
        </w:rPr>
        <w:t>号恒生科技园二区</w:t>
      </w:r>
      <w:r>
        <w:rPr>
          <w:rFonts w:hint="eastAsia"/>
          <w:sz w:val="30"/>
          <w:szCs w:val="30"/>
        </w:rPr>
        <w:t>2</w:t>
      </w:r>
      <w:r>
        <w:rPr>
          <w:rFonts w:hint="eastAsia"/>
          <w:sz w:val="30"/>
          <w:szCs w:val="30"/>
        </w:rPr>
        <w:t>幢</w:t>
      </w:r>
      <w:r>
        <w:rPr>
          <w:rFonts w:hint="eastAsia"/>
          <w:sz w:val="30"/>
          <w:szCs w:val="30"/>
        </w:rPr>
        <w:t>605</w:t>
      </w:r>
      <w:r>
        <w:rPr>
          <w:rFonts w:hint="eastAsia"/>
          <w:sz w:val="30"/>
          <w:szCs w:val="30"/>
        </w:rPr>
        <w:t>室。</w:t>
      </w:r>
    </w:p>
    <w:p w:rsidR="00000000" w:rsidRDefault="002E6FA2">
      <w:pPr>
        <w:spacing w:line="500" w:lineRule="atLeast"/>
        <w:ind w:firstLine="600"/>
        <w:divId w:val="1615751082"/>
        <w:rPr>
          <w:rFonts w:hint="eastAsia"/>
          <w:sz w:val="30"/>
          <w:szCs w:val="30"/>
        </w:rPr>
      </w:pPr>
      <w:r>
        <w:rPr>
          <w:rFonts w:hint="eastAsia"/>
          <w:sz w:val="30"/>
          <w:szCs w:val="30"/>
        </w:rPr>
        <w:t>法定代表人：潘晓福，总经理。</w:t>
      </w:r>
    </w:p>
    <w:p w:rsidR="00000000" w:rsidRDefault="002E6FA2">
      <w:pPr>
        <w:spacing w:line="500" w:lineRule="atLeast"/>
        <w:ind w:firstLine="600"/>
        <w:divId w:val="290402718"/>
        <w:rPr>
          <w:rFonts w:hint="eastAsia"/>
          <w:sz w:val="30"/>
          <w:szCs w:val="30"/>
        </w:rPr>
      </w:pPr>
      <w:r>
        <w:rPr>
          <w:rFonts w:hint="eastAsia"/>
          <w:sz w:val="30"/>
          <w:szCs w:val="30"/>
        </w:rPr>
        <w:t>被告：牟虹，女，</w:t>
      </w:r>
      <w:r>
        <w:rPr>
          <w:rFonts w:hint="eastAsia"/>
          <w:sz w:val="30"/>
          <w:szCs w:val="30"/>
        </w:rPr>
        <w:t>1983</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日生，汉族，住常州市天宁区。</w:t>
      </w:r>
    </w:p>
    <w:p w:rsidR="00000000" w:rsidRDefault="002E6FA2">
      <w:pPr>
        <w:spacing w:line="500" w:lineRule="atLeast"/>
        <w:ind w:firstLine="600"/>
        <w:divId w:val="2140488610"/>
        <w:rPr>
          <w:rFonts w:hint="eastAsia"/>
          <w:sz w:val="30"/>
          <w:szCs w:val="30"/>
        </w:rPr>
      </w:pPr>
      <w:r>
        <w:rPr>
          <w:rFonts w:hint="eastAsia"/>
          <w:sz w:val="30"/>
          <w:szCs w:val="30"/>
        </w:rPr>
        <w:t>被告：常州市众爱传媒有限公司，住所地常州市北塘河路</w:t>
      </w:r>
      <w:r>
        <w:rPr>
          <w:rFonts w:hint="eastAsia"/>
          <w:sz w:val="30"/>
          <w:szCs w:val="30"/>
        </w:rPr>
        <w:t>8</w:t>
      </w:r>
      <w:r>
        <w:rPr>
          <w:rFonts w:hint="eastAsia"/>
          <w:sz w:val="30"/>
          <w:szCs w:val="30"/>
        </w:rPr>
        <w:t>号恒生科技园二区</w:t>
      </w:r>
      <w:r>
        <w:rPr>
          <w:rFonts w:hint="eastAsia"/>
          <w:sz w:val="30"/>
          <w:szCs w:val="30"/>
        </w:rPr>
        <w:t>2</w:t>
      </w:r>
      <w:r>
        <w:rPr>
          <w:rFonts w:hint="eastAsia"/>
          <w:sz w:val="30"/>
          <w:szCs w:val="30"/>
        </w:rPr>
        <w:t>幢</w:t>
      </w:r>
      <w:r>
        <w:rPr>
          <w:rFonts w:hint="eastAsia"/>
          <w:sz w:val="30"/>
          <w:szCs w:val="30"/>
        </w:rPr>
        <w:t>605</w:t>
      </w:r>
      <w:r>
        <w:rPr>
          <w:rFonts w:hint="eastAsia"/>
          <w:sz w:val="30"/>
          <w:szCs w:val="30"/>
        </w:rPr>
        <w:t>室。</w:t>
      </w:r>
    </w:p>
    <w:p w:rsidR="00000000" w:rsidRDefault="002E6FA2">
      <w:pPr>
        <w:spacing w:line="500" w:lineRule="atLeast"/>
        <w:ind w:firstLine="600"/>
        <w:divId w:val="1202205603"/>
        <w:rPr>
          <w:rFonts w:hint="eastAsia"/>
          <w:sz w:val="30"/>
          <w:szCs w:val="30"/>
        </w:rPr>
      </w:pPr>
      <w:r>
        <w:rPr>
          <w:rFonts w:hint="eastAsia"/>
          <w:sz w:val="30"/>
          <w:szCs w:val="30"/>
        </w:rPr>
        <w:t>法定代表人：牟虹，总经理。</w:t>
      </w:r>
    </w:p>
    <w:p w:rsidR="00000000" w:rsidRDefault="002E6FA2">
      <w:pPr>
        <w:spacing w:line="500" w:lineRule="atLeast"/>
        <w:ind w:firstLine="600"/>
        <w:divId w:val="2122911982"/>
        <w:rPr>
          <w:rFonts w:hint="eastAsia"/>
          <w:sz w:val="30"/>
          <w:szCs w:val="30"/>
        </w:rPr>
      </w:pPr>
      <w:r>
        <w:rPr>
          <w:rFonts w:hint="eastAsia"/>
          <w:sz w:val="30"/>
          <w:szCs w:val="30"/>
        </w:rPr>
        <w:t>第三人：常州市众智文化传媒有限公司，住所地常州市北塘河路</w:t>
      </w:r>
      <w:r>
        <w:rPr>
          <w:rFonts w:hint="eastAsia"/>
          <w:sz w:val="30"/>
          <w:szCs w:val="30"/>
        </w:rPr>
        <w:t>8</w:t>
      </w:r>
      <w:r>
        <w:rPr>
          <w:rFonts w:hint="eastAsia"/>
          <w:sz w:val="30"/>
          <w:szCs w:val="30"/>
        </w:rPr>
        <w:t>号恒生科技园二区</w:t>
      </w:r>
      <w:r>
        <w:rPr>
          <w:rFonts w:hint="eastAsia"/>
          <w:sz w:val="30"/>
          <w:szCs w:val="30"/>
        </w:rPr>
        <w:t>2</w:t>
      </w:r>
      <w:r>
        <w:rPr>
          <w:rFonts w:hint="eastAsia"/>
          <w:sz w:val="30"/>
          <w:szCs w:val="30"/>
        </w:rPr>
        <w:t>幢</w:t>
      </w:r>
      <w:r>
        <w:rPr>
          <w:rFonts w:hint="eastAsia"/>
          <w:sz w:val="30"/>
          <w:szCs w:val="30"/>
        </w:rPr>
        <w:t>603</w:t>
      </w:r>
      <w:r>
        <w:rPr>
          <w:rFonts w:hint="eastAsia"/>
          <w:sz w:val="30"/>
          <w:szCs w:val="30"/>
        </w:rPr>
        <w:t>室。</w:t>
      </w:r>
    </w:p>
    <w:p w:rsidR="00000000" w:rsidRDefault="002E6FA2">
      <w:pPr>
        <w:spacing w:line="500" w:lineRule="atLeast"/>
        <w:ind w:firstLine="600"/>
        <w:divId w:val="36710044"/>
        <w:rPr>
          <w:rFonts w:hint="eastAsia"/>
          <w:sz w:val="30"/>
          <w:szCs w:val="30"/>
        </w:rPr>
      </w:pPr>
      <w:r>
        <w:rPr>
          <w:rFonts w:hint="eastAsia"/>
          <w:sz w:val="30"/>
          <w:szCs w:val="30"/>
        </w:rPr>
        <w:t>法定代表人：潘晓福，执行董事。</w:t>
      </w:r>
    </w:p>
    <w:p w:rsidR="00000000" w:rsidRDefault="002E6FA2">
      <w:pPr>
        <w:spacing w:line="500" w:lineRule="atLeast"/>
        <w:ind w:firstLine="600"/>
        <w:divId w:val="1022244379"/>
        <w:rPr>
          <w:rFonts w:hint="eastAsia"/>
          <w:sz w:val="30"/>
          <w:szCs w:val="30"/>
        </w:rPr>
      </w:pPr>
      <w:r>
        <w:rPr>
          <w:rFonts w:hint="eastAsia"/>
          <w:sz w:val="30"/>
          <w:szCs w:val="30"/>
        </w:rPr>
        <w:t>上列四被告及第三人的委托诉讼代理人：李纲，江苏圣典（常州）律师事务所律师。</w:t>
      </w:r>
    </w:p>
    <w:p w:rsidR="00000000" w:rsidRDefault="002E6FA2">
      <w:pPr>
        <w:spacing w:line="500" w:lineRule="atLeast"/>
        <w:ind w:firstLine="600"/>
        <w:divId w:val="795560016"/>
        <w:rPr>
          <w:rFonts w:hint="eastAsia"/>
          <w:sz w:val="30"/>
          <w:szCs w:val="30"/>
        </w:rPr>
      </w:pPr>
      <w:r>
        <w:rPr>
          <w:rFonts w:hint="eastAsia"/>
          <w:sz w:val="30"/>
          <w:szCs w:val="30"/>
        </w:rPr>
        <w:t>上列四被告及第三人的委托诉讼代理人：邵佳悦，江苏圣典（常州）律师事务所律师。</w:t>
      </w:r>
    </w:p>
    <w:p w:rsidR="00000000" w:rsidRDefault="002E6FA2">
      <w:pPr>
        <w:spacing w:line="500" w:lineRule="atLeast"/>
        <w:ind w:firstLine="600"/>
        <w:divId w:val="1361130055"/>
        <w:rPr>
          <w:rFonts w:hint="eastAsia"/>
          <w:sz w:val="30"/>
          <w:szCs w:val="30"/>
        </w:rPr>
      </w:pPr>
      <w:r>
        <w:rPr>
          <w:rFonts w:hint="eastAsia"/>
          <w:sz w:val="30"/>
          <w:szCs w:val="30"/>
        </w:rPr>
        <w:t>原告刘昊与被告潘晓福、常州市众博广告有限公司（以下简称众博公司）、牟虹、常州市众爱传媒有限公司（以下简称众爱公司）、第三人常</w:t>
      </w:r>
      <w:r>
        <w:rPr>
          <w:rFonts w:hint="eastAsia"/>
          <w:sz w:val="30"/>
          <w:szCs w:val="30"/>
        </w:rPr>
        <w:t>州市众智文化传媒有限公司（以下简称</w:t>
      </w:r>
      <w:r>
        <w:rPr>
          <w:rFonts w:hint="eastAsia"/>
          <w:sz w:val="30"/>
          <w:szCs w:val="30"/>
        </w:rPr>
        <w:lastRenderedPageBreak/>
        <w:t>众智公司）损害公司利益责任纠纷一案，本院于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立案受理后，依法适用简易程序公开开庭进行了审理。后因案情复杂转为适用普通程序，依法组成合议庭公开开庭进行了审理。原告刘昊的委托代理人王伟锋、岳烨阳、被告潘晓福、众博公司、牟虹、众爱公司及第三人众智公司的委托代理人李纲、邵佳悦到庭参加诉讼。本案现已审理终结。</w:t>
      </w:r>
    </w:p>
    <w:p w:rsidR="00000000" w:rsidRDefault="002E6FA2">
      <w:pPr>
        <w:spacing w:line="500" w:lineRule="atLeast"/>
        <w:ind w:firstLine="600"/>
        <w:divId w:val="1773159242"/>
        <w:rPr>
          <w:rFonts w:hint="eastAsia"/>
          <w:sz w:val="30"/>
          <w:szCs w:val="30"/>
        </w:rPr>
      </w:pPr>
      <w:r>
        <w:rPr>
          <w:rFonts w:hint="eastAsia"/>
          <w:sz w:val="30"/>
          <w:szCs w:val="30"/>
        </w:rPr>
        <w:t>原告刘昊向本院提出诉讼请求：</w:t>
      </w:r>
      <w:r>
        <w:rPr>
          <w:rFonts w:hint="eastAsia"/>
          <w:sz w:val="30"/>
          <w:szCs w:val="30"/>
        </w:rPr>
        <w:t>1</w:t>
      </w:r>
      <w:r>
        <w:rPr>
          <w:rFonts w:hint="eastAsia"/>
          <w:sz w:val="30"/>
          <w:szCs w:val="30"/>
        </w:rPr>
        <w:t>、判令四被告向第三人赔偿损失</w:t>
      </w:r>
      <w:r>
        <w:rPr>
          <w:rFonts w:hint="eastAsia"/>
          <w:sz w:val="30"/>
          <w:szCs w:val="30"/>
        </w:rPr>
        <w:t>100000</w:t>
      </w:r>
      <w:r>
        <w:rPr>
          <w:rFonts w:hint="eastAsia"/>
          <w:sz w:val="30"/>
          <w:szCs w:val="30"/>
        </w:rPr>
        <w:t>元（以最终鉴定为准）；</w:t>
      </w:r>
      <w:r>
        <w:rPr>
          <w:rFonts w:hint="eastAsia"/>
          <w:sz w:val="30"/>
          <w:szCs w:val="30"/>
        </w:rPr>
        <w:t>2</w:t>
      </w:r>
      <w:r>
        <w:rPr>
          <w:rFonts w:hint="eastAsia"/>
          <w:sz w:val="30"/>
          <w:szCs w:val="30"/>
        </w:rPr>
        <w:t>、第三人承担原告垫付的诉讼费用和参加诉讼合理费用。</w:t>
      </w:r>
      <w:r>
        <w:rPr>
          <w:rFonts w:hint="eastAsia"/>
          <w:sz w:val="30"/>
          <w:szCs w:val="30"/>
        </w:rPr>
        <w:t>3</w:t>
      </w:r>
      <w:r>
        <w:rPr>
          <w:rFonts w:hint="eastAsia"/>
          <w:sz w:val="30"/>
          <w:szCs w:val="30"/>
        </w:rPr>
        <w:t>、本案诉讼费</w:t>
      </w:r>
      <w:r>
        <w:rPr>
          <w:rFonts w:hint="eastAsia"/>
          <w:sz w:val="30"/>
          <w:szCs w:val="30"/>
        </w:rPr>
        <w:t>用由四被告承担。事实和理由：原告为第三人的股东，持有</w:t>
      </w:r>
      <w:r>
        <w:rPr>
          <w:rFonts w:hint="eastAsia"/>
          <w:sz w:val="30"/>
          <w:szCs w:val="30"/>
        </w:rPr>
        <w:t>18.52%</w:t>
      </w:r>
      <w:r>
        <w:rPr>
          <w:rFonts w:hint="eastAsia"/>
          <w:sz w:val="30"/>
          <w:szCs w:val="30"/>
        </w:rPr>
        <w:t>的股权。被告一为第三人的执行董事，被告三为第三人的监事。第三人经营范围为：设计、制作、代理、发布国内各类广告业务。被告一于</w:t>
      </w:r>
      <w:r>
        <w:rPr>
          <w:rFonts w:hint="eastAsia"/>
          <w:sz w:val="30"/>
          <w:szCs w:val="30"/>
        </w:rPr>
        <w:t>2011</w:t>
      </w:r>
      <w:r>
        <w:rPr>
          <w:rFonts w:hint="eastAsia"/>
          <w:sz w:val="30"/>
          <w:szCs w:val="30"/>
        </w:rPr>
        <w:t>年以自然人独资方式成立被告二，经营范围为：设计、制作、代理、发布国内各类广告业务。被告三于</w:t>
      </w:r>
      <w:r>
        <w:rPr>
          <w:rFonts w:hint="eastAsia"/>
          <w:sz w:val="30"/>
          <w:szCs w:val="30"/>
        </w:rPr>
        <w:t>2016</w:t>
      </w:r>
      <w:r>
        <w:rPr>
          <w:rFonts w:hint="eastAsia"/>
          <w:sz w:val="30"/>
          <w:szCs w:val="30"/>
        </w:rPr>
        <w:t>年以自然人独资方式成立被告四，经营范围为：设计、制作、代理、发布国内各类广告业务。被告二、被告四与第三人属于同类业务公司。原告经调查得知，两被告在第三人处任职期间，存在利用职务便利通过自营与第三人同类业务的公司、转移第三</w:t>
      </w:r>
      <w:r>
        <w:rPr>
          <w:rFonts w:hint="eastAsia"/>
          <w:sz w:val="30"/>
          <w:szCs w:val="30"/>
        </w:rPr>
        <w:t>人利润至其自营公司的行为，其行为符合《公司法》第一百四十八条、第一百四十九条规定，严重损害第三人的合法利益。原告作为第三人的股东，于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向被告三发函要求其履行监事职责，代表公司提起诉讼，但被告三并未理会超过三十日没有提起诉讼。为维护第三人及自身的合法权益，原告遂诉至法院。第一次庭审过程中，原告申请将第一项诉讼请求变更为被告一、二应归入众智公司的收入</w:t>
      </w:r>
      <w:r>
        <w:rPr>
          <w:rFonts w:hint="eastAsia"/>
          <w:sz w:val="30"/>
          <w:szCs w:val="30"/>
        </w:rPr>
        <w:t>17843482.32</w:t>
      </w:r>
      <w:r>
        <w:rPr>
          <w:rFonts w:hint="eastAsia"/>
          <w:sz w:val="30"/>
          <w:szCs w:val="30"/>
        </w:rPr>
        <w:t>元，被告三、四应归入众智公司的收入</w:t>
      </w:r>
      <w:r>
        <w:rPr>
          <w:rFonts w:hint="eastAsia"/>
          <w:sz w:val="30"/>
          <w:szCs w:val="30"/>
        </w:rPr>
        <w:t>3728029</w:t>
      </w:r>
      <w:r>
        <w:rPr>
          <w:rFonts w:hint="eastAsia"/>
          <w:sz w:val="30"/>
          <w:szCs w:val="30"/>
        </w:rPr>
        <w:t>元。本院根据原告变更诉讼请求的情况，要求其按法律规定补</w:t>
      </w:r>
      <w:r>
        <w:rPr>
          <w:rFonts w:hint="eastAsia"/>
          <w:sz w:val="30"/>
          <w:szCs w:val="30"/>
        </w:rPr>
        <w:lastRenderedPageBreak/>
        <w:t>交诉讼费，但原告未予缴</w:t>
      </w:r>
      <w:r>
        <w:rPr>
          <w:rFonts w:hint="eastAsia"/>
          <w:sz w:val="30"/>
          <w:szCs w:val="30"/>
        </w:rPr>
        <w:t>纳。后原告又将第一项诉讼请求变更为判令四被告向第三人赔偿损失</w:t>
      </w:r>
      <w:r>
        <w:rPr>
          <w:rFonts w:hint="eastAsia"/>
          <w:sz w:val="30"/>
          <w:szCs w:val="30"/>
        </w:rPr>
        <w:t>100000</w:t>
      </w:r>
      <w:r>
        <w:rPr>
          <w:rFonts w:hint="eastAsia"/>
          <w:sz w:val="30"/>
          <w:szCs w:val="30"/>
        </w:rPr>
        <w:t>元并归入公司，其他两项请求不变。事实与理由：四被告应把与关联公司发生的所有金额归入众智公司，原告无力支付所有金额的诉讼费，故申请将众博公司与东芝开利空调销售（上海）有限公司（发票号为</w:t>
      </w:r>
      <w:r>
        <w:rPr>
          <w:rFonts w:hint="eastAsia"/>
          <w:sz w:val="30"/>
          <w:szCs w:val="30"/>
        </w:rPr>
        <w:t>01635034</w:t>
      </w:r>
      <w:r>
        <w:rPr>
          <w:rFonts w:hint="eastAsia"/>
          <w:sz w:val="30"/>
          <w:szCs w:val="30"/>
        </w:rPr>
        <w:t>，开票日期</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日）、众爱公司与东芝开利空调销售（上海）有限公司（发票号为</w:t>
      </w:r>
      <w:r>
        <w:rPr>
          <w:rFonts w:hint="eastAsia"/>
          <w:sz w:val="30"/>
          <w:szCs w:val="30"/>
        </w:rPr>
        <w:t>19960925</w:t>
      </w:r>
      <w:r>
        <w:rPr>
          <w:rFonts w:hint="eastAsia"/>
          <w:sz w:val="30"/>
          <w:szCs w:val="30"/>
        </w:rPr>
        <w:t>，开票日期</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日）共</w:t>
      </w:r>
      <w:r>
        <w:rPr>
          <w:rFonts w:hint="eastAsia"/>
          <w:sz w:val="30"/>
          <w:szCs w:val="30"/>
        </w:rPr>
        <w:t>100000</w:t>
      </w:r>
      <w:r>
        <w:rPr>
          <w:rFonts w:hint="eastAsia"/>
          <w:sz w:val="30"/>
          <w:szCs w:val="30"/>
        </w:rPr>
        <w:t>元金额归入公司。</w:t>
      </w:r>
    </w:p>
    <w:p w:rsidR="00000000" w:rsidRDefault="002E6FA2">
      <w:pPr>
        <w:spacing w:line="500" w:lineRule="atLeast"/>
        <w:ind w:firstLine="600"/>
        <w:divId w:val="365253499"/>
        <w:rPr>
          <w:rFonts w:hint="eastAsia"/>
          <w:sz w:val="30"/>
          <w:szCs w:val="30"/>
        </w:rPr>
      </w:pPr>
      <w:r>
        <w:rPr>
          <w:rFonts w:hint="eastAsia"/>
          <w:sz w:val="30"/>
          <w:szCs w:val="30"/>
        </w:rPr>
        <w:t>被告潘晓福、众博公司、牟虹、众爱公司辩称，被告众博公司、众爱公司、牟虹不是</w:t>
      </w:r>
      <w:r>
        <w:rPr>
          <w:rFonts w:hint="eastAsia"/>
          <w:sz w:val="30"/>
          <w:szCs w:val="30"/>
        </w:rPr>
        <w:t>本案的适格被告。</w:t>
      </w:r>
      <w:r>
        <w:rPr>
          <w:rFonts w:hint="eastAsia"/>
          <w:sz w:val="30"/>
          <w:szCs w:val="30"/>
        </w:rPr>
        <w:t>1</w:t>
      </w:r>
      <w:r>
        <w:rPr>
          <w:rFonts w:hint="eastAsia"/>
          <w:sz w:val="30"/>
          <w:szCs w:val="30"/>
        </w:rPr>
        <w:t>、原告是以公司高级管理人员损害公司利益为由提起了本案的诉讼，但是众博公司、众爱公司并不是原告行使归入权的适格主体，不应作为本案被告，而牟虹在众智公司只是普通员工不是高管，其也不是适格被告；</w:t>
      </w:r>
      <w:r>
        <w:rPr>
          <w:rFonts w:hint="eastAsia"/>
          <w:sz w:val="30"/>
          <w:szCs w:val="30"/>
        </w:rPr>
        <w:t>2</w:t>
      </w:r>
      <w:r>
        <w:rPr>
          <w:rFonts w:hint="eastAsia"/>
          <w:sz w:val="30"/>
          <w:szCs w:val="30"/>
        </w:rPr>
        <w:t>、当初在设立众博公司、众爱公司前，众智公司所有股东包括原告本人已经召开了股东会商议设立众博公司、众爱公司事宜，当时全体股东一致同意设立这两个公司，不存在违反公司章程和违法的情况；</w:t>
      </w:r>
      <w:r>
        <w:rPr>
          <w:rFonts w:hint="eastAsia"/>
          <w:sz w:val="30"/>
          <w:szCs w:val="30"/>
        </w:rPr>
        <w:t>3</w:t>
      </w:r>
      <w:r>
        <w:rPr>
          <w:rFonts w:hint="eastAsia"/>
          <w:sz w:val="30"/>
          <w:szCs w:val="30"/>
        </w:rPr>
        <w:t>、众博公司、众爱公司的经营范围与众智公司的经营范围存在较大的差异。原告主张的两笔业务的开票内容是营销策划服务费，而营销策划服</w:t>
      </w:r>
      <w:r>
        <w:rPr>
          <w:rFonts w:hint="eastAsia"/>
          <w:sz w:val="30"/>
          <w:szCs w:val="30"/>
        </w:rPr>
        <w:t>务不属于众智公司的经营范围，不存在原告所称的四被告将相同业务转移至众博公司和众爱公司，因此原告诉称的情况不属实，与事实不符。另外原告声称收入合并，该收入属于众博公司和众爱公司，潘晓福、牟虹个人并没有因同类业务或者类似业务取得相关收入的情形，不存在所谓的两公司的业务损害了的第三人业务的情形；原告主张的由第三人垫付诉讼费用和参加诉讼的合理费用也不应当得到法院的支持。综上，请求驳回原告的诉讼请求。</w:t>
      </w:r>
    </w:p>
    <w:p w:rsidR="00000000" w:rsidRDefault="002E6FA2">
      <w:pPr>
        <w:spacing w:line="500" w:lineRule="atLeast"/>
        <w:ind w:firstLine="600"/>
        <w:divId w:val="858541628"/>
        <w:rPr>
          <w:rFonts w:hint="eastAsia"/>
          <w:sz w:val="30"/>
          <w:szCs w:val="30"/>
        </w:rPr>
      </w:pPr>
      <w:r>
        <w:rPr>
          <w:rFonts w:hint="eastAsia"/>
          <w:sz w:val="30"/>
          <w:szCs w:val="30"/>
        </w:rPr>
        <w:t>第三人众智公司的答辩意见和上述四被告的答辩意见一致。</w:t>
      </w:r>
    </w:p>
    <w:p w:rsidR="00000000" w:rsidRDefault="002E6FA2">
      <w:pPr>
        <w:spacing w:line="500" w:lineRule="atLeast"/>
        <w:ind w:firstLine="600"/>
        <w:divId w:val="2057853866"/>
        <w:rPr>
          <w:rFonts w:hint="eastAsia"/>
          <w:sz w:val="30"/>
          <w:szCs w:val="30"/>
        </w:rPr>
      </w:pPr>
      <w:r>
        <w:rPr>
          <w:rFonts w:hint="eastAsia"/>
          <w:sz w:val="30"/>
          <w:szCs w:val="30"/>
        </w:rPr>
        <w:t>当事人围绕诉讼请求依法提交了证据，本院组织当事人进行了证据交换</w:t>
      </w:r>
      <w:r>
        <w:rPr>
          <w:rFonts w:hint="eastAsia"/>
          <w:sz w:val="30"/>
          <w:szCs w:val="30"/>
        </w:rPr>
        <w:t>和质证。对当事人无异议的证据，本院予以确认并在卷佐证，对有争议的事实和证据，本院在事实认定部分和本院认为部分进行相应的说明和分析。根据当事人陈述和经审查确认的证据，本院经审理认定事实如下：</w:t>
      </w:r>
    </w:p>
    <w:p w:rsidR="00000000" w:rsidRDefault="002E6FA2">
      <w:pPr>
        <w:spacing w:line="500" w:lineRule="atLeast"/>
        <w:ind w:firstLine="600"/>
        <w:divId w:val="828208459"/>
        <w:rPr>
          <w:rFonts w:hint="eastAsia"/>
          <w:sz w:val="30"/>
          <w:szCs w:val="30"/>
        </w:rPr>
      </w:pPr>
      <w:r>
        <w:rPr>
          <w:rFonts w:hint="eastAsia"/>
          <w:sz w:val="30"/>
          <w:szCs w:val="30"/>
        </w:rPr>
        <w:t>众智公司登记成立于</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日，类型为有限责任公司，法定代表人潘晓福，注册资本</w:t>
      </w:r>
      <w:r>
        <w:rPr>
          <w:rFonts w:hint="eastAsia"/>
          <w:sz w:val="30"/>
          <w:szCs w:val="30"/>
        </w:rPr>
        <w:t>54</w:t>
      </w:r>
      <w:r>
        <w:rPr>
          <w:rFonts w:hint="eastAsia"/>
          <w:sz w:val="30"/>
          <w:szCs w:val="30"/>
        </w:rPr>
        <w:t>万元，经营范围包括：设计、制作、代理、发布国内各类广告业务；信息咨询服务。公司股东构成为：潘晓福，认缴出资</w:t>
      </w:r>
      <w:r>
        <w:rPr>
          <w:rFonts w:hint="eastAsia"/>
          <w:sz w:val="30"/>
          <w:szCs w:val="30"/>
        </w:rPr>
        <w:t>20</w:t>
      </w:r>
      <w:r>
        <w:rPr>
          <w:rFonts w:hint="eastAsia"/>
          <w:sz w:val="30"/>
          <w:szCs w:val="30"/>
        </w:rPr>
        <w:t>万元；刘昊，认缴出资</w:t>
      </w:r>
      <w:r>
        <w:rPr>
          <w:rFonts w:hint="eastAsia"/>
          <w:sz w:val="30"/>
          <w:szCs w:val="30"/>
        </w:rPr>
        <w:t>10</w:t>
      </w:r>
      <w:r>
        <w:rPr>
          <w:rFonts w:hint="eastAsia"/>
          <w:sz w:val="30"/>
          <w:szCs w:val="30"/>
        </w:rPr>
        <w:t>万元；仇胤，认缴出资</w:t>
      </w:r>
      <w:r>
        <w:rPr>
          <w:rFonts w:hint="eastAsia"/>
          <w:sz w:val="30"/>
          <w:szCs w:val="30"/>
        </w:rPr>
        <w:t>10</w:t>
      </w:r>
      <w:r>
        <w:rPr>
          <w:rFonts w:hint="eastAsia"/>
          <w:sz w:val="30"/>
          <w:szCs w:val="30"/>
        </w:rPr>
        <w:t>万元；牟虹，认缴出资</w:t>
      </w:r>
      <w:r>
        <w:rPr>
          <w:rFonts w:hint="eastAsia"/>
          <w:sz w:val="30"/>
          <w:szCs w:val="30"/>
        </w:rPr>
        <w:t>5</w:t>
      </w:r>
      <w:r>
        <w:rPr>
          <w:rFonts w:hint="eastAsia"/>
          <w:sz w:val="30"/>
          <w:szCs w:val="30"/>
        </w:rPr>
        <w:t>万元；周逸，认缴出资</w:t>
      </w:r>
      <w:r>
        <w:rPr>
          <w:rFonts w:hint="eastAsia"/>
          <w:sz w:val="30"/>
          <w:szCs w:val="30"/>
        </w:rPr>
        <w:t>5</w:t>
      </w:r>
      <w:r>
        <w:rPr>
          <w:rFonts w:hint="eastAsia"/>
          <w:sz w:val="30"/>
          <w:szCs w:val="30"/>
        </w:rPr>
        <w:t>万元；赵虹，认缴出资</w:t>
      </w:r>
      <w:r>
        <w:rPr>
          <w:rFonts w:hint="eastAsia"/>
          <w:sz w:val="30"/>
          <w:szCs w:val="30"/>
        </w:rPr>
        <w:t>2</w:t>
      </w:r>
      <w:r>
        <w:rPr>
          <w:rFonts w:hint="eastAsia"/>
          <w:sz w:val="30"/>
          <w:szCs w:val="30"/>
        </w:rPr>
        <w:t>万元；胡</w:t>
      </w:r>
      <w:r>
        <w:rPr>
          <w:rFonts w:hint="eastAsia"/>
          <w:sz w:val="30"/>
          <w:szCs w:val="30"/>
        </w:rPr>
        <w:t>远涛，认缴出资</w:t>
      </w:r>
      <w:r>
        <w:rPr>
          <w:rFonts w:hint="eastAsia"/>
          <w:sz w:val="30"/>
          <w:szCs w:val="30"/>
        </w:rPr>
        <w:t>2</w:t>
      </w:r>
      <w:r>
        <w:rPr>
          <w:rFonts w:hint="eastAsia"/>
          <w:sz w:val="30"/>
          <w:szCs w:val="30"/>
        </w:rPr>
        <w:t>万元。潘晓福为该公司执行董事，牟虹为该公司监事。公司章程规定：股东会会议由股东按认缴出资比例行使表决权；监事行使下列职权：对执行董事、高级管理人员执行公司职务的行为进行监督，对违反法律、行政法规、公司章程或者股东会决议的执行董事、高级管理人员提出罢免的建议；当执行董事、高级管理人员的行为损害公司的利益时，要求执行董事、高级管理人员予以纠正……</w:t>
      </w:r>
    </w:p>
    <w:p w:rsidR="00000000" w:rsidRDefault="002E6FA2">
      <w:pPr>
        <w:spacing w:line="500" w:lineRule="atLeast"/>
        <w:ind w:firstLine="600"/>
        <w:divId w:val="1552037516"/>
        <w:rPr>
          <w:rFonts w:hint="eastAsia"/>
          <w:sz w:val="30"/>
          <w:szCs w:val="30"/>
        </w:rPr>
      </w:pPr>
      <w:r>
        <w:rPr>
          <w:rFonts w:hint="eastAsia"/>
          <w:sz w:val="30"/>
          <w:szCs w:val="30"/>
        </w:rPr>
        <w:t>众博公司登记成立于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日，经营范围包括设计、制作、代理、发布国内各类广告业务；企业营销策划；会议策划；展览、展示服务；计算机网络工程设计</w:t>
      </w:r>
      <w:r>
        <w:rPr>
          <w:rFonts w:hint="eastAsia"/>
          <w:sz w:val="30"/>
          <w:szCs w:val="30"/>
        </w:rPr>
        <w:t>；平面设计。公司成立之初的股东为潘晓梅和陶雪（刘昊夫人）。</w:t>
      </w:r>
      <w:r>
        <w:rPr>
          <w:rFonts w:hint="eastAsia"/>
          <w:sz w:val="30"/>
          <w:szCs w:val="30"/>
        </w:rPr>
        <w:t>2017</w:t>
      </w:r>
      <w:r>
        <w:rPr>
          <w:rFonts w:hint="eastAsia"/>
          <w:sz w:val="30"/>
          <w:szCs w:val="30"/>
        </w:rPr>
        <w:t>年</w:t>
      </w:r>
      <w:r>
        <w:rPr>
          <w:rFonts w:hint="eastAsia"/>
          <w:sz w:val="30"/>
          <w:szCs w:val="30"/>
        </w:rPr>
        <w:t>5</w:t>
      </w:r>
      <w:r>
        <w:rPr>
          <w:rFonts w:hint="eastAsia"/>
          <w:sz w:val="30"/>
          <w:szCs w:val="30"/>
        </w:rPr>
        <w:t>月，陶雪将股份转让给潘晓福。现公司类型为有限责任公司（自然人独资），法定代表人为潘晓福。</w:t>
      </w:r>
    </w:p>
    <w:p w:rsidR="00000000" w:rsidRDefault="002E6FA2">
      <w:pPr>
        <w:spacing w:line="500" w:lineRule="atLeast"/>
        <w:ind w:firstLine="600"/>
        <w:divId w:val="1027485974"/>
        <w:rPr>
          <w:rFonts w:hint="eastAsia"/>
          <w:sz w:val="30"/>
          <w:szCs w:val="30"/>
        </w:rPr>
      </w:pPr>
      <w:r>
        <w:rPr>
          <w:rFonts w:hint="eastAsia"/>
          <w:sz w:val="30"/>
          <w:szCs w:val="30"/>
        </w:rPr>
        <w:t>众爱公司登记成立于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日，公司类型为有限责任公司（自然人独资），法定代表人牟虹，经营范围包括设计、制作、代理、发布国内各类广告业务；商务信息咨询，会务服务，计算机网络技术服务，企业营销策划，展览展示服务。</w:t>
      </w:r>
    </w:p>
    <w:p w:rsidR="00000000" w:rsidRDefault="002E6FA2">
      <w:pPr>
        <w:spacing w:line="500" w:lineRule="atLeast"/>
        <w:ind w:firstLine="600"/>
        <w:divId w:val="572131968"/>
        <w:rPr>
          <w:rFonts w:hint="eastAsia"/>
          <w:sz w:val="30"/>
          <w:szCs w:val="30"/>
        </w:rPr>
      </w:pP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日，刘昊向牟虹发送《监事履职催告函》一份。该函载明：……执行董事潘晓福存在利用关联关系损害公司利益的行为，转移公司</w:t>
      </w:r>
      <w:r>
        <w:rPr>
          <w:rFonts w:hint="eastAsia"/>
          <w:sz w:val="30"/>
          <w:szCs w:val="30"/>
        </w:rPr>
        <w:t>利润。上述行为违反了《公司法》第四十一条第二款、第五十三条第（二）项、第（六）项、第二十一条的规定。现来函恳请牟虹作为公司监事，依法履职，召集股东会议提出罢免执行董事的建议，并就执行董事潘晓福给公司造成的损失提出诉讼。</w:t>
      </w:r>
    </w:p>
    <w:p w:rsidR="00000000" w:rsidRDefault="002E6FA2">
      <w:pPr>
        <w:spacing w:line="500" w:lineRule="atLeast"/>
        <w:ind w:firstLine="600"/>
        <w:divId w:val="1530606825"/>
        <w:rPr>
          <w:rFonts w:hint="eastAsia"/>
          <w:sz w:val="30"/>
          <w:szCs w:val="30"/>
        </w:rPr>
      </w:pPr>
      <w:r>
        <w:rPr>
          <w:rFonts w:hint="eastAsia"/>
          <w:sz w:val="30"/>
          <w:szCs w:val="30"/>
        </w:rPr>
        <w:t>庭审中，被告提交《情况说明》一份。该说明的内容为：众博公司成立于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日，由潘晓福任法定代表人。众爱公司成立于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日，由牟虹法定代表人。在上述两公司申请设立前，众智公司全体股东均在众智公司办公室开会讨论。潘晓福和牟虹对众博公司和众爱公司的主营业务及与众智公司的关系进</w:t>
      </w:r>
      <w:r>
        <w:rPr>
          <w:rFonts w:hint="eastAsia"/>
          <w:sz w:val="30"/>
          <w:szCs w:val="30"/>
        </w:rPr>
        <w:t>行了说明，参会股东进行了充分的讨论，认为两公司的成立不会损害众智公司的利益，故两次均一致同意设立众博公司和众爱公司。牟虹、潘晓福、仇胤、周逸、赵虹、胡远涛在该说明上签字，落款时间为</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为查明《情况说明》的情况，本院召集牟虹、潘晓福、仇胤、周逸、赵虹、胡远涛到院进行谈话并制作了谈话笔录。该六人均陈述设立众博公司、众爱公司经过了众智公司股东的讨论，刘昊当时也在场，当时一致同意设立两公司；刘昊老婆陶雪也是众博公司设立之时的股东。仇胤、周逸、赵虹、胡远涛均认为众博公司、众爱公司与众智公司的业务不冲</w:t>
      </w:r>
      <w:r>
        <w:rPr>
          <w:rFonts w:hint="eastAsia"/>
          <w:sz w:val="30"/>
          <w:szCs w:val="30"/>
        </w:rPr>
        <w:t>突，三者之间有一定的区别，众博公司、众爱公司的设立不会影响众智公司的业务发展。刘昊认为该情况说明属于证人证言，对谈话笔录的真实性和关联性均不予认可，被谈话人均为众智公司现股东，与本案被告有利害关系，而且被谈话人陈述的与事实不符，其谈话笔录不应被采纳。</w:t>
      </w:r>
    </w:p>
    <w:p w:rsidR="00000000" w:rsidRDefault="002E6FA2">
      <w:pPr>
        <w:spacing w:line="500" w:lineRule="atLeast"/>
        <w:ind w:firstLine="600"/>
        <w:divId w:val="1697659488"/>
        <w:rPr>
          <w:rFonts w:hint="eastAsia"/>
          <w:sz w:val="30"/>
          <w:szCs w:val="30"/>
        </w:rPr>
      </w:pPr>
      <w:r>
        <w:rPr>
          <w:rFonts w:hint="eastAsia"/>
          <w:sz w:val="30"/>
          <w:szCs w:val="30"/>
        </w:rPr>
        <w:t>刘昊提供众博公司与东芝开利空调销售（上海）有限公司（发票号为</w:t>
      </w:r>
      <w:r>
        <w:rPr>
          <w:rFonts w:hint="eastAsia"/>
          <w:sz w:val="30"/>
          <w:szCs w:val="30"/>
        </w:rPr>
        <w:t>01635034</w:t>
      </w:r>
      <w:r>
        <w:rPr>
          <w:rFonts w:hint="eastAsia"/>
          <w:sz w:val="30"/>
          <w:szCs w:val="30"/>
        </w:rPr>
        <w:t>，开票日期</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日）、众爱公司与东芝开利空调销售（上海）有限公司（发票号为</w:t>
      </w:r>
      <w:r>
        <w:rPr>
          <w:rFonts w:hint="eastAsia"/>
          <w:sz w:val="30"/>
          <w:szCs w:val="30"/>
        </w:rPr>
        <w:t>19960925</w:t>
      </w:r>
      <w:r>
        <w:rPr>
          <w:rFonts w:hint="eastAsia"/>
          <w:sz w:val="30"/>
          <w:szCs w:val="30"/>
        </w:rPr>
        <w:t>，开票日期</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日）的开票明细各一张，用以证明众博公司、众爱公司经营与众智公司相同的业务</w:t>
      </w:r>
      <w:r>
        <w:rPr>
          <w:rFonts w:hint="eastAsia"/>
          <w:sz w:val="30"/>
          <w:szCs w:val="30"/>
        </w:rPr>
        <w:t>10</w:t>
      </w:r>
      <w:r>
        <w:rPr>
          <w:rFonts w:hint="eastAsia"/>
          <w:sz w:val="30"/>
          <w:szCs w:val="30"/>
        </w:rPr>
        <w:t>万元。经核实，上述两张发票“货物或应税劳务、服务名称”一栏中均载明“营销策划服务费”，票面金额价税合计</w:t>
      </w:r>
      <w:r>
        <w:rPr>
          <w:rFonts w:hint="eastAsia"/>
          <w:sz w:val="30"/>
          <w:szCs w:val="30"/>
        </w:rPr>
        <w:t>10</w:t>
      </w:r>
      <w:r>
        <w:rPr>
          <w:rFonts w:hint="eastAsia"/>
          <w:sz w:val="30"/>
          <w:szCs w:val="30"/>
        </w:rPr>
        <w:t>万元。</w:t>
      </w:r>
    </w:p>
    <w:p w:rsidR="00000000" w:rsidRDefault="002E6FA2">
      <w:pPr>
        <w:spacing w:line="500" w:lineRule="atLeast"/>
        <w:ind w:firstLine="600"/>
        <w:divId w:val="136647488"/>
        <w:rPr>
          <w:rFonts w:hint="eastAsia"/>
          <w:sz w:val="30"/>
          <w:szCs w:val="30"/>
        </w:rPr>
      </w:pPr>
      <w:r>
        <w:rPr>
          <w:rFonts w:hint="eastAsia"/>
          <w:sz w:val="30"/>
          <w:szCs w:val="30"/>
        </w:rPr>
        <w:t>另查明，刘昊就本案纠纷与江苏臻儒律师事务所签订《委托代理合同》一份，约定刘昊预先支付律师代理费</w:t>
      </w:r>
      <w:r>
        <w:rPr>
          <w:rFonts w:hint="eastAsia"/>
          <w:sz w:val="30"/>
          <w:szCs w:val="30"/>
        </w:rPr>
        <w:t>8400</w:t>
      </w:r>
      <w:r>
        <w:rPr>
          <w:rFonts w:hint="eastAsia"/>
          <w:sz w:val="30"/>
          <w:szCs w:val="30"/>
        </w:rPr>
        <w:t>元。……</w:t>
      </w:r>
    </w:p>
    <w:p w:rsidR="00000000" w:rsidRDefault="002E6FA2">
      <w:pPr>
        <w:spacing w:line="500" w:lineRule="atLeast"/>
        <w:ind w:firstLine="600"/>
        <w:divId w:val="74742850"/>
        <w:rPr>
          <w:rFonts w:hint="eastAsia"/>
          <w:sz w:val="30"/>
          <w:szCs w:val="30"/>
        </w:rPr>
      </w:pPr>
      <w:r>
        <w:rPr>
          <w:rFonts w:hint="eastAsia"/>
          <w:sz w:val="30"/>
          <w:szCs w:val="30"/>
        </w:rPr>
        <w:t>本</w:t>
      </w:r>
      <w:r>
        <w:rPr>
          <w:rFonts w:hint="eastAsia"/>
          <w:sz w:val="30"/>
          <w:szCs w:val="30"/>
        </w:rPr>
        <w:t>院认为，损害公司利益责任纠纷，是指公司股东滥用股东权利或者董事、监事、高级管理人员违反法定义务，损害公司利益而引发的纠纷。《中华人民共和国公司法》（以下简称《公司法》）第一百四十八条规定，董事、高级管理人员未经股东会或者股东大会同意，不得利用职务便利为自己或者他人谋取属于公司的商业机会，自营或者为他人经营与所任职公司同类的业务。董事、高级管理人员违反该规定的，则所得收入应当归公司所有。第一百四十九条规定，董事、监事、高级管理人员执行公司职务时违反法律、行政法规或者公司章程的规定，给公司造成损失的，应当承担赔</w:t>
      </w:r>
      <w:r>
        <w:rPr>
          <w:rFonts w:hint="eastAsia"/>
          <w:sz w:val="30"/>
          <w:szCs w:val="30"/>
        </w:rPr>
        <w:t>偿责任。第二百一十六条第（一）项规定，高级管理人员，是指公司的经理、副经理、财务负责人，上市公司董事会秘书和公司章程规定的其他人员。本案中，刘昊认为，潘晓福、牟虹在第三人处任职期间，存在利用职务便利通过自营与第三人同类业务的公司、转移第三人利润至其自营公司的行为，其行为符合《公司法》第一百四十八条、第一百四十九条规定，严重损害第三人的合法利益，应当赔偿众智公司的经济损失。首先，根据上述法律的规定，潘晓福作为众智公司的执行董事，系《公司法》第一百四十八条的规制对象；牟虹系众智公司的监事，众博公司、众爱公司既非</w:t>
      </w:r>
      <w:r>
        <w:rPr>
          <w:rFonts w:hint="eastAsia"/>
          <w:sz w:val="30"/>
          <w:szCs w:val="30"/>
        </w:rPr>
        <w:t>众智公司董事也非其高级管理人员，不属于该条法定竞业限制义务的规制对象。其次，根据《公司法》第一百四十八条的规定，法定竞业限制的前提条件之一是未经股东会或者股东大会同意。就本案而言，案涉《情况说明》和《谈话笔录》表明，众博公司与众爱公司的设立系经过全体股东开会讨论，合计持有众智公司超过</w:t>
      </w:r>
      <w:r>
        <w:rPr>
          <w:rFonts w:hint="eastAsia"/>
          <w:sz w:val="30"/>
          <w:szCs w:val="30"/>
        </w:rPr>
        <w:t>81%</w:t>
      </w:r>
      <w:r>
        <w:rPr>
          <w:rFonts w:hint="eastAsia"/>
          <w:sz w:val="30"/>
          <w:szCs w:val="30"/>
        </w:rPr>
        <w:t>股份的股东同意设立众博公司和众爱公司（刘昊除外）；潘晓福、牟虹、仇胤、周逸、赵虹、胡远涛均陈述众博公司、众爱公司的设立系为了拓展新的业务，两公司的主营业务与众智公司的经营范围不一样，两公司的成立不会损害众智公司的利益。且众</w:t>
      </w:r>
      <w:r>
        <w:rPr>
          <w:rFonts w:hint="eastAsia"/>
          <w:sz w:val="30"/>
          <w:szCs w:val="30"/>
        </w:rPr>
        <w:t>博公司成立之时至</w:t>
      </w:r>
      <w:r>
        <w:rPr>
          <w:rFonts w:hint="eastAsia"/>
          <w:sz w:val="30"/>
          <w:szCs w:val="30"/>
        </w:rPr>
        <w:t>2017</w:t>
      </w:r>
      <w:r>
        <w:rPr>
          <w:rFonts w:hint="eastAsia"/>
          <w:sz w:val="30"/>
          <w:szCs w:val="30"/>
        </w:rPr>
        <w:t>年</w:t>
      </w:r>
      <w:r>
        <w:rPr>
          <w:rFonts w:hint="eastAsia"/>
          <w:sz w:val="30"/>
          <w:szCs w:val="30"/>
        </w:rPr>
        <w:t>5</w:t>
      </w:r>
      <w:r>
        <w:rPr>
          <w:rFonts w:hint="eastAsia"/>
          <w:sz w:val="30"/>
          <w:szCs w:val="30"/>
        </w:rPr>
        <w:t>月，刘昊夫人陶雪也是该公司股东之一，因此，刘昊对成立众博公司是知晓且支持的。第三、案涉发票明确记载，应税服务项目为营销策划服务费，而众智公司的经营范围并不包括营销策划服务，该证据不足以证明案涉发票涉及的业务与众智公司构成同类业务。同时，案涉</w:t>
      </w:r>
      <w:r>
        <w:rPr>
          <w:rFonts w:hint="eastAsia"/>
          <w:sz w:val="30"/>
          <w:szCs w:val="30"/>
        </w:rPr>
        <w:t>10</w:t>
      </w:r>
      <w:r>
        <w:rPr>
          <w:rFonts w:hint="eastAsia"/>
          <w:sz w:val="30"/>
          <w:szCs w:val="30"/>
        </w:rPr>
        <w:t>万元系众博公司、众爱公司与东芝开利空调销售（上海）有限公司之间发生的业务往来费用，该费用并未扣除人员工资和其他经营支出等，因此不能如实反映该两笔业务的利润收入，且本案也没有证据证明潘晓福、牟虹从该两笔业务中获取了多少收入。刘昊请求第三人承担</w:t>
      </w:r>
      <w:r>
        <w:rPr>
          <w:rFonts w:hint="eastAsia"/>
          <w:sz w:val="30"/>
          <w:szCs w:val="30"/>
        </w:rPr>
        <w:t>其垫付的诉讼费用和参加诉讼的合理费用亦缺乏相应依据。综上，刘昊的诉讼请求缺乏事实依据与法律依据，本院不予支持。据此，依照《中华人民共和国公司法》第一百四十八条、第一百四十九条、第二百一十六条第（一）项之规定，判决如下：</w:t>
      </w:r>
    </w:p>
    <w:p w:rsidR="00000000" w:rsidRDefault="002E6FA2">
      <w:pPr>
        <w:spacing w:line="500" w:lineRule="atLeast"/>
        <w:ind w:firstLine="600"/>
        <w:divId w:val="427584055"/>
        <w:rPr>
          <w:rFonts w:hint="eastAsia"/>
          <w:sz w:val="30"/>
          <w:szCs w:val="30"/>
        </w:rPr>
      </w:pPr>
      <w:r>
        <w:rPr>
          <w:rFonts w:hint="eastAsia"/>
          <w:sz w:val="30"/>
          <w:szCs w:val="30"/>
        </w:rPr>
        <w:t>驳回刘昊的所有诉讼请求。</w:t>
      </w:r>
    </w:p>
    <w:p w:rsidR="00000000" w:rsidRDefault="002E6FA2">
      <w:pPr>
        <w:spacing w:line="500" w:lineRule="atLeast"/>
        <w:ind w:firstLine="600"/>
        <w:divId w:val="1790583539"/>
        <w:rPr>
          <w:rFonts w:hint="eastAsia"/>
          <w:sz w:val="30"/>
          <w:szCs w:val="30"/>
        </w:rPr>
      </w:pPr>
      <w:r>
        <w:rPr>
          <w:rFonts w:hint="eastAsia"/>
          <w:sz w:val="30"/>
          <w:szCs w:val="30"/>
        </w:rPr>
        <w:t>案件受理费</w:t>
      </w:r>
      <w:r>
        <w:rPr>
          <w:rFonts w:hint="eastAsia"/>
          <w:sz w:val="30"/>
          <w:szCs w:val="30"/>
        </w:rPr>
        <w:t>2300</w:t>
      </w:r>
      <w:r>
        <w:rPr>
          <w:rFonts w:hint="eastAsia"/>
          <w:sz w:val="30"/>
          <w:szCs w:val="30"/>
        </w:rPr>
        <w:t>元，由刘昊负担。</w:t>
      </w:r>
    </w:p>
    <w:p w:rsidR="00000000" w:rsidRDefault="002E6FA2">
      <w:pPr>
        <w:spacing w:line="500" w:lineRule="atLeast"/>
        <w:ind w:firstLine="600"/>
        <w:divId w:val="1576283301"/>
        <w:rPr>
          <w:rFonts w:hint="eastAsia"/>
          <w:sz w:val="30"/>
          <w:szCs w:val="30"/>
        </w:rPr>
      </w:pPr>
      <w:r>
        <w:rPr>
          <w:rFonts w:hint="eastAsia"/>
          <w:sz w:val="30"/>
          <w:szCs w:val="30"/>
        </w:rPr>
        <w:t>如不服本判决，可在判决书送达之日起十五日内，向本院递交上诉状，并按对方当事人的人数提出副本，上诉于江苏省常州市中级人民法院，同时根据《诉讼费用交纳办法》的有关规定向该院预交上诉案件受理费。</w:t>
      </w:r>
    </w:p>
    <w:p w:rsidR="00000000" w:rsidRDefault="002E6FA2">
      <w:pPr>
        <w:spacing w:line="500" w:lineRule="atLeast"/>
        <w:jc w:val="right"/>
        <w:divId w:val="1050424048"/>
        <w:rPr>
          <w:rFonts w:hint="eastAsia"/>
          <w:sz w:val="30"/>
          <w:szCs w:val="30"/>
        </w:rPr>
      </w:pPr>
      <w:r>
        <w:rPr>
          <w:rFonts w:hint="eastAsia"/>
          <w:sz w:val="30"/>
          <w:szCs w:val="30"/>
        </w:rPr>
        <w:t>审　判　长　吴</w:t>
      </w:r>
      <w:r>
        <w:rPr>
          <w:rFonts w:hint="eastAsia"/>
          <w:sz w:val="30"/>
          <w:szCs w:val="30"/>
        </w:rPr>
        <w:t xml:space="preserve"> </w:t>
      </w:r>
      <w:r>
        <w:rPr>
          <w:rFonts w:hint="eastAsia"/>
          <w:sz w:val="30"/>
          <w:szCs w:val="30"/>
        </w:rPr>
        <w:t>光</w:t>
      </w:r>
      <w:r>
        <w:rPr>
          <w:rFonts w:hint="eastAsia"/>
          <w:sz w:val="30"/>
          <w:szCs w:val="30"/>
        </w:rPr>
        <w:t xml:space="preserve"> </w:t>
      </w:r>
      <w:r>
        <w:rPr>
          <w:rFonts w:hint="eastAsia"/>
          <w:sz w:val="30"/>
          <w:szCs w:val="30"/>
        </w:rPr>
        <w:t>前</w:t>
      </w:r>
    </w:p>
    <w:p w:rsidR="00000000" w:rsidRDefault="002E6FA2">
      <w:pPr>
        <w:spacing w:line="500" w:lineRule="atLeast"/>
        <w:jc w:val="right"/>
        <w:divId w:val="725884175"/>
        <w:rPr>
          <w:rFonts w:hint="eastAsia"/>
          <w:sz w:val="30"/>
          <w:szCs w:val="30"/>
        </w:rPr>
      </w:pPr>
      <w:r>
        <w:rPr>
          <w:rFonts w:hint="eastAsia"/>
          <w:sz w:val="30"/>
          <w:szCs w:val="30"/>
        </w:rPr>
        <w:t xml:space="preserve">人民陪审员　池　</w:t>
      </w:r>
      <w:r>
        <w:rPr>
          <w:rFonts w:hint="eastAsia"/>
          <w:sz w:val="30"/>
          <w:szCs w:val="30"/>
        </w:rPr>
        <w:t xml:space="preserve">　萍</w:t>
      </w:r>
    </w:p>
    <w:p w:rsidR="00000000" w:rsidRDefault="002E6FA2">
      <w:pPr>
        <w:spacing w:line="500" w:lineRule="atLeast"/>
        <w:jc w:val="right"/>
        <w:divId w:val="1781414189"/>
        <w:rPr>
          <w:rFonts w:hint="eastAsia"/>
          <w:sz w:val="30"/>
          <w:szCs w:val="30"/>
        </w:rPr>
      </w:pPr>
      <w:r>
        <w:rPr>
          <w:rFonts w:hint="eastAsia"/>
          <w:sz w:val="30"/>
          <w:szCs w:val="30"/>
        </w:rPr>
        <w:t>人民陪审员　史　　鸿</w:t>
      </w:r>
    </w:p>
    <w:p w:rsidR="00000000" w:rsidRDefault="002E6FA2">
      <w:pPr>
        <w:spacing w:line="500" w:lineRule="atLeast"/>
        <w:jc w:val="right"/>
        <w:divId w:val="108203637"/>
        <w:rPr>
          <w:rFonts w:hint="eastAsia"/>
          <w:sz w:val="30"/>
          <w:szCs w:val="30"/>
        </w:rPr>
      </w:pPr>
      <w:r>
        <w:rPr>
          <w:rFonts w:hint="eastAsia"/>
          <w:sz w:val="30"/>
          <w:szCs w:val="30"/>
        </w:rPr>
        <w:t>二〇一九年八月十五日</w:t>
      </w:r>
    </w:p>
    <w:p w:rsidR="00000000" w:rsidRDefault="002E6FA2">
      <w:pPr>
        <w:spacing w:line="500" w:lineRule="atLeast"/>
        <w:jc w:val="right"/>
        <w:divId w:val="614947612"/>
        <w:rPr>
          <w:rFonts w:hint="eastAsia"/>
          <w:sz w:val="30"/>
          <w:szCs w:val="30"/>
        </w:rPr>
      </w:pPr>
      <w:r>
        <w:rPr>
          <w:rFonts w:hint="eastAsia"/>
          <w:sz w:val="30"/>
          <w:szCs w:val="30"/>
        </w:rPr>
        <w:t>法官　助理　凌</w:t>
      </w:r>
      <w:r>
        <w:rPr>
          <w:rFonts w:hint="eastAsia"/>
          <w:sz w:val="30"/>
          <w:szCs w:val="30"/>
        </w:rPr>
        <w:t xml:space="preserve"> </w:t>
      </w:r>
      <w:r>
        <w:rPr>
          <w:rFonts w:hint="eastAsia"/>
          <w:sz w:val="30"/>
          <w:szCs w:val="30"/>
        </w:rPr>
        <w:t>琎</w:t>
      </w:r>
      <w:r>
        <w:rPr>
          <w:rFonts w:hint="eastAsia"/>
          <w:sz w:val="30"/>
          <w:szCs w:val="30"/>
        </w:rPr>
        <w:t xml:space="preserve"> </w:t>
      </w:r>
      <w:r>
        <w:rPr>
          <w:rFonts w:hint="eastAsia"/>
          <w:sz w:val="30"/>
          <w:szCs w:val="30"/>
        </w:rPr>
        <w:t>琎</w:t>
      </w:r>
    </w:p>
    <w:p w:rsidR="00000000" w:rsidRDefault="002E6FA2">
      <w:pPr>
        <w:spacing w:line="500" w:lineRule="atLeast"/>
        <w:jc w:val="right"/>
        <w:divId w:val="1776634769"/>
        <w:rPr>
          <w:rFonts w:hint="eastAsia"/>
          <w:sz w:val="30"/>
          <w:szCs w:val="30"/>
        </w:rPr>
      </w:pPr>
      <w:r>
        <w:rPr>
          <w:rFonts w:hint="eastAsia"/>
          <w:sz w:val="30"/>
          <w:szCs w:val="30"/>
        </w:rPr>
        <w:t>书　记　员　周陈幸幸</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FA2" w:rsidRDefault="002E6FA2" w:rsidP="002E6FA2">
      <w:r>
        <w:separator/>
      </w:r>
    </w:p>
  </w:endnote>
  <w:endnote w:type="continuationSeparator" w:id="0">
    <w:p w:rsidR="002E6FA2" w:rsidRDefault="002E6FA2" w:rsidP="002E6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FA2" w:rsidRDefault="002E6FA2" w:rsidP="002E6FA2">
      <w:r>
        <w:separator/>
      </w:r>
    </w:p>
  </w:footnote>
  <w:footnote w:type="continuationSeparator" w:id="0">
    <w:p w:rsidR="002E6FA2" w:rsidRDefault="002E6FA2" w:rsidP="002E6F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E6FA2"/>
    <w:rsid w:val="002E6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E6F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6FA2"/>
    <w:rPr>
      <w:rFonts w:ascii="宋体" w:eastAsia="宋体" w:hAnsi="宋体" w:cs="宋体"/>
      <w:sz w:val="18"/>
      <w:szCs w:val="18"/>
    </w:rPr>
  </w:style>
  <w:style w:type="paragraph" w:styleId="a5">
    <w:name w:val="footer"/>
    <w:basedOn w:val="a"/>
    <w:link w:val="a6"/>
    <w:uiPriority w:val="99"/>
    <w:unhideWhenUsed/>
    <w:rsid w:val="002E6FA2"/>
    <w:pPr>
      <w:tabs>
        <w:tab w:val="center" w:pos="4153"/>
        <w:tab w:val="right" w:pos="8306"/>
      </w:tabs>
      <w:snapToGrid w:val="0"/>
    </w:pPr>
    <w:rPr>
      <w:sz w:val="18"/>
      <w:szCs w:val="18"/>
    </w:rPr>
  </w:style>
  <w:style w:type="character" w:customStyle="1" w:styleId="a6">
    <w:name w:val="页脚 字符"/>
    <w:basedOn w:val="a0"/>
    <w:link w:val="a5"/>
    <w:uiPriority w:val="99"/>
    <w:rsid w:val="002E6FA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10044">
      <w:marLeft w:val="0"/>
      <w:marRight w:val="0"/>
      <w:marTop w:val="10"/>
      <w:marBottom w:val="10"/>
      <w:divBdr>
        <w:top w:val="none" w:sz="0" w:space="0" w:color="auto"/>
        <w:left w:val="none" w:sz="0" w:space="0" w:color="auto"/>
        <w:bottom w:val="none" w:sz="0" w:space="0" w:color="auto"/>
        <w:right w:val="none" w:sz="0" w:space="0" w:color="auto"/>
      </w:divBdr>
    </w:div>
    <w:div w:id="74742850">
      <w:marLeft w:val="0"/>
      <w:marRight w:val="0"/>
      <w:marTop w:val="10"/>
      <w:marBottom w:val="10"/>
      <w:divBdr>
        <w:top w:val="none" w:sz="0" w:space="0" w:color="auto"/>
        <w:left w:val="none" w:sz="0" w:space="0" w:color="auto"/>
        <w:bottom w:val="none" w:sz="0" w:space="0" w:color="auto"/>
        <w:right w:val="none" w:sz="0" w:space="0" w:color="auto"/>
      </w:divBdr>
    </w:div>
    <w:div w:id="108203637">
      <w:marLeft w:val="0"/>
      <w:marRight w:val="720"/>
      <w:marTop w:val="10"/>
      <w:marBottom w:val="10"/>
      <w:divBdr>
        <w:top w:val="none" w:sz="0" w:space="0" w:color="auto"/>
        <w:left w:val="none" w:sz="0" w:space="0" w:color="auto"/>
        <w:bottom w:val="none" w:sz="0" w:space="0" w:color="auto"/>
        <w:right w:val="none" w:sz="0" w:space="0" w:color="auto"/>
      </w:divBdr>
    </w:div>
    <w:div w:id="136647488">
      <w:marLeft w:val="0"/>
      <w:marRight w:val="0"/>
      <w:marTop w:val="10"/>
      <w:marBottom w:val="10"/>
      <w:divBdr>
        <w:top w:val="none" w:sz="0" w:space="0" w:color="auto"/>
        <w:left w:val="none" w:sz="0" w:space="0" w:color="auto"/>
        <w:bottom w:val="none" w:sz="0" w:space="0" w:color="auto"/>
        <w:right w:val="none" w:sz="0" w:space="0" w:color="auto"/>
      </w:divBdr>
    </w:div>
    <w:div w:id="253394158">
      <w:marLeft w:val="0"/>
      <w:marRight w:val="0"/>
      <w:marTop w:val="10"/>
      <w:marBottom w:val="10"/>
      <w:divBdr>
        <w:top w:val="none" w:sz="0" w:space="0" w:color="auto"/>
        <w:left w:val="none" w:sz="0" w:space="0" w:color="auto"/>
        <w:bottom w:val="none" w:sz="0" w:space="0" w:color="auto"/>
        <w:right w:val="none" w:sz="0" w:space="0" w:color="auto"/>
      </w:divBdr>
    </w:div>
    <w:div w:id="290402718">
      <w:marLeft w:val="0"/>
      <w:marRight w:val="0"/>
      <w:marTop w:val="10"/>
      <w:marBottom w:val="10"/>
      <w:divBdr>
        <w:top w:val="none" w:sz="0" w:space="0" w:color="auto"/>
        <w:left w:val="none" w:sz="0" w:space="0" w:color="auto"/>
        <w:bottom w:val="none" w:sz="0" w:space="0" w:color="auto"/>
        <w:right w:val="none" w:sz="0" w:space="0" w:color="auto"/>
      </w:divBdr>
    </w:div>
    <w:div w:id="365253499">
      <w:marLeft w:val="0"/>
      <w:marRight w:val="0"/>
      <w:marTop w:val="10"/>
      <w:marBottom w:val="10"/>
      <w:divBdr>
        <w:top w:val="none" w:sz="0" w:space="0" w:color="auto"/>
        <w:left w:val="none" w:sz="0" w:space="0" w:color="auto"/>
        <w:bottom w:val="none" w:sz="0" w:space="0" w:color="auto"/>
        <w:right w:val="none" w:sz="0" w:space="0" w:color="auto"/>
      </w:divBdr>
    </w:div>
    <w:div w:id="417409489">
      <w:marLeft w:val="0"/>
      <w:marRight w:val="0"/>
      <w:marTop w:val="10"/>
      <w:marBottom w:val="10"/>
      <w:divBdr>
        <w:top w:val="none" w:sz="0" w:space="0" w:color="auto"/>
        <w:left w:val="none" w:sz="0" w:space="0" w:color="auto"/>
        <w:bottom w:val="none" w:sz="0" w:space="0" w:color="auto"/>
        <w:right w:val="none" w:sz="0" w:space="0" w:color="auto"/>
      </w:divBdr>
    </w:div>
    <w:div w:id="427584055">
      <w:marLeft w:val="0"/>
      <w:marRight w:val="0"/>
      <w:marTop w:val="10"/>
      <w:marBottom w:val="10"/>
      <w:divBdr>
        <w:top w:val="none" w:sz="0" w:space="0" w:color="auto"/>
        <w:left w:val="none" w:sz="0" w:space="0" w:color="auto"/>
        <w:bottom w:val="none" w:sz="0" w:space="0" w:color="auto"/>
        <w:right w:val="none" w:sz="0" w:space="0" w:color="auto"/>
      </w:divBdr>
    </w:div>
    <w:div w:id="572131968">
      <w:marLeft w:val="0"/>
      <w:marRight w:val="0"/>
      <w:marTop w:val="10"/>
      <w:marBottom w:val="10"/>
      <w:divBdr>
        <w:top w:val="none" w:sz="0" w:space="0" w:color="auto"/>
        <w:left w:val="none" w:sz="0" w:space="0" w:color="auto"/>
        <w:bottom w:val="none" w:sz="0" w:space="0" w:color="auto"/>
        <w:right w:val="none" w:sz="0" w:space="0" w:color="auto"/>
      </w:divBdr>
    </w:div>
    <w:div w:id="614947612">
      <w:marLeft w:val="0"/>
      <w:marRight w:val="720"/>
      <w:marTop w:val="10"/>
      <w:marBottom w:val="10"/>
      <w:divBdr>
        <w:top w:val="none" w:sz="0" w:space="0" w:color="auto"/>
        <w:left w:val="none" w:sz="0" w:space="0" w:color="auto"/>
        <w:bottom w:val="none" w:sz="0" w:space="0" w:color="auto"/>
        <w:right w:val="none" w:sz="0" w:space="0" w:color="auto"/>
      </w:divBdr>
    </w:div>
    <w:div w:id="725884175">
      <w:marLeft w:val="0"/>
      <w:marRight w:val="720"/>
      <w:marTop w:val="10"/>
      <w:marBottom w:val="10"/>
      <w:divBdr>
        <w:top w:val="none" w:sz="0" w:space="0" w:color="auto"/>
        <w:left w:val="none" w:sz="0" w:space="0" w:color="auto"/>
        <w:bottom w:val="none" w:sz="0" w:space="0" w:color="auto"/>
        <w:right w:val="none" w:sz="0" w:space="0" w:color="auto"/>
      </w:divBdr>
    </w:div>
    <w:div w:id="795560016">
      <w:marLeft w:val="0"/>
      <w:marRight w:val="0"/>
      <w:marTop w:val="10"/>
      <w:marBottom w:val="10"/>
      <w:divBdr>
        <w:top w:val="none" w:sz="0" w:space="0" w:color="auto"/>
        <w:left w:val="none" w:sz="0" w:space="0" w:color="auto"/>
        <w:bottom w:val="none" w:sz="0" w:space="0" w:color="auto"/>
        <w:right w:val="none" w:sz="0" w:space="0" w:color="auto"/>
      </w:divBdr>
    </w:div>
    <w:div w:id="802116336">
      <w:marLeft w:val="0"/>
      <w:marRight w:val="0"/>
      <w:marTop w:val="10"/>
      <w:marBottom w:val="10"/>
      <w:divBdr>
        <w:top w:val="none" w:sz="0" w:space="0" w:color="auto"/>
        <w:left w:val="none" w:sz="0" w:space="0" w:color="auto"/>
        <w:bottom w:val="none" w:sz="0" w:space="0" w:color="auto"/>
        <w:right w:val="none" w:sz="0" w:space="0" w:color="auto"/>
      </w:divBdr>
    </w:div>
    <w:div w:id="828208459">
      <w:marLeft w:val="0"/>
      <w:marRight w:val="0"/>
      <w:marTop w:val="10"/>
      <w:marBottom w:val="10"/>
      <w:divBdr>
        <w:top w:val="none" w:sz="0" w:space="0" w:color="auto"/>
        <w:left w:val="none" w:sz="0" w:space="0" w:color="auto"/>
        <w:bottom w:val="none" w:sz="0" w:space="0" w:color="auto"/>
        <w:right w:val="none" w:sz="0" w:space="0" w:color="auto"/>
      </w:divBdr>
    </w:div>
    <w:div w:id="858541628">
      <w:marLeft w:val="0"/>
      <w:marRight w:val="0"/>
      <w:marTop w:val="10"/>
      <w:marBottom w:val="10"/>
      <w:divBdr>
        <w:top w:val="none" w:sz="0" w:space="0" w:color="auto"/>
        <w:left w:val="none" w:sz="0" w:space="0" w:color="auto"/>
        <w:bottom w:val="none" w:sz="0" w:space="0" w:color="auto"/>
        <w:right w:val="none" w:sz="0" w:space="0" w:color="auto"/>
      </w:divBdr>
    </w:div>
    <w:div w:id="1022244379">
      <w:marLeft w:val="0"/>
      <w:marRight w:val="0"/>
      <w:marTop w:val="10"/>
      <w:marBottom w:val="10"/>
      <w:divBdr>
        <w:top w:val="none" w:sz="0" w:space="0" w:color="auto"/>
        <w:left w:val="none" w:sz="0" w:space="0" w:color="auto"/>
        <w:bottom w:val="none" w:sz="0" w:space="0" w:color="auto"/>
        <w:right w:val="none" w:sz="0" w:space="0" w:color="auto"/>
      </w:divBdr>
    </w:div>
    <w:div w:id="1027485974">
      <w:marLeft w:val="0"/>
      <w:marRight w:val="0"/>
      <w:marTop w:val="10"/>
      <w:marBottom w:val="10"/>
      <w:divBdr>
        <w:top w:val="none" w:sz="0" w:space="0" w:color="auto"/>
        <w:left w:val="none" w:sz="0" w:space="0" w:color="auto"/>
        <w:bottom w:val="none" w:sz="0" w:space="0" w:color="auto"/>
        <w:right w:val="none" w:sz="0" w:space="0" w:color="auto"/>
      </w:divBdr>
    </w:div>
    <w:div w:id="1050424048">
      <w:marLeft w:val="0"/>
      <w:marRight w:val="720"/>
      <w:marTop w:val="10"/>
      <w:marBottom w:val="10"/>
      <w:divBdr>
        <w:top w:val="none" w:sz="0" w:space="0" w:color="auto"/>
        <w:left w:val="none" w:sz="0" w:space="0" w:color="auto"/>
        <w:bottom w:val="none" w:sz="0" w:space="0" w:color="auto"/>
        <w:right w:val="none" w:sz="0" w:space="0" w:color="auto"/>
      </w:divBdr>
    </w:div>
    <w:div w:id="1202205603">
      <w:marLeft w:val="0"/>
      <w:marRight w:val="0"/>
      <w:marTop w:val="10"/>
      <w:marBottom w:val="10"/>
      <w:divBdr>
        <w:top w:val="none" w:sz="0" w:space="0" w:color="auto"/>
        <w:left w:val="none" w:sz="0" w:space="0" w:color="auto"/>
        <w:bottom w:val="none" w:sz="0" w:space="0" w:color="auto"/>
        <w:right w:val="none" w:sz="0" w:space="0" w:color="auto"/>
      </w:divBdr>
    </w:div>
    <w:div w:id="1275284899">
      <w:marLeft w:val="0"/>
      <w:marRight w:val="0"/>
      <w:marTop w:val="10"/>
      <w:marBottom w:val="10"/>
      <w:divBdr>
        <w:top w:val="none" w:sz="0" w:space="0" w:color="auto"/>
        <w:left w:val="none" w:sz="0" w:space="0" w:color="auto"/>
        <w:bottom w:val="none" w:sz="0" w:space="0" w:color="auto"/>
        <w:right w:val="none" w:sz="0" w:space="0" w:color="auto"/>
      </w:divBdr>
    </w:div>
    <w:div w:id="1282764910">
      <w:marLeft w:val="0"/>
      <w:marRight w:val="0"/>
      <w:marTop w:val="10"/>
      <w:marBottom w:val="10"/>
      <w:divBdr>
        <w:top w:val="none" w:sz="0" w:space="0" w:color="auto"/>
        <w:left w:val="none" w:sz="0" w:space="0" w:color="auto"/>
        <w:bottom w:val="none" w:sz="0" w:space="0" w:color="auto"/>
        <w:right w:val="none" w:sz="0" w:space="0" w:color="auto"/>
      </w:divBdr>
    </w:div>
    <w:div w:id="1361130055">
      <w:marLeft w:val="0"/>
      <w:marRight w:val="0"/>
      <w:marTop w:val="10"/>
      <w:marBottom w:val="10"/>
      <w:divBdr>
        <w:top w:val="none" w:sz="0" w:space="0" w:color="auto"/>
        <w:left w:val="none" w:sz="0" w:space="0" w:color="auto"/>
        <w:bottom w:val="none" w:sz="0" w:space="0" w:color="auto"/>
        <w:right w:val="none" w:sz="0" w:space="0" w:color="auto"/>
      </w:divBdr>
    </w:div>
    <w:div w:id="1504587043">
      <w:marLeft w:val="0"/>
      <w:marRight w:val="0"/>
      <w:marTop w:val="10"/>
      <w:marBottom w:val="10"/>
      <w:divBdr>
        <w:top w:val="none" w:sz="0" w:space="0" w:color="auto"/>
        <w:left w:val="none" w:sz="0" w:space="0" w:color="auto"/>
        <w:bottom w:val="none" w:sz="0" w:space="0" w:color="auto"/>
        <w:right w:val="none" w:sz="0" w:space="0" w:color="auto"/>
      </w:divBdr>
    </w:div>
    <w:div w:id="1530606825">
      <w:marLeft w:val="0"/>
      <w:marRight w:val="0"/>
      <w:marTop w:val="10"/>
      <w:marBottom w:val="10"/>
      <w:divBdr>
        <w:top w:val="none" w:sz="0" w:space="0" w:color="auto"/>
        <w:left w:val="none" w:sz="0" w:space="0" w:color="auto"/>
        <w:bottom w:val="none" w:sz="0" w:space="0" w:color="auto"/>
        <w:right w:val="none" w:sz="0" w:space="0" w:color="auto"/>
      </w:divBdr>
    </w:div>
    <w:div w:id="1552037516">
      <w:marLeft w:val="0"/>
      <w:marRight w:val="0"/>
      <w:marTop w:val="10"/>
      <w:marBottom w:val="10"/>
      <w:divBdr>
        <w:top w:val="none" w:sz="0" w:space="0" w:color="auto"/>
        <w:left w:val="none" w:sz="0" w:space="0" w:color="auto"/>
        <w:bottom w:val="none" w:sz="0" w:space="0" w:color="auto"/>
        <w:right w:val="none" w:sz="0" w:space="0" w:color="auto"/>
      </w:divBdr>
    </w:div>
    <w:div w:id="1576283301">
      <w:marLeft w:val="0"/>
      <w:marRight w:val="0"/>
      <w:marTop w:val="10"/>
      <w:marBottom w:val="10"/>
      <w:divBdr>
        <w:top w:val="none" w:sz="0" w:space="0" w:color="auto"/>
        <w:left w:val="none" w:sz="0" w:space="0" w:color="auto"/>
        <w:bottom w:val="none" w:sz="0" w:space="0" w:color="auto"/>
        <w:right w:val="none" w:sz="0" w:space="0" w:color="auto"/>
      </w:divBdr>
    </w:div>
    <w:div w:id="1615751082">
      <w:marLeft w:val="0"/>
      <w:marRight w:val="0"/>
      <w:marTop w:val="10"/>
      <w:marBottom w:val="10"/>
      <w:divBdr>
        <w:top w:val="none" w:sz="0" w:space="0" w:color="auto"/>
        <w:left w:val="none" w:sz="0" w:space="0" w:color="auto"/>
        <w:bottom w:val="none" w:sz="0" w:space="0" w:color="auto"/>
        <w:right w:val="none" w:sz="0" w:space="0" w:color="auto"/>
      </w:divBdr>
    </w:div>
    <w:div w:id="1637955013">
      <w:marLeft w:val="0"/>
      <w:marRight w:val="0"/>
      <w:marTop w:val="10"/>
      <w:marBottom w:val="10"/>
      <w:divBdr>
        <w:top w:val="none" w:sz="0" w:space="0" w:color="auto"/>
        <w:left w:val="none" w:sz="0" w:space="0" w:color="auto"/>
        <w:bottom w:val="none" w:sz="0" w:space="0" w:color="auto"/>
        <w:right w:val="none" w:sz="0" w:space="0" w:color="auto"/>
      </w:divBdr>
    </w:div>
    <w:div w:id="1697659488">
      <w:marLeft w:val="0"/>
      <w:marRight w:val="0"/>
      <w:marTop w:val="10"/>
      <w:marBottom w:val="10"/>
      <w:divBdr>
        <w:top w:val="none" w:sz="0" w:space="0" w:color="auto"/>
        <w:left w:val="none" w:sz="0" w:space="0" w:color="auto"/>
        <w:bottom w:val="none" w:sz="0" w:space="0" w:color="auto"/>
        <w:right w:val="none" w:sz="0" w:space="0" w:color="auto"/>
      </w:divBdr>
    </w:div>
    <w:div w:id="1708144826">
      <w:marLeft w:val="0"/>
      <w:marRight w:val="0"/>
      <w:marTop w:val="10"/>
      <w:marBottom w:val="10"/>
      <w:divBdr>
        <w:top w:val="none" w:sz="0" w:space="0" w:color="auto"/>
        <w:left w:val="none" w:sz="0" w:space="0" w:color="auto"/>
        <w:bottom w:val="none" w:sz="0" w:space="0" w:color="auto"/>
        <w:right w:val="none" w:sz="0" w:space="0" w:color="auto"/>
      </w:divBdr>
    </w:div>
    <w:div w:id="1773159242">
      <w:marLeft w:val="0"/>
      <w:marRight w:val="0"/>
      <w:marTop w:val="10"/>
      <w:marBottom w:val="10"/>
      <w:divBdr>
        <w:top w:val="none" w:sz="0" w:space="0" w:color="auto"/>
        <w:left w:val="none" w:sz="0" w:space="0" w:color="auto"/>
        <w:bottom w:val="none" w:sz="0" w:space="0" w:color="auto"/>
        <w:right w:val="none" w:sz="0" w:space="0" w:color="auto"/>
      </w:divBdr>
    </w:div>
    <w:div w:id="1776634769">
      <w:marLeft w:val="0"/>
      <w:marRight w:val="720"/>
      <w:marTop w:val="10"/>
      <w:marBottom w:val="10"/>
      <w:divBdr>
        <w:top w:val="none" w:sz="0" w:space="0" w:color="auto"/>
        <w:left w:val="none" w:sz="0" w:space="0" w:color="auto"/>
        <w:bottom w:val="none" w:sz="0" w:space="0" w:color="auto"/>
        <w:right w:val="none" w:sz="0" w:space="0" w:color="auto"/>
      </w:divBdr>
    </w:div>
    <w:div w:id="1781414189">
      <w:marLeft w:val="0"/>
      <w:marRight w:val="720"/>
      <w:marTop w:val="10"/>
      <w:marBottom w:val="10"/>
      <w:divBdr>
        <w:top w:val="none" w:sz="0" w:space="0" w:color="auto"/>
        <w:left w:val="none" w:sz="0" w:space="0" w:color="auto"/>
        <w:bottom w:val="none" w:sz="0" w:space="0" w:color="auto"/>
        <w:right w:val="none" w:sz="0" w:space="0" w:color="auto"/>
      </w:divBdr>
    </w:div>
    <w:div w:id="1790583539">
      <w:marLeft w:val="0"/>
      <w:marRight w:val="0"/>
      <w:marTop w:val="10"/>
      <w:marBottom w:val="10"/>
      <w:divBdr>
        <w:top w:val="none" w:sz="0" w:space="0" w:color="auto"/>
        <w:left w:val="none" w:sz="0" w:space="0" w:color="auto"/>
        <w:bottom w:val="none" w:sz="0" w:space="0" w:color="auto"/>
        <w:right w:val="none" w:sz="0" w:space="0" w:color="auto"/>
      </w:divBdr>
    </w:div>
    <w:div w:id="2057853866">
      <w:marLeft w:val="0"/>
      <w:marRight w:val="0"/>
      <w:marTop w:val="10"/>
      <w:marBottom w:val="10"/>
      <w:divBdr>
        <w:top w:val="none" w:sz="0" w:space="0" w:color="auto"/>
        <w:left w:val="none" w:sz="0" w:space="0" w:color="auto"/>
        <w:bottom w:val="none" w:sz="0" w:space="0" w:color="auto"/>
        <w:right w:val="none" w:sz="0" w:space="0" w:color="auto"/>
      </w:divBdr>
    </w:div>
    <w:div w:id="2122911982">
      <w:marLeft w:val="0"/>
      <w:marRight w:val="0"/>
      <w:marTop w:val="10"/>
      <w:marBottom w:val="10"/>
      <w:divBdr>
        <w:top w:val="none" w:sz="0" w:space="0" w:color="auto"/>
        <w:left w:val="none" w:sz="0" w:space="0" w:color="auto"/>
        <w:bottom w:val="none" w:sz="0" w:space="0" w:color="auto"/>
        <w:right w:val="none" w:sz="0" w:space="0" w:color="auto"/>
      </w:divBdr>
    </w:div>
    <w:div w:id="214048861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