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01F02">
      <w:pPr>
        <w:spacing w:line="500" w:lineRule="atLeast"/>
        <w:jc w:val="center"/>
        <w:divId w:val="1248461234"/>
        <w:rPr>
          <w:rFonts w:ascii="黑体" w:eastAsia="黑体" w:hAnsi="黑体"/>
          <w:sz w:val="36"/>
          <w:szCs w:val="36"/>
        </w:rPr>
      </w:pPr>
      <w:bookmarkStart w:id="0" w:name="_GoBack"/>
      <w:bookmarkEnd w:id="0"/>
      <w:r>
        <w:rPr>
          <w:rFonts w:ascii="黑体" w:eastAsia="黑体" w:hAnsi="黑体" w:hint="eastAsia"/>
          <w:sz w:val="36"/>
          <w:szCs w:val="36"/>
        </w:rPr>
        <w:t>北京市朝阳区人民法院</w:t>
      </w:r>
    </w:p>
    <w:p w:rsidR="00000000" w:rsidRDefault="00601F02">
      <w:pPr>
        <w:spacing w:line="500" w:lineRule="atLeast"/>
        <w:jc w:val="center"/>
        <w:divId w:val="32737041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01F02">
      <w:pPr>
        <w:spacing w:line="500" w:lineRule="atLeast"/>
        <w:jc w:val="right"/>
        <w:divId w:val="221714799"/>
        <w:rPr>
          <w:rFonts w:hint="eastAsia"/>
          <w:sz w:val="30"/>
          <w:szCs w:val="30"/>
        </w:rPr>
      </w:pPr>
      <w:r>
        <w:rPr>
          <w:rFonts w:hint="eastAsia"/>
          <w:sz w:val="30"/>
          <w:szCs w:val="30"/>
        </w:rPr>
        <w:t>（</w:t>
      </w:r>
      <w:r>
        <w:rPr>
          <w:rFonts w:hint="eastAsia"/>
          <w:sz w:val="30"/>
          <w:szCs w:val="30"/>
        </w:rPr>
        <w:t>2019</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25492</w:t>
      </w:r>
      <w:r>
        <w:rPr>
          <w:rFonts w:hint="eastAsia"/>
          <w:sz w:val="30"/>
          <w:szCs w:val="30"/>
        </w:rPr>
        <w:t>号</w:t>
      </w:r>
    </w:p>
    <w:p w:rsidR="00000000" w:rsidRDefault="00601F02">
      <w:pPr>
        <w:spacing w:line="500" w:lineRule="atLeast"/>
        <w:ind w:firstLine="600"/>
        <w:divId w:val="995449504"/>
        <w:rPr>
          <w:rFonts w:hint="eastAsia"/>
          <w:sz w:val="30"/>
          <w:szCs w:val="30"/>
        </w:rPr>
      </w:pPr>
      <w:r>
        <w:rPr>
          <w:rFonts w:hint="eastAsia"/>
          <w:sz w:val="30"/>
          <w:szCs w:val="30"/>
        </w:rPr>
        <w:t>原告</w:t>
      </w:r>
      <w:r>
        <w:rPr>
          <w:rFonts w:hint="eastAsia"/>
          <w:sz w:val="30"/>
          <w:szCs w:val="30"/>
        </w:rPr>
        <w:t>:</w:t>
      </w:r>
      <w:r>
        <w:rPr>
          <w:rFonts w:hint="eastAsia"/>
          <w:sz w:val="30"/>
          <w:szCs w:val="30"/>
        </w:rPr>
        <w:t>北京派华虚拟视觉科技有限公司，住所地北京市朝阳区三间房东路</w:t>
      </w:r>
      <w:r>
        <w:rPr>
          <w:rFonts w:hint="eastAsia"/>
          <w:sz w:val="30"/>
          <w:szCs w:val="30"/>
        </w:rPr>
        <w:t>1</w:t>
      </w:r>
      <w:r>
        <w:rPr>
          <w:rFonts w:hint="eastAsia"/>
          <w:sz w:val="30"/>
          <w:szCs w:val="30"/>
        </w:rPr>
        <w:t>号</w:t>
      </w:r>
      <w:r>
        <w:rPr>
          <w:rFonts w:hint="eastAsia"/>
          <w:sz w:val="30"/>
          <w:szCs w:val="30"/>
        </w:rPr>
        <w:t>24</w:t>
      </w:r>
      <w:r>
        <w:rPr>
          <w:rFonts w:hint="eastAsia"/>
          <w:sz w:val="30"/>
          <w:szCs w:val="30"/>
        </w:rPr>
        <w:t>幢</w:t>
      </w:r>
      <w:r>
        <w:rPr>
          <w:rFonts w:hint="eastAsia"/>
          <w:sz w:val="30"/>
          <w:szCs w:val="30"/>
        </w:rPr>
        <w:t>A</w:t>
      </w:r>
      <w:r>
        <w:rPr>
          <w:rFonts w:hint="eastAsia"/>
          <w:sz w:val="30"/>
          <w:szCs w:val="30"/>
        </w:rPr>
        <w:t>区。</w:t>
      </w:r>
    </w:p>
    <w:p w:rsidR="00000000" w:rsidRDefault="00601F02">
      <w:pPr>
        <w:spacing w:line="500" w:lineRule="atLeast"/>
        <w:ind w:firstLine="600"/>
        <w:divId w:val="1273322850"/>
        <w:rPr>
          <w:rFonts w:hint="eastAsia"/>
          <w:sz w:val="30"/>
          <w:szCs w:val="30"/>
        </w:rPr>
      </w:pPr>
      <w:r>
        <w:rPr>
          <w:rFonts w:hint="eastAsia"/>
          <w:sz w:val="30"/>
          <w:szCs w:val="30"/>
        </w:rPr>
        <w:t>法定代表人</w:t>
      </w:r>
      <w:r>
        <w:rPr>
          <w:rFonts w:hint="eastAsia"/>
          <w:sz w:val="30"/>
          <w:szCs w:val="30"/>
        </w:rPr>
        <w:t>:</w:t>
      </w:r>
      <w:r>
        <w:rPr>
          <w:rFonts w:hint="eastAsia"/>
          <w:sz w:val="30"/>
          <w:szCs w:val="30"/>
        </w:rPr>
        <w:t>石小羽，执行董事。</w:t>
      </w:r>
    </w:p>
    <w:p w:rsidR="00000000" w:rsidRDefault="00601F02">
      <w:pPr>
        <w:spacing w:line="500" w:lineRule="atLeast"/>
        <w:ind w:firstLine="600"/>
        <w:divId w:val="236205221"/>
        <w:rPr>
          <w:rFonts w:hint="eastAsia"/>
          <w:sz w:val="30"/>
          <w:szCs w:val="30"/>
        </w:rPr>
      </w:pPr>
      <w:r>
        <w:rPr>
          <w:rFonts w:hint="eastAsia"/>
          <w:sz w:val="30"/>
          <w:szCs w:val="30"/>
        </w:rPr>
        <w:t>委托诉讼代理人</w:t>
      </w:r>
      <w:r>
        <w:rPr>
          <w:rFonts w:hint="eastAsia"/>
          <w:sz w:val="30"/>
          <w:szCs w:val="30"/>
        </w:rPr>
        <w:t>:</w:t>
      </w:r>
      <w:r>
        <w:rPr>
          <w:rFonts w:hint="eastAsia"/>
          <w:sz w:val="30"/>
          <w:szCs w:val="30"/>
        </w:rPr>
        <w:t>李研，北京市北斗鼎铭律师事务所律师。</w:t>
      </w:r>
    </w:p>
    <w:p w:rsidR="00000000" w:rsidRDefault="00601F02">
      <w:pPr>
        <w:spacing w:line="500" w:lineRule="atLeast"/>
        <w:ind w:firstLine="600"/>
        <w:divId w:val="739595833"/>
        <w:rPr>
          <w:rFonts w:hint="eastAsia"/>
          <w:sz w:val="30"/>
          <w:szCs w:val="30"/>
        </w:rPr>
      </w:pPr>
      <w:r>
        <w:rPr>
          <w:rFonts w:hint="eastAsia"/>
          <w:sz w:val="30"/>
          <w:szCs w:val="30"/>
        </w:rPr>
        <w:t>被告</w:t>
      </w:r>
      <w:r>
        <w:rPr>
          <w:rFonts w:hint="eastAsia"/>
          <w:sz w:val="30"/>
          <w:szCs w:val="30"/>
        </w:rPr>
        <w:t>:</w:t>
      </w:r>
      <w:r>
        <w:rPr>
          <w:rFonts w:hint="eastAsia"/>
          <w:sz w:val="30"/>
          <w:szCs w:val="30"/>
        </w:rPr>
        <w:t>李金辉，男，</w:t>
      </w:r>
      <w:r>
        <w:rPr>
          <w:rFonts w:hint="eastAsia"/>
          <w:sz w:val="30"/>
          <w:szCs w:val="30"/>
        </w:rPr>
        <w:t>1977</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日出生，汉族，住北京市通州区。</w:t>
      </w:r>
    </w:p>
    <w:p w:rsidR="00000000" w:rsidRDefault="00601F02">
      <w:pPr>
        <w:spacing w:line="500" w:lineRule="atLeast"/>
        <w:ind w:firstLine="600"/>
        <w:divId w:val="1595240540"/>
        <w:rPr>
          <w:rFonts w:hint="eastAsia"/>
          <w:sz w:val="30"/>
          <w:szCs w:val="30"/>
        </w:rPr>
      </w:pPr>
      <w:r>
        <w:rPr>
          <w:rFonts w:hint="eastAsia"/>
          <w:sz w:val="30"/>
          <w:szCs w:val="30"/>
        </w:rPr>
        <w:t>委托诉讼代理人</w:t>
      </w:r>
      <w:r>
        <w:rPr>
          <w:rFonts w:hint="eastAsia"/>
          <w:sz w:val="30"/>
          <w:szCs w:val="30"/>
        </w:rPr>
        <w:t>:</w:t>
      </w:r>
      <w:r>
        <w:rPr>
          <w:rFonts w:hint="eastAsia"/>
          <w:sz w:val="30"/>
          <w:szCs w:val="30"/>
        </w:rPr>
        <w:t>白振国，河北鹿保勇律师事务所律师。</w:t>
      </w:r>
    </w:p>
    <w:p w:rsidR="00000000" w:rsidRDefault="00601F02">
      <w:pPr>
        <w:spacing w:line="500" w:lineRule="atLeast"/>
        <w:ind w:firstLine="600"/>
        <w:divId w:val="580986245"/>
        <w:rPr>
          <w:rFonts w:hint="eastAsia"/>
          <w:sz w:val="30"/>
          <w:szCs w:val="30"/>
        </w:rPr>
      </w:pPr>
      <w:r>
        <w:rPr>
          <w:rFonts w:hint="eastAsia"/>
          <w:sz w:val="30"/>
          <w:szCs w:val="30"/>
        </w:rPr>
        <w:t>被告</w:t>
      </w:r>
      <w:r>
        <w:rPr>
          <w:rFonts w:hint="eastAsia"/>
          <w:sz w:val="30"/>
          <w:szCs w:val="30"/>
        </w:rPr>
        <w:t>:</w:t>
      </w:r>
      <w:r>
        <w:rPr>
          <w:rFonts w:hint="eastAsia"/>
          <w:sz w:val="30"/>
          <w:szCs w:val="30"/>
        </w:rPr>
        <w:t>获金（北京）电影制作有限公司，住所地北京市朝阳区。</w:t>
      </w:r>
    </w:p>
    <w:p w:rsidR="00000000" w:rsidRDefault="00601F02">
      <w:pPr>
        <w:spacing w:line="500" w:lineRule="atLeast"/>
        <w:ind w:firstLine="600"/>
        <w:divId w:val="1658537189"/>
        <w:rPr>
          <w:rFonts w:hint="eastAsia"/>
          <w:sz w:val="30"/>
          <w:szCs w:val="30"/>
        </w:rPr>
      </w:pPr>
      <w:r>
        <w:rPr>
          <w:rFonts w:hint="eastAsia"/>
          <w:sz w:val="30"/>
          <w:szCs w:val="30"/>
        </w:rPr>
        <w:t>法定代表人：金磊，经理。</w:t>
      </w:r>
    </w:p>
    <w:p w:rsidR="00000000" w:rsidRDefault="00601F02">
      <w:pPr>
        <w:spacing w:line="500" w:lineRule="atLeast"/>
        <w:ind w:firstLine="600"/>
        <w:divId w:val="670527721"/>
        <w:rPr>
          <w:rFonts w:hint="eastAsia"/>
          <w:sz w:val="30"/>
          <w:szCs w:val="30"/>
        </w:rPr>
      </w:pPr>
      <w:r>
        <w:rPr>
          <w:rFonts w:hint="eastAsia"/>
          <w:sz w:val="30"/>
          <w:szCs w:val="30"/>
        </w:rPr>
        <w:t>委托诉讼代理人</w:t>
      </w:r>
      <w:r>
        <w:rPr>
          <w:rFonts w:hint="eastAsia"/>
          <w:sz w:val="30"/>
          <w:szCs w:val="30"/>
        </w:rPr>
        <w:t>:</w:t>
      </w:r>
      <w:r>
        <w:rPr>
          <w:rFonts w:hint="eastAsia"/>
          <w:sz w:val="30"/>
          <w:szCs w:val="30"/>
        </w:rPr>
        <w:t>白振国，河北鹿保勇律师事务所律师。</w:t>
      </w:r>
    </w:p>
    <w:p w:rsidR="00000000" w:rsidRDefault="00601F02">
      <w:pPr>
        <w:spacing w:line="500" w:lineRule="atLeast"/>
        <w:ind w:firstLine="600"/>
        <w:divId w:val="858814255"/>
        <w:rPr>
          <w:rFonts w:hint="eastAsia"/>
          <w:sz w:val="30"/>
          <w:szCs w:val="30"/>
        </w:rPr>
      </w:pPr>
      <w:r>
        <w:rPr>
          <w:rFonts w:hint="eastAsia"/>
          <w:sz w:val="30"/>
          <w:szCs w:val="30"/>
        </w:rPr>
        <w:t>被告</w:t>
      </w:r>
      <w:r>
        <w:rPr>
          <w:rFonts w:hint="eastAsia"/>
          <w:sz w:val="30"/>
          <w:szCs w:val="30"/>
        </w:rPr>
        <w:t>:</w:t>
      </w:r>
      <w:r>
        <w:rPr>
          <w:rFonts w:hint="eastAsia"/>
          <w:sz w:val="30"/>
          <w:szCs w:val="30"/>
        </w:rPr>
        <w:t>北京获金电影艺术工作室，住所地北京市朝阳区化工路</w:t>
      </w:r>
      <w:r>
        <w:rPr>
          <w:rFonts w:hint="eastAsia"/>
          <w:sz w:val="30"/>
          <w:szCs w:val="30"/>
        </w:rPr>
        <w:t>59</w:t>
      </w:r>
      <w:r>
        <w:rPr>
          <w:rFonts w:hint="eastAsia"/>
          <w:sz w:val="30"/>
          <w:szCs w:val="30"/>
        </w:rPr>
        <w:t>号院</w:t>
      </w:r>
      <w:r>
        <w:rPr>
          <w:rFonts w:hint="eastAsia"/>
          <w:sz w:val="30"/>
          <w:szCs w:val="30"/>
        </w:rPr>
        <w:t>2</w:t>
      </w:r>
      <w:r>
        <w:rPr>
          <w:rFonts w:hint="eastAsia"/>
          <w:sz w:val="30"/>
          <w:szCs w:val="30"/>
        </w:rPr>
        <w:t>号楼</w:t>
      </w:r>
      <w:r>
        <w:rPr>
          <w:rFonts w:hint="eastAsia"/>
          <w:sz w:val="30"/>
          <w:szCs w:val="30"/>
        </w:rPr>
        <w:t>1</w:t>
      </w:r>
      <w:r>
        <w:rPr>
          <w:rFonts w:hint="eastAsia"/>
          <w:sz w:val="30"/>
          <w:szCs w:val="30"/>
        </w:rPr>
        <w:t>至</w:t>
      </w:r>
      <w:r>
        <w:rPr>
          <w:rFonts w:hint="eastAsia"/>
          <w:sz w:val="30"/>
          <w:szCs w:val="30"/>
        </w:rPr>
        <w:t>14</w:t>
      </w:r>
      <w:r>
        <w:rPr>
          <w:rFonts w:hint="eastAsia"/>
          <w:sz w:val="30"/>
          <w:szCs w:val="30"/>
        </w:rPr>
        <w:t>层</w:t>
      </w:r>
      <w:r>
        <w:rPr>
          <w:rFonts w:hint="eastAsia"/>
          <w:sz w:val="30"/>
          <w:szCs w:val="30"/>
        </w:rPr>
        <w:t>101</w:t>
      </w:r>
      <w:r>
        <w:rPr>
          <w:rFonts w:hint="eastAsia"/>
          <w:sz w:val="30"/>
          <w:szCs w:val="30"/>
        </w:rPr>
        <w:t>内</w:t>
      </w:r>
      <w:r>
        <w:rPr>
          <w:rFonts w:hint="eastAsia"/>
          <w:sz w:val="30"/>
          <w:szCs w:val="30"/>
        </w:rPr>
        <w:t>13</w:t>
      </w:r>
      <w:r>
        <w:rPr>
          <w:rFonts w:hint="eastAsia"/>
          <w:sz w:val="30"/>
          <w:szCs w:val="30"/>
        </w:rPr>
        <w:t>层</w:t>
      </w:r>
      <w:r>
        <w:rPr>
          <w:rFonts w:hint="eastAsia"/>
          <w:sz w:val="30"/>
          <w:szCs w:val="30"/>
        </w:rPr>
        <w:t>736</w:t>
      </w:r>
      <w:r>
        <w:rPr>
          <w:rFonts w:hint="eastAsia"/>
          <w:sz w:val="30"/>
          <w:szCs w:val="30"/>
        </w:rPr>
        <w:t>房间。</w:t>
      </w:r>
    </w:p>
    <w:p w:rsidR="00000000" w:rsidRDefault="00601F02">
      <w:pPr>
        <w:spacing w:line="500" w:lineRule="atLeast"/>
        <w:ind w:firstLine="600"/>
        <w:divId w:val="1771968279"/>
        <w:rPr>
          <w:rFonts w:hint="eastAsia"/>
          <w:sz w:val="30"/>
          <w:szCs w:val="30"/>
        </w:rPr>
      </w:pPr>
      <w:r>
        <w:rPr>
          <w:rFonts w:hint="eastAsia"/>
          <w:sz w:val="30"/>
          <w:szCs w:val="30"/>
        </w:rPr>
        <w:t>投资人：王罡，经理。</w:t>
      </w:r>
    </w:p>
    <w:p w:rsidR="00000000" w:rsidRDefault="00601F02">
      <w:pPr>
        <w:spacing w:line="500" w:lineRule="atLeast"/>
        <w:ind w:firstLine="600"/>
        <w:divId w:val="1784567368"/>
        <w:rPr>
          <w:rFonts w:hint="eastAsia"/>
          <w:sz w:val="30"/>
          <w:szCs w:val="30"/>
        </w:rPr>
      </w:pPr>
      <w:r>
        <w:rPr>
          <w:rFonts w:hint="eastAsia"/>
          <w:sz w:val="30"/>
          <w:szCs w:val="30"/>
        </w:rPr>
        <w:t>委托诉讼代理人：白振国，河北鹿保勇律师事务所律师。</w:t>
      </w:r>
    </w:p>
    <w:p w:rsidR="00000000" w:rsidRDefault="00601F02">
      <w:pPr>
        <w:spacing w:line="500" w:lineRule="atLeast"/>
        <w:ind w:firstLine="600"/>
        <w:divId w:val="403986937"/>
        <w:rPr>
          <w:rFonts w:hint="eastAsia"/>
          <w:sz w:val="30"/>
          <w:szCs w:val="30"/>
        </w:rPr>
      </w:pPr>
      <w:r>
        <w:rPr>
          <w:rFonts w:hint="eastAsia"/>
          <w:sz w:val="30"/>
          <w:szCs w:val="30"/>
        </w:rPr>
        <w:t>原告北京派华虚拟视觉科技有限公司（以下简称派华公司）与被告李金辉、获金（北京）电影制作有限公司（以下简称获金公司）、被告北京获金电影艺术工作室（以下简称获金工作室）（以下同时称呼时统一简称为三被告，分别称呼时使用各自名称）损害公司利益责任纠纷一案，本院受理后，依法适用普通程序，公开开庭进行了审理。原告派华公司的法定代表人石小羽、委</w:t>
      </w:r>
      <w:r>
        <w:rPr>
          <w:rFonts w:hint="eastAsia"/>
          <w:sz w:val="30"/>
          <w:szCs w:val="30"/>
        </w:rPr>
        <w:t>托诉讼代理人李研，三被告共同的委托诉讼代理人白振国到庭参加了诉讼。本案现已审理终结。</w:t>
      </w:r>
    </w:p>
    <w:p w:rsidR="00000000" w:rsidRDefault="00601F02">
      <w:pPr>
        <w:spacing w:line="500" w:lineRule="atLeast"/>
        <w:ind w:firstLine="600"/>
        <w:divId w:val="1406605452"/>
        <w:rPr>
          <w:rFonts w:hint="eastAsia"/>
          <w:sz w:val="30"/>
          <w:szCs w:val="30"/>
        </w:rPr>
      </w:pPr>
      <w:r>
        <w:rPr>
          <w:rFonts w:hint="eastAsia"/>
          <w:sz w:val="30"/>
          <w:szCs w:val="30"/>
        </w:rPr>
        <w:lastRenderedPageBreak/>
        <w:t>原告派华公司提出诉讼请求：</w:t>
      </w:r>
      <w:r>
        <w:rPr>
          <w:rFonts w:hint="eastAsia"/>
          <w:sz w:val="30"/>
          <w:szCs w:val="30"/>
        </w:rPr>
        <w:t>1.</w:t>
      </w:r>
      <w:r>
        <w:rPr>
          <w:rFonts w:hint="eastAsia"/>
          <w:sz w:val="30"/>
          <w:szCs w:val="30"/>
        </w:rPr>
        <w:t>三被告共同赔偿派华公司损失</w:t>
      </w:r>
      <w:r>
        <w:rPr>
          <w:rFonts w:hint="eastAsia"/>
          <w:sz w:val="30"/>
          <w:szCs w:val="30"/>
        </w:rPr>
        <w:t>2000</w:t>
      </w:r>
      <w:r>
        <w:rPr>
          <w:rFonts w:hint="eastAsia"/>
          <w:sz w:val="30"/>
          <w:szCs w:val="30"/>
        </w:rPr>
        <w:t>万元；</w:t>
      </w:r>
      <w:r>
        <w:rPr>
          <w:rFonts w:hint="eastAsia"/>
          <w:sz w:val="30"/>
          <w:szCs w:val="30"/>
        </w:rPr>
        <w:t>2.</w:t>
      </w:r>
      <w:r>
        <w:rPr>
          <w:rFonts w:hint="eastAsia"/>
          <w:sz w:val="30"/>
          <w:szCs w:val="30"/>
        </w:rPr>
        <w:t>三被告承担本案诉讼费。</w:t>
      </w:r>
    </w:p>
    <w:p w:rsidR="00000000" w:rsidRDefault="00601F02">
      <w:pPr>
        <w:spacing w:line="500" w:lineRule="atLeast"/>
        <w:ind w:firstLine="600"/>
        <w:divId w:val="1255436881"/>
        <w:rPr>
          <w:rFonts w:hint="eastAsia"/>
          <w:sz w:val="30"/>
          <w:szCs w:val="30"/>
        </w:rPr>
      </w:pPr>
      <w:r>
        <w:rPr>
          <w:rFonts w:hint="eastAsia"/>
          <w:sz w:val="30"/>
          <w:szCs w:val="30"/>
        </w:rPr>
        <w:t>事实和理由：</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日，派华公司与李金辉签订了《发起人协议书》，约定共同发起设立派华公司，并约定承诺李金辉不与派华公司发生同业竞争情形。</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日，派华公司成立，其主营业务为影视特效制作、</w:t>
      </w:r>
      <w:r>
        <w:rPr>
          <w:rFonts w:hint="eastAsia"/>
          <w:sz w:val="30"/>
          <w:szCs w:val="30"/>
        </w:rPr>
        <w:t>VR</w:t>
      </w:r>
      <w:r>
        <w:rPr>
          <w:rFonts w:hint="eastAsia"/>
          <w:sz w:val="30"/>
          <w:szCs w:val="30"/>
        </w:rPr>
        <w:t>制作，而李金辉不仅为派华公司股东，而且一直担任派华公司经理职务至今，负责并实际控制派华公司的经营管理，行使公司经营管</w:t>
      </w:r>
      <w:r>
        <w:rPr>
          <w:rFonts w:hint="eastAsia"/>
          <w:sz w:val="30"/>
          <w:szCs w:val="30"/>
        </w:rPr>
        <w:t>理权、人事管理权，且对公司财务收支具有审批权，属于派华公司的高级管理人员。李金辉在派华公司任职期间，未经股东会同意，于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月与他人共同设立了获金公司，并作为大股东持股</w:t>
      </w:r>
      <w:r>
        <w:rPr>
          <w:rFonts w:hint="eastAsia"/>
          <w:sz w:val="30"/>
          <w:szCs w:val="30"/>
        </w:rPr>
        <w:t>70%</w:t>
      </w:r>
      <w:r>
        <w:rPr>
          <w:rFonts w:hint="eastAsia"/>
          <w:sz w:val="30"/>
          <w:szCs w:val="30"/>
        </w:rPr>
        <w:t>，该公司经营范围为电影摄制、广播电视节目制作，与派华公司构成同业竞争。同时，获金公司利用派华公司的办公场所、公司员工及设备，完成其私自为其实际控制并与派华公司存在同业竞争关系的获金工作室所签合同的影视项目特效制作，且占有业务收入。故李金辉违反了公司高管的竞业禁止义务，且违反了《发起人协议书》约定的避免同业竞争义务，使派华公司丧失了</w:t>
      </w:r>
      <w:r>
        <w:rPr>
          <w:rFonts w:hint="eastAsia"/>
          <w:sz w:val="30"/>
          <w:szCs w:val="30"/>
        </w:rPr>
        <w:t>与诸多影视项目签订特效制作合同的商业机会，严重损害了派华公司及股东的合法权益，并给派华公司造成了巨大损失，而获金公司、获金工作室与李金辉作为共同侵权人应当一并承担赔偿责任。根据《中华人民共和国公司法》第二十一条、第一百四十八条的规定，李金辉作为公司股东利用其关联关系损害了派华公司的利益，且作为公司高级管理人员，利用职务便利为自己谋取属于派华公司的商业机会，自营与所任职公司同类的业务，故派华公司诉至法院。</w:t>
      </w:r>
    </w:p>
    <w:p w:rsidR="00000000" w:rsidRDefault="00601F02">
      <w:pPr>
        <w:spacing w:line="500" w:lineRule="atLeast"/>
        <w:ind w:firstLine="600"/>
        <w:divId w:val="1082793408"/>
        <w:rPr>
          <w:rFonts w:hint="eastAsia"/>
          <w:sz w:val="30"/>
          <w:szCs w:val="30"/>
        </w:rPr>
      </w:pPr>
      <w:r>
        <w:rPr>
          <w:rFonts w:hint="eastAsia"/>
          <w:sz w:val="30"/>
          <w:szCs w:val="30"/>
        </w:rPr>
        <w:t>派华公司向本院提交如下证据：</w:t>
      </w:r>
    </w:p>
    <w:p w:rsidR="00000000" w:rsidRDefault="00601F02">
      <w:pPr>
        <w:spacing w:line="500" w:lineRule="atLeast"/>
        <w:ind w:firstLine="600"/>
        <w:divId w:val="1570379403"/>
        <w:rPr>
          <w:rFonts w:hint="eastAsia"/>
          <w:sz w:val="30"/>
          <w:szCs w:val="30"/>
        </w:rPr>
      </w:pPr>
      <w:r>
        <w:rPr>
          <w:rFonts w:hint="eastAsia"/>
          <w:sz w:val="30"/>
          <w:szCs w:val="30"/>
        </w:rPr>
        <w:lastRenderedPageBreak/>
        <w:t>证据</w:t>
      </w:r>
      <w:r>
        <w:rPr>
          <w:rFonts w:hint="eastAsia"/>
          <w:sz w:val="30"/>
          <w:szCs w:val="30"/>
        </w:rPr>
        <w:t>1</w:t>
      </w:r>
      <w:r>
        <w:rPr>
          <w:rFonts w:hint="eastAsia"/>
          <w:sz w:val="30"/>
          <w:szCs w:val="30"/>
        </w:rPr>
        <w:t>，发起人协议书，证明案外人北京派华文化传媒股份有限公司（以下简称派华</w:t>
      </w:r>
      <w:r>
        <w:rPr>
          <w:rFonts w:hint="eastAsia"/>
          <w:sz w:val="30"/>
          <w:szCs w:val="30"/>
        </w:rPr>
        <w:t>股份公司）与李金辉签订《发起人协议书》，约定共同发起成立派华公司，李金辉承诺不发生同业竞争；</w:t>
      </w:r>
    </w:p>
    <w:p w:rsidR="00000000" w:rsidRDefault="00601F02">
      <w:pPr>
        <w:spacing w:line="500" w:lineRule="atLeast"/>
        <w:ind w:firstLine="600"/>
        <w:divId w:val="1932355186"/>
        <w:rPr>
          <w:rFonts w:hint="eastAsia"/>
          <w:sz w:val="30"/>
          <w:szCs w:val="30"/>
        </w:rPr>
      </w:pPr>
      <w:r>
        <w:rPr>
          <w:rFonts w:hint="eastAsia"/>
          <w:sz w:val="30"/>
          <w:szCs w:val="30"/>
        </w:rPr>
        <w:t>证据</w:t>
      </w:r>
      <w:r>
        <w:rPr>
          <w:rFonts w:hint="eastAsia"/>
          <w:sz w:val="30"/>
          <w:szCs w:val="30"/>
        </w:rPr>
        <w:t>2</w:t>
      </w:r>
      <w:r>
        <w:rPr>
          <w:rFonts w:hint="eastAsia"/>
          <w:sz w:val="30"/>
          <w:szCs w:val="30"/>
        </w:rPr>
        <w:t>，承诺书，证明目的同上；</w:t>
      </w:r>
    </w:p>
    <w:p w:rsidR="00000000" w:rsidRDefault="00601F02">
      <w:pPr>
        <w:spacing w:line="500" w:lineRule="atLeast"/>
        <w:ind w:firstLine="600"/>
        <w:divId w:val="1483696883"/>
        <w:rPr>
          <w:rFonts w:hint="eastAsia"/>
          <w:sz w:val="30"/>
          <w:szCs w:val="30"/>
        </w:rPr>
      </w:pPr>
      <w:r>
        <w:rPr>
          <w:rFonts w:hint="eastAsia"/>
          <w:sz w:val="30"/>
          <w:szCs w:val="30"/>
        </w:rPr>
        <w:t>证据</w:t>
      </w:r>
      <w:r>
        <w:rPr>
          <w:rFonts w:hint="eastAsia"/>
          <w:sz w:val="30"/>
          <w:szCs w:val="30"/>
        </w:rPr>
        <w:t>3</w:t>
      </w:r>
      <w:r>
        <w:rPr>
          <w:rFonts w:hint="eastAsia"/>
          <w:sz w:val="30"/>
          <w:szCs w:val="30"/>
        </w:rPr>
        <w:t>，股权合作协议，证明派华股份公司与李金辉签订协议成立派华公司，李金辉再次确认不竞争；</w:t>
      </w:r>
    </w:p>
    <w:p w:rsidR="00000000" w:rsidRDefault="00601F02">
      <w:pPr>
        <w:spacing w:line="500" w:lineRule="atLeast"/>
        <w:ind w:firstLine="600"/>
        <w:divId w:val="628513732"/>
        <w:rPr>
          <w:rFonts w:hint="eastAsia"/>
          <w:sz w:val="30"/>
          <w:szCs w:val="30"/>
        </w:rPr>
      </w:pPr>
      <w:r>
        <w:rPr>
          <w:rFonts w:hint="eastAsia"/>
          <w:sz w:val="30"/>
          <w:szCs w:val="30"/>
        </w:rPr>
        <w:t>证据</w:t>
      </w:r>
      <w:r>
        <w:rPr>
          <w:rFonts w:hint="eastAsia"/>
          <w:sz w:val="30"/>
          <w:szCs w:val="30"/>
        </w:rPr>
        <w:t>4</w:t>
      </w:r>
      <w:r>
        <w:rPr>
          <w:rFonts w:hint="eastAsia"/>
          <w:sz w:val="30"/>
          <w:szCs w:val="30"/>
        </w:rPr>
        <w:t>，派华公司企业信用信息公示报告，证明派华公司</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日成立，主营影视后期特效制作、</w:t>
      </w:r>
      <w:r>
        <w:rPr>
          <w:rFonts w:hint="eastAsia"/>
          <w:sz w:val="30"/>
          <w:szCs w:val="30"/>
        </w:rPr>
        <w:t>VR</w:t>
      </w:r>
      <w:r>
        <w:rPr>
          <w:rFonts w:hint="eastAsia"/>
          <w:sz w:val="30"/>
          <w:szCs w:val="30"/>
        </w:rPr>
        <w:t>制作；</w:t>
      </w:r>
    </w:p>
    <w:p w:rsidR="00000000" w:rsidRDefault="00601F02">
      <w:pPr>
        <w:spacing w:line="500" w:lineRule="atLeast"/>
        <w:ind w:firstLine="600"/>
        <w:divId w:val="513961601"/>
        <w:rPr>
          <w:rFonts w:hint="eastAsia"/>
          <w:sz w:val="30"/>
          <w:szCs w:val="30"/>
        </w:rPr>
      </w:pPr>
      <w:r>
        <w:rPr>
          <w:rFonts w:hint="eastAsia"/>
          <w:sz w:val="30"/>
          <w:szCs w:val="30"/>
        </w:rPr>
        <w:t>证据</w:t>
      </w:r>
      <w:r>
        <w:rPr>
          <w:rFonts w:hint="eastAsia"/>
          <w:sz w:val="30"/>
          <w:szCs w:val="30"/>
        </w:rPr>
        <w:t>5</w:t>
      </w:r>
      <w:r>
        <w:rPr>
          <w:rFonts w:hint="eastAsia"/>
          <w:sz w:val="30"/>
          <w:szCs w:val="30"/>
        </w:rPr>
        <w:t>，工商局名称变更通知书，证明派华公司原名北京派华嘉效文化传播有限公司（以下均统一简称为派华公司），北京派华文化传媒股份有限公司原名北京派华文化发展有限公司（以下均统一简称为派华股</w:t>
      </w:r>
      <w:r>
        <w:rPr>
          <w:rFonts w:hint="eastAsia"/>
          <w:sz w:val="30"/>
          <w:szCs w:val="30"/>
        </w:rPr>
        <w:t>份公司）；</w:t>
      </w:r>
    </w:p>
    <w:p w:rsidR="00000000" w:rsidRDefault="00601F02">
      <w:pPr>
        <w:spacing w:line="500" w:lineRule="atLeast"/>
        <w:ind w:firstLine="600"/>
        <w:divId w:val="1953515504"/>
        <w:rPr>
          <w:rFonts w:hint="eastAsia"/>
          <w:sz w:val="30"/>
          <w:szCs w:val="30"/>
        </w:rPr>
      </w:pPr>
      <w:r>
        <w:rPr>
          <w:rFonts w:hint="eastAsia"/>
          <w:sz w:val="30"/>
          <w:szCs w:val="30"/>
        </w:rPr>
        <w:t>证据</w:t>
      </w:r>
      <w:r>
        <w:rPr>
          <w:rFonts w:hint="eastAsia"/>
          <w:sz w:val="30"/>
          <w:szCs w:val="30"/>
        </w:rPr>
        <w:t>6</w:t>
      </w:r>
      <w:r>
        <w:rPr>
          <w:rFonts w:hint="eastAsia"/>
          <w:sz w:val="30"/>
          <w:szCs w:val="30"/>
        </w:rPr>
        <w:t>，获金公司企业信用信息公示报告，证明李金辉成立获金公司，持股比例</w:t>
      </w:r>
      <w:r>
        <w:rPr>
          <w:rFonts w:hint="eastAsia"/>
          <w:sz w:val="30"/>
          <w:szCs w:val="30"/>
        </w:rPr>
        <w:t>70%</w:t>
      </w:r>
      <w:r>
        <w:rPr>
          <w:rFonts w:hint="eastAsia"/>
          <w:sz w:val="30"/>
          <w:szCs w:val="30"/>
        </w:rPr>
        <w:t>；</w:t>
      </w:r>
    </w:p>
    <w:p w:rsidR="00000000" w:rsidRDefault="00601F02">
      <w:pPr>
        <w:spacing w:line="500" w:lineRule="atLeast"/>
        <w:ind w:firstLine="600"/>
        <w:divId w:val="1628272930"/>
        <w:rPr>
          <w:rFonts w:hint="eastAsia"/>
          <w:sz w:val="30"/>
          <w:szCs w:val="30"/>
        </w:rPr>
      </w:pPr>
      <w:r>
        <w:rPr>
          <w:rFonts w:hint="eastAsia"/>
          <w:sz w:val="30"/>
          <w:szCs w:val="30"/>
        </w:rPr>
        <w:t>证据</w:t>
      </w:r>
      <w:r>
        <w:rPr>
          <w:rFonts w:hint="eastAsia"/>
          <w:sz w:val="30"/>
          <w:szCs w:val="30"/>
        </w:rPr>
        <w:t>7</w:t>
      </w:r>
      <w:r>
        <w:rPr>
          <w:rFonts w:hint="eastAsia"/>
          <w:sz w:val="30"/>
          <w:szCs w:val="30"/>
        </w:rPr>
        <w:t>，借款合同，证明李金辉实际担任总经理一职，并且在合同落款总经理处签字；</w:t>
      </w:r>
    </w:p>
    <w:p w:rsidR="00000000" w:rsidRDefault="00601F02">
      <w:pPr>
        <w:spacing w:line="500" w:lineRule="atLeast"/>
        <w:ind w:firstLine="600"/>
        <w:divId w:val="649292335"/>
        <w:rPr>
          <w:rFonts w:hint="eastAsia"/>
          <w:sz w:val="30"/>
          <w:szCs w:val="30"/>
        </w:rPr>
      </w:pPr>
      <w:r>
        <w:rPr>
          <w:rFonts w:hint="eastAsia"/>
          <w:sz w:val="30"/>
          <w:szCs w:val="30"/>
        </w:rPr>
        <w:t>证据</w:t>
      </w:r>
      <w:r>
        <w:rPr>
          <w:rFonts w:hint="eastAsia"/>
          <w:sz w:val="30"/>
          <w:szCs w:val="30"/>
        </w:rPr>
        <w:t>8</w:t>
      </w:r>
      <w:r>
        <w:rPr>
          <w:rFonts w:hint="eastAsia"/>
          <w:sz w:val="30"/>
          <w:szCs w:val="30"/>
        </w:rPr>
        <w:t>，</w:t>
      </w:r>
      <w:r>
        <w:rPr>
          <w:rFonts w:hint="eastAsia"/>
          <w:sz w:val="30"/>
          <w:szCs w:val="30"/>
        </w:rPr>
        <w:t>VFXPRODUCTION</w:t>
      </w:r>
      <w:r>
        <w:rPr>
          <w:rFonts w:hint="eastAsia"/>
          <w:sz w:val="30"/>
          <w:szCs w:val="30"/>
        </w:rPr>
        <w:t>视觉特效制作合同电视连续剧《大话西游之爱你一万年》数字视觉特效制作，证明目的同上；</w:t>
      </w:r>
    </w:p>
    <w:p w:rsidR="00000000" w:rsidRDefault="00601F02">
      <w:pPr>
        <w:spacing w:line="500" w:lineRule="atLeast"/>
        <w:ind w:firstLine="600"/>
        <w:divId w:val="1202598805"/>
        <w:rPr>
          <w:rFonts w:hint="eastAsia"/>
          <w:sz w:val="30"/>
          <w:szCs w:val="30"/>
        </w:rPr>
      </w:pPr>
      <w:r>
        <w:rPr>
          <w:rFonts w:hint="eastAsia"/>
          <w:sz w:val="30"/>
          <w:szCs w:val="30"/>
        </w:rPr>
        <w:t>证据</w:t>
      </w:r>
      <w:r>
        <w:rPr>
          <w:rFonts w:hint="eastAsia"/>
          <w:sz w:val="30"/>
          <w:szCs w:val="30"/>
        </w:rPr>
        <w:t>9</w:t>
      </w:r>
      <w:r>
        <w:rPr>
          <w:rFonts w:hint="eastAsia"/>
          <w:sz w:val="30"/>
          <w:szCs w:val="30"/>
        </w:rPr>
        <w:t>，派华公司的业务费用报销单、付款申请、付款回单（部分），证明自</w:t>
      </w:r>
      <w:r>
        <w:rPr>
          <w:rFonts w:hint="eastAsia"/>
          <w:sz w:val="30"/>
          <w:szCs w:val="30"/>
        </w:rPr>
        <w:t>2016</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9</w:t>
      </w:r>
      <w:r>
        <w:rPr>
          <w:rFonts w:hint="eastAsia"/>
          <w:sz w:val="30"/>
          <w:szCs w:val="30"/>
        </w:rPr>
        <w:t>月期间，上述凭证中总经理一栏均有李金辉签字，属于高级管理人员；</w:t>
      </w:r>
    </w:p>
    <w:p w:rsidR="00000000" w:rsidRDefault="00601F02">
      <w:pPr>
        <w:spacing w:line="500" w:lineRule="atLeast"/>
        <w:ind w:firstLine="600"/>
        <w:divId w:val="11490761"/>
        <w:rPr>
          <w:rFonts w:hint="eastAsia"/>
          <w:sz w:val="30"/>
          <w:szCs w:val="30"/>
        </w:rPr>
      </w:pPr>
      <w:r>
        <w:rPr>
          <w:rFonts w:hint="eastAsia"/>
          <w:sz w:val="30"/>
          <w:szCs w:val="30"/>
        </w:rPr>
        <w:t>证据</w:t>
      </w:r>
      <w:r>
        <w:rPr>
          <w:rFonts w:hint="eastAsia"/>
          <w:sz w:val="30"/>
          <w:szCs w:val="30"/>
        </w:rPr>
        <w:t>10</w:t>
      </w:r>
      <w:r>
        <w:rPr>
          <w:rFonts w:hint="eastAsia"/>
          <w:sz w:val="30"/>
          <w:szCs w:val="30"/>
        </w:rPr>
        <w:t>，彭咪咪员工离职申请表、离职交接单、解除劳动关系协议书、离职证明，证明李金辉属于派华公司的高级管理人员，具有人事管理权；</w:t>
      </w:r>
    </w:p>
    <w:p w:rsidR="00000000" w:rsidRDefault="00601F02">
      <w:pPr>
        <w:spacing w:line="500" w:lineRule="atLeast"/>
        <w:ind w:firstLine="600"/>
        <w:divId w:val="444039116"/>
        <w:rPr>
          <w:rFonts w:hint="eastAsia"/>
          <w:sz w:val="30"/>
          <w:szCs w:val="30"/>
        </w:rPr>
      </w:pPr>
      <w:r>
        <w:rPr>
          <w:rFonts w:hint="eastAsia"/>
          <w:sz w:val="30"/>
          <w:szCs w:val="30"/>
        </w:rPr>
        <w:t>证据</w:t>
      </w:r>
      <w:r>
        <w:rPr>
          <w:rFonts w:hint="eastAsia"/>
          <w:sz w:val="30"/>
          <w:szCs w:val="30"/>
        </w:rPr>
        <w:t>11</w:t>
      </w:r>
      <w:r>
        <w:rPr>
          <w:rFonts w:hint="eastAsia"/>
          <w:sz w:val="30"/>
          <w:szCs w:val="30"/>
        </w:rPr>
        <w:t>，杜冰洁员工离职申请表、离职交接单、解除劳动关系协议书、离职证明，证明目的同上；</w:t>
      </w:r>
    </w:p>
    <w:p w:rsidR="00000000" w:rsidRDefault="00601F02">
      <w:pPr>
        <w:spacing w:line="500" w:lineRule="atLeast"/>
        <w:ind w:firstLine="600"/>
        <w:divId w:val="1495412061"/>
        <w:rPr>
          <w:rFonts w:hint="eastAsia"/>
          <w:sz w:val="30"/>
          <w:szCs w:val="30"/>
        </w:rPr>
      </w:pPr>
      <w:r>
        <w:rPr>
          <w:rFonts w:hint="eastAsia"/>
          <w:sz w:val="30"/>
          <w:szCs w:val="30"/>
        </w:rPr>
        <w:t>证据</w:t>
      </w:r>
      <w:r>
        <w:rPr>
          <w:rFonts w:hint="eastAsia"/>
          <w:sz w:val="30"/>
          <w:szCs w:val="30"/>
        </w:rPr>
        <w:t>12</w:t>
      </w:r>
      <w:r>
        <w:rPr>
          <w:rFonts w:hint="eastAsia"/>
          <w:sz w:val="30"/>
          <w:szCs w:val="30"/>
        </w:rPr>
        <w:t>，孙宏禹员工离职申请表、离职交接单，证明目的同上；</w:t>
      </w:r>
    </w:p>
    <w:p w:rsidR="00000000" w:rsidRDefault="00601F02">
      <w:pPr>
        <w:spacing w:line="500" w:lineRule="atLeast"/>
        <w:ind w:firstLine="600"/>
        <w:divId w:val="1571310466"/>
        <w:rPr>
          <w:rFonts w:hint="eastAsia"/>
          <w:sz w:val="30"/>
          <w:szCs w:val="30"/>
        </w:rPr>
      </w:pPr>
      <w:r>
        <w:rPr>
          <w:rFonts w:hint="eastAsia"/>
          <w:sz w:val="30"/>
          <w:szCs w:val="30"/>
        </w:rPr>
        <w:t>证据</w:t>
      </w:r>
      <w:r>
        <w:rPr>
          <w:rFonts w:hint="eastAsia"/>
          <w:sz w:val="30"/>
          <w:szCs w:val="30"/>
        </w:rPr>
        <w:t>13</w:t>
      </w:r>
      <w:r>
        <w:rPr>
          <w:rFonts w:hint="eastAsia"/>
          <w:sz w:val="30"/>
          <w:szCs w:val="30"/>
        </w:rPr>
        <w:t>，季匡文员工离职申请表、离职交接单、离职证明，证明目的同上；</w:t>
      </w:r>
    </w:p>
    <w:p w:rsidR="00000000" w:rsidRDefault="00601F02">
      <w:pPr>
        <w:spacing w:line="500" w:lineRule="atLeast"/>
        <w:ind w:firstLine="600"/>
        <w:divId w:val="1516771663"/>
        <w:rPr>
          <w:rFonts w:hint="eastAsia"/>
          <w:sz w:val="30"/>
          <w:szCs w:val="30"/>
        </w:rPr>
      </w:pPr>
      <w:r>
        <w:rPr>
          <w:rFonts w:hint="eastAsia"/>
          <w:sz w:val="30"/>
          <w:szCs w:val="30"/>
        </w:rPr>
        <w:t>证据</w:t>
      </w:r>
      <w:r>
        <w:rPr>
          <w:rFonts w:hint="eastAsia"/>
          <w:sz w:val="30"/>
          <w:szCs w:val="30"/>
        </w:rPr>
        <w:t>14</w:t>
      </w:r>
      <w:r>
        <w:rPr>
          <w:rFonts w:hint="eastAsia"/>
          <w:sz w:val="30"/>
          <w:szCs w:val="30"/>
        </w:rPr>
        <w:t>，朱云丽员工离职申请表、离职交接单、解除劳动关系协议书、离职证明，证明目的同上；</w:t>
      </w:r>
    </w:p>
    <w:p w:rsidR="00000000" w:rsidRDefault="00601F02">
      <w:pPr>
        <w:spacing w:line="500" w:lineRule="atLeast"/>
        <w:ind w:firstLine="600"/>
        <w:divId w:val="1813448211"/>
        <w:rPr>
          <w:rFonts w:hint="eastAsia"/>
          <w:sz w:val="30"/>
          <w:szCs w:val="30"/>
        </w:rPr>
      </w:pPr>
      <w:r>
        <w:rPr>
          <w:rFonts w:hint="eastAsia"/>
          <w:sz w:val="30"/>
          <w:szCs w:val="30"/>
        </w:rPr>
        <w:t>证据</w:t>
      </w:r>
      <w:r>
        <w:rPr>
          <w:rFonts w:hint="eastAsia"/>
          <w:sz w:val="30"/>
          <w:szCs w:val="30"/>
        </w:rPr>
        <w:t>15</w:t>
      </w:r>
      <w:r>
        <w:rPr>
          <w:rFonts w:hint="eastAsia"/>
          <w:sz w:val="30"/>
          <w:szCs w:val="30"/>
        </w:rPr>
        <w:t>，赵尔坤员工离职申请表、离职交接单、解除劳动关系协议书、离职证明</w:t>
      </w:r>
      <w:r>
        <w:rPr>
          <w:rFonts w:hint="eastAsia"/>
          <w:sz w:val="30"/>
          <w:szCs w:val="30"/>
        </w:rPr>
        <w:t>，证明目的同上；</w:t>
      </w:r>
    </w:p>
    <w:p w:rsidR="00000000" w:rsidRDefault="00601F02">
      <w:pPr>
        <w:spacing w:line="500" w:lineRule="atLeast"/>
        <w:ind w:firstLine="600"/>
        <w:divId w:val="522282343"/>
        <w:rPr>
          <w:rFonts w:hint="eastAsia"/>
          <w:sz w:val="30"/>
          <w:szCs w:val="30"/>
        </w:rPr>
      </w:pPr>
      <w:r>
        <w:rPr>
          <w:rFonts w:hint="eastAsia"/>
          <w:sz w:val="30"/>
          <w:szCs w:val="30"/>
        </w:rPr>
        <w:t>证据</w:t>
      </w:r>
      <w:r>
        <w:rPr>
          <w:rFonts w:hint="eastAsia"/>
          <w:sz w:val="30"/>
          <w:szCs w:val="30"/>
        </w:rPr>
        <w:t>16</w:t>
      </w:r>
      <w:r>
        <w:rPr>
          <w:rFonts w:hint="eastAsia"/>
          <w:sz w:val="30"/>
          <w:szCs w:val="30"/>
        </w:rPr>
        <w:t>，陈旭员工离职申请表、离职交接单、解除劳动关系协议书、离职证明，证明目的同上；</w:t>
      </w:r>
    </w:p>
    <w:p w:rsidR="00000000" w:rsidRDefault="00601F02">
      <w:pPr>
        <w:spacing w:line="500" w:lineRule="atLeast"/>
        <w:ind w:firstLine="600"/>
        <w:divId w:val="1188371227"/>
        <w:rPr>
          <w:rFonts w:hint="eastAsia"/>
          <w:sz w:val="30"/>
          <w:szCs w:val="30"/>
        </w:rPr>
      </w:pPr>
      <w:r>
        <w:rPr>
          <w:rFonts w:hint="eastAsia"/>
          <w:sz w:val="30"/>
          <w:szCs w:val="30"/>
        </w:rPr>
        <w:t>证据</w:t>
      </w:r>
      <w:r>
        <w:rPr>
          <w:rFonts w:hint="eastAsia"/>
          <w:sz w:val="30"/>
          <w:szCs w:val="30"/>
        </w:rPr>
        <w:t>17</w:t>
      </w:r>
      <w:r>
        <w:rPr>
          <w:rFonts w:hint="eastAsia"/>
          <w:sz w:val="30"/>
          <w:szCs w:val="30"/>
        </w:rPr>
        <w:t>，牛佐夫的劳动合同，证明牛佐夫作为派华公司的员工，在职期间进行大量非派华公司的工作项目，其提及的《白鹿原影视城电影科技体验馆项目（暂定名）内容制作合同》（以下简称《白鹿原》）、《连续剧喵喵汪汪有妖怪美术特效设计制作总体合约》（以下简称《喵喵汪汪有妖怪》）等都不是派华公司承揽，均是获金公司、获金工作室的承接项目，牛佐夫一直接受李金辉领导指派，足以证明李金辉利用职务之便，使用派华公司员工为其控制的获</w:t>
      </w:r>
      <w:r>
        <w:rPr>
          <w:rFonts w:hint="eastAsia"/>
          <w:sz w:val="30"/>
          <w:szCs w:val="30"/>
        </w:rPr>
        <w:t>金公司和获金工作室工作；</w:t>
      </w:r>
    </w:p>
    <w:p w:rsidR="00000000" w:rsidRDefault="00601F02">
      <w:pPr>
        <w:spacing w:line="500" w:lineRule="atLeast"/>
        <w:ind w:firstLine="600"/>
        <w:divId w:val="1624925119"/>
        <w:rPr>
          <w:rFonts w:hint="eastAsia"/>
          <w:sz w:val="30"/>
          <w:szCs w:val="30"/>
        </w:rPr>
      </w:pPr>
      <w:r>
        <w:rPr>
          <w:rFonts w:hint="eastAsia"/>
          <w:sz w:val="30"/>
          <w:szCs w:val="30"/>
        </w:rPr>
        <w:t>证据</w:t>
      </w:r>
      <w:r>
        <w:rPr>
          <w:rFonts w:hint="eastAsia"/>
          <w:sz w:val="30"/>
          <w:szCs w:val="30"/>
        </w:rPr>
        <w:t>18</w:t>
      </w:r>
      <w:r>
        <w:rPr>
          <w:rFonts w:hint="eastAsia"/>
          <w:sz w:val="30"/>
          <w:szCs w:val="30"/>
        </w:rPr>
        <w:t>，牛佐夫员工离职申请表，证明目的同上；</w:t>
      </w:r>
    </w:p>
    <w:p w:rsidR="00000000" w:rsidRDefault="00601F02">
      <w:pPr>
        <w:spacing w:line="500" w:lineRule="atLeast"/>
        <w:ind w:firstLine="600"/>
        <w:divId w:val="1150361368"/>
        <w:rPr>
          <w:rFonts w:hint="eastAsia"/>
          <w:sz w:val="30"/>
          <w:szCs w:val="30"/>
        </w:rPr>
      </w:pPr>
      <w:r>
        <w:rPr>
          <w:rFonts w:hint="eastAsia"/>
          <w:sz w:val="30"/>
          <w:szCs w:val="30"/>
        </w:rPr>
        <w:t>证据</w:t>
      </w:r>
      <w:r>
        <w:rPr>
          <w:rFonts w:hint="eastAsia"/>
          <w:sz w:val="30"/>
          <w:szCs w:val="30"/>
        </w:rPr>
        <w:t>19</w:t>
      </w:r>
      <w:r>
        <w:rPr>
          <w:rFonts w:hint="eastAsia"/>
          <w:sz w:val="30"/>
          <w:szCs w:val="30"/>
        </w:rPr>
        <w:t>，牛佐夫离职交接单，证明目的同上；</w:t>
      </w:r>
    </w:p>
    <w:p w:rsidR="00000000" w:rsidRDefault="00601F02">
      <w:pPr>
        <w:spacing w:line="500" w:lineRule="atLeast"/>
        <w:ind w:firstLine="600"/>
        <w:divId w:val="1640258859"/>
        <w:rPr>
          <w:rFonts w:hint="eastAsia"/>
          <w:sz w:val="30"/>
          <w:szCs w:val="30"/>
        </w:rPr>
      </w:pPr>
      <w:r>
        <w:rPr>
          <w:rFonts w:hint="eastAsia"/>
          <w:sz w:val="30"/>
          <w:szCs w:val="30"/>
        </w:rPr>
        <w:t>证据</w:t>
      </w:r>
      <w:r>
        <w:rPr>
          <w:rFonts w:hint="eastAsia"/>
          <w:sz w:val="30"/>
          <w:szCs w:val="30"/>
        </w:rPr>
        <w:t>20</w:t>
      </w:r>
      <w:r>
        <w:rPr>
          <w:rFonts w:hint="eastAsia"/>
          <w:sz w:val="30"/>
          <w:szCs w:val="30"/>
        </w:rPr>
        <w:t>，牛佐夫离职问答记录，证明目的同上；</w:t>
      </w:r>
    </w:p>
    <w:p w:rsidR="00000000" w:rsidRDefault="00601F02">
      <w:pPr>
        <w:spacing w:line="500" w:lineRule="atLeast"/>
        <w:ind w:firstLine="600"/>
        <w:divId w:val="1652170737"/>
        <w:rPr>
          <w:rFonts w:hint="eastAsia"/>
          <w:sz w:val="30"/>
          <w:szCs w:val="30"/>
        </w:rPr>
      </w:pPr>
      <w:r>
        <w:rPr>
          <w:rFonts w:hint="eastAsia"/>
          <w:sz w:val="30"/>
          <w:szCs w:val="30"/>
        </w:rPr>
        <w:t>证据</w:t>
      </w:r>
      <w:r>
        <w:rPr>
          <w:rFonts w:hint="eastAsia"/>
          <w:sz w:val="30"/>
          <w:szCs w:val="30"/>
        </w:rPr>
        <w:t>21</w:t>
      </w:r>
      <w:r>
        <w:rPr>
          <w:rFonts w:hint="eastAsia"/>
          <w:sz w:val="30"/>
          <w:szCs w:val="30"/>
        </w:rPr>
        <w:t>，牛佐夫</w:t>
      </w:r>
      <w:r>
        <w:rPr>
          <w:rFonts w:hint="eastAsia"/>
          <w:sz w:val="30"/>
          <w:szCs w:val="30"/>
        </w:rPr>
        <w:t>2018</w:t>
      </w:r>
      <w:r>
        <w:rPr>
          <w:rFonts w:hint="eastAsia"/>
          <w:sz w:val="30"/>
          <w:szCs w:val="30"/>
        </w:rPr>
        <w:t>年期间工作项目类别、工作时长的自书记录，证明目的同上；</w:t>
      </w:r>
    </w:p>
    <w:p w:rsidR="00000000" w:rsidRDefault="00601F02">
      <w:pPr>
        <w:spacing w:line="500" w:lineRule="atLeast"/>
        <w:ind w:firstLine="600"/>
        <w:divId w:val="1909489296"/>
        <w:rPr>
          <w:rFonts w:hint="eastAsia"/>
          <w:sz w:val="30"/>
          <w:szCs w:val="30"/>
        </w:rPr>
      </w:pPr>
      <w:r>
        <w:rPr>
          <w:rFonts w:hint="eastAsia"/>
          <w:sz w:val="30"/>
          <w:szCs w:val="30"/>
        </w:rPr>
        <w:t>证据</w:t>
      </w:r>
      <w:r>
        <w:rPr>
          <w:rFonts w:hint="eastAsia"/>
          <w:sz w:val="30"/>
          <w:szCs w:val="30"/>
        </w:rPr>
        <w:t>22</w:t>
      </w:r>
      <w:r>
        <w:rPr>
          <w:rFonts w:hint="eastAsia"/>
          <w:sz w:val="30"/>
          <w:szCs w:val="30"/>
        </w:rPr>
        <w:t>，朱艳丽的劳动合同，证明目的同上；</w:t>
      </w:r>
    </w:p>
    <w:p w:rsidR="00000000" w:rsidRDefault="00601F02">
      <w:pPr>
        <w:spacing w:line="500" w:lineRule="atLeast"/>
        <w:ind w:firstLine="600"/>
        <w:divId w:val="2145810082"/>
        <w:rPr>
          <w:rFonts w:hint="eastAsia"/>
          <w:sz w:val="30"/>
          <w:szCs w:val="30"/>
        </w:rPr>
      </w:pPr>
      <w:r>
        <w:rPr>
          <w:rFonts w:hint="eastAsia"/>
          <w:sz w:val="30"/>
          <w:szCs w:val="30"/>
        </w:rPr>
        <w:t>证据</w:t>
      </w:r>
      <w:r>
        <w:rPr>
          <w:rFonts w:hint="eastAsia"/>
          <w:sz w:val="30"/>
          <w:szCs w:val="30"/>
        </w:rPr>
        <w:t>23</w:t>
      </w:r>
      <w:r>
        <w:rPr>
          <w:rFonts w:hint="eastAsia"/>
          <w:sz w:val="30"/>
          <w:szCs w:val="30"/>
        </w:rPr>
        <w:t>，朱艳丽</w:t>
      </w:r>
      <w:r>
        <w:rPr>
          <w:rFonts w:hint="eastAsia"/>
          <w:sz w:val="30"/>
          <w:szCs w:val="30"/>
        </w:rPr>
        <w:t>2018</w:t>
      </w:r>
      <w:r>
        <w:rPr>
          <w:rFonts w:hint="eastAsia"/>
          <w:sz w:val="30"/>
          <w:szCs w:val="30"/>
        </w:rPr>
        <w:t>年期间工作项目类别、工作时长的自书记录，证明目的同上；</w:t>
      </w:r>
    </w:p>
    <w:p w:rsidR="00000000" w:rsidRDefault="00601F02">
      <w:pPr>
        <w:spacing w:line="500" w:lineRule="atLeast"/>
        <w:ind w:firstLine="600"/>
        <w:divId w:val="1508445318"/>
        <w:rPr>
          <w:rFonts w:hint="eastAsia"/>
          <w:sz w:val="30"/>
          <w:szCs w:val="30"/>
        </w:rPr>
      </w:pPr>
      <w:r>
        <w:rPr>
          <w:rFonts w:hint="eastAsia"/>
          <w:sz w:val="30"/>
          <w:szCs w:val="30"/>
        </w:rPr>
        <w:t>证据</w:t>
      </w:r>
      <w:r>
        <w:rPr>
          <w:rFonts w:hint="eastAsia"/>
          <w:sz w:val="30"/>
          <w:szCs w:val="30"/>
        </w:rPr>
        <w:t>24</w:t>
      </w:r>
      <w:r>
        <w:rPr>
          <w:rFonts w:hint="eastAsia"/>
          <w:sz w:val="30"/>
          <w:szCs w:val="30"/>
        </w:rPr>
        <w:t>，唐海琦劳动合同，证明目的同上；</w:t>
      </w:r>
    </w:p>
    <w:p w:rsidR="00000000" w:rsidRDefault="00601F02">
      <w:pPr>
        <w:spacing w:line="500" w:lineRule="atLeast"/>
        <w:ind w:firstLine="600"/>
        <w:divId w:val="208514"/>
        <w:rPr>
          <w:rFonts w:hint="eastAsia"/>
          <w:sz w:val="30"/>
          <w:szCs w:val="30"/>
        </w:rPr>
      </w:pPr>
      <w:r>
        <w:rPr>
          <w:rFonts w:hint="eastAsia"/>
          <w:sz w:val="30"/>
          <w:szCs w:val="30"/>
        </w:rPr>
        <w:t>证据</w:t>
      </w:r>
      <w:r>
        <w:rPr>
          <w:rFonts w:hint="eastAsia"/>
          <w:sz w:val="30"/>
          <w:szCs w:val="30"/>
        </w:rPr>
        <w:t>25</w:t>
      </w:r>
      <w:r>
        <w:rPr>
          <w:rFonts w:hint="eastAsia"/>
          <w:sz w:val="30"/>
          <w:szCs w:val="30"/>
        </w:rPr>
        <w:t>，唐海琦</w:t>
      </w:r>
      <w:r>
        <w:rPr>
          <w:rFonts w:hint="eastAsia"/>
          <w:sz w:val="30"/>
          <w:szCs w:val="30"/>
        </w:rPr>
        <w:t>2018</w:t>
      </w:r>
      <w:r>
        <w:rPr>
          <w:rFonts w:hint="eastAsia"/>
          <w:sz w:val="30"/>
          <w:szCs w:val="30"/>
        </w:rPr>
        <w:t>年期间工作项目类别、工作时长的自书记录，证明目的同上；</w:t>
      </w:r>
    </w:p>
    <w:p w:rsidR="00000000" w:rsidRDefault="00601F02">
      <w:pPr>
        <w:spacing w:line="500" w:lineRule="atLeast"/>
        <w:ind w:firstLine="600"/>
        <w:divId w:val="1451894278"/>
        <w:rPr>
          <w:rFonts w:hint="eastAsia"/>
          <w:sz w:val="30"/>
          <w:szCs w:val="30"/>
        </w:rPr>
      </w:pPr>
      <w:r>
        <w:rPr>
          <w:rFonts w:hint="eastAsia"/>
          <w:sz w:val="30"/>
          <w:szCs w:val="30"/>
        </w:rPr>
        <w:t>证据</w:t>
      </w:r>
      <w:r>
        <w:rPr>
          <w:rFonts w:hint="eastAsia"/>
          <w:sz w:val="30"/>
          <w:szCs w:val="30"/>
        </w:rPr>
        <w:t>26</w:t>
      </w:r>
      <w:r>
        <w:rPr>
          <w:rFonts w:hint="eastAsia"/>
          <w:sz w:val="30"/>
          <w:szCs w:val="30"/>
        </w:rPr>
        <w:t>，派华公司社保</w:t>
      </w:r>
      <w:r>
        <w:rPr>
          <w:rFonts w:hint="eastAsia"/>
          <w:sz w:val="30"/>
          <w:szCs w:val="30"/>
        </w:rPr>
        <w:t>缴费记录明细，证明彭咪咪、杜冰洁、孙宏禹、季匡文、朱艳丽、唐海琦等人均曾是公司员工，派华公司为其缴纳了社保；</w:t>
      </w:r>
    </w:p>
    <w:p w:rsidR="00000000" w:rsidRDefault="00601F02">
      <w:pPr>
        <w:spacing w:line="500" w:lineRule="atLeast"/>
        <w:ind w:firstLine="600"/>
        <w:divId w:val="1306473455"/>
        <w:rPr>
          <w:rFonts w:hint="eastAsia"/>
          <w:sz w:val="30"/>
          <w:szCs w:val="30"/>
        </w:rPr>
      </w:pPr>
      <w:r>
        <w:rPr>
          <w:rFonts w:hint="eastAsia"/>
          <w:sz w:val="30"/>
          <w:szCs w:val="30"/>
        </w:rPr>
        <w:t>证据</w:t>
      </w:r>
      <w:r>
        <w:rPr>
          <w:rFonts w:hint="eastAsia"/>
          <w:sz w:val="30"/>
          <w:szCs w:val="30"/>
        </w:rPr>
        <w:t>27</w:t>
      </w:r>
      <w:r>
        <w:rPr>
          <w:rFonts w:hint="eastAsia"/>
          <w:sz w:val="30"/>
          <w:szCs w:val="30"/>
        </w:rPr>
        <w:t>，获金工作室</w:t>
      </w:r>
      <w:r>
        <w:rPr>
          <w:rFonts w:hint="eastAsia"/>
          <w:sz w:val="30"/>
          <w:szCs w:val="30"/>
        </w:rPr>
        <w:t>2018</w:t>
      </w:r>
      <w:r>
        <w:rPr>
          <w:rFonts w:hint="eastAsia"/>
          <w:sz w:val="30"/>
          <w:szCs w:val="30"/>
        </w:rPr>
        <w:t>年</w:t>
      </w:r>
      <w:r>
        <w:rPr>
          <w:rFonts w:hint="eastAsia"/>
          <w:sz w:val="30"/>
          <w:szCs w:val="30"/>
        </w:rPr>
        <w:t>5</w:t>
      </w:r>
      <w:r>
        <w:rPr>
          <w:rFonts w:hint="eastAsia"/>
          <w:sz w:val="30"/>
          <w:szCs w:val="30"/>
        </w:rPr>
        <w:t>、</w:t>
      </w:r>
      <w:r>
        <w:rPr>
          <w:rFonts w:hint="eastAsia"/>
          <w:sz w:val="30"/>
          <w:szCs w:val="30"/>
        </w:rPr>
        <w:t>6</w:t>
      </w:r>
      <w:r>
        <w:rPr>
          <w:rFonts w:hint="eastAsia"/>
          <w:sz w:val="30"/>
          <w:szCs w:val="30"/>
        </w:rPr>
        <w:t>月份加班费用表，证明牛佐夫、朱艳丽等为获金工作室工作，并获得获金工作室支付报酬；</w:t>
      </w:r>
    </w:p>
    <w:p w:rsidR="00000000" w:rsidRDefault="00601F02">
      <w:pPr>
        <w:spacing w:line="500" w:lineRule="atLeast"/>
        <w:ind w:firstLine="600"/>
        <w:divId w:val="1769890454"/>
        <w:rPr>
          <w:rFonts w:hint="eastAsia"/>
          <w:sz w:val="30"/>
          <w:szCs w:val="30"/>
        </w:rPr>
      </w:pPr>
      <w:r>
        <w:rPr>
          <w:rFonts w:hint="eastAsia"/>
          <w:sz w:val="30"/>
          <w:szCs w:val="30"/>
        </w:rPr>
        <w:t>证据</w:t>
      </w:r>
      <w:r>
        <w:rPr>
          <w:rFonts w:hint="eastAsia"/>
          <w:sz w:val="30"/>
          <w:szCs w:val="30"/>
        </w:rPr>
        <w:t>28</w:t>
      </w:r>
      <w:r>
        <w:rPr>
          <w:rFonts w:hint="eastAsia"/>
          <w:sz w:val="30"/>
          <w:szCs w:val="30"/>
        </w:rPr>
        <w:t>，委托经营管理协议书，证明李金辉违反与派华公司关于不发生同业竞争的约定，设立同业竞争公司并且利用获金公司和获金工作室的身份，由他人代为管理获金（青岛）电影制作有限公司（以下简称获金青岛公司）；</w:t>
      </w:r>
    </w:p>
    <w:p w:rsidR="00000000" w:rsidRDefault="00601F02">
      <w:pPr>
        <w:spacing w:line="500" w:lineRule="atLeast"/>
        <w:ind w:firstLine="600"/>
        <w:divId w:val="903757686"/>
        <w:rPr>
          <w:rFonts w:hint="eastAsia"/>
          <w:sz w:val="30"/>
          <w:szCs w:val="30"/>
        </w:rPr>
      </w:pPr>
      <w:r>
        <w:rPr>
          <w:rFonts w:hint="eastAsia"/>
          <w:sz w:val="30"/>
          <w:szCs w:val="30"/>
        </w:rPr>
        <w:t>证据</w:t>
      </w:r>
      <w:r>
        <w:rPr>
          <w:rFonts w:hint="eastAsia"/>
          <w:sz w:val="30"/>
          <w:szCs w:val="30"/>
        </w:rPr>
        <w:t>29</w:t>
      </w:r>
      <w:r>
        <w:rPr>
          <w:rFonts w:hint="eastAsia"/>
          <w:sz w:val="30"/>
          <w:szCs w:val="30"/>
        </w:rPr>
        <w:t>，获金（青岛）公司企业信用查询，证明目的同上；</w:t>
      </w:r>
    </w:p>
    <w:p w:rsidR="00000000" w:rsidRDefault="00601F02">
      <w:pPr>
        <w:spacing w:line="500" w:lineRule="atLeast"/>
        <w:ind w:firstLine="600"/>
        <w:divId w:val="893539366"/>
        <w:rPr>
          <w:rFonts w:hint="eastAsia"/>
          <w:sz w:val="30"/>
          <w:szCs w:val="30"/>
        </w:rPr>
      </w:pPr>
      <w:r>
        <w:rPr>
          <w:rFonts w:hint="eastAsia"/>
          <w:sz w:val="30"/>
          <w:szCs w:val="30"/>
        </w:rPr>
        <w:t>证据</w:t>
      </w:r>
      <w:r>
        <w:rPr>
          <w:rFonts w:hint="eastAsia"/>
          <w:sz w:val="30"/>
          <w:szCs w:val="30"/>
        </w:rPr>
        <w:t>30</w:t>
      </w:r>
      <w:r>
        <w:rPr>
          <w:rFonts w:hint="eastAsia"/>
          <w:sz w:val="30"/>
          <w:szCs w:val="30"/>
        </w:rPr>
        <w:t>，获金公司项目报销</w:t>
      </w:r>
      <w:r>
        <w:rPr>
          <w:rFonts w:hint="eastAsia"/>
          <w:sz w:val="30"/>
          <w:szCs w:val="30"/>
        </w:rPr>
        <w:t>单、发票，证明获金公司的财务凭证中存在李金辉与牛佐夫的差旅报销记录，并且李金辉作为审批人、领款人具有对获金公司的实际控制权；</w:t>
      </w:r>
    </w:p>
    <w:p w:rsidR="00000000" w:rsidRDefault="00601F02">
      <w:pPr>
        <w:spacing w:line="500" w:lineRule="atLeast"/>
        <w:ind w:firstLine="600"/>
        <w:divId w:val="1248736376"/>
        <w:rPr>
          <w:rFonts w:hint="eastAsia"/>
          <w:sz w:val="30"/>
          <w:szCs w:val="30"/>
        </w:rPr>
      </w:pPr>
      <w:r>
        <w:rPr>
          <w:rFonts w:hint="eastAsia"/>
          <w:sz w:val="30"/>
          <w:szCs w:val="30"/>
        </w:rPr>
        <w:t>证据</w:t>
      </w:r>
      <w:r>
        <w:rPr>
          <w:rFonts w:hint="eastAsia"/>
          <w:sz w:val="30"/>
          <w:szCs w:val="30"/>
        </w:rPr>
        <w:t>31</w:t>
      </w:r>
      <w:r>
        <w:rPr>
          <w:rFonts w:hint="eastAsia"/>
          <w:sz w:val="30"/>
          <w:szCs w:val="30"/>
        </w:rPr>
        <w:t>，获金工作室</w:t>
      </w:r>
      <w:r>
        <w:rPr>
          <w:rFonts w:hint="eastAsia"/>
          <w:sz w:val="30"/>
          <w:szCs w:val="30"/>
        </w:rPr>
        <w:t>2018</w:t>
      </w:r>
      <w:r>
        <w:rPr>
          <w:rFonts w:hint="eastAsia"/>
          <w:sz w:val="30"/>
          <w:szCs w:val="30"/>
        </w:rPr>
        <w:t>年</w:t>
      </w:r>
      <w:r>
        <w:rPr>
          <w:rFonts w:hint="eastAsia"/>
          <w:sz w:val="30"/>
          <w:szCs w:val="30"/>
        </w:rPr>
        <w:t>3</w:t>
      </w:r>
      <w:r>
        <w:rPr>
          <w:rFonts w:hint="eastAsia"/>
          <w:sz w:val="30"/>
          <w:szCs w:val="30"/>
        </w:rPr>
        <w:t>月记账凭证及</w:t>
      </w:r>
      <w:r>
        <w:rPr>
          <w:rFonts w:hint="eastAsia"/>
          <w:sz w:val="30"/>
          <w:szCs w:val="30"/>
        </w:rPr>
        <w:t>3</w:t>
      </w:r>
      <w:r>
        <w:rPr>
          <w:rFonts w:hint="eastAsia"/>
          <w:sz w:val="30"/>
          <w:szCs w:val="30"/>
        </w:rPr>
        <w:t>月劳务费明细，获金工作室支付的劳务费中存在牛佐夫、季匡文、杜冰洁、彭咪咪、朱艳丽等人；</w:t>
      </w:r>
    </w:p>
    <w:p w:rsidR="00000000" w:rsidRDefault="00601F02">
      <w:pPr>
        <w:spacing w:line="500" w:lineRule="atLeast"/>
        <w:ind w:firstLine="600"/>
        <w:divId w:val="2105951041"/>
        <w:rPr>
          <w:rFonts w:hint="eastAsia"/>
          <w:sz w:val="30"/>
          <w:szCs w:val="30"/>
        </w:rPr>
      </w:pPr>
      <w:r>
        <w:rPr>
          <w:rFonts w:hint="eastAsia"/>
          <w:sz w:val="30"/>
          <w:szCs w:val="30"/>
        </w:rPr>
        <w:t>证据</w:t>
      </w:r>
      <w:r>
        <w:rPr>
          <w:rFonts w:hint="eastAsia"/>
          <w:sz w:val="30"/>
          <w:szCs w:val="30"/>
        </w:rPr>
        <w:t>32</w:t>
      </w:r>
      <w:r>
        <w:rPr>
          <w:rFonts w:hint="eastAsia"/>
          <w:sz w:val="30"/>
          <w:szCs w:val="30"/>
        </w:rPr>
        <w:t>，获金工作室</w:t>
      </w:r>
      <w:r>
        <w:rPr>
          <w:rFonts w:hint="eastAsia"/>
          <w:sz w:val="30"/>
          <w:szCs w:val="30"/>
        </w:rPr>
        <w:t>2018</w:t>
      </w:r>
      <w:r>
        <w:rPr>
          <w:rFonts w:hint="eastAsia"/>
          <w:sz w:val="30"/>
          <w:szCs w:val="30"/>
        </w:rPr>
        <w:t>年</w:t>
      </w:r>
      <w:r>
        <w:rPr>
          <w:rFonts w:hint="eastAsia"/>
          <w:sz w:val="30"/>
          <w:szCs w:val="30"/>
        </w:rPr>
        <w:t>4</w:t>
      </w:r>
      <w:r>
        <w:rPr>
          <w:rFonts w:hint="eastAsia"/>
          <w:sz w:val="30"/>
          <w:szCs w:val="30"/>
        </w:rPr>
        <w:t>月记账凭证及</w:t>
      </w:r>
      <w:r>
        <w:rPr>
          <w:rFonts w:hint="eastAsia"/>
          <w:sz w:val="30"/>
          <w:szCs w:val="30"/>
        </w:rPr>
        <w:t>4</w:t>
      </w:r>
      <w:r>
        <w:rPr>
          <w:rFonts w:hint="eastAsia"/>
          <w:sz w:val="30"/>
          <w:szCs w:val="30"/>
        </w:rPr>
        <w:t>月劳务费明细，证明目的同上；</w:t>
      </w:r>
    </w:p>
    <w:p w:rsidR="00000000" w:rsidRDefault="00601F02">
      <w:pPr>
        <w:spacing w:line="500" w:lineRule="atLeast"/>
        <w:ind w:firstLine="600"/>
        <w:divId w:val="970938019"/>
        <w:rPr>
          <w:rFonts w:hint="eastAsia"/>
          <w:sz w:val="30"/>
          <w:szCs w:val="30"/>
        </w:rPr>
      </w:pPr>
      <w:r>
        <w:rPr>
          <w:rFonts w:hint="eastAsia"/>
          <w:sz w:val="30"/>
          <w:szCs w:val="30"/>
        </w:rPr>
        <w:t>证据</w:t>
      </w:r>
      <w:r>
        <w:rPr>
          <w:rFonts w:hint="eastAsia"/>
          <w:sz w:val="30"/>
          <w:szCs w:val="30"/>
        </w:rPr>
        <w:t>33</w:t>
      </w:r>
      <w:r>
        <w:rPr>
          <w:rFonts w:hint="eastAsia"/>
          <w:sz w:val="30"/>
          <w:szCs w:val="30"/>
        </w:rPr>
        <w:t>，获金工作室</w:t>
      </w:r>
      <w:r>
        <w:rPr>
          <w:rFonts w:hint="eastAsia"/>
          <w:sz w:val="30"/>
          <w:szCs w:val="30"/>
        </w:rPr>
        <w:t>2018</w:t>
      </w:r>
      <w:r>
        <w:rPr>
          <w:rFonts w:hint="eastAsia"/>
          <w:sz w:val="30"/>
          <w:szCs w:val="30"/>
        </w:rPr>
        <w:t>年</w:t>
      </w:r>
      <w:r>
        <w:rPr>
          <w:rFonts w:hint="eastAsia"/>
          <w:sz w:val="30"/>
          <w:szCs w:val="30"/>
        </w:rPr>
        <w:t>5</w:t>
      </w:r>
      <w:r>
        <w:rPr>
          <w:rFonts w:hint="eastAsia"/>
          <w:sz w:val="30"/>
          <w:szCs w:val="30"/>
        </w:rPr>
        <w:t>月记账凭证及</w:t>
      </w:r>
      <w:r>
        <w:rPr>
          <w:rFonts w:hint="eastAsia"/>
          <w:sz w:val="30"/>
          <w:szCs w:val="30"/>
        </w:rPr>
        <w:t>5</w:t>
      </w:r>
      <w:r>
        <w:rPr>
          <w:rFonts w:hint="eastAsia"/>
          <w:sz w:val="30"/>
          <w:szCs w:val="30"/>
        </w:rPr>
        <w:t>月劳务费明细，证明目的同上；</w:t>
      </w:r>
    </w:p>
    <w:p w:rsidR="00000000" w:rsidRDefault="00601F02">
      <w:pPr>
        <w:spacing w:line="500" w:lineRule="atLeast"/>
        <w:ind w:firstLine="600"/>
        <w:divId w:val="1562642616"/>
        <w:rPr>
          <w:rFonts w:hint="eastAsia"/>
          <w:sz w:val="30"/>
          <w:szCs w:val="30"/>
        </w:rPr>
      </w:pPr>
      <w:r>
        <w:rPr>
          <w:rFonts w:hint="eastAsia"/>
          <w:sz w:val="30"/>
          <w:szCs w:val="30"/>
        </w:rPr>
        <w:t>证据</w:t>
      </w:r>
      <w:r>
        <w:rPr>
          <w:rFonts w:hint="eastAsia"/>
          <w:sz w:val="30"/>
          <w:szCs w:val="30"/>
        </w:rPr>
        <w:t>34</w:t>
      </w:r>
      <w:r>
        <w:rPr>
          <w:rFonts w:hint="eastAsia"/>
          <w:sz w:val="30"/>
          <w:szCs w:val="30"/>
        </w:rPr>
        <w:t>，李金辉私人物品清单，证明李金辉实际控制获金公司、获金工作室，并长期将办公地点放在派华公司，</w:t>
      </w:r>
      <w:r>
        <w:rPr>
          <w:rFonts w:hint="eastAsia"/>
          <w:sz w:val="30"/>
          <w:szCs w:val="30"/>
        </w:rPr>
        <w:t>长期无偿使用派华公司的场地、员工；同时，李金辉</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日才离开派华公司，并将派华公司的档案移交；</w:t>
      </w:r>
    </w:p>
    <w:p w:rsidR="00000000" w:rsidRDefault="00601F02">
      <w:pPr>
        <w:spacing w:line="500" w:lineRule="atLeast"/>
        <w:ind w:firstLine="600"/>
        <w:divId w:val="2079286485"/>
        <w:rPr>
          <w:rFonts w:hint="eastAsia"/>
          <w:sz w:val="30"/>
          <w:szCs w:val="30"/>
        </w:rPr>
      </w:pPr>
      <w:r>
        <w:rPr>
          <w:rFonts w:hint="eastAsia"/>
          <w:sz w:val="30"/>
          <w:szCs w:val="30"/>
        </w:rPr>
        <w:t>证据</w:t>
      </w:r>
      <w:r>
        <w:rPr>
          <w:rFonts w:hint="eastAsia"/>
          <w:sz w:val="30"/>
          <w:szCs w:val="30"/>
        </w:rPr>
        <w:t>35</w:t>
      </w:r>
      <w:r>
        <w:rPr>
          <w:rFonts w:hint="eastAsia"/>
          <w:sz w:val="30"/>
          <w:szCs w:val="30"/>
        </w:rPr>
        <w:t>，获金公司人事交接清单，证明目的同上；</w:t>
      </w:r>
    </w:p>
    <w:p w:rsidR="00000000" w:rsidRDefault="00601F02">
      <w:pPr>
        <w:spacing w:line="500" w:lineRule="atLeast"/>
        <w:ind w:firstLine="600"/>
        <w:divId w:val="1517377445"/>
        <w:rPr>
          <w:rFonts w:hint="eastAsia"/>
          <w:sz w:val="30"/>
          <w:szCs w:val="30"/>
        </w:rPr>
      </w:pPr>
      <w:r>
        <w:rPr>
          <w:rFonts w:hint="eastAsia"/>
          <w:sz w:val="30"/>
          <w:szCs w:val="30"/>
        </w:rPr>
        <w:t>证据</w:t>
      </w:r>
      <w:r>
        <w:rPr>
          <w:rFonts w:hint="eastAsia"/>
          <w:sz w:val="30"/>
          <w:szCs w:val="30"/>
        </w:rPr>
        <w:t>36</w:t>
      </w:r>
      <w:r>
        <w:rPr>
          <w:rFonts w:hint="eastAsia"/>
          <w:sz w:val="30"/>
          <w:szCs w:val="30"/>
        </w:rPr>
        <w:t>，派华公司签订的《电视剧风声数字视觉特效制作合同》（以下简称《风声》），李金辉代表派华公司签订《风声》特效合同后将制作费直接优惠</w:t>
      </w:r>
      <w:r>
        <w:rPr>
          <w:rFonts w:hint="eastAsia"/>
          <w:sz w:val="30"/>
          <w:szCs w:val="30"/>
        </w:rPr>
        <w:t>50%</w:t>
      </w:r>
      <w:r>
        <w:rPr>
          <w:rFonts w:hint="eastAsia"/>
          <w:sz w:val="30"/>
          <w:szCs w:val="30"/>
        </w:rPr>
        <w:t>，此后又以获金工作室的名义将制作费增加</w:t>
      </w:r>
      <w:r>
        <w:rPr>
          <w:rFonts w:hint="eastAsia"/>
          <w:sz w:val="30"/>
          <w:szCs w:val="30"/>
        </w:rPr>
        <w:t>50</w:t>
      </w:r>
      <w:r>
        <w:rPr>
          <w:rFonts w:hint="eastAsia"/>
          <w:sz w:val="30"/>
          <w:szCs w:val="30"/>
        </w:rPr>
        <w:t>万，违反对派华公司的忠实义务，并且利用获金工作室谋取利益；</w:t>
      </w:r>
    </w:p>
    <w:p w:rsidR="00000000" w:rsidRDefault="00601F02">
      <w:pPr>
        <w:spacing w:line="500" w:lineRule="atLeast"/>
        <w:ind w:firstLine="600"/>
        <w:divId w:val="1683047219"/>
        <w:rPr>
          <w:rFonts w:hint="eastAsia"/>
          <w:sz w:val="30"/>
          <w:szCs w:val="30"/>
        </w:rPr>
      </w:pPr>
      <w:r>
        <w:rPr>
          <w:rFonts w:hint="eastAsia"/>
          <w:sz w:val="30"/>
          <w:szCs w:val="30"/>
        </w:rPr>
        <w:t>证据</w:t>
      </w:r>
      <w:r>
        <w:rPr>
          <w:rFonts w:hint="eastAsia"/>
          <w:sz w:val="30"/>
          <w:szCs w:val="30"/>
        </w:rPr>
        <w:t>37</w:t>
      </w:r>
      <w:r>
        <w:rPr>
          <w:rFonts w:hint="eastAsia"/>
          <w:sz w:val="30"/>
          <w:szCs w:val="30"/>
        </w:rPr>
        <w:t>，获金工作室签订的电视剧《风声》数字视觉特效制作合同及附件，证明目的同上；</w:t>
      </w:r>
    </w:p>
    <w:p w:rsidR="00000000" w:rsidRDefault="00601F02">
      <w:pPr>
        <w:spacing w:line="500" w:lineRule="atLeast"/>
        <w:ind w:firstLine="600"/>
        <w:divId w:val="166946255"/>
        <w:rPr>
          <w:rFonts w:hint="eastAsia"/>
          <w:sz w:val="30"/>
          <w:szCs w:val="30"/>
        </w:rPr>
      </w:pPr>
      <w:r>
        <w:rPr>
          <w:rFonts w:hint="eastAsia"/>
          <w:sz w:val="30"/>
          <w:szCs w:val="30"/>
        </w:rPr>
        <w:t>证据</w:t>
      </w:r>
      <w:r>
        <w:rPr>
          <w:rFonts w:hint="eastAsia"/>
          <w:sz w:val="30"/>
          <w:szCs w:val="30"/>
        </w:rPr>
        <w:t>38</w:t>
      </w:r>
      <w:r>
        <w:rPr>
          <w:rFonts w:hint="eastAsia"/>
          <w:sz w:val="30"/>
          <w:szCs w:val="30"/>
        </w:rPr>
        <w:t>，《电视剧骨语数字视觉特效制作合同》（以下简称《骨语》）及银行回单，证明李金辉作为获金工作室的授权代表于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日与客户签订特效合同，金额</w:t>
      </w:r>
      <w:r>
        <w:rPr>
          <w:rFonts w:hint="eastAsia"/>
          <w:sz w:val="30"/>
          <w:szCs w:val="30"/>
        </w:rPr>
        <w:t>40</w:t>
      </w:r>
      <w:r>
        <w:rPr>
          <w:rFonts w:hint="eastAsia"/>
          <w:sz w:val="30"/>
          <w:szCs w:val="30"/>
        </w:rPr>
        <w:t>万，客户已经完成付款，获金工作室又将项目委托第三方完成，第三方指定的验收人为李金辉，表明李金辉对获金工作室有实际控制权；</w:t>
      </w:r>
    </w:p>
    <w:p w:rsidR="00000000" w:rsidRDefault="00601F02">
      <w:pPr>
        <w:spacing w:line="500" w:lineRule="atLeast"/>
        <w:ind w:firstLine="600"/>
        <w:divId w:val="1697342125"/>
        <w:rPr>
          <w:rFonts w:hint="eastAsia"/>
          <w:sz w:val="30"/>
          <w:szCs w:val="30"/>
        </w:rPr>
      </w:pPr>
      <w:r>
        <w:rPr>
          <w:rFonts w:hint="eastAsia"/>
          <w:sz w:val="30"/>
          <w:szCs w:val="30"/>
        </w:rPr>
        <w:t>证据</w:t>
      </w:r>
      <w:r>
        <w:rPr>
          <w:rFonts w:hint="eastAsia"/>
          <w:sz w:val="30"/>
          <w:szCs w:val="30"/>
        </w:rPr>
        <w:t>39</w:t>
      </w:r>
      <w:r>
        <w:rPr>
          <w:rFonts w:hint="eastAsia"/>
          <w:sz w:val="30"/>
          <w:szCs w:val="30"/>
        </w:rPr>
        <w:t>，《骨语》数字视觉特效委托制作合同书，证明目的同上；</w:t>
      </w:r>
    </w:p>
    <w:p w:rsidR="00000000" w:rsidRDefault="00601F02">
      <w:pPr>
        <w:spacing w:line="500" w:lineRule="atLeast"/>
        <w:ind w:firstLine="600"/>
        <w:divId w:val="470830915"/>
        <w:rPr>
          <w:rFonts w:hint="eastAsia"/>
          <w:sz w:val="30"/>
          <w:szCs w:val="30"/>
        </w:rPr>
      </w:pPr>
      <w:r>
        <w:rPr>
          <w:rFonts w:hint="eastAsia"/>
          <w:sz w:val="30"/>
          <w:szCs w:val="30"/>
        </w:rPr>
        <w:t>证据</w:t>
      </w:r>
      <w:r>
        <w:rPr>
          <w:rFonts w:hint="eastAsia"/>
          <w:sz w:val="30"/>
          <w:szCs w:val="30"/>
        </w:rPr>
        <w:t>40</w:t>
      </w:r>
      <w:r>
        <w:rPr>
          <w:rFonts w:hint="eastAsia"/>
          <w:sz w:val="30"/>
          <w:szCs w:val="30"/>
        </w:rPr>
        <w:t>，《喵喵汪汪有妖怪》及附件，证明李金辉作为获金工作室的授权代表于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日与客户签订特效合同，并约定李金辉为项目视觉效果总监，李金辉利用职务之便利用派</w:t>
      </w:r>
      <w:r>
        <w:rPr>
          <w:rFonts w:hint="eastAsia"/>
          <w:sz w:val="30"/>
          <w:szCs w:val="30"/>
        </w:rPr>
        <w:t>华公司场地、人员完成获金工作室的工作，损害派华公司利益；</w:t>
      </w:r>
    </w:p>
    <w:p w:rsidR="00000000" w:rsidRDefault="00601F02">
      <w:pPr>
        <w:spacing w:line="500" w:lineRule="atLeast"/>
        <w:ind w:firstLine="600"/>
        <w:divId w:val="1613051743"/>
        <w:rPr>
          <w:rFonts w:hint="eastAsia"/>
          <w:sz w:val="30"/>
          <w:szCs w:val="30"/>
        </w:rPr>
      </w:pPr>
      <w:r>
        <w:rPr>
          <w:rFonts w:hint="eastAsia"/>
          <w:sz w:val="30"/>
          <w:szCs w:val="30"/>
        </w:rPr>
        <w:t>证据</w:t>
      </w:r>
      <w:r>
        <w:rPr>
          <w:rFonts w:hint="eastAsia"/>
          <w:sz w:val="30"/>
          <w:szCs w:val="30"/>
        </w:rPr>
        <w:t>41</w:t>
      </w:r>
      <w:r>
        <w:rPr>
          <w:rFonts w:hint="eastAsia"/>
          <w:sz w:val="30"/>
          <w:szCs w:val="30"/>
        </w:rPr>
        <w:t>，《粤剧电影白蛇传情美术设计合约》（以下简称《白蛇传》）银行回单，证明目的同上；</w:t>
      </w:r>
    </w:p>
    <w:p w:rsidR="00000000" w:rsidRDefault="00601F02">
      <w:pPr>
        <w:spacing w:line="500" w:lineRule="atLeast"/>
        <w:ind w:firstLine="600"/>
        <w:divId w:val="1103958429"/>
        <w:rPr>
          <w:rFonts w:hint="eastAsia"/>
          <w:sz w:val="30"/>
          <w:szCs w:val="30"/>
        </w:rPr>
      </w:pPr>
      <w:r>
        <w:rPr>
          <w:rFonts w:hint="eastAsia"/>
          <w:sz w:val="30"/>
          <w:szCs w:val="30"/>
        </w:rPr>
        <w:t>证据</w:t>
      </w:r>
      <w:r>
        <w:rPr>
          <w:rFonts w:hint="eastAsia"/>
          <w:sz w:val="30"/>
          <w:szCs w:val="30"/>
        </w:rPr>
        <w:t>42</w:t>
      </w:r>
      <w:r>
        <w:rPr>
          <w:rFonts w:hint="eastAsia"/>
          <w:sz w:val="30"/>
          <w:szCs w:val="30"/>
        </w:rPr>
        <w:t>，《白鹿原》及银行回单，证明目的同上；</w:t>
      </w:r>
    </w:p>
    <w:p w:rsidR="00000000" w:rsidRDefault="00601F02">
      <w:pPr>
        <w:spacing w:line="500" w:lineRule="atLeast"/>
        <w:ind w:firstLine="600"/>
        <w:divId w:val="921380569"/>
        <w:rPr>
          <w:rFonts w:hint="eastAsia"/>
          <w:sz w:val="30"/>
          <w:szCs w:val="30"/>
        </w:rPr>
      </w:pPr>
      <w:r>
        <w:rPr>
          <w:rFonts w:hint="eastAsia"/>
          <w:sz w:val="30"/>
          <w:szCs w:val="30"/>
        </w:rPr>
        <w:t>证据</w:t>
      </w:r>
      <w:r>
        <w:rPr>
          <w:rFonts w:hint="eastAsia"/>
          <w:sz w:val="30"/>
          <w:szCs w:val="30"/>
        </w:rPr>
        <w:t>43</w:t>
      </w:r>
      <w:r>
        <w:rPr>
          <w:rFonts w:hint="eastAsia"/>
          <w:sz w:val="30"/>
          <w:szCs w:val="30"/>
        </w:rPr>
        <w:t>，《宣传片巴山剑场美术设计特效制作合约》（以下简称《巴山剑场》）及附件，证明目的同上；</w:t>
      </w:r>
    </w:p>
    <w:p w:rsidR="00000000" w:rsidRDefault="00601F02">
      <w:pPr>
        <w:spacing w:line="500" w:lineRule="atLeast"/>
        <w:ind w:firstLine="600"/>
        <w:divId w:val="1616446312"/>
        <w:rPr>
          <w:rFonts w:hint="eastAsia"/>
          <w:sz w:val="30"/>
          <w:szCs w:val="30"/>
        </w:rPr>
      </w:pPr>
      <w:r>
        <w:rPr>
          <w:rFonts w:hint="eastAsia"/>
          <w:sz w:val="30"/>
          <w:szCs w:val="30"/>
        </w:rPr>
        <w:t>证据</w:t>
      </w:r>
      <w:r>
        <w:rPr>
          <w:rFonts w:hint="eastAsia"/>
          <w:sz w:val="30"/>
          <w:szCs w:val="30"/>
        </w:rPr>
        <w:t>44</w:t>
      </w:r>
      <w:r>
        <w:rPr>
          <w:rFonts w:hint="eastAsia"/>
          <w:sz w:val="30"/>
          <w:szCs w:val="30"/>
        </w:rPr>
        <w:t>，特效委托合约（聘用期</w:t>
      </w:r>
      <w:r>
        <w:rPr>
          <w:rFonts w:hint="eastAsia"/>
          <w:sz w:val="30"/>
          <w:szCs w:val="30"/>
        </w:rPr>
        <w:t>50</w:t>
      </w:r>
      <w:r>
        <w:rPr>
          <w:rFonts w:hint="eastAsia"/>
          <w:sz w:val="30"/>
          <w:szCs w:val="30"/>
        </w:rPr>
        <w:t>日），证明目的同上；</w:t>
      </w:r>
    </w:p>
    <w:p w:rsidR="00000000" w:rsidRDefault="00601F02">
      <w:pPr>
        <w:spacing w:line="500" w:lineRule="atLeast"/>
        <w:ind w:firstLine="600"/>
        <w:divId w:val="842203437"/>
        <w:rPr>
          <w:rFonts w:hint="eastAsia"/>
          <w:sz w:val="30"/>
          <w:szCs w:val="30"/>
        </w:rPr>
      </w:pPr>
      <w:r>
        <w:rPr>
          <w:rFonts w:hint="eastAsia"/>
          <w:sz w:val="30"/>
          <w:szCs w:val="30"/>
        </w:rPr>
        <w:t>证据</w:t>
      </w:r>
      <w:r>
        <w:rPr>
          <w:rFonts w:hint="eastAsia"/>
          <w:sz w:val="30"/>
          <w:szCs w:val="30"/>
        </w:rPr>
        <w:t>45</w:t>
      </w:r>
      <w:r>
        <w:rPr>
          <w:rFonts w:hint="eastAsia"/>
          <w:sz w:val="30"/>
          <w:szCs w:val="30"/>
        </w:rPr>
        <w:t>，特效委托合同（聘用期</w:t>
      </w:r>
      <w:r>
        <w:rPr>
          <w:rFonts w:hint="eastAsia"/>
          <w:sz w:val="30"/>
          <w:szCs w:val="30"/>
        </w:rPr>
        <w:t>45</w:t>
      </w:r>
      <w:r>
        <w:rPr>
          <w:rFonts w:hint="eastAsia"/>
          <w:sz w:val="30"/>
          <w:szCs w:val="30"/>
        </w:rPr>
        <w:t>日），证明目的同上；</w:t>
      </w:r>
    </w:p>
    <w:p w:rsidR="00000000" w:rsidRDefault="00601F02">
      <w:pPr>
        <w:spacing w:line="500" w:lineRule="atLeast"/>
        <w:ind w:firstLine="600"/>
        <w:divId w:val="502863124"/>
        <w:rPr>
          <w:rFonts w:hint="eastAsia"/>
          <w:sz w:val="30"/>
          <w:szCs w:val="30"/>
        </w:rPr>
      </w:pPr>
      <w:r>
        <w:rPr>
          <w:rFonts w:hint="eastAsia"/>
          <w:sz w:val="30"/>
          <w:szCs w:val="30"/>
        </w:rPr>
        <w:t>证据</w:t>
      </w:r>
      <w:r>
        <w:rPr>
          <w:rFonts w:hint="eastAsia"/>
          <w:sz w:val="30"/>
          <w:szCs w:val="30"/>
        </w:rPr>
        <w:t>46</w:t>
      </w:r>
      <w:r>
        <w:rPr>
          <w:rFonts w:hint="eastAsia"/>
          <w:sz w:val="30"/>
          <w:szCs w:val="30"/>
        </w:rPr>
        <w:t>，中信公证处（</w:t>
      </w:r>
      <w:r>
        <w:rPr>
          <w:rFonts w:hint="eastAsia"/>
          <w:sz w:val="30"/>
          <w:szCs w:val="30"/>
        </w:rPr>
        <w:t>2019</w:t>
      </w:r>
      <w:r>
        <w:rPr>
          <w:rFonts w:hint="eastAsia"/>
          <w:sz w:val="30"/>
          <w:szCs w:val="30"/>
        </w:rPr>
        <w:t>）京中信内经证字</w:t>
      </w:r>
      <w:r>
        <w:rPr>
          <w:rFonts w:hint="eastAsia"/>
          <w:sz w:val="30"/>
          <w:szCs w:val="30"/>
        </w:rPr>
        <w:t>07843</w:t>
      </w:r>
      <w:r>
        <w:rPr>
          <w:rFonts w:hint="eastAsia"/>
          <w:sz w:val="30"/>
          <w:szCs w:val="30"/>
        </w:rPr>
        <w:t>号公证书，证明李金辉利用职务之便、利用派华公司的办公</w:t>
      </w:r>
      <w:r>
        <w:rPr>
          <w:rFonts w:hint="eastAsia"/>
          <w:sz w:val="30"/>
          <w:szCs w:val="30"/>
        </w:rPr>
        <w:t>场所完成非派华公司的工作，并且服务器内有大量上述证据；</w:t>
      </w:r>
    </w:p>
    <w:p w:rsidR="00000000" w:rsidRDefault="00601F02">
      <w:pPr>
        <w:spacing w:line="500" w:lineRule="atLeast"/>
        <w:ind w:firstLine="600"/>
        <w:divId w:val="863984513"/>
        <w:rPr>
          <w:rFonts w:hint="eastAsia"/>
          <w:sz w:val="30"/>
          <w:szCs w:val="30"/>
        </w:rPr>
      </w:pPr>
      <w:r>
        <w:rPr>
          <w:rFonts w:hint="eastAsia"/>
          <w:sz w:val="30"/>
          <w:szCs w:val="30"/>
        </w:rPr>
        <w:t>证据</w:t>
      </w:r>
      <w:r>
        <w:rPr>
          <w:rFonts w:hint="eastAsia"/>
          <w:sz w:val="30"/>
          <w:szCs w:val="30"/>
        </w:rPr>
        <w:t>47,2017</w:t>
      </w:r>
      <w:r>
        <w:rPr>
          <w:rFonts w:hint="eastAsia"/>
          <w:sz w:val="30"/>
          <w:szCs w:val="30"/>
        </w:rPr>
        <w:t>年派华公司企业所得税年度纳税申报准备咨询报告书，证明李金辉实际控制派华公司期间大量亏损；</w:t>
      </w:r>
    </w:p>
    <w:p w:rsidR="00000000" w:rsidRDefault="00601F02">
      <w:pPr>
        <w:spacing w:line="500" w:lineRule="atLeast"/>
        <w:ind w:firstLine="600"/>
        <w:divId w:val="2064329440"/>
        <w:rPr>
          <w:rFonts w:hint="eastAsia"/>
          <w:sz w:val="30"/>
          <w:szCs w:val="30"/>
        </w:rPr>
      </w:pPr>
      <w:r>
        <w:rPr>
          <w:rFonts w:hint="eastAsia"/>
          <w:sz w:val="30"/>
          <w:szCs w:val="30"/>
        </w:rPr>
        <w:t>证据</w:t>
      </w:r>
      <w:r>
        <w:rPr>
          <w:rFonts w:hint="eastAsia"/>
          <w:sz w:val="30"/>
          <w:szCs w:val="30"/>
        </w:rPr>
        <w:t>48,2018</w:t>
      </w:r>
      <w:r>
        <w:rPr>
          <w:rFonts w:hint="eastAsia"/>
          <w:sz w:val="30"/>
          <w:szCs w:val="30"/>
        </w:rPr>
        <w:t>年度派华公司企业所得税年度纳税申报准备咨询报告书，证明目的同上；</w:t>
      </w:r>
    </w:p>
    <w:p w:rsidR="00000000" w:rsidRDefault="00601F02">
      <w:pPr>
        <w:spacing w:line="500" w:lineRule="atLeast"/>
        <w:ind w:firstLine="600"/>
        <w:divId w:val="1685328464"/>
        <w:rPr>
          <w:rFonts w:hint="eastAsia"/>
          <w:sz w:val="30"/>
          <w:szCs w:val="30"/>
        </w:rPr>
      </w:pPr>
      <w:r>
        <w:rPr>
          <w:rFonts w:hint="eastAsia"/>
          <w:sz w:val="30"/>
          <w:szCs w:val="30"/>
        </w:rPr>
        <w:t>证据</w:t>
      </w:r>
      <w:r>
        <w:rPr>
          <w:rFonts w:hint="eastAsia"/>
          <w:sz w:val="30"/>
          <w:szCs w:val="30"/>
        </w:rPr>
        <w:t>49</w:t>
      </w:r>
      <w:r>
        <w:rPr>
          <w:rFonts w:hint="eastAsia"/>
          <w:sz w:val="30"/>
          <w:szCs w:val="30"/>
        </w:rPr>
        <w:t>，派华股份公司借款给派华公司的银行流水，证明李金辉经营派华公司期间多次向公司股东借款，部分借款达</w:t>
      </w:r>
      <w:r>
        <w:rPr>
          <w:rFonts w:hint="eastAsia"/>
          <w:sz w:val="30"/>
          <w:szCs w:val="30"/>
        </w:rPr>
        <w:t>700</w:t>
      </w:r>
      <w:r>
        <w:rPr>
          <w:rFonts w:hint="eastAsia"/>
          <w:sz w:val="30"/>
          <w:szCs w:val="30"/>
        </w:rPr>
        <w:t>万元；</w:t>
      </w:r>
    </w:p>
    <w:p w:rsidR="00000000" w:rsidRDefault="00601F02">
      <w:pPr>
        <w:spacing w:line="500" w:lineRule="atLeast"/>
        <w:ind w:firstLine="600"/>
        <w:divId w:val="24720000"/>
        <w:rPr>
          <w:rFonts w:hint="eastAsia"/>
          <w:sz w:val="30"/>
          <w:szCs w:val="30"/>
        </w:rPr>
      </w:pPr>
      <w:r>
        <w:rPr>
          <w:rFonts w:hint="eastAsia"/>
          <w:sz w:val="30"/>
          <w:szCs w:val="30"/>
        </w:rPr>
        <w:t>证据</w:t>
      </w:r>
      <w:r>
        <w:rPr>
          <w:rFonts w:hint="eastAsia"/>
          <w:sz w:val="30"/>
          <w:szCs w:val="30"/>
        </w:rPr>
        <w:t>50,2017</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月石小羽与李金辉微信截屏，证明李金辉从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月至</w:t>
      </w:r>
      <w:r>
        <w:rPr>
          <w:rFonts w:hint="eastAsia"/>
          <w:sz w:val="30"/>
          <w:szCs w:val="30"/>
        </w:rPr>
        <w:t>7</w:t>
      </w:r>
      <w:r>
        <w:rPr>
          <w:rFonts w:hint="eastAsia"/>
          <w:sz w:val="30"/>
          <w:szCs w:val="30"/>
        </w:rPr>
        <w:t>月期间准备辞职，但石小羽均未批准。实际上</w:t>
      </w:r>
      <w:r>
        <w:rPr>
          <w:rFonts w:hint="eastAsia"/>
          <w:sz w:val="30"/>
          <w:szCs w:val="30"/>
        </w:rPr>
        <w:t>2017</w:t>
      </w:r>
      <w:r>
        <w:rPr>
          <w:rFonts w:hint="eastAsia"/>
          <w:sz w:val="30"/>
          <w:szCs w:val="30"/>
        </w:rPr>
        <w:t>年</w:t>
      </w:r>
      <w:r>
        <w:rPr>
          <w:rFonts w:hint="eastAsia"/>
          <w:sz w:val="30"/>
          <w:szCs w:val="30"/>
        </w:rPr>
        <w:t>9</w:t>
      </w:r>
      <w:r>
        <w:rPr>
          <w:rFonts w:hint="eastAsia"/>
          <w:sz w:val="30"/>
          <w:szCs w:val="30"/>
        </w:rPr>
        <w:t>月之后李金</w:t>
      </w:r>
      <w:r>
        <w:rPr>
          <w:rFonts w:hint="eastAsia"/>
          <w:sz w:val="30"/>
          <w:szCs w:val="30"/>
        </w:rPr>
        <w:t>辉一直担任派华公司总经理，李金辉的微信证据中存在大量为截取内容，断章取义；</w:t>
      </w:r>
    </w:p>
    <w:p w:rsidR="00000000" w:rsidRDefault="00601F02">
      <w:pPr>
        <w:spacing w:line="500" w:lineRule="atLeast"/>
        <w:ind w:firstLine="600"/>
        <w:divId w:val="1731228435"/>
        <w:rPr>
          <w:rFonts w:hint="eastAsia"/>
          <w:sz w:val="30"/>
          <w:szCs w:val="30"/>
        </w:rPr>
      </w:pPr>
      <w:r>
        <w:rPr>
          <w:rFonts w:hint="eastAsia"/>
          <w:sz w:val="30"/>
          <w:szCs w:val="30"/>
        </w:rPr>
        <w:t>证据</w:t>
      </w:r>
      <w:r>
        <w:rPr>
          <w:rFonts w:hint="eastAsia"/>
          <w:sz w:val="30"/>
          <w:szCs w:val="30"/>
        </w:rPr>
        <w:t>51,2017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月石小羽与李金辉微信截屏，证明李金辉控制派华公司期间，派华公司一直处于亏损状态，最终</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李金辉提出新的方案，让获金工作室来帮助控制派华公司的财务成本，这是派华公司与获金工作室签订《项目承包合作协议》的背景，李金辉认为这是“事业部”的管理方式，但双方并非挂靠、租赁、承包等对外关系，而是企业内部约定；</w:t>
      </w:r>
    </w:p>
    <w:p w:rsidR="00000000" w:rsidRDefault="00601F02">
      <w:pPr>
        <w:spacing w:line="500" w:lineRule="atLeast"/>
        <w:ind w:firstLine="600"/>
        <w:divId w:val="1151292419"/>
        <w:rPr>
          <w:rFonts w:hint="eastAsia"/>
          <w:sz w:val="30"/>
          <w:szCs w:val="30"/>
        </w:rPr>
      </w:pPr>
      <w:r>
        <w:rPr>
          <w:rFonts w:hint="eastAsia"/>
          <w:sz w:val="30"/>
          <w:szCs w:val="30"/>
        </w:rPr>
        <w:t>证据</w:t>
      </w:r>
      <w:r>
        <w:rPr>
          <w:rFonts w:hint="eastAsia"/>
          <w:sz w:val="30"/>
          <w:szCs w:val="30"/>
        </w:rPr>
        <w:t>52,2018</w:t>
      </w:r>
      <w:r>
        <w:rPr>
          <w:rFonts w:hint="eastAsia"/>
          <w:sz w:val="30"/>
          <w:szCs w:val="30"/>
        </w:rPr>
        <w:t>年</w:t>
      </w:r>
      <w:r>
        <w:rPr>
          <w:rFonts w:hint="eastAsia"/>
          <w:sz w:val="30"/>
          <w:szCs w:val="30"/>
        </w:rPr>
        <w:t>4</w:t>
      </w:r>
      <w:r>
        <w:rPr>
          <w:rFonts w:hint="eastAsia"/>
          <w:sz w:val="30"/>
          <w:szCs w:val="30"/>
        </w:rPr>
        <w:t>月石小羽与李金辉微信截屏，证明派华公司与客户的《电视剧青春抛物线项</w:t>
      </w:r>
      <w:r>
        <w:rPr>
          <w:rFonts w:hint="eastAsia"/>
          <w:sz w:val="30"/>
          <w:szCs w:val="30"/>
        </w:rPr>
        <w:t>目合作协议》（以下简称《青春抛物线》）、《一言九鼎》等合同由李金辉提供，并且李金辉向石小羽保证客户是合作过的朋友，派华公司的客户资源均由李金辉介绍并掌握；</w:t>
      </w:r>
    </w:p>
    <w:p w:rsidR="00000000" w:rsidRDefault="00601F02">
      <w:pPr>
        <w:spacing w:line="500" w:lineRule="atLeast"/>
        <w:ind w:firstLine="600"/>
        <w:divId w:val="584847719"/>
        <w:rPr>
          <w:rFonts w:hint="eastAsia"/>
          <w:sz w:val="30"/>
          <w:szCs w:val="30"/>
        </w:rPr>
      </w:pPr>
      <w:r>
        <w:rPr>
          <w:rFonts w:hint="eastAsia"/>
          <w:sz w:val="30"/>
          <w:szCs w:val="30"/>
        </w:rPr>
        <w:t>证据</w:t>
      </w:r>
      <w:r>
        <w:rPr>
          <w:rFonts w:hint="eastAsia"/>
          <w:sz w:val="30"/>
          <w:szCs w:val="30"/>
        </w:rPr>
        <w:t>53</w:t>
      </w:r>
      <w:r>
        <w:rPr>
          <w:rFonts w:hint="eastAsia"/>
          <w:sz w:val="30"/>
          <w:szCs w:val="30"/>
        </w:rPr>
        <w:t>，《青春抛物线》，证明目的同上；</w:t>
      </w:r>
    </w:p>
    <w:p w:rsidR="00000000" w:rsidRDefault="00601F02">
      <w:pPr>
        <w:spacing w:line="500" w:lineRule="atLeast"/>
        <w:ind w:firstLine="600"/>
        <w:divId w:val="505173158"/>
        <w:rPr>
          <w:rFonts w:hint="eastAsia"/>
          <w:sz w:val="30"/>
          <w:szCs w:val="30"/>
        </w:rPr>
      </w:pPr>
      <w:r>
        <w:rPr>
          <w:rFonts w:hint="eastAsia"/>
          <w:sz w:val="30"/>
          <w:szCs w:val="30"/>
        </w:rPr>
        <w:t>证据</w:t>
      </w:r>
      <w:r>
        <w:rPr>
          <w:rFonts w:hint="eastAsia"/>
          <w:sz w:val="30"/>
          <w:szCs w:val="30"/>
        </w:rPr>
        <w:t>54</w:t>
      </w:r>
      <w:r>
        <w:rPr>
          <w:rFonts w:hint="eastAsia"/>
          <w:sz w:val="30"/>
          <w:szCs w:val="30"/>
        </w:rPr>
        <w:t>，项目承包合作协议《青春抛物线》，证明目的同上；</w:t>
      </w:r>
    </w:p>
    <w:p w:rsidR="00000000" w:rsidRDefault="00601F02">
      <w:pPr>
        <w:spacing w:line="500" w:lineRule="atLeast"/>
        <w:ind w:firstLine="600"/>
        <w:divId w:val="404646693"/>
        <w:rPr>
          <w:rFonts w:hint="eastAsia"/>
          <w:sz w:val="30"/>
          <w:szCs w:val="30"/>
        </w:rPr>
      </w:pPr>
      <w:r>
        <w:rPr>
          <w:rFonts w:hint="eastAsia"/>
          <w:sz w:val="30"/>
          <w:szCs w:val="30"/>
        </w:rPr>
        <w:t>证据</w:t>
      </w:r>
      <w:r>
        <w:rPr>
          <w:rFonts w:hint="eastAsia"/>
          <w:sz w:val="30"/>
          <w:szCs w:val="30"/>
        </w:rPr>
        <w:t>55</w:t>
      </w:r>
      <w:r>
        <w:rPr>
          <w:rFonts w:hint="eastAsia"/>
          <w:sz w:val="30"/>
          <w:szCs w:val="30"/>
        </w:rPr>
        <w:t>，电视剧《一言九鼎数字视觉特效制作合同》（以下简称《一言九鼎》），证明目的同上；</w:t>
      </w:r>
    </w:p>
    <w:p w:rsidR="00000000" w:rsidRDefault="00601F02">
      <w:pPr>
        <w:spacing w:line="500" w:lineRule="atLeast"/>
        <w:ind w:firstLine="600"/>
        <w:divId w:val="426771478"/>
        <w:rPr>
          <w:rFonts w:hint="eastAsia"/>
          <w:sz w:val="30"/>
          <w:szCs w:val="30"/>
        </w:rPr>
      </w:pPr>
      <w:r>
        <w:rPr>
          <w:rFonts w:hint="eastAsia"/>
          <w:sz w:val="30"/>
          <w:szCs w:val="30"/>
        </w:rPr>
        <w:t>证据</w:t>
      </w:r>
      <w:r>
        <w:rPr>
          <w:rFonts w:hint="eastAsia"/>
          <w:sz w:val="30"/>
          <w:szCs w:val="30"/>
        </w:rPr>
        <w:t>56</w:t>
      </w:r>
      <w:r>
        <w:rPr>
          <w:rFonts w:hint="eastAsia"/>
          <w:sz w:val="30"/>
          <w:szCs w:val="30"/>
        </w:rPr>
        <w:t>，项目承包合作协议（一言九鼎），证明目的同上；</w:t>
      </w:r>
    </w:p>
    <w:p w:rsidR="00000000" w:rsidRDefault="00601F02">
      <w:pPr>
        <w:spacing w:line="500" w:lineRule="atLeast"/>
        <w:ind w:firstLine="600"/>
        <w:divId w:val="913011110"/>
        <w:rPr>
          <w:rFonts w:hint="eastAsia"/>
          <w:sz w:val="30"/>
          <w:szCs w:val="30"/>
        </w:rPr>
      </w:pPr>
      <w:r>
        <w:rPr>
          <w:rFonts w:hint="eastAsia"/>
          <w:sz w:val="30"/>
          <w:szCs w:val="30"/>
        </w:rPr>
        <w:t>证据</w:t>
      </w:r>
      <w:r>
        <w:rPr>
          <w:rFonts w:hint="eastAsia"/>
          <w:sz w:val="30"/>
          <w:szCs w:val="30"/>
        </w:rPr>
        <w:t>57,2018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w:t>
      </w:r>
      <w:r>
        <w:rPr>
          <w:rFonts w:hint="eastAsia"/>
          <w:sz w:val="30"/>
          <w:szCs w:val="30"/>
        </w:rPr>
        <w:t>24</w:t>
      </w:r>
      <w:r>
        <w:rPr>
          <w:rFonts w:hint="eastAsia"/>
          <w:sz w:val="30"/>
          <w:szCs w:val="30"/>
        </w:rPr>
        <w:t>日的石小羽与李金辉微信截屏，证明派华公司隶属于派华股份公司名下，股东对经营</w:t>
      </w:r>
      <w:r>
        <w:rPr>
          <w:rFonts w:hint="eastAsia"/>
          <w:sz w:val="30"/>
          <w:szCs w:val="30"/>
        </w:rPr>
        <w:t>现状十分不满。由于《电视剧</w:t>
      </w:r>
      <w:r>
        <w:rPr>
          <w:rFonts w:hint="eastAsia"/>
          <w:sz w:val="30"/>
          <w:szCs w:val="30"/>
        </w:rPr>
        <w:t>HY-VFX</w:t>
      </w:r>
      <w:r>
        <w:rPr>
          <w:rFonts w:hint="eastAsia"/>
          <w:sz w:val="30"/>
          <w:szCs w:val="30"/>
        </w:rPr>
        <w:t>数字视觉特效制作合同》（以下简称《</w:t>
      </w:r>
      <w:r>
        <w:rPr>
          <w:rFonts w:hint="eastAsia"/>
          <w:sz w:val="30"/>
          <w:szCs w:val="30"/>
        </w:rPr>
        <w:t>HY-VFX</w:t>
      </w:r>
      <w:r>
        <w:rPr>
          <w:rFonts w:hint="eastAsia"/>
          <w:sz w:val="30"/>
          <w:szCs w:val="30"/>
        </w:rPr>
        <w:t>》）履行期限已到，李金辉担心其蓄谋已久的侵害派华公司利益的事情即将败露，就打算采取掩人耳目的形式继续延续之前的模式，以达到公然违反竞业禁止约定，损害派华公司利益的目的；</w:t>
      </w:r>
    </w:p>
    <w:p w:rsidR="00000000" w:rsidRDefault="00601F02">
      <w:pPr>
        <w:spacing w:line="500" w:lineRule="atLeast"/>
        <w:ind w:firstLine="600"/>
        <w:divId w:val="154801524"/>
        <w:rPr>
          <w:rFonts w:hint="eastAsia"/>
          <w:sz w:val="30"/>
          <w:szCs w:val="30"/>
        </w:rPr>
      </w:pPr>
      <w:r>
        <w:rPr>
          <w:rFonts w:hint="eastAsia"/>
          <w:sz w:val="30"/>
          <w:szCs w:val="30"/>
        </w:rPr>
        <w:t>证据</w:t>
      </w:r>
      <w:r>
        <w:rPr>
          <w:rFonts w:hint="eastAsia"/>
          <w:sz w:val="30"/>
          <w:szCs w:val="30"/>
        </w:rPr>
        <w:t>58,2018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日，派华公司财务律秀彦与获金工作室的赵晓洁微信截屏，证明《</w:t>
      </w:r>
      <w:r>
        <w:rPr>
          <w:rFonts w:hint="eastAsia"/>
          <w:sz w:val="30"/>
          <w:szCs w:val="30"/>
        </w:rPr>
        <w:t>HY-VFX</w:t>
      </w:r>
      <w:r>
        <w:rPr>
          <w:rFonts w:hint="eastAsia"/>
          <w:sz w:val="30"/>
          <w:szCs w:val="30"/>
        </w:rPr>
        <w:t>》中提及的新合同就是《巴山剑场》、《喵喵汪汪有妖怪》、《白鹿原》项目，该三个项目已经于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日结项。</w:t>
      </w:r>
      <w:r>
        <w:rPr>
          <w:rFonts w:hint="eastAsia"/>
          <w:sz w:val="30"/>
          <w:szCs w:val="30"/>
        </w:rPr>
        <w:t>李金辉利用派华公司的名义与客户签订了特效制作合同；</w:t>
      </w:r>
    </w:p>
    <w:p w:rsidR="00000000" w:rsidRDefault="00601F02">
      <w:pPr>
        <w:spacing w:line="500" w:lineRule="atLeast"/>
        <w:ind w:firstLine="600"/>
        <w:divId w:val="439574070"/>
        <w:rPr>
          <w:rFonts w:hint="eastAsia"/>
          <w:sz w:val="30"/>
          <w:szCs w:val="30"/>
        </w:rPr>
      </w:pPr>
      <w:r>
        <w:rPr>
          <w:rFonts w:hint="eastAsia"/>
          <w:sz w:val="30"/>
          <w:szCs w:val="30"/>
        </w:rPr>
        <w:t>证据</w:t>
      </w:r>
      <w:r>
        <w:rPr>
          <w:rFonts w:hint="eastAsia"/>
          <w:sz w:val="30"/>
          <w:szCs w:val="30"/>
        </w:rPr>
        <w:t>59</w:t>
      </w:r>
      <w:r>
        <w:rPr>
          <w:rFonts w:hint="eastAsia"/>
          <w:sz w:val="30"/>
          <w:szCs w:val="30"/>
        </w:rPr>
        <w:t>，电视剧《巴山剑场》、《喵喵汪汪有妖怪》、《白鹿原》数字视觉特效制作合同，证明李金辉长期利用派华公司的资源开展与派华公司存在竞争关系的业务；</w:t>
      </w:r>
    </w:p>
    <w:p w:rsidR="00000000" w:rsidRDefault="00601F02">
      <w:pPr>
        <w:spacing w:line="500" w:lineRule="atLeast"/>
        <w:ind w:firstLine="600"/>
        <w:divId w:val="1936089665"/>
        <w:rPr>
          <w:rFonts w:hint="eastAsia"/>
          <w:sz w:val="30"/>
          <w:szCs w:val="30"/>
        </w:rPr>
      </w:pPr>
      <w:r>
        <w:rPr>
          <w:rFonts w:hint="eastAsia"/>
          <w:sz w:val="30"/>
          <w:szCs w:val="30"/>
        </w:rPr>
        <w:t>证据</w:t>
      </w:r>
      <w:r>
        <w:rPr>
          <w:rFonts w:hint="eastAsia"/>
          <w:sz w:val="30"/>
          <w:szCs w:val="30"/>
        </w:rPr>
        <w:t>60,2018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日石小羽与李金辉微信截屏，证明派华公司与李金辉签订《</w:t>
      </w:r>
      <w:r>
        <w:rPr>
          <w:rFonts w:hint="eastAsia"/>
          <w:sz w:val="30"/>
          <w:szCs w:val="30"/>
        </w:rPr>
        <w:t>HY-VFX</w:t>
      </w:r>
      <w:r>
        <w:rPr>
          <w:rFonts w:hint="eastAsia"/>
          <w:sz w:val="30"/>
          <w:szCs w:val="30"/>
        </w:rPr>
        <w:t>》项目合同具有特殊情况，并且受到李金辉的诱骗、诱导；</w:t>
      </w:r>
    </w:p>
    <w:p w:rsidR="00000000" w:rsidRDefault="00601F02">
      <w:pPr>
        <w:spacing w:line="500" w:lineRule="atLeast"/>
        <w:ind w:firstLine="600"/>
        <w:divId w:val="1937051642"/>
        <w:rPr>
          <w:rFonts w:hint="eastAsia"/>
          <w:sz w:val="30"/>
          <w:szCs w:val="30"/>
        </w:rPr>
      </w:pPr>
      <w:r>
        <w:rPr>
          <w:rFonts w:hint="eastAsia"/>
          <w:sz w:val="30"/>
          <w:szCs w:val="30"/>
        </w:rPr>
        <w:t>证据</w:t>
      </w:r>
      <w:r>
        <w:rPr>
          <w:rFonts w:hint="eastAsia"/>
          <w:sz w:val="30"/>
          <w:szCs w:val="30"/>
        </w:rPr>
        <w:t>61,2018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日派华公司股东派华股份公司法务人员向石小羽、李金辉发送的邮件，证明目的同上；</w:t>
      </w:r>
    </w:p>
    <w:p w:rsidR="00000000" w:rsidRDefault="00601F02">
      <w:pPr>
        <w:spacing w:line="500" w:lineRule="atLeast"/>
        <w:ind w:firstLine="600"/>
        <w:divId w:val="115297175"/>
        <w:rPr>
          <w:rFonts w:hint="eastAsia"/>
          <w:sz w:val="30"/>
          <w:szCs w:val="30"/>
        </w:rPr>
      </w:pPr>
      <w:r>
        <w:rPr>
          <w:rFonts w:hint="eastAsia"/>
          <w:sz w:val="30"/>
          <w:szCs w:val="30"/>
        </w:rPr>
        <w:t>证据</w:t>
      </w:r>
      <w:r>
        <w:rPr>
          <w:rFonts w:hint="eastAsia"/>
          <w:sz w:val="30"/>
          <w:szCs w:val="30"/>
        </w:rPr>
        <w:t>62</w:t>
      </w:r>
      <w:r>
        <w:rPr>
          <w:rFonts w:hint="eastAsia"/>
          <w:sz w:val="30"/>
          <w:szCs w:val="30"/>
        </w:rPr>
        <w:t>，</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月石小羽与李金辉微信截屏，证明李</w:t>
      </w:r>
      <w:r>
        <w:rPr>
          <w:rFonts w:hint="eastAsia"/>
          <w:sz w:val="30"/>
          <w:szCs w:val="30"/>
        </w:rPr>
        <w:t>金辉所说派华公司欠获金工作室</w:t>
      </w:r>
      <w:r>
        <w:rPr>
          <w:rFonts w:hint="eastAsia"/>
          <w:sz w:val="30"/>
          <w:szCs w:val="30"/>
        </w:rPr>
        <w:t>233.77</w:t>
      </w:r>
      <w:r>
        <w:rPr>
          <w:rFonts w:hint="eastAsia"/>
          <w:sz w:val="30"/>
          <w:szCs w:val="30"/>
        </w:rPr>
        <w:t>万元没有证据，石小羽从未认可过。获金工作室向派华公司支付</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月工资的情形，石小羽作为公司的法定代表人事前并不知晓也从未要求；</w:t>
      </w:r>
    </w:p>
    <w:p w:rsidR="00000000" w:rsidRDefault="00601F02">
      <w:pPr>
        <w:spacing w:line="500" w:lineRule="atLeast"/>
        <w:ind w:firstLine="600"/>
        <w:divId w:val="1962035558"/>
        <w:rPr>
          <w:rFonts w:hint="eastAsia"/>
          <w:sz w:val="30"/>
          <w:szCs w:val="30"/>
        </w:rPr>
      </w:pPr>
      <w:r>
        <w:rPr>
          <w:rFonts w:hint="eastAsia"/>
          <w:sz w:val="30"/>
          <w:szCs w:val="30"/>
        </w:rPr>
        <w:t>证据</w:t>
      </w:r>
      <w:r>
        <w:rPr>
          <w:rFonts w:hint="eastAsia"/>
          <w:sz w:val="30"/>
          <w:szCs w:val="30"/>
        </w:rPr>
        <w:t>63,2018</w:t>
      </w:r>
      <w:r>
        <w:rPr>
          <w:rFonts w:hint="eastAsia"/>
          <w:sz w:val="30"/>
          <w:szCs w:val="30"/>
        </w:rPr>
        <w:t>年</w:t>
      </w:r>
      <w:r>
        <w:rPr>
          <w:rFonts w:hint="eastAsia"/>
          <w:sz w:val="30"/>
          <w:szCs w:val="30"/>
        </w:rPr>
        <w:t>12</w:t>
      </w:r>
      <w:r>
        <w:rPr>
          <w:rFonts w:hint="eastAsia"/>
          <w:sz w:val="30"/>
          <w:szCs w:val="30"/>
        </w:rPr>
        <w:t>月石小羽与李金辉的微信聊天记录，证明李金辉一直坚持的“租用”，石小羽从未认可。反而能够说明李金辉一直利用《</w:t>
      </w:r>
      <w:r>
        <w:rPr>
          <w:rFonts w:hint="eastAsia"/>
          <w:sz w:val="30"/>
          <w:szCs w:val="30"/>
        </w:rPr>
        <w:t>HY-VFX</w:t>
      </w:r>
      <w:r>
        <w:rPr>
          <w:rFonts w:hint="eastAsia"/>
          <w:sz w:val="30"/>
          <w:szCs w:val="30"/>
        </w:rPr>
        <w:t>》项目掩盖、掩饰李金辉让派华公司的员工为获金公司、获金工作室工作；</w:t>
      </w:r>
    </w:p>
    <w:p w:rsidR="00000000" w:rsidRDefault="00601F02">
      <w:pPr>
        <w:spacing w:line="500" w:lineRule="atLeast"/>
        <w:ind w:firstLine="600"/>
        <w:divId w:val="1803768721"/>
        <w:rPr>
          <w:rFonts w:hint="eastAsia"/>
          <w:sz w:val="30"/>
          <w:szCs w:val="30"/>
        </w:rPr>
      </w:pPr>
      <w:r>
        <w:rPr>
          <w:rFonts w:hint="eastAsia"/>
          <w:sz w:val="30"/>
          <w:szCs w:val="30"/>
        </w:rPr>
        <w:t>证据</w:t>
      </w:r>
      <w:r>
        <w:rPr>
          <w:rFonts w:hint="eastAsia"/>
          <w:sz w:val="30"/>
          <w:szCs w:val="30"/>
        </w:rPr>
        <w:t>64</w:t>
      </w:r>
      <w:r>
        <w:rPr>
          <w:rFonts w:hint="eastAsia"/>
          <w:sz w:val="30"/>
          <w:szCs w:val="30"/>
        </w:rPr>
        <w:t>，朱艳丽证人证言，证明李金辉安排派华公司员工为获金工作室工作，发生纠纷后，李金辉还安排该员工删除相关文件，获金工作室挖</w:t>
      </w:r>
      <w:r>
        <w:rPr>
          <w:rFonts w:hint="eastAsia"/>
          <w:sz w:val="30"/>
          <w:szCs w:val="30"/>
        </w:rPr>
        <w:t>人的动作更加表明获金工作室原本即为财务风险控制管理身份，其根本没有特效制作能力；</w:t>
      </w:r>
    </w:p>
    <w:p w:rsidR="00000000" w:rsidRDefault="00601F02">
      <w:pPr>
        <w:spacing w:line="500" w:lineRule="atLeast"/>
        <w:ind w:firstLine="600"/>
        <w:divId w:val="191891753"/>
        <w:rPr>
          <w:rFonts w:hint="eastAsia"/>
          <w:sz w:val="30"/>
          <w:szCs w:val="30"/>
        </w:rPr>
      </w:pPr>
      <w:r>
        <w:rPr>
          <w:rFonts w:hint="eastAsia"/>
          <w:sz w:val="30"/>
          <w:szCs w:val="30"/>
        </w:rPr>
        <w:t>证据</w:t>
      </w:r>
      <w:r>
        <w:rPr>
          <w:rFonts w:hint="eastAsia"/>
          <w:sz w:val="30"/>
          <w:szCs w:val="30"/>
        </w:rPr>
        <w:t>65</w:t>
      </w:r>
      <w:r>
        <w:rPr>
          <w:rFonts w:hint="eastAsia"/>
          <w:sz w:val="30"/>
          <w:szCs w:val="30"/>
        </w:rPr>
        <w:t>，朱艳丽登陆的获金工作室钉钉系统截屏，证明目的同上；</w:t>
      </w:r>
    </w:p>
    <w:p w:rsidR="00000000" w:rsidRDefault="00601F02">
      <w:pPr>
        <w:spacing w:line="500" w:lineRule="atLeast"/>
        <w:ind w:firstLine="600"/>
        <w:divId w:val="2092583042"/>
        <w:rPr>
          <w:rFonts w:hint="eastAsia"/>
          <w:sz w:val="30"/>
          <w:szCs w:val="30"/>
        </w:rPr>
      </w:pPr>
      <w:r>
        <w:rPr>
          <w:rFonts w:hint="eastAsia"/>
          <w:sz w:val="30"/>
          <w:szCs w:val="30"/>
        </w:rPr>
        <w:t>证据</w:t>
      </w:r>
      <w:r>
        <w:rPr>
          <w:rFonts w:hint="eastAsia"/>
          <w:sz w:val="30"/>
          <w:szCs w:val="30"/>
        </w:rPr>
        <w:t>66</w:t>
      </w:r>
      <w:r>
        <w:rPr>
          <w:rFonts w:hint="eastAsia"/>
          <w:sz w:val="30"/>
          <w:szCs w:val="30"/>
        </w:rPr>
        <w:t>，张聿超证人证言及身份证复印件，证明派华公司的员工听从李金辉安排从事相关工作；</w:t>
      </w:r>
    </w:p>
    <w:p w:rsidR="00000000" w:rsidRDefault="00601F02">
      <w:pPr>
        <w:spacing w:line="500" w:lineRule="atLeast"/>
        <w:ind w:firstLine="600"/>
        <w:divId w:val="975794437"/>
        <w:rPr>
          <w:rFonts w:hint="eastAsia"/>
          <w:sz w:val="30"/>
          <w:szCs w:val="30"/>
        </w:rPr>
      </w:pPr>
      <w:r>
        <w:rPr>
          <w:rFonts w:hint="eastAsia"/>
          <w:sz w:val="30"/>
          <w:szCs w:val="30"/>
        </w:rPr>
        <w:t>证据</w:t>
      </w:r>
      <w:r>
        <w:rPr>
          <w:rFonts w:hint="eastAsia"/>
          <w:sz w:val="30"/>
          <w:szCs w:val="30"/>
        </w:rPr>
        <w:t>67</w:t>
      </w:r>
      <w:r>
        <w:rPr>
          <w:rFonts w:hint="eastAsia"/>
          <w:sz w:val="30"/>
          <w:szCs w:val="30"/>
        </w:rPr>
        <w:t>，派华公司群微信记录，证明在派华公司的工作微信群中，获金公司的法定代表人金磊给派华公司的员工发放奖惩红包，明显越俎代庖；</w:t>
      </w:r>
    </w:p>
    <w:p w:rsidR="00000000" w:rsidRDefault="00601F02">
      <w:pPr>
        <w:spacing w:line="500" w:lineRule="atLeast"/>
        <w:ind w:firstLine="600"/>
        <w:divId w:val="1687099940"/>
        <w:rPr>
          <w:rFonts w:hint="eastAsia"/>
          <w:sz w:val="30"/>
          <w:szCs w:val="30"/>
        </w:rPr>
      </w:pPr>
      <w:r>
        <w:rPr>
          <w:rFonts w:hint="eastAsia"/>
          <w:sz w:val="30"/>
          <w:szCs w:val="30"/>
        </w:rPr>
        <w:t>证据</w:t>
      </w:r>
      <w:r>
        <w:rPr>
          <w:rFonts w:hint="eastAsia"/>
          <w:sz w:val="30"/>
          <w:szCs w:val="30"/>
        </w:rPr>
        <w:t>68</w:t>
      </w:r>
      <w:r>
        <w:rPr>
          <w:rFonts w:hint="eastAsia"/>
          <w:sz w:val="30"/>
          <w:szCs w:val="30"/>
        </w:rPr>
        <w:t>，派华公司合同执行群微信记录，证明李金辉是作为派华公司的总经理和实际控制人，有财务支出审批权；</w:t>
      </w:r>
    </w:p>
    <w:p w:rsidR="00000000" w:rsidRDefault="00601F02">
      <w:pPr>
        <w:spacing w:line="500" w:lineRule="atLeast"/>
        <w:ind w:firstLine="600"/>
        <w:divId w:val="1934313184"/>
        <w:rPr>
          <w:rFonts w:hint="eastAsia"/>
          <w:sz w:val="30"/>
          <w:szCs w:val="30"/>
        </w:rPr>
      </w:pPr>
      <w:r>
        <w:rPr>
          <w:rFonts w:hint="eastAsia"/>
          <w:sz w:val="30"/>
          <w:szCs w:val="30"/>
        </w:rPr>
        <w:t>证据</w:t>
      </w:r>
      <w:r>
        <w:rPr>
          <w:rFonts w:hint="eastAsia"/>
          <w:sz w:val="30"/>
          <w:szCs w:val="30"/>
        </w:rPr>
        <w:t>69,2018</w:t>
      </w:r>
      <w:r>
        <w:rPr>
          <w:rFonts w:hint="eastAsia"/>
          <w:sz w:val="30"/>
          <w:szCs w:val="30"/>
        </w:rPr>
        <w:t>年</w:t>
      </w:r>
      <w:r>
        <w:rPr>
          <w:rFonts w:hint="eastAsia"/>
          <w:sz w:val="30"/>
          <w:szCs w:val="30"/>
        </w:rPr>
        <w:t>8</w:t>
      </w:r>
      <w:r>
        <w:rPr>
          <w:rFonts w:hint="eastAsia"/>
          <w:sz w:val="30"/>
          <w:szCs w:val="30"/>
        </w:rPr>
        <w:t>月至</w:t>
      </w:r>
      <w:r>
        <w:rPr>
          <w:rFonts w:hint="eastAsia"/>
          <w:sz w:val="30"/>
          <w:szCs w:val="30"/>
        </w:rPr>
        <w:t>12</w:t>
      </w:r>
      <w:r>
        <w:rPr>
          <w:rFonts w:hint="eastAsia"/>
          <w:sz w:val="30"/>
          <w:szCs w:val="30"/>
        </w:rPr>
        <w:t>月，派华公司律秀彦与获金工作室的赵晓洁微信截屏，证明获金工作室提供给派华公司的《巴山剑场》等三个项目的合同，证明李金辉作为派华公司的股东及总经理，公然违反竞业禁止义务；</w:t>
      </w:r>
    </w:p>
    <w:p w:rsidR="00000000" w:rsidRDefault="00601F02">
      <w:pPr>
        <w:spacing w:line="500" w:lineRule="atLeast"/>
        <w:ind w:firstLine="600"/>
        <w:divId w:val="353653030"/>
        <w:rPr>
          <w:rFonts w:hint="eastAsia"/>
          <w:sz w:val="30"/>
          <w:szCs w:val="30"/>
        </w:rPr>
      </w:pPr>
      <w:r>
        <w:rPr>
          <w:rFonts w:hint="eastAsia"/>
          <w:sz w:val="30"/>
          <w:szCs w:val="30"/>
        </w:rPr>
        <w:t>证据</w:t>
      </w:r>
      <w:r>
        <w:rPr>
          <w:rFonts w:hint="eastAsia"/>
          <w:sz w:val="30"/>
          <w:szCs w:val="30"/>
        </w:rPr>
        <w:t>70</w:t>
      </w:r>
      <w:r>
        <w:rPr>
          <w:rFonts w:hint="eastAsia"/>
          <w:sz w:val="30"/>
          <w:szCs w:val="30"/>
        </w:rPr>
        <w:t>，北京市朝阳区人民法院（</w:t>
      </w:r>
      <w:r>
        <w:rPr>
          <w:rFonts w:hint="eastAsia"/>
          <w:sz w:val="30"/>
          <w:szCs w:val="30"/>
        </w:rPr>
        <w:t>2014</w:t>
      </w:r>
      <w:r>
        <w:rPr>
          <w:rFonts w:hint="eastAsia"/>
          <w:sz w:val="30"/>
          <w:szCs w:val="30"/>
        </w:rPr>
        <w:t>）朝民（商）初字第</w:t>
      </w:r>
      <w:r>
        <w:rPr>
          <w:rFonts w:hint="eastAsia"/>
          <w:sz w:val="30"/>
          <w:szCs w:val="30"/>
        </w:rPr>
        <w:t>43101</w:t>
      </w:r>
      <w:r>
        <w:rPr>
          <w:rFonts w:hint="eastAsia"/>
          <w:sz w:val="30"/>
          <w:szCs w:val="30"/>
        </w:rPr>
        <w:t>号民事判决书，证明李金辉除了作为派华公司的实际控制人之外，在经营其他公司同样也与股东和合作方发生纠纷；</w:t>
      </w:r>
    </w:p>
    <w:p w:rsidR="00000000" w:rsidRDefault="00601F02">
      <w:pPr>
        <w:spacing w:line="500" w:lineRule="atLeast"/>
        <w:ind w:firstLine="600"/>
        <w:divId w:val="1304114938"/>
        <w:rPr>
          <w:rFonts w:hint="eastAsia"/>
          <w:sz w:val="30"/>
          <w:szCs w:val="30"/>
        </w:rPr>
      </w:pPr>
      <w:r>
        <w:rPr>
          <w:rFonts w:hint="eastAsia"/>
          <w:sz w:val="30"/>
          <w:szCs w:val="30"/>
        </w:rPr>
        <w:t>证据</w:t>
      </w:r>
      <w:r>
        <w:rPr>
          <w:rFonts w:hint="eastAsia"/>
          <w:sz w:val="30"/>
          <w:szCs w:val="30"/>
        </w:rPr>
        <w:t>71</w:t>
      </w:r>
      <w:r>
        <w:rPr>
          <w:rFonts w:hint="eastAsia"/>
          <w:sz w:val="30"/>
          <w:szCs w:val="30"/>
        </w:rPr>
        <w:t>，北京市第三中级人民法院（</w:t>
      </w:r>
      <w:r>
        <w:rPr>
          <w:rFonts w:hint="eastAsia"/>
          <w:sz w:val="30"/>
          <w:szCs w:val="30"/>
        </w:rPr>
        <w:t>2015</w:t>
      </w:r>
      <w:r>
        <w:rPr>
          <w:rFonts w:hint="eastAsia"/>
          <w:sz w:val="30"/>
          <w:szCs w:val="30"/>
        </w:rPr>
        <w:t>）三中民（商）终字第</w:t>
      </w:r>
      <w:r>
        <w:rPr>
          <w:rFonts w:hint="eastAsia"/>
          <w:sz w:val="30"/>
          <w:szCs w:val="30"/>
        </w:rPr>
        <w:t>04303</w:t>
      </w:r>
      <w:r>
        <w:rPr>
          <w:rFonts w:hint="eastAsia"/>
          <w:sz w:val="30"/>
          <w:szCs w:val="30"/>
        </w:rPr>
        <w:t>号民事判决书，证明目的同上；</w:t>
      </w:r>
    </w:p>
    <w:p w:rsidR="00000000" w:rsidRDefault="00601F02">
      <w:pPr>
        <w:spacing w:line="500" w:lineRule="atLeast"/>
        <w:ind w:firstLine="600"/>
        <w:divId w:val="928125517"/>
        <w:rPr>
          <w:rFonts w:hint="eastAsia"/>
          <w:sz w:val="30"/>
          <w:szCs w:val="30"/>
        </w:rPr>
      </w:pPr>
      <w:r>
        <w:rPr>
          <w:rFonts w:hint="eastAsia"/>
          <w:sz w:val="30"/>
          <w:szCs w:val="30"/>
        </w:rPr>
        <w:t>证据</w:t>
      </w:r>
      <w:r>
        <w:rPr>
          <w:rFonts w:hint="eastAsia"/>
          <w:sz w:val="30"/>
          <w:szCs w:val="30"/>
        </w:rPr>
        <w:t>72</w:t>
      </w:r>
      <w:r>
        <w:rPr>
          <w:rFonts w:hint="eastAsia"/>
          <w:sz w:val="30"/>
          <w:szCs w:val="30"/>
        </w:rPr>
        <w:t>，派华公司财务律秀彦与获金工作</w:t>
      </w:r>
      <w:r>
        <w:rPr>
          <w:rFonts w:hint="eastAsia"/>
          <w:sz w:val="30"/>
          <w:szCs w:val="30"/>
        </w:rPr>
        <w:t>室的赵晓洁</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日微信记录的取证视频，证明证据</w:t>
      </w:r>
      <w:r>
        <w:rPr>
          <w:rFonts w:hint="eastAsia"/>
          <w:sz w:val="30"/>
          <w:szCs w:val="30"/>
        </w:rPr>
        <w:t>57</w:t>
      </w:r>
      <w:r>
        <w:rPr>
          <w:rFonts w:hint="eastAsia"/>
          <w:sz w:val="30"/>
          <w:szCs w:val="30"/>
        </w:rPr>
        <w:t>中提到的新合同就是证据</w:t>
      </w:r>
      <w:r>
        <w:rPr>
          <w:rFonts w:hint="eastAsia"/>
          <w:sz w:val="30"/>
          <w:szCs w:val="30"/>
        </w:rPr>
        <w:t>59,</w:t>
      </w:r>
      <w:r>
        <w:rPr>
          <w:rFonts w:hint="eastAsia"/>
          <w:sz w:val="30"/>
          <w:szCs w:val="30"/>
        </w:rPr>
        <w:t>佐证证据</w:t>
      </w:r>
      <w:r>
        <w:rPr>
          <w:rFonts w:hint="eastAsia"/>
          <w:sz w:val="30"/>
          <w:szCs w:val="30"/>
        </w:rPr>
        <w:t>58</w:t>
      </w:r>
      <w:r>
        <w:rPr>
          <w:rFonts w:hint="eastAsia"/>
          <w:sz w:val="30"/>
          <w:szCs w:val="30"/>
        </w:rPr>
        <w:t>、</w:t>
      </w:r>
      <w:r>
        <w:rPr>
          <w:rFonts w:hint="eastAsia"/>
          <w:sz w:val="30"/>
          <w:szCs w:val="30"/>
        </w:rPr>
        <w:t>59</w:t>
      </w:r>
      <w:r>
        <w:rPr>
          <w:rFonts w:hint="eastAsia"/>
          <w:sz w:val="30"/>
          <w:szCs w:val="30"/>
        </w:rPr>
        <w:t>的真实性；</w:t>
      </w:r>
    </w:p>
    <w:p w:rsidR="00000000" w:rsidRDefault="00601F02">
      <w:pPr>
        <w:spacing w:line="500" w:lineRule="atLeast"/>
        <w:ind w:firstLine="600"/>
        <w:divId w:val="383213877"/>
        <w:rPr>
          <w:rFonts w:hint="eastAsia"/>
          <w:sz w:val="30"/>
          <w:szCs w:val="30"/>
        </w:rPr>
      </w:pPr>
      <w:r>
        <w:rPr>
          <w:rFonts w:hint="eastAsia"/>
          <w:sz w:val="30"/>
          <w:szCs w:val="30"/>
        </w:rPr>
        <w:t>证据</w:t>
      </w:r>
      <w:r>
        <w:rPr>
          <w:rFonts w:hint="eastAsia"/>
          <w:sz w:val="30"/>
          <w:szCs w:val="30"/>
        </w:rPr>
        <w:t>73</w:t>
      </w:r>
      <w:r>
        <w:rPr>
          <w:rFonts w:hint="eastAsia"/>
          <w:sz w:val="30"/>
          <w:szCs w:val="30"/>
        </w:rPr>
        <w:t>，派华公司微信群取证视频，佐证证据</w:t>
      </w:r>
      <w:r>
        <w:rPr>
          <w:rFonts w:hint="eastAsia"/>
          <w:sz w:val="30"/>
          <w:szCs w:val="30"/>
        </w:rPr>
        <w:t>67</w:t>
      </w:r>
      <w:r>
        <w:rPr>
          <w:rFonts w:hint="eastAsia"/>
          <w:sz w:val="30"/>
          <w:szCs w:val="30"/>
        </w:rPr>
        <w:t>的真实性；</w:t>
      </w:r>
    </w:p>
    <w:p w:rsidR="00000000" w:rsidRDefault="00601F02">
      <w:pPr>
        <w:spacing w:line="500" w:lineRule="atLeast"/>
        <w:ind w:firstLine="600"/>
        <w:divId w:val="1086802527"/>
        <w:rPr>
          <w:rFonts w:hint="eastAsia"/>
          <w:sz w:val="30"/>
          <w:szCs w:val="30"/>
        </w:rPr>
      </w:pPr>
      <w:r>
        <w:rPr>
          <w:rFonts w:hint="eastAsia"/>
          <w:sz w:val="30"/>
          <w:szCs w:val="30"/>
        </w:rPr>
        <w:t>证据</w:t>
      </w:r>
      <w:r>
        <w:rPr>
          <w:rFonts w:hint="eastAsia"/>
          <w:sz w:val="30"/>
          <w:szCs w:val="30"/>
        </w:rPr>
        <w:t>74</w:t>
      </w:r>
      <w:r>
        <w:rPr>
          <w:rFonts w:hint="eastAsia"/>
          <w:sz w:val="30"/>
          <w:szCs w:val="30"/>
        </w:rPr>
        <w:t>，张聿超在职期间的社保缴费记录，证明派华虚拟员工张聿超参与的项目系获金公司、获金工作室承接，作为核心技术员工，石小羽在此次谈话系第一次与其见面，反映了石小羽从未参与公司经营管理，李金辉是实际控制人；</w:t>
      </w:r>
    </w:p>
    <w:p w:rsidR="00000000" w:rsidRDefault="00601F02">
      <w:pPr>
        <w:spacing w:line="500" w:lineRule="atLeast"/>
        <w:ind w:firstLine="600"/>
        <w:divId w:val="1065224708"/>
        <w:rPr>
          <w:rFonts w:hint="eastAsia"/>
          <w:sz w:val="30"/>
          <w:szCs w:val="30"/>
        </w:rPr>
      </w:pPr>
      <w:r>
        <w:rPr>
          <w:rFonts w:hint="eastAsia"/>
          <w:sz w:val="30"/>
          <w:szCs w:val="30"/>
        </w:rPr>
        <w:t>证据</w:t>
      </w:r>
      <w:r>
        <w:rPr>
          <w:rFonts w:hint="eastAsia"/>
          <w:sz w:val="30"/>
          <w:szCs w:val="30"/>
        </w:rPr>
        <w:t>75,2019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日石小羽与员工张聿超在公司会议室谈话的录音及文字整理，证明目的同上；</w:t>
      </w:r>
    </w:p>
    <w:p w:rsidR="00000000" w:rsidRDefault="00601F02">
      <w:pPr>
        <w:spacing w:line="500" w:lineRule="atLeast"/>
        <w:ind w:firstLine="600"/>
        <w:divId w:val="1067604396"/>
        <w:rPr>
          <w:rFonts w:hint="eastAsia"/>
          <w:sz w:val="30"/>
          <w:szCs w:val="30"/>
        </w:rPr>
      </w:pPr>
      <w:r>
        <w:rPr>
          <w:rFonts w:hint="eastAsia"/>
          <w:sz w:val="30"/>
          <w:szCs w:val="30"/>
        </w:rPr>
        <w:t>证据</w:t>
      </w:r>
      <w:r>
        <w:rPr>
          <w:rFonts w:hint="eastAsia"/>
          <w:sz w:val="30"/>
          <w:szCs w:val="30"/>
        </w:rPr>
        <w:t>76</w:t>
      </w:r>
      <w:r>
        <w:rPr>
          <w:rFonts w:hint="eastAsia"/>
          <w:sz w:val="30"/>
          <w:szCs w:val="30"/>
        </w:rPr>
        <w:t>，</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8</w:t>
      </w:r>
      <w:r>
        <w:rPr>
          <w:rFonts w:hint="eastAsia"/>
          <w:sz w:val="30"/>
          <w:szCs w:val="30"/>
        </w:rPr>
        <w:t>日石小羽与员工张聿超在公司会议室谈话的监控视频，证明目的同上；</w:t>
      </w:r>
    </w:p>
    <w:p w:rsidR="00000000" w:rsidRDefault="00601F02">
      <w:pPr>
        <w:spacing w:line="500" w:lineRule="atLeast"/>
        <w:ind w:firstLine="600"/>
        <w:divId w:val="838349270"/>
        <w:rPr>
          <w:rFonts w:hint="eastAsia"/>
          <w:sz w:val="30"/>
          <w:szCs w:val="30"/>
        </w:rPr>
      </w:pPr>
      <w:r>
        <w:rPr>
          <w:rFonts w:hint="eastAsia"/>
          <w:sz w:val="30"/>
          <w:szCs w:val="30"/>
        </w:rPr>
        <w:t>证据</w:t>
      </w:r>
      <w:r>
        <w:rPr>
          <w:rFonts w:hint="eastAsia"/>
          <w:sz w:val="30"/>
          <w:szCs w:val="30"/>
        </w:rPr>
        <w:t>77</w:t>
      </w:r>
      <w:r>
        <w:rPr>
          <w:rFonts w:hint="eastAsia"/>
          <w:sz w:val="30"/>
          <w:szCs w:val="30"/>
        </w:rPr>
        <w:t>，派华公司工商注册资料底档，证明派华公司提供给工商局的资料中《法定代表人、董事、经理、监事信息表》中李金辉的职务是总经理，并且有李金辉签字；</w:t>
      </w:r>
    </w:p>
    <w:p w:rsidR="00000000" w:rsidRDefault="00601F02">
      <w:pPr>
        <w:spacing w:line="500" w:lineRule="atLeast"/>
        <w:ind w:firstLine="600"/>
        <w:divId w:val="2124106784"/>
        <w:rPr>
          <w:rFonts w:hint="eastAsia"/>
          <w:sz w:val="30"/>
          <w:szCs w:val="30"/>
        </w:rPr>
      </w:pPr>
      <w:r>
        <w:rPr>
          <w:rFonts w:hint="eastAsia"/>
          <w:sz w:val="30"/>
          <w:szCs w:val="30"/>
        </w:rPr>
        <w:t>证据</w:t>
      </w:r>
      <w:r>
        <w:rPr>
          <w:rFonts w:hint="eastAsia"/>
          <w:sz w:val="30"/>
          <w:szCs w:val="30"/>
        </w:rPr>
        <w:t>78</w:t>
      </w:r>
      <w:r>
        <w:rPr>
          <w:rFonts w:hint="eastAsia"/>
          <w:sz w:val="30"/>
          <w:szCs w:val="30"/>
        </w:rPr>
        <w:t>，派华公司执行董事决定、经理聘任书，证明李金辉自派华公司成立就担任总经理一职；</w:t>
      </w:r>
    </w:p>
    <w:p w:rsidR="00000000" w:rsidRDefault="00601F02">
      <w:pPr>
        <w:spacing w:line="500" w:lineRule="atLeast"/>
        <w:ind w:firstLine="600"/>
        <w:divId w:val="40137955"/>
        <w:rPr>
          <w:rFonts w:hint="eastAsia"/>
          <w:sz w:val="30"/>
          <w:szCs w:val="30"/>
        </w:rPr>
      </w:pPr>
      <w:r>
        <w:rPr>
          <w:rFonts w:hint="eastAsia"/>
          <w:sz w:val="30"/>
          <w:szCs w:val="30"/>
        </w:rPr>
        <w:t>证据</w:t>
      </w:r>
      <w:r>
        <w:rPr>
          <w:rFonts w:hint="eastAsia"/>
          <w:sz w:val="30"/>
          <w:szCs w:val="30"/>
        </w:rPr>
        <w:t>79</w:t>
      </w:r>
      <w:r>
        <w:rPr>
          <w:rFonts w:hint="eastAsia"/>
          <w:sz w:val="30"/>
          <w:szCs w:val="30"/>
        </w:rPr>
        <w:t>，《</w:t>
      </w:r>
      <w:r>
        <w:rPr>
          <w:rFonts w:hint="eastAsia"/>
          <w:sz w:val="30"/>
          <w:szCs w:val="30"/>
        </w:rPr>
        <w:t>HY-VFX</w:t>
      </w:r>
      <w:r>
        <w:rPr>
          <w:rFonts w:hint="eastAsia"/>
          <w:sz w:val="30"/>
          <w:szCs w:val="30"/>
        </w:rPr>
        <w:t>》，证明派华公司从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月至今特效业务实际收入共计</w:t>
      </w:r>
      <w:r>
        <w:rPr>
          <w:rFonts w:hint="eastAsia"/>
          <w:sz w:val="30"/>
          <w:szCs w:val="30"/>
        </w:rPr>
        <w:t>420</w:t>
      </w:r>
      <w:r>
        <w:rPr>
          <w:rFonts w:hint="eastAsia"/>
          <w:sz w:val="30"/>
          <w:szCs w:val="30"/>
        </w:rPr>
        <w:t>万元；</w:t>
      </w:r>
    </w:p>
    <w:p w:rsidR="00000000" w:rsidRDefault="00601F02">
      <w:pPr>
        <w:spacing w:line="500" w:lineRule="atLeast"/>
        <w:ind w:firstLine="600"/>
        <w:divId w:val="1462772518"/>
        <w:rPr>
          <w:rFonts w:hint="eastAsia"/>
          <w:sz w:val="30"/>
          <w:szCs w:val="30"/>
        </w:rPr>
      </w:pPr>
      <w:r>
        <w:rPr>
          <w:rFonts w:hint="eastAsia"/>
          <w:sz w:val="30"/>
          <w:szCs w:val="30"/>
        </w:rPr>
        <w:t>证据</w:t>
      </w:r>
      <w:r>
        <w:rPr>
          <w:rFonts w:hint="eastAsia"/>
          <w:sz w:val="30"/>
          <w:szCs w:val="30"/>
        </w:rPr>
        <w:t>80</w:t>
      </w:r>
      <w:r>
        <w:rPr>
          <w:rFonts w:hint="eastAsia"/>
          <w:sz w:val="30"/>
          <w:szCs w:val="30"/>
        </w:rPr>
        <w:t>，派华公司</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日至今特效业务总收入统计表、财务收入凭证，证明目的同上；</w:t>
      </w:r>
    </w:p>
    <w:p w:rsidR="00000000" w:rsidRDefault="00601F02">
      <w:pPr>
        <w:spacing w:line="500" w:lineRule="atLeast"/>
        <w:ind w:firstLine="600"/>
        <w:divId w:val="165173765"/>
        <w:rPr>
          <w:rFonts w:hint="eastAsia"/>
          <w:sz w:val="30"/>
          <w:szCs w:val="30"/>
        </w:rPr>
      </w:pPr>
      <w:r>
        <w:rPr>
          <w:rFonts w:hint="eastAsia"/>
          <w:sz w:val="30"/>
          <w:szCs w:val="30"/>
        </w:rPr>
        <w:t>证据</w:t>
      </w:r>
      <w:r>
        <w:rPr>
          <w:rFonts w:hint="eastAsia"/>
          <w:sz w:val="30"/>
          <w:szCs w:val="30"/>
        </w:rPr>
        <w:t>81</w:t>
      </w:r>
      <w:r>
        <w:rPr>
          <w:rFonts w:hint="eastAsia"/>
          <w:sz w:val="30"/>
          <w:szCs w:val="30"/>
        </w:rPr>
        <w:t>，派华公司</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7</w:t>
      </w:r>
      <w:r>
        <w:rPr>
          <w:rFonts w:hint="eastAsia"/>
          <w:sz w:val="30"/>
          <w:szCs w:val="30"/>
        </w:rPr>
        <w:t>月财务支出凭证、收据、支出金额统计表，证明三被告侵害派华公司利益期间，派华公司承担的经营成本为</w:t>
      </w:r>
      <w:r>
        <w:rPr>
          <w:rFonts w:hint="eastAsia"/>
          <w:sz w:val="30"/>
          <w:szCs w:val="30"/>
        </w:rPr>
        <w:t>1414</w:t>
      </w:r>
      <w:r>
        <w:rPr>
          <w:rFonts w:hint="eastAsia"/>
          <w:sz w:val="30"/>
          <w:szCs w:val="30"/>
        </w:rPr>
        <w:t>余元；</w:t>
      </w:r>
    </w:p>
    <w:p w:rsidR="00000000" w:rsidRDefault="00601F02">
      <w:pPr>
        <w:spacing w:line="500" w:lineRule="atLeast"/>
        <w:ind w:firstLine="600"/>
        <w:divId w:val="569658237"/>
        <w:rPr>
          <w:rFonts w:hint="eastAsia"/>
          <w:sz w:val="30"/>
          <w:szCs w:val="30"/>
        </w:rPr>
      </w:pPr>
      <w:r>
        <w:rPr>
          <w:rFonts w:hint="eastAsia"/>
          <w:sz w:val="30"/>
          <w:szCs w:val="30"/>
        </w:rPr>
        <w:t>证据</w:t>
      </w:r>
      <w:r>
        <w:rPr>
          <w:rFonts w:hint="eastAsia"/>
          <w:sz w:val="30"/>
          <w:szCs w:val="30"/>
        </w:rPr>
        <w:t>82</w:t>
      </w:r>
      <w:r>
        <w:rPr>
          <w:rFonts w:hint="eastAsia"/>
          <w:sz w:val="30"/>
          <w:szCs w:val="30"/>
        </w:rPr>
        <w:t>，派华股份公司出借给派华公司的借款未还金额及利息统计表，证明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月期间，派华公司借款及产生的利息和未偿还本金共计</w:t>
      </w:r>
      <w:r>
        <w:rPr>
          <w:rFonts w:hint="eastAsia"/>
          <w:sz w:val="30"/>
          <w:szCs w:val="30"/>
        </w:rPr>
        <w:t>112.9</w:t>
      </w:r>
      <w:r>
        <w:rPr>
          <w:rFonts w:hint="eastAsia"/>
          <w:sz w:val="30"/>
          <w:szCs w:val="30"/>
        </w:rPr>
        <w:t>万余元；</w:t>
      </w:r>
    </w:p>
    <w:p w:rsidR="00000000" w:rsidRDefault="00601F02">
      <w:pPr>
        <w:spacing w:line="500" w:lineRule="atLeast"/>
        <w:ind w:firstLine="600"/>
        <w:divId w:val="359817887"/>
        <w:rPr>
          <w:rFonts w:hint="eastAsia"/>
          <w:sz w:val="30"/>
          <w:szCs w:val="30"/>
        </w:rPr>
      </w:pPr>
      <w:r>
        <w:rPr>
          <w:rFonts w:hint="eastAsia"/>
          <w:sz w:val="30"/>
          <w:szCs w:val="30"/>
        </w:rPr>
        <w:t>证据</w:t>
      </w:r>
      <w:r>
        <w:rPr>
          <w:rFonts w:hint="eastAsia"/>
          <w:sz w:val="30"/>
          <w:szCs w:val="30"/>
        </w:rPr>
        <w:t>83</w:t>
      </w:r>
      <w:r>
        <w:rPr>
          <w:rFonts w:hint="eastAsia"/>
          <w:sz w:val="30"/>
          <w:szCs w:val="30"/>
        </w:rPr>
        <w:t>，派华股份公司借款给派华公司的部分财务凭证、代付款证明，证明目的同上。</w:t>
      </w:r>
    </w:p>
    <w:p w:rsidR="00000000" w:rsidRDefault="00601F02">
      <w:pPr>
        <w:spacing w:line="500" w:lineRule="atLeast"/>
        <w:ind w:firstLine="600"/>
        <w:divId w:val="385884744"/>
        <w:rPr>
          <w:rFonts w:hint="eastAsia"/>
          <w:sz w:val="30"/>
          <w:szCs w:val="30"/>
        </w:rPr>
      </w:pPr>
      <w:r>
        <w:rPr>
          <w:rFonts w:hint="eastAsia"/>
          <w:sz w:val="30"/>
          <w:szCs w:val="30"/>
        </w:rPr>
        <w:t>三被告答辩称：不同意派华公司的全部诉讼请求。一是在派华公司成立之前和之后李金辉都有权从事视觉导演的工作，美术与特效制作是完</w:t>
      </w:r>
      <w:r>
        <w:rPr>
          <w:rFonts w:hint="eastAsia"/>
          <w:sz w:val="30"/>
          <w:szCs w:val="30"/>
        </w:rPr>
        <w:t>全不同的两个领域；二是</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日之后，李金辉及获金工作室有权从事特效制作业务；三是派华公司与李金辉实际是合同关系，双方的合同关系从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日止。虽然签订的合同是</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日止，但是由于特效制作本身具有延续性、滚动性，且双方的合同都是补签的，</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日之后，虽然没有补签合同成功，但是双方一直在谈，也存在事实合同，并且在实际履行。通过双方的微信聊天可以显示，在没有签订合同的情况下，派华公司也希望李金辉继续按照原合同负担场地、人</w:t>
      </w:r>
      <w:r>
        <w:rPr>
          <w:rFonts w:hint="eastAsia"/>
          <w:sz w:val="30"/>
          <w:szCs w:val="30"/>
        </w:rPr>
        <w:t>员费用，并且李金辉也代派华公司发放特效业务线人员的工资，此外，李金辉还承担了派华公司员工的个税、后勤人员工资、水电费等等。派华公司对此是明知的，也认可和接受从未提出异议。双方的对账涵盖了</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之后的合同期，对账虽然没有达成一致，但就往来款项的争议是合同纠纷，并且派华公司在李金辉另案起诉合同纠纷的举证全都是本案中的合同和材料，派华公司既以合同纠纷抗辩，也足以说明其知晓双方之间关系的性质，是合同关系。另外，在未能签订合同，继续整体承租派华公司特效制作业务线的情况下，获金工作室应当仅就实际使用派华公司</w:t>
      </w:r>
      <w:r>
        <w:rPr>
          <w:rFonts w:hint="eastAsia"/>
          <w:sz w:val="30"/>
          <w:szCs w:val="30"/>
        </w:rPr>
        <w:t>资产的部分支付费用，其余闲置产能应该由派华公司自己承揽的业务填补；四是自派华公司成立之日起，李金辉就从来没有具有过总经理职权，并不是总经理，有李金辉签字的部分材料，是一项合同权利，而非行使总经理权力。派华公司自行提交的证据也提到“根据合同规定，合同执行期间每笔支出需要李老师签字”；五是李金辉及获金工作室的行为既不违法，也不违约，派华公司所诉的</w:t>
      </w:r>
      <w:r>
        <w:rPr>
          <w:rFonts w:hint="eastAsia"/>
          <w:sz w:val="30"/>
          <w:szCs w:val="30"/>
        </w:rPr>
        <w:t>2000</w:t>
      </w:r>
      <w:r>
        <w:rPr>
          <w:rFonts w:hint="eastAsia"/>
          <w:sz w:val="30"/>
          <w:szCs w:val="30"/>
        </w:rPr>
        <w:t>万元损失纯属无稽之谈，实际上，派华公司是得利并且侵害被告合法权益的一方。综上，派华公司在本案中是恶意诉讼，请求法院驳回派华公司的全部诉讼请求。</w:t>
      </w:r>
    </w:p>
    <w:p w:rsidR="00000000" w:rsidRDefault="00601F02">
      <w:pPr>
        <w:spacing w:line="500" w:lineRule="atLeast"/>
        <w:ind w:firstLine="600"/>
        <w:divId w:val="1178083653"/>
        <w:rPr>
          <w:rFonts w:hint="eastAsia"/>
          <w:sz w:val="30"/>
          <w:szCs w:val="30"/>
        </w:rPr>
      </w:pPr>
      <w:r>
        <w:rPr>
          <w:rFonts w:hint="eastAsia"/>
          <w:sz w:val="30"/>
          <w:szCs w:val="30"/>
        </w:rPr>
        <w:t>三被告向本院提交</w:t>
      </w:r>
      <w:r>
        <w:rPr>
          <w:rFonts w:hint="eastAsia"/>
          <w:sz w:val="30"/>
          <w:szCs w:val="30"/>
        </w:rPr>
        <w:t>如下证据：</w:t>
      </w:r>
    </w:p>
    <w:p w:rsidR="00000000" w:rsidRDefault="00601F02">
      <w:pPr>
        <w:spacing w:line="500" w:lineRule="atLeast"/>
        <w:ind w:firstLine="600"/>
        <w:divId w:val="2020154946"/>
        <w:rPr>
          <w:rFonts w:hint="eastAsia"/>
          <w:sz w:val="30"/>
          <w:szCs w:val="30"/>
        </w:rPr>
      </w:pPr>
      <w:r>
        <w:rPr>
          <w:rFonts w:hint="eastAsia"/>
          <w:sz w:val="30"/>
          <w:szCs w:val="30"/>
        </w:rPr>
        <w:t>证据</w:t>
      </w:r>
      <w:r>
        <w:rPr>
          <w:rFonts w:hint="eastAsia"/>
          <w:sz w:val="30"/>
          <w:szCs w:val="30"/>
        </w:rPr>
        <w:t>1</w:t>
      </w:r>
      <w:r>
        <w:rPr>
          <w:rFonts w:hint="eastAsia"/>
          <w:sz w:val="30"/>
          <w:szCs w:val="30"/>
        </w:rPr>
        <w:t>，承诺书，证明李金辉承诺竞业禁止的前提是担任派华公司的总经理，李金辉始终有权从事视觉导演工作；</w:t>
      </w:r>
    </w:p>
    <w:p w:rsidR="00000000" w:rsidRDefault="00601F02">
      <w:pPr>
        <w:spacing w:line="500" w:lineRule="atLeast"/>
        <w:ind w:firstLine="600"/>
        <w:divId w:val="1841387258"/>
        <w:rPr>
          <w:rFonts w:hint="eastAsia"/>
          <w:sz w:val="30"/>
          <w:szCs w:val="30"/>
        </w:rPr>
      </w:pPr>
      <w:r>
        <w:rPr>
          <w:rFonts w:hint="eastAsia"/>
          <w:sz w:val="30"/>
          <w:szCs w:val="30"/>
        </w:rPr>
        <w:t>证据</w:t>
      </w:r>
      <w:r>
        <w:rPr>
          <w:rFonts w:hint="eastAsia"/>
          <w:sz w:val="30"/>
          <w:szCs w:val="30"/>
        </w:rPr>
        <w:t>2</w:t>
      </w:r>
      <w:r>
        <w:rPr>
          <w:rFonts w:hint="eastAsia"/>
          <w:sz w:val="30"/>
          <w:szCs w:val="30"/>
        </w:rPr>
        <w:t>，视频截图</w:t>
      </w:r>
      <w:r>
        <w:rPr>
          <w:rFonts w:hint="eastAsia"/>
          <w:sz w:val="30"/>
          <w:szCs w:val="30"/>
        </w:rPr>
        <w:t>-</w:t>
      </w:r>
      <w:r>
        <w:rPr>
          <w:rFonts w:hint="eastAsia"/>
          <w:sz w:val="30"/>
          <w:szCs w:val="30"/>
        </w:rPr>
        <w:t>镇魂、不负如来不负卿影视作品截图，证明这两部作品的视觉导演都是李金辉，派华公司承担了特效制作部分，美术是艺术创作范畴，需要线下完成，特效是科学技术，需要线上制作，二者完全不同，派华公司及石小羽对此明知；</w:t>
      </w:r>
    </w:p>
    <w:p w:rsidR="00000000" w:rsidRDefault="00601F02">
      <w:pPr>
        <w:spacing w:line="500" w:lineRule="atLeast"/>
        <w:ind w:firstLine="600"/>
        <w:divId w:val="1194074879"/>
        <w:rPr>
          <w:rFonts w:hint="eastAsia"/>
          <w:sz w:val="30"/>
          <w:szCs w:val="30"/>
        </w:rPr>
      </w:pPr>
      <w:r>
        <w:rPr>
          <w:rFonts w:hint="eastAsia"/>
          <w:sz w:val="30"/>
          <w:szCs w:val="30"/>
        </w:rPr>
        <w:t>证据</w:t>
      </w:r>
      <w:r>
        <w:rPr>
          <w:rFonts w:hint="eastAsia"/>
          <w:sz w:val="30"/>
          <w:szCs w:val="30"/>
        </w:rPr>
        <w:t>3</w:t>
      </w:r>
      <w:r>
        <w:rPr>
          <w:rFonts w:hint="eastAsia"/>
          <w:sz w:val="30"/>
          <w:szCs w:val="30"/>
        </w:rPr>
        <w:t>，微信截图</w:t>
      </w:r>
      <w:r>
        <w:rPr>
          <w:rFonts w:hint="eastAsia"/>
          <w:sz w:val="30"/>
          <w:szCs w:val="30"/>
        </w:rPr>
        <w:t>-</w:t>
      </w:r>
      <w:r>
        <w:rPr>
          <w:rFonts w:hint="eastAsia"/>
          <w:sz w:val="30"/>
          <w:szCs w:val="30"/>
        </w:rPr>
        <w:t>李金辉与石小羽（</w:t>
      </w:r>
      <w:r>
        <w:rPr>
          <w:rFonts w:hint="eastAsia"/>
          <w:sz w:val="30"/>
          <w:szCs w:val="30"/>
        </w:rPr>
        <w:t>2017</w:t>
      </w:r>
      <w:r>
        <w:rPr>
          <w:rFonts w:hint="eastAsia"/>
          <w:sz w:val="30"/>
          <w:szCs w:val="30"/>
        </w:rPr>
        <w:t>年），证明李金辉没有财务收支的权利，不是真正的总经理；李金辉</w:t>
      </w:r>
      <w:r>
        <w:rPr>
          <w:rFonts w:hint="eastAsia"/>
          <w:sz w:val="30"/>
          <w:szCs w:val="30"/>
        </w:rPr>
        <w:t>2017</w:t>
      </w:r>
      <w:r>
        <w:rPr>
          <w:rFonts w:hint="eastAsia"/>
          <w:sz w:val="30"/>
          <w:szCs w:val="30"/>
        </w:rPr>
        <w:t>年</w:t>
      </w:r>
      <w:r>
        <w:rPr>
          <w:rFonts w:hint="eastAsia"/>
          <w:sz w:val="30"/>
          <w:szCs w:val="30"/>
        </w:rPr>
        <w:t>6</w:t>
      </w:r>
      <w:r>
        <w:rPr>
          <w:rFonts w:hint="eastAsia"/>
          <w:sz w:val="30"/>
          <w:szCs w:val="30"/>
        </w:rPr>
        <w:t>月决定辞去派华公司一切职务，并且提出转让股权，石小羽也承认派华</w:t>
      </w:r>
      <w:r>
        <w:rPr>
          <w:rFonts w:hint="eastAsia"/>
          <w:sz w:val="30"/>
          <w:szCs w:val="30"/>
        </w:rPr>
        <w:t>公司的“人事和财务都掌握在杨民军手中”，实际由石小羽控制，</w:t>
      </w:r>
      <w:r>
        <w:rPr>
          <w:rFonts w:hint="eastAsia"/>
          <w:sz w:val="30"/>
          <w:szCs w:val="30"/>
        </w:rPr>
        <w:t>2017</w:t>
      </w:r>
      <w:r>
        <w:rPr>
          <w:rFonts w:hint="eastAsia"/>
          <w:sz w:val="30"/>
          <w:szCs w:val="30"/>
        </w:rPr>
        <w:t>年</w:t>
      </w:r>
      <w:r>
        <w:rPr>
          <w:rFonts w:hint="eastAsia"/>
          <w:sz w:val="30"/>
          <w:szCs w:val="30"/>
        </w:rPr>
        <w:t>7</w:t>
      </w:r>
      <w:r>
        <w:rPr>
          <w:rFonts w:hint="eastAsia"/>
          <w:sz w:val="30"/>
          <w:szCs w:val="30"/>
        </w:rPr>
        <w:t>月李金辉与石小羽进行了工作交接，后续项目已经由石小羽、杨民军负责，李金辉已经不在公司担任任何职务；</w:t>
      </w:r>
    </w:p>
    <w:p w:rsidR="00000000" w:rsidRDefault="00601F02">
      <w:pPr>
        <w:spacing w:line="500" w:lineRule="atLeast"/>
        <w:ind w:firstLine="600"/>
        <w:divId w:val="566644764"/>
        <w:rPr>
          <w:rFonts w:hint="eastAsia"/>
          <w:sz w:val="30"/>
          <w:szCs w:val="30"/>
        </w:rPr>
      </w:pPr>
      <w:r>
        <w:rPr>
          <w:rFonts w:hint="eastAsia"/>
          <w:sz w:val="30"/>
          <w:szCs w:val="30"/>
        </w:rPr>
        <w:t>证据</w:t>
      </w:r>
      <w:r>
        <w:rPr>
          <w:rFonts w:hint="eastAsia"/>
          <w:sz w:val="30"/>
          <w:szCs w:val="30"/>
        </w:rPr>
        <w:t>4</w:t>
      </w:r>
      <w:r>
        <w:rPr>
          <w:rFonts w:hint="eastAsia"/>
          <w:sz w:val="30"/>
          <w:szCs w:val="30"/>
        </w:rPr>
        <w:t>，项目承包协议</w:t>
      </w:r>
      <w:r>
        <w:rPr>
          <w:rFonts w:hint="eastAsia"/>
          <w:sz w:val="30"/>
          <w:szCs w:val="30"/>
        </w:rPr>
        <w:t>-20171101</w:t>
      </w:r>
      <w:r>
        <w:rPr>
          <w:rFonts w:hint="eastAsia"/>
          <w:sz w:val="30"/>
          <w:szCs w:val="30"/>
        </w:rPr>
        <w:t>，证明派华公司的控制人石小羽与获金工作室签订，根据该协议，李金辉及获金工作室有权进行特效制作业务，李金辉及获金工作室按照协议承租了派华公司的场地和人员；</w:t>
      </w:r>
    </w:p>
    <w:p w:rsidR="00000000" w:rsidRDefault="00601F02">
      <w:pPr>
        <w:spacing w:line="500" w:lineRule="atLeast"/>
        <w:ind w:firstLine="600"/>
        <w:divId w:val="1817063768"/>
        <w:rPr>
          <w:rFonts w:hint="eastAsia"/>
          <w:sz w:val="30"/>
          <w:szCs w:val="30"/>
        </w:rPr>
      </w:pPr>
      <w:r>
        <w:rPr>
          <w:rFonts w:hint="eastAsia"/>
          <w:sz w:val="30"/>
          <w:szCs w:val="30"/>
        </w:rPr>
        <w:t>证据</w:t>
      </w:r>
      <w:r>
        <w:rPr>
          <w:rFonts w:hint="eastAsia"/>
          <w:sz w:val="30"/>
          <w:szCs w:val="30"/>
        </w:rPr>
        <w:t>5</w:t>
      </w:r>
      <w:r>
        <w:rPr>
          <w:rFonts w:hint="eastAsia"/>
          <w:sz w:val="30"/>
          <w:szCs w:val="30"/>
        </w:rPr>
        <w:t>，《一言九鼎》、《青春抛物线》，证明目的同上；</w:t>
      </w:r>
    </w:p>
    <w:p w:rsidR="00000000" w:rsidRDefault="00601F02">
      <w:pPr>
        <w:spacing w:line="500" w:lineRule="atLeast"/>
        <w:ind w:firstLine="600"/>
        <w:divId w:val="504170733"/>
        <w:rPr>
          <w:rFonts w:hint="eastAsia"/>
          <w:sz w:val="30"/>
          <w:szCs w:val="30"/>
        </w:rPr>
      </w:pPr>
      <w:r>
        <w:rPr>
          <w:rFonts w:hint="eastAsia"/>
          <w:sz w:val="30"/>
          <w:szCs w:val="30"/>
        </w:rPr>
        <w:t>证据</w:t>
      </w:r>
      <w:r>
        <w:rPr>
          <w:rFonts w:hint="eastAsia"/>
          <w:sz w:val="30"/>
          <w:szCs w:val="30"/>
        </w:rPr>
        <w:t>6</w:t>
      </w:r>
      <w:r>
        <w:rPr>
          <w:rFonts w:hint="eastAsia"/>
          <w:sz w:val="30"/>
          <w:szCs w:val="30"/>
        </w:rPr>
        <w:t>，《</w:t>
      </w:r>
      <w:r>
        <w:rPr>
          <w:rFonts w:hint="eastAsia"/>
          <w:sz w:val="30"/>
          <w:szCs w:val="30"/>
        </w:rPr>
        <w:t>HY-VFX</w:t>
      </w:r>
      <w:r>
        <w:rPr>
          <w:rFonts w:hint="eastAsia"/>
          <w:sz w:val="30"/>
          <w:szCs w:val="30"/>
        </w:rPr>
        <w:t>》，证明目的同上；</w:t>
      </w:r>
    </w:p>
    <w:p w:rsidR="00000000" w:rsidRDefault="00601F02">
      <w:pPr>
        <w:spacing w:line="500" w:lineRule="atLeast"/>
        <w:ind w:firstLine="600"/>
        <w:divId w:val="2090034696"/>
        <w:rPr>
          <w:rFonts w:hint="eastAsia"/>
          <w:sz w:val="30"/>
          <w:szCs w:val="30"/>
        </w:rPr>
      </w:pPr>
      <w:r>
        <w:rPr>
          <w:rFonts w:hint="eastAsia"/>
          <w:sz w:val="30"/>
          <w:szCs w:val="30"/>
        </w:rPr>
        <w:t>证据</w:t>
      </w:r>
      <w:r>
        <w:rPr>
          <w:rFonts w:hint="eastAsia"/>
          <w:sz w:val="30"/>
          <w:szCs w:val="30"/>
        </w:rPr>
        <w:t>7</w:t>
      </w:r>
      <w:r>
        <w:rPr>
          <w:rFonts w:hint="eastAsia"/>
          <w:sz w:val="30"/>
          <w:szCs w:val="30"/>
        </w:rPr>
        <w:t>，微信截图</w:t>
      </w:r>
      <w:r>
        <w:rPr>
          <w:rFonts w:hint="eastAsia"/>
          <w:sz w:val="30"/>
          <w:szCs w:val="30"/>
        </w:rPr>
        <w:t>-</w:t>
      </w:r>
      <w:r>
        <w:rPr>
          <w:rFonts w:hint="eastAsia"/>
          <w:sz w:val="30"/>
          <w:szCs w:val="30"/>
        </w:rPr>
        <w:t>李金辉与石小羽（</w:t>
      </w:r>
      <w:r>
        <w:rPr>
          <w:rFonts w:hint="eastAsia"/>
          <w:sz w:val="30"/>
          <w:szCs w:val="30"/>
        </w:rPr>
        <w:t>2018</w:t>
      </w:r>
      <w:r>
        <w:rPr>
          <w:rFonts w:hint="eastAsia"/>
          <w:sz w:val="30"/>
          <w:szCs w:val="30"/>
        </w:rPr>
        <w:t>年），证明李</w:t>
      </w:r>
      <w:r>
        <w:rPr>
          <w:rFonts w:hint="eastAsia"/>
          <w:sz w:val="30"/>
          <w:szCs w:val="30"/>
        </w:rPr>
        <w:t>金辉代表获金工作室与派华公司是外部合作关系，没有石小羽、杨民军的同意，李金辉无法知道派华公司应付项目、成本核算，为了制片方项目得以完成，获金工作室需要不断地借钱给派华公司用于发放工资等支出；获金工作室经石小羽同意后继续签订特效合同，由派华公司收取</w:t>
      </w:r>
      <w:r>
        <w:rPr>
          <w:rFonts w:hint="eastAsia"/>
          <w:sz w:val="30"/>
          <w:szCs w:val="30"/>
        </w:rPr>
        <w:t>8%</w:t>
      </w:r>
      <w:r>
        <w:rPr>
          <w:rFonts w:hint="eastAsia"/>
          <w:sz w:val="30"/>
          <w:szCs w:val="30"/>
        </w:rPr>
        <w:t>的挂靠费用，在该种关系下，石小羽承认获金工作室使用派华公司的场地、人员是属于“租赁”；</w:t>
      </w:r>
    </w:p>
    <w:p w:rsidR="00000000" w:rsidRDefault="00601F02">
      <w:pPr>
        <w:spacing w:line="500" w:lineRule="atLeast"/>
        <w:ind w:firstLine="600"/>
        <w:divId w:val="1627467842"/>
        <w:rPr>
          <w:rFonts w:hint="eastAsia"/>
          <w:sz w:val="30"/>
          <w:szCs w:val="30"/>
        </w:rPr>
      </w:pPr>
      <w:r>
        <w:rPr>
          <w:rFonts w:hint="eastAsia"/>
          <w:sz w:val="30"/>
          <w:szCs w:val="30"/>
        </w:rPr>
        <w:t>证据</w:t>
      </w:r>
      <w:r>
        <w:rPr>
          <w:rFonts w:hint="eastAsia"/>
          <w:sz w:val="30"/>
          <w:szCs w:val="30"/>
        </w:rPr>
        <w:t>8</w:t>
      </w:r>
      <w:r>
        <w:rPr>
          <w:rFonts w:hint="eastAsia"/>
          <w:sz w:val="30"/>
          <w:szCs w:val="30"/>
        </w:rPr>
        <w:t>，微信群截图</w:t>
      </w:r>
      <w:r>
        <w:rPr>
          <w:rFonts w:hint="eastAsia"/>
          <w:sz w:val="30"/>
          <w:szCs w:val="30"/>
        </w:rPr>
        <w:t>-</w:t>
      </w:r>
      <w:r>
        <w:rPr>
          <w:rFonts w:hint="eastAsia"/>
          <w:sz w:val="30"/>
          <w:szCs w:val="30"/>
        </w:rPr>
        <w:t>派华公司财务人员李昱、刘云波、律秀彦、心玥与获金工作室财务人员赵晓洁、李金辉，证明派华公司包括特效业务和</w:t>
      </w:r>
      <w:r>
        <w:rPr>
          <w:rFonts w:hint="eastAsia"/>
          <w:sz w:val="30"/>
          <w:szCs w:val="30"/>
        </w:rPr>
        <w:t>VR</w:t>
      </w:r>
      <w:r>
        <w:rPr>
          <w:rFonts w:hint="eastAsia"/>
          <w:sz w:val="30"/>
          <w:szCs w:val="30"/>
        </w:rPr>
        <w:t>业务两部分，李金辉仅是承租了特效业务部分的人员和分摊的场地；派华公司的特效业务与派华嘉韵、派华影业的业务也并不相同；</w:t>
      </w:r>
    </w:p>
    <w:p w:rsidR="00000000" w:rsidRDefault="00601F02">
      <w:pPr>
        <w:spacing w:line="500" w:lineRule="atLeast"/>
        <w:ind w:firstLine="600"/>
        <w:divId w:val="1788308829"/>
        <w:rPr>
          <w:rFonts w:hint="eastAsia"/>
          <w:sz w:val="30"/>
          <w:szCs w:val="30"/>
        </w:rPr>
      </w:pPr>
      <w:r>
        <w:rPr>
          <w:rFonts w:hint="eastAsia"/>
          <w:sz w:val="30"/>
          <w:szCs w:val="30"/>
        </w:rPr>
        <w:t>证据</w:t>
      </w:r>
      <w:r>
        <w:rPr>
          <w:rFonts w:hint="eastAsia"/>
          <w:sz w:val="30"/>
          <w:szCs w:val="30"/>
        </w:rPr>
        <w:t>9</w:t>
      </w:r>
      <w:r>
        <w:rPr>
          <w:rFonts w:hint="eastAsia"/>
          <w:sz w:val="30"/>
          <w:szCs w:val="30"/>
        </w:rPr>
        <w:t>，微信截图</w:t>
      </w:r>
      <w:r>
        <w:rPr>
          <w:rFonts w:hint="eastAsia"/>
          <w:sz w:val="30"/>
          <w:szCs w:val="30"/>
        </w:rPr>
        <w:t>-</w:t>
      </w:r>
      <w:r>
        <w:rPr>
          <w:rFonts w:hint="eastAsia"/>
          <w:sz w:val="30"/>
          <w:szCs w:val="30"/>
        </w:rPr>
        <w:t>派华公司会计律秀彦与获金工作室会计赵晓洁，证明派华公司与获金工作室之间存在合作，而且是先实施后签合同，获金工作室挂靠经营的项目款追收进入派华公司的账上，但获金工作室无法及时获得合同款项。在双方的租赁合同没有签订的情况下，派华公司的会计仍然希望获金工</w:t>
      </w:r>
      <w:r>
        <w:rPr>
          <w:rFonts w:hint="eastAsia"/>
          <w:sz w:val="30"/>
          <w:szCs w:val="30"/>
        </w:rPr>
        <w:t>作室垫付费用等；</w:t>
      </w:r>
    </w:p>
    <w:p w:rsidR="00000000" w:rsidRDefault="00601F02">
      <w:pPr>
        <w:spacing w:line="500" w:lineRule="atLeast"/>
        <w:ind w:firstLine="600"/>
        <w:divId w:val="896236328"/>
        <w:rPr>
          <w:rFonts w:hint="eastAsia"/>
          <w:sz w:val="30"/>
          <w:szCs w:val="30"/>
        </w:rPr>
      </w:pPr>
      <w:r>
        <w:rPr>
          <w:rFonts w:hint="eastAsia"/>
          <w:sz w:val="30"/>
          <w:szCs w:val="30"/>
        </w:rPr>
        <w:t>证据</w:t>
      </w:r>
      <w:r>
        <w:rPr>
          <w:rFonts w:hint="eastAsia"/>
          <w:sz w:val="30"/>
          <w:szCs w:val="30"/>
        </w:rPr>
        <w:t>10</w:t>
      </w:r>
      <w:r>
        <w:rPr>
          <w:rFonts w:hint="eastAsia"/>
          <w:sz w:val="30"/>
          <w:szCs w:val="30"/>
        </w:rPr>
        <w:t>，欠款情况明细表，证明获金工作室为了完成承接的项目，已经向派华公司承担了关于人工、场地的租赁费用，但派华公司没有按照合同将获金工作室应当获得的特效制作费用支付至获金工作室，构成违约；</w:t>
      </w:r>
    </w:p>
    <w:p w:rsidR="00000000" w:rsidRDefault="00601F02">
      <w:pPr>
        <w:spacing w:line="500" w:lineRule="atLeast"/>
        <w:ind w:firstLine="600"/>
        <w:divId w:val="1801918149"/>
        <w:rPr>
          <w:rFonts w:hint="eastAsia"/>
          <w:sz w:val="30"/>
          <w:szCs w:val="30"/>
        </w:rPr>
      </w:pPr>
      <w:r>
        <w:rPr>
          <w:rFonts w:hint="eastAsia"/>
          <w:sz w:val="30"/>
          <w:szCs w:val="30"/>
        </w:rPr>
        <w:t>证据</w:t>
      </w:r>
      <w:r>
        <w:rPr>
          <w:rFonts w:hint="eastAsia"/>
          <w:sz w:val="30"/>
          <w:szCs w:val="30"/>
        </w:rPr>
        <w:t>11</w:t>
      </w:r>
      <w:r>
        <w:rPr>
          <w:rFonts w:hint="eastAsia"/>
          <w:sz w:val="30"/>
          <w:szCs w:val="30"/>
        </w:rPr>
        <w:t>，派华股份公司年报节选</w:t>
      </w:r>
      <w:r>
        <w:rPr>
          <w:rFonts w:hint="eastAsia"/>
          <w:sz w:val="30"/>
          <w:szCs w:val="30"/>
        </w:rPr>
        <w:t>-2017</w:t>
      </w:r>
      <w:r>
        <w:rPr>
          <w:rFonts w:hint="eastAsia"/>
          <w:sz w:val="30"/>
          <w:szCs w:val="30"/>
        </w:rPr>
        <w:t>年首页、第</w:t>
      </w:r>
      <w:r>
        <w:rPr>
          <w:rFonts w:hint="eastAsia"/>
          <w:sz w:val="30"/>
          <w:szCs w:val="30"/>
        </w:rPr>
        <w:t>5</w:t>
      </w:r>
      <w:r>
        <w:rPr>
          <w:rFonts w:hint="eastAsia"/>
          <w:sz w:val="30"/>
          <w:szCs w:val="30"/>
        </w:rPr>
        <w:t>页、第</w:t>
      </w:r>
      <w:r>
        <w:rPr>
          <w:rFonts w:hint="eastAsia"/>
          <w:sz w:val="30"/>
          <w:szCs w:val="30"/>
        </w:rPr>
        <w:t>94</w:t>
      </w:r>
      <w:r>
        <w:rPr>
          <w:rFonts w:hint="eastAsia"/>
          <w:sz w:val="30"/>
          <w:szCs w:val="30"/>
        </w:rPr>
        <w:t>页、第</w:t>
      </w:r>
      <w:r>
        <w:rPr>
          <w:rFonts w:hint="eastAsia"/>
          <w:sz w:val="30"/>
          <w:szCs w:val="30"/>
        </w:rPr>
        <w:t>95</w:t>
      </w:r>
      <w:r>
        <w:rPr>
          <w:rFonts w:hint="eastAsia"/>
          <w:sz w:val="30"/>
          <w:szCs w:val="30"/>
        </w:rPr>
        <w:t>页、</w:t>
      </w:r>
      <w:r>
        <w:rPr>
          <w:rFonts w:hint="eastAsia"/>
          <w:sz w:val="30"/>
          <w:szCs w:val="30"/>
        </w:rPr>
        <w:t>2018</w:t>
      </w:r>
      <w:r>
        <w:rPr>
          <w:rFonts w:hint="eastAsia"/>
          <w:sz w:val="30"/>
          <w:szCs w:val="30"/>
        </w:rPr>
        <w:t>年首页及第</w:t>
      </w:r>
      <w:r>
        <w:rPr>
          <w:rFonts w:hint="eastAsia"/>
          <w:sz w:val="30"/>
          <w:szCs w:val="30"/>
        </w:rPr>
        <w:t>108</w:t>
      </w:r>
      <w:r>
        <w:rPr>
          <w:rFonts w:hint="eastAsia"/>
          <w:sz w:val="30"/>
          <w:szCs w:val="30"/>
        </w:rPr>
        <w:t>页，证明派华公司是派华股份公司的子公司，控制人为石小羽；派华公司从事的业务包括影视剧特效和</w:t>
      </w:r>
      <w:r>
        <w:rPr>
          <w:rFonts w:hint="eastAsia"/>
          <w:sz w:val="30"/>
          <w:szCs w:val="30"/>
        </w:rPr>
        <w:t>VR</w:t>
      </w:r>
      <w:r>
        <w:rPr>
          <w:rFonts w:hint="eastAsia"/>
          <w:sz w:val="30"/>
          <w:szCs w:val="30"/>
        </w:rPr>
        <w:t>与派华股份公司的其他子公司从事的是不同的业务。石小羽利用其对派华公司的控制，将对获金工作室的应付款挪用给派华</w:t>
      </w:r>
      <w:r>
        <w:rPr>
          <w:rFonts w:hint="eastAsia"/>
          <w:sz w:val="30"/>
          <w:szCs w:val="30"/>
        </w:rPr>
        <w:t>股份公司，导致派华公司无法及时支付房租和员工工资，该行为侵犯了获金工作室的合法权益；</w:t>
      </w:r>
    </w:p>
    <w:p w:rsidR="00000000" w:rsidRDefault="00601F02">
      <w:pPr>
        <w:spacing w:line="500" w:lineRule="atLeast"/>
        <w:ind w:firstLine="600"/>
        <w:divId w:val="2132167135"/>
        <w:rPr>
          <w:rFonts w:hint="eastAsia"/>
          <w:sz w:val="30"/>
          <w:szCs w:val="30"/>
        </w:rPr>
      </w:pPr>
      <w:r>
        <w:rPr>
          <w:rFonts w:hint="eastAsia"/>
          <w:sz w:val="30"/>
          <w:szCs w:val="30"/>
        </w:rPr>
        <w:t>证据</w:t>
      </w:r>
      <w:r>
        <w:rPr>
          <w:rFonts w:hint="eastAsia"/>
          <w:sz w:val="30"/>
          <w:szCs w:val="30"/>
        </w:rPr>
        <w:t>12</w:t>
      </w:r>
      <w:r>
        <w:rPr>
          <w:rFonts w:hint="eastAsia"/>
          <w:sz w:val="30"/>
          <w:szCs w:val="30"/>
        </w:rPr>
        <w:t>，李金辉与杨民军的微信截图，证明派华公司将特效业务员工为负担，鼓励李金辉将员工转换劳动关系到获金工作室，这是派华公司认为有益的行为，李金辉并无违规；</w:t>
      </w:r>
    </w:p>
    <w:p w:rsidR="00000000" w:rsidRDefault="00601F02">
      <w:pPr>
        <w:spacing w:line="500" w:lineRule="atLeast"/>
        <w:ind w:firstLine="600"/>
        <w:divId w:val="491457944"/>
        <w:rPr>
          <w:rFonts w:hint="eastAsia"/>
          <w:sz w:val="30"/>
          <w:szCs w:val="30"/>
        </w:rPr>
      </w:pPr>
      <w:r>
        <w:rPr>
          <w:rFonts w:hint="eastAsia"/>
          <w:sz w:val="30"/>
          <w:szCs w:val="30"/>
        </w:rPr>
        <w:t>证据</w:t>
      </w:r>
      <w:r>
        <w:rPr>
          <w:rFonts w:hint="eastAsia"/>
          <w:sz w:val="30"/>
          <w:szCs w:val="30"/>
        </w:rPr>
        <w:t>13</w:t>
      </w:r>
      <w:r>
        <w:rPr>
          <w:rFonts w:hint="eastAsia"/>
          <w:sz w:val="30"/>
          <w:szCs w:val="30"/>
        </w:rPr>
        <w:t>，赵晓洁与王婷婷的微信截图，证明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日签订承包合同之后，李金辉（获金工作室）也没有人事管理权；</w:t>
      </w:r>
    </w:p>
    <w:p w:rsidR="00000000" w:rsidRDefault="00601F02">
      <w:pPr>
        <w:spacing w:line="500" w:lineRule="atLeast"/>
        <w:ind w:firstLine="600"/>
        <w:divId w:val="71242397"/>
        <w:rPr>
          <w:rFonts w:hint="eastAsia"/>
          <w:sz w:val="30"/>
          <w:szCs w:val="30"/>
        </w:rPr>
      </w:pPr>
      <w:r>
        <w:rPr>
          <w:rFonts w:hint="eastAsia"/>
          <w:sz w:val="30"/>
          <w:szCs w:val="30"/>
        </w:rPr>
        <w:t>证据</w:t>
      </w:r>
      <w:r>
        <w:rPr>
          <w:rFonts w:hint="eastAsia"/>
          <w:sz w:val="30"/>
          <w:szCs w:val="30"/>
        </w:rPr>
        <w:t>14</w:t>
      </w:r>
      <w:r>
        <w:rPr>
          <w:rFonts w:hint="eastAsia"/>
          <w:sz w:val="30"/>
          <w:szCs w:val="30"/>
        </w:rPr>
        <w:t>，苟中飞、杨元斌、王申、唐海琦、王正、刘铁民、苗海诚的员工工资发放记录，证明派华公司拖欠员工工资；</w:t>
      </w:r>
    </w:p>
    <w:p w:rsidR="00000000" w:rsidRDefault="00601F02">
      <w:pPr>
        <w:spacing w:line="500" w:lineRule="atLeast"/>
        <w:ind w:firstLine="600"/>
        <w:divId w:val="442964775"/>
        <w:rPr>
          <w:rFonts w:hint="eastAsia"/>
          <w:sz w:val="30"/>
          <w:szCs w:val="30"/>
        </w:rPr>
      </w:pPr>
      <w:r>
        <w:rPr>
          <w:rFonts w:hint="eastAsia"/>
          <w:sz w:val="30"/>
          <w:szCs w:val="30"/>
        </w:rPr>
        <w:t>证据</w:t>
      </w:r>
      <w:r>
        <w:rPr>
          <w:rFonts w:hint="eastAsia"/>
          <w:sz w:val="30"/>
          <w:szCs w:val="30"/>
        </w:rPr>
        <w:t>15</w:t>
      </w:r>
      <w:r>
        <w:rPr>
          <w:rFonts w:hint="eastAsia"/>
          <w:sz w:val="30"/>
          <w:szCs w:val="30"/>
        </w:rPr>
        <w:t>，牛佐夫、张聿超的证人证言，证明牛</w:t>
      </w:r>
      <w:r>
        <w:rPr>
          <w:rFonts w:hint="eastAsia"/>
          <w:sz w:val="30"/>
          <w:szCs w:val="30"/>
        </w:rPr>
        <w:t>佐夫等均为派华公司的员工，获金工作室租赁派华公司的特效业务线，派华公司拖欠员工工资引发罢工；</w:t>
      </w:r>
    </w:p>
    <w:p w:rsidR="00000000" w:rsidRDefault="00601F02">
      <w:pPr>
        <w:spacing w:line="500" w:lineRule="atLeast"/>
        <w:ind w:firstLine="600"/>
        <w:divId w:val="668950590"/>
        <w:rPr>
          <w:rFonts w:hint="eastAsia"/>
          <w:sz w:val="30"/>
          <w:szCs w:val="30"/>
        </w:rPr>
      </w:pPr>
      <w:r>
        <w:rPr>
          <w:rFonts w:hint="eastAsia"/>
          <w:sz w:val="30"/>
          <w:szCs w:val="30"/>
        </w:rPr>
        <w:t>证据</w:t>
      </w:r>
      <w:r>
        <w:rPr>
          <w:rFonts w:hint="eastAsia"/>
          <w:sz w:val="30"/>
          <w:szCs w:val="30"/>
        </w:rPr>
        <w:t>16</w:t>
      </w:r>
      <w:r>
        <w:rPr>
          <w:rFonts w:hint="eastAsia"/>
          <w:sz w:val="30"/>
          <w:szCs w:val="30"/>
        </w:rPr>
        <w:t>，杨民军录音及文字整理稿，证明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派华公司拖欠员工工资引发罢工，影响获金工作室的特效业务工作进度和质量，获金工作室应当负担的员工工资被派华公司扣下，存在重大违约，杨民军称李金辉是总经理应当解决欠薪是谎言，也是进一步违约行为；</w:t>
      </w:r>
    </w:p>
    <w:p w:rsidR="00000000" w:rsidRDefault="00601F02">
      <w:pPr>
        <w:spacing w:line="500" w:lineRule="atLeast"/>
        <w:ind w:firstLine="600"/>
        <w:divId w:val="1539583096"/>
        <w:rPr>
          <w:rFonts w:hint="eastAsia"/>
          <w:sz w:val="30"/>
          <w:szCs w:val="30"/>
        </w:rPr>
      </w:pPr>
      <w:r>
        <w:rPr>
          <w:rFonts w:hint="eastAsia"/>
          <w:sz w:val="30"/>
          <w:szCs w:val="30"/>
        </w:rPr>
        <w:t>证据</w:t>
      </w:r>
      <w:r>
        <w:rPr>
          <w:rFonts w:hint="eastAsia"/>
          <w:sz w:val="30"/>
          <w:szCs w:val="30"/>
        </w:rPr>
        <w:t>17</w:t>
      </w:r>
      <w:r>
        <w:rPr>
          <w:rFonts w:hint="eastAsia"/>
          <w:sz w:val="30"/>
          <w:szCs w:val="30"/>
        </w:rPr>
        <w:t>，员工罢工、讨薪的照片，证明目的同上；</w:t>
      </w:r>
    </w:p>
    <w:p w:rsidR="00000000" w:rsidRDefault="00601F02">
      <w:pPr>
        <w:spacing w:line="500" w:lineRule="atLeast"/>
        <w:ind w:firstLine="600"/>
        <w:divId w:val="86973778"/>
        <w:rPr>
          <w:rFonts w:hint="eastAsia"/>
          <w:sz w:val="30"/>
          <w:szCs w:val="30"/>
        </w:rPr>
      </w:pPr>
      <w:r>
        <w:rPr>
          <w:rFonts w:hint="eastAsia"/>
          <w:sz w:val="30"/>
          <w:szCs w:val="30"/>
        </w:rPr>
        <w:t>证据</w:t>
      </w:r>
      <w:r>
        <w:rPr>
          <w:rFonts w:hint="eastAsia"/>
          <w:sz w:val="30"/>
          <w:szCs w:val="30"/>
        </w:rPr>
        <w:t>18</w:t>
      </w:r>
      <w:r>
        <w:rPr>
          <w:rFonts w:hint="eastAsia"/>
          <w:sz w:val="30"/>
          <w:szCs w:val="30"/>
        </w:rPr>
        <w:t>，员工罢工、讨薪视频，证明目的同上；</w:t>
      </w:r>
    </w:p>
    <w:p w:rsidR="00000000" w:rsidRDefault="00601F02">
      <w:pPr>
        <w:spacing w:line="500" w:lineRule="atLeast"/>
        <w:ind w:firstLine="600"/>
        <w:divId w:val="1472286763"/>
        <w:rPr>
          <w:rFonts w:hint="eastAsia"/>
          <w:sz w:val="30"/>
          <w:szCs w:val="30"/>
        </w:rPr>
      </w:pPr>
      <w:r>
        <w:rPr>
          <w:rFonts w:hint="eastAsia"/>
          <w:sz w:val="30"/>
          <w:szCs w:val="30"/>
        </w:rPr>
        <w:t>证据</w:t>
      </w:r>
      <w:r>
        <w:rPr>
          <w:rFonts w:hint="eastAsia"/>
          <w:sz w:val="30"/>
          <w:szCs w:val="30"/>
        </w:rPr>
        <w:t>19</w:t>
      </w:r>
      <w:r>
        <w:rPr>
          <w:rFonts w:hint="eastAsia"/>
          <w:sz w:val="30"/>
          <w:szCs w:val="30"/>
        </w:rPr>
        <w:t>，截至</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日欠款明细，财务凭证等，证明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w:t>
      </w:r>
      <w:r>
        <w:rPr>
          <w:rFonts w:hint="eastAsia"/>
          <w:sz w:val="30"/>
          <w:szCs w:val="30"/>
        </w:rPr>
        <w:t>之前，派华公司应当发放</w:t>
      </w:r>
      <w:r>
        <w:rPr>
          <w:rFonts w:hint="eastAsia"/>
          <w:sz w:val="30"/>
          <w:szCs w:val="30"/>
        </w:rPr>
        <w:t>2018</w:t>
      </w:r>
      <w:r>
        <w:rPr>
          <w:rFonts w:hint="eastAsia"/>
          <w:sz w:val="30"/>
          <w:szCs w:val="30"/>
        </w:rPr>
        <w:t>年</w:t>
      </w:r>
      <w:r>
        <w:rPr>
          <w:rFonts w:hint="eastAsia"/>
          <w:sz w:val="30"/>
          <w:szCs w:val="30"/>
        </w:rPr>
        <w:t>1</w:t>
      </w:r>
      <w:r>
        <w:rPr>
          <w:rFonts w:hint="eastAsia"/>
          <w:sz w:val="30"/>
          <w:szCs w:val="30"/>
        </w:rPr>
        <w:t>月的工资；根据获金工作室与派华公司的合作合同，获金工作室不拖欠派华公司任何款项，反倒是派华公司拖欠获金工作室资金及借款共计</w:t>
      </w:r>
      <w:r>
        <w:rPr>
          <w:rFonts w:hint="eastAsia"/>
          <w:sz w:val="30"/>
          <w:szCs w:val="30"/>
        </w:rPr>
        <w:t>1560577.59</w:t>
      </w:r>
      <w:r>
        <w:rPr>
          <w:rFonts w:hint="eastAsia"/>
          <w:sz w:val="30"/>
          <w:szCs w:val="30"/>
        </w:rPr>
        <w:t>元；</w:t>
      </w:r>
    </w:p>
    <w:p w:rsidR="00000000" w:rsidRDefault="00601F02">
      <w:pPr>
        <w:spacing w:line="500" w:lineRule="atLeast"/>
        <w:ind w:firstLine="600"/>
        <w:divId w:val="365570002"/>
        <w:rPr>
          <w:rFonts w:hint="eastAsia"/>
          <w:sz w:val="30"/>
          <w:szCs w:val="30"/>
        </w:rPr>
      </w:pPr>
      <w:r>
        <w:rPr>
          <w:rFonts w:hint="eastAsia"/>
          <w:sz w:val="30"/>
          <w:szCs w:val="30"/>
        </w:rPr>
        <w:t>证据</w:t>
      </w:r>
      <w:r>
        <w:rPr>
          <w:rFonts w:hint="eastAsia"/>
          <w:sz w:val="30"/>
          <w:szCs w:val="30"/>
        </w:rPr>
        <w:t>20</w:t>
      </w:r>
      <w:r>
        <w:rPr>
          <w:rFonts w:hint="eastAsia"/>
          <w:sz w:val="30"/>
          <w:szCs w:val="30"/>
        </w:rPr>
        <w:t>，获金工作室起诉派华公司的案件受理通知，证明派华公司对获金工作室违约，就欠款获金工作室已经另行起诉；</w:t>
      </w:r>
    </w:p>
    <w:p w:rsidR="00000000" w:rsidRDefault="00601F02">
      <w:pPr>
        <w:spacing w:line="500" w:lineRule="atLeast"/>
        <w:ind w:firstLine="600"/>
        <w:divId w:val="620847922"/>
        <w:rPr>
          <w:rFonts w:hint="eastAsia"/>
          <w:sz w:val="30"/>
          <w:szCs w:val="30"/>
        </w:rPr>
      </w:pPr>
      <w:r>
        <w:rPr>
          <w:rFonts w:hint="eastAsia"/>
          <w:sz w:val="30"/>
          <w:szCs w:val="30"/>
        </w:rPr>
        <w:t>证据</w:t>
      </w:r>
      <w:r>
        <w:rPr>
          <w:rFonts w:hint="eastAsia"/>
          <w:sz w:val="30"/>
          <w:szCs w:val="30"/>
        </w:rPr>
        <w:t>21</w:t>
      </w:r>
      <w:r>
        <w:rPr>
          <w:rFonts w:hint="eastAsia"/>
          <w:sz w:val="30"/>
          <w:szCs w:val="30"/>
        </w:rPr>
        <w:t>，美术与特效的区分，证明美术指导与特效制作是界限清晰的两个行业；</w:t>
      </w:r>
    </w:p>
    <w:p w:rsidR="00000000" w:rsidRDefault="00601F02">
      <w:pPr>
        <w:spacing w:line="500" w:lineRule="atLeast"/>
        <w:ind w:firstLine="600"/>
        <w:divId w:val="416054535"/>
        <w:rPr>
          <w:rFonts w:hint="eastAsia"/>
          <w:sz w:val="30"/>
          <w:szCs w:val="30"/>
        </w:rPr>
      </w:pPr>
      <w:r>
        <w:rPr>
          <w:rFonts w:hint="eastAsia"/>
          <w:sz w:val="30"/>
          <w:szCs w:val="30"/>
        </w:rPr>
        <w:t>证据</w:t>
      </w:r>
      <w:r>
        <w:rPr>
          <w:rFonts w:hint="eastAsia"/>
          <w:sz w:val="30"/>
          <w:szCs w:val="30"/>
        </w:rPr>
        <w:t>22</w:t>
      </w:r>
      <w:r>
        <w:rPr>
          <w:rFonts w:hint="eastAsia"/>
          <w:sz w:val="30"/>
          <w:szCs w:val="30"/>
        </w:rPr>
        <w:t>，合同</w:t>
      </w:r>
      <w:r>
        <w:rPr>
          <w:rFonts w:hint="eastAsia"/>
          <w:sz w:val="30"/>
          <w:szCs w:val="30"/>
        </w:rPr>
        <w:t>2</w:t>
      </w:r>
      <w:r>
        <w:rPr>
          <w:rFonts w:hint="eastAsia"/>
          <w:sz w:val="30"/>
          <w:szCs w:val="30"/>
        </w:rPr>
        <w:t>份，证明派华公司的特效业务与李金辉担任的美术指导是两个不同的业务，派华公司明知李金辉有权从事视觉导演工作；</w:t>
      </w:r>
    </w:p>
    <w:p w:rsidR="00000000" w:rsidRDefault="00601F02">
      <w:pPr>
        <w:spacing w:line="500" w:lineRule="atLeast"/>
        <w:ind w:firstLine="600"/>
        <w:divId w:val="456874877"/>
        <w:rPr>
          <w:rFonts w:hint="eastAsia"/>
          <w:sz w:val="30"/>
          <w:szCs w:val="30"/>
        </w:rPr>
      </w:pPr>
      <w:r>
        <w:rPr>
          <w:rFonts w:hint="eastAsia"/>
          <w:sz w:val="30"/>
          <w:szCs w:val="30"/>
        </w:rPr>
        <w:t>证据</w:t>
      </w:r>
      <w:r>
        <w:rPr>
          <w:rFonts w:hint="eastAsia"/>
          <w:sz w:val="30"/>
          <w:szCs w:val="30"/>
        </w:rPr>
        <w:t>23</w:t>
      </w:r>
      <w:r>
        <w:rPr>
          <w:rFonts w:hint="eastAsia"/>
          <w:sz w:val="30"/>
          <w:szCs w:val="30"/>
        </w:rPr>
        <w:t>，微信截图</w:t>
      </w:r>
      <w:r>
        <w:rPr>
          <w:rFonts w:hint="eastAsia"/>
          <w:sz w:val="30"/>
          <w:szCs w:val="30"/>
        </w:rPr>
        <w:t>-</w:t>
      </w:r>
      <w:r>
        <w:rPr>
          <w:rFonts w:hint="eastAsia"/>
          <w:sz w:val="30"/>
          <w:szCs w:val="30"/>
        </w:rPr>
        <w:t>李</w:t>
      </w:r>
      <w:r>
        <w:rPr>
          <w:rFonts w:hint="eastAsia"/>
          <w:sz w:val="30"/>
          <w:szCs w:val="30"/>
        </w:rPr>
        <w:t>金辉与杨民军，证明李金辉</w:t>
      </w:r>
      <w:r>
        <w:rPr>
          <w:rFonts w:hint="eastAsia"/>
          <w:sz w:val="30"/>
          <w:szCs w:val="30"/>
        </w:rPr>
        <w:t>2017</w:t>
      </w:r>
      <w:r>
        <w:rPr>
          <w:rFonts w:hint="eastAsia"/>
          <w:sz w:val="30"/>
          <w:szCs w:val="30"/>
        </w:rPr>
        <w:t>年</w:t>
      </w:r>
      <w:r>
        <w:rPr>
          <w:rFonts w:hint="eastAsia"/>
          <w:sz w:val="30"/>
          <w:szCs w:val="30"/>
        </w:rPr>
        <w:t>8</w:t>
      </w:r>
      <w:r>
        <w:rPr>
          <w:rFonts w:hint="eastAsia"/>
          <w:sz w:val="30"/>
          <w:szCs w:val="30"/>
        </w:rPr>
        <w:t>月已经不在派华公司工作，钢铁苍穹项目借用张聿超、石中玉需要请示杨民军，杨民军通过其下属指挥操作，并且获金工作室因借用人员另行向派华公司支付费用；</w:t>
      </w:r>
    </w:p>
    <w:p w:rsidR="00000000" w:rsidRDefault="00601F02">
      <w:pPr>
        <w:spacing w:line="500" w:lineRule="atLeast"/>
        <w:ind w:firstLine="600"/>
        <w:divId w:val="1739478319"/>
        <w:rPr>
          <w:rFonts w:hint="eastAsia"/>
          <w:sz w:val="30"/>
          <w:szCs w:val="30"/>
        </w:rPr>
      </w:pPr>
      <w:r>
        <w:rPr>
          <w:rFonts w:hint="eastAsia"/>
          <w:sz w:val="30"/>
          <w:szCs w:val="30"/>
        </w:rPr>
        <w:t>证据</w:t>
      </w:r>
      <w:r>
        <w:rPr>
          <w:rFonts w:hint="eastAsia"/>
          <w:sz w:val="30"/>
          <w:szCs w:val="30"/>
        </w:rPr>
        <w:t>24</w:t>
      </w:r>
      <w:r>
        <w:rPr>
          <w:rFonts w:hint="eastAsia"/>
          <w:sz w:val="30"/>
          <w:szCs w:val="30"/>
        </w:rPr>
        <w:t>，微信截图</w:t>
      </w:r>
      <w:r>
        <w:rPr>
          <w:rFonts w:hint="eastAsia"/>
          <w:sz w:val="30"/>
          <w:szCs w:val="30"/>
        </w:rPr>
        <w:t>-</w:t>
      </w:r>
      <w:r>
        <w:rPr>
          <w:rFonts w:hint="eastAsia"/>
          <w:sz w:val="30"/>
          <w:szCs w:val="30"/>
        </w:rPr>
        <w:t>王婷婷与赵晓洁，证明微信为王婷婷，并且</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日其表示，派华高层仍不同意认识工作交接给获金这边，我不能擅自交接，否则到时候问题就会找到我这的。</w:t>
      </w:r>
    </w:p>
    <w:p w:rsidR="00000000" w:rsidRDefault="00601F02">
      <w:pPr>
        <w:spacing w:line="500" w:lineRule="atLeast"/>
        <w:ind w:firstLine="600"/>
        <w:divId w:val="233199290"/>
        <w:rPr>
          <w:rFonts w:hint="eastAsia"/>
          <w:sz w:val="30"/>
          <w:szCs w:val="30"/>
        </w:rPr>
      </w:pPr>
      <w:r>
        <w:rPr>
          <w:rFonts w:hint="eastAsia"/>
          <w:sz w:val="30"/>
          <w:szCs w:val="30"/>
        </w:rPr>
        <w:t>证据</w:t>
      </w:r>
      <w:r>
        <w:rPr>
          <w:rFonts w:hint="eastAsia"/>
          <w:sz w:val="30"/>
          <w:szCs w:val="30"/>
        </w:rPr>
        <w:t>25</w:t>
      </w:r>
      <w:r>
        <w:rPr>
          <w:rFonts w:hint="eastAsia"/>
          <w:sz w:val="30"/>
          <w:szCs w:val="30"/>
        </w:rPr>
        <w:t>，获金公司、金磊证明，获金工作室、王罡证明，证明获金公司、获金工作室投资人和实际控制人都是李金辉和林青二人，实为一体；</w:t>
      </w:r>
    </w:p>
    <w:p w:rsidR="00000000" w:rsidRDefault="00601F02">
      <w:pPr>
        <w:spacing w:line="500" w:lineRule="atLeast"/>
        <w:ind w:firstLine="600"/>
        <w:divId w:val="1343510114"/>
        <w:rPr>
          <w:rFonts w:hint="eastAsia"/>
          <w:sz w:val="30"/>
          <w:szCs w:val="30"/>
        </w:rPr>
      </w:pPr>
      <w:r>
        <w:rPr>
          <w:rFonts w:hint="eastAsia"/>
          <w:sz w:val="30"/>
          <w:szCs w:val="30"/>
        </w:rPr>
        <w:t>证据</w:t>
      </w:r>
      <w:r>
        <w:rPr>
          <w:rFonts w:hint="eastAsia"/>
          <w:sz w:val="30"/>
          <w:szCs w:val="30"/>
        </w:rPr>
        <w:t>26</w:t>
      </w:r>
      <w:r>
        <w:rPr>
          <w:rFonts w:hint="eastAsia"/>
          <w:sz w:val="30"/>
          <w:szCs w:val="30"/>
        </w:rPr>
        <w:t>，证人证言</w:t>
      </w:r>
      <w:r>
        <w:rPr>
          <w:rFonts w:hint="eastAsia"/>
          <w:sz w:val="30"/>
          <w:szCs w:val="30"/>
        </w:rPr>
        <w:t>-</w:t>
      </w:r>
      <w:r>
        <w:rPr>
          <w:rFonts w:hint="eastAsia"/>
          <w:sz w:val="30"/>
          <w:szCs w:val="30"/>
        </w:rPr>
        <w:t>朱艳丽、杜</w:t>
      </w:r>
      <w:r>
        <w:rPr>
          <w:rFonts w:hint="eastAsia"/>
          <w:sz w:val="30"/>
          <w:szCs w:val="30"/>
        </w:rPr>
        <w:t>兴东、张聿超，证明李金辉因</w:t>
      </w:r>
      <w:r>
        <w:rPr>
          <w:rFonts w:hint="eastAsia"/>
          <w:sz w:val="30"/>
          <w:szCs w:val="30"/>
        </w:rPr>
        <w:t>2017</w:t>
      </w:r>
      <w:r>
        <w:rPr>
          <w:rFonts w:hint="eastAsia"/>
          <w:sz w:val="30"/>
          <w:szCs w:val="30"/>
        </w:rPr>
        <w:t>年</w:t>
      </w:r>
      <w:r>
        <w:rPr>
          <w:rFonts w:hint="eastAsia"/>
          <w:sz w:val="30"/>
          <w:szCs w:val="30"/>
        </w:rPr>
        <w:t>5</w:t>
      </w:r>
      <w:r>
        <w:rPr>
          <w:rFonts w:hint="eastAsia"/>
          <w:sz w:val="30"/>
          <w:szCs w:val="30"/>
        </w:rPr>
        <w:t>月份的</w:t>
      </w:r>
      <w:r>
        <w:rPr>
          <w:rFonts w:hint="eastAsia"/>
          <w:sz w:val="30"/>
          <w:szCs w:val="30"/>
        </w:rPr>
        <w:t>3</w:t>
      </w:r>
      <w:r>
        <w:rPr>
          <w:rFonts w:hint="eastAsia"/>
          <w:sz w:val="30"/>
          <w:szCs w:val="30"/>
        </w:rPr>
        <w:t>万余元加班费问题，与石小羽发生重大冲突，宣布辞去职务，至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日时已经不在派华公司任职；</w:t>
      </w:r>
    </w:p>
    <w:p w:rsidR="00000000" w:rsidRDefault="00601F02">
      <w:pPr>
        <w:spacing w:line="500" w:lineRule="atLeast"/>
        <w:ind w:firstLine="600"/>
        <w:divId w:val="243880336"/>
        <w:rPr>
          <w:rFonts w:hint="eastAsia"/>
          <w:sz w:val="30"/>
          <w:szCs w:val="30"/>
        </w:rPr>
      </w:pPr>
      <w:r>
        <w:rPr>
          <w:rFonts w:hint="eastAsia"/>
          <w:sz w:val="30"/>
          <w:szCs w:val="30"/>
        </w:rPr>
        <w:t>证据</w:t>
      </w:r>
      <w:r>
        <w:rPr>
          <w:rFonts w:hint="eastAsia"/>
          <w:sz w:val="30"/>
          <w:szCs w:val="30"/>
        </w:rPr>
        <w:t>27</w:t>
      </w:r>
      <w:r>
        <w:rPr>
          <w:rFonts w:hint="eastAsia"/>
          <w:sz w:val="30"/>
          <w:szCs w:val="30"/>
        </w:rPr>
        <w:t>，微信截图</w:t>
      </w:r>
      <w:r>
        <w:rPr>
          <w:rFonts w:hint="eastAsia"/>
          <w:sz w:val="30"/>
          <w:szCs w:val="30"/>
        </w:rPr>
        <w:t>-</w:t>
      </w:r>
      <w:r>
        <w:rPr>
          <w:rFonts w:hint="eastAsia"/>
          <w:sz w:val="30"/>
          <w:szCs w:val="30"/>
        </w:rPr>
        <w:t>朱艳丽与李金辉，朱艳丽是被迫向派华公司出具的证言，证言并非其真实意思表示，朱艳丽所述与实际情况不符。</w:t>
      </w:r>
    </w:p>
    <w:p w:rsidR="00000000" w:rsidRDefault="00601F02">
      <w:pPr>
        <w:spacing w:line="500" w:lineRule="atLeast"/>
        <w:ind w:firstLine="600"/>
        <w:divId w:val="492381472"/>
        <w:rPr>
          <w:rFonts w:hint="eastAsia"/>
          <w:sz w:val="30"/>
          <w:szCs w:val="30"/>
        </w:rPr>
      </w:pPr>
      <w:r>
        <w:rPr>
          <w:rFonts w:hint="eastAsia"/>
          <w:sz w:val="30"/>
          <w:szCs w:val="30"/>
        </w:rPr>
        <w:t>证据</w:t>
      </w:r>
      <w:r>
        <w:rPr>
          <w:rFonts w:hint="eastAsia"/>
          <w:sz w:val="30"/>
          <w:szCs w:val="30"/>
        </w:rPr>
        <w:t>28</w:t>
      </w:r>
      <w:r>
        <w:rPr>
          <w:rFonts w:hint="eastAsia"/>
          <w:sz w:val="30"/>
          <w:szCs w:val="30"/>
        </w:rPr>
        <w:t>，派华公司在获金工作室诉派华公司相关纠纷中提交的证据，证明派华公司认可案涉纠纷为合同纠纷；</w:t>
      </w:r>
    </w:p>
    <w:p w:rsidR="00000000" w:rsidRDefault="00601F02">
      <w:pPr>
        <w:spacing w:line="500" w:lineRule="atLeast"/>
        <w:ind w:firstLine="600"/>
        <w:divId w:val="1061707770"/>
        <w:rPr>
          <w:rFonts w:hint="eastAsia"/>
          <w:sz w:val="30"/>
          <w:szCs w:val="30"/>
        </w:rPr>
      </w:pPr>
      <w:r>
        <w:rPr>
          <w:rFonts w:hint="eastAsia"/>
          <w:sz w:val="30"/>
          <w:szCs w:val="30"/>
        </w:rPr>
        <w:t>经庭审举证质证，对于双方当事人无异议的证据，本院予以在案佐证。对于当事人有争议的证据，本院认证如下：</w:t>
      </w:r>
    </w:p>
    <w:p w:rsidR="00000000" w:rsidRDefault="00601F02">
      <w:pPr>
        <w:spacing w:line="500" w:lineRule="atLeast"/>
        <w:ind w:firstLine="600"/>
        <w:divId w:val="195166565"/>
        <w:rPr>
          <w:rFonts w:hint="eastAsia"/>
          <w:sz w:val="30"/>
          <w:szCs w:val="30"/>
        </w:rPr>
      </w:pPr>
      <w:r>
        <w:rPr>
          <w:rFonts w:hint="eastAsia"/>
          <w:sz w:val="30"/>
          <w:szCs w:val="30"/>
        </w:rPr>
        <w:t>一、由派华公司提交，三被告有异议的证据：</w:t>
      </w:r>
      <w:r>
        <w:rPr>
          <w:rFonts w:hint="eastAsia"/>
          <w:sz w:val="30"/>
          <w:szCs w:val="30"/>
        </w:rPr>
        <w:t>对于证据</w:t>
      </w:r>
      <w:r>
        <w:rPr>
          <w:rFonts w:hint="eastAsia"/>
          <w:sz w:val="30"/>
          <w:szCs w:val="30"/>
        </w:rPr>
        <w:t>28</w:t>
      </w:r>
      <w:r>
        <w:rPr>
          <w:rFonts w:hint="eastAsia"/>
          <w:sz w:val="30"/>
          <w:szCs w:val="30"/>
        </w:rPr>
        <w:t>、</w:t>
      </w:r>
      <w:r>
        <w:rPr>
          <w:rFonts w:hint="eastAsia"/>
          <w:sz w:val="30"/>
          <w:szCs w:val="30"/>
        </w:rPr>
        <w:t>29</w:t>
      </w:r>
      <w:r>
        <w:rPr>
          <w:rFonts w:hint="eastAsia"/>
          <w:sz w:val="30"/>
          <w:szCs w:val="30"/>
        </w:rPr>
        <w:t>，涉及获金青岛公司，本院认为与本案无关；对于证据</w:t>
      </w:r>
      <w:r>
        <w:rPr>
          <w:rFonts w:hint="eastAsia"/>
          <w:sz w:val="30"/>
          <w:szCs w:val="30"/>
        </w:rPr>
        <w:t>46</w:t>
      </w:r>
      <w:r>
        <w:rPr>
          <w:rFonts w:hint="eastAsia"/>
          <w:sz w:val="30"/>
          <w:szCs w:val="30"/>
        </w:rPr>
        <w:t>，打印件能够与原件核对，且经过公证，本院对该证据的真实性予以认可；对于证据</w:t>
      </w:r>
      <w:r>
        <w:rPr>
          <w:rFonts w:hint="eastAsia"/>
          <w:sz w:val="30"/>
          <w:szCs w:val="30"/>
        </w:rPr>
        <w:t>50</w:t>
      </w:r>
      <w:r>
        <w:rPr>
          <w:rFonts w:hint="eastAsia"/>
          <w:sz w:val="30"/>
          <w:szCs w:val="30"/>
        </w:rPr>
        <w:t>、</w:t>
      </w:r>
      <w:r>
        <w:rPr>
          <w:rFonts w:hint="eastAsia"/>
          <w:sz w:val="30"/>
          <w:szCs w:val="30"/>
        </w:rPr>
        <w:t>51</w:t>
      </w:r>
      <w:r>
        <w:rPr>
          <w:rFonts w:hint="eastAsia"/>
          <w:sz w:val="30"/>
          <w:szCs w:val="30"/>
        </w:rPr>
        <w:t>、</w:t>
      </w:r>
      <w:r>
        <w:rPr>
          <w:rFonts w:hint="eastAsia"/>
          <w:sz w:val="30"/>
          <w:szCs w:val="30"/>
        </w:rPr>
        <w:t>52</w:t>
      </w:r>
      <w:r>
        <w:rPr>
          <w:rFonts w:hint="eastAsia"/>
          <w:sz w:val="30"/>
          <w:szCs w:val="30"/>
        </w:rPr>
        <w:t>、</w:t>
      </w:r>
      <w:r>
        <w:rPr>
          <w:rFonts w:hint="eastAsia"/>
          <w:sz w:val="30"/>
          <w:szCs w:val="30"/>
        </w:rPr>
        <w:t>57</w:t>
      </w:r>
      <w:r>
        <w:rPr>
          <w:rFonts w:hint="eastAsia"/>
          <w:sz w:val="30"/>
          <w:szCs w:val="30"/>
        </w:rPr>
        <w:t>、</w:t>
      </w:r>
      <w:r>
        <w:rPr>
          <w:rFonts w:hint="eastAsia"/>
          <w:sz w:val="30"/>
          <w:szCs w:val="30"/>
        </w:rPr>
        <w:t>58</w:t>
      </w:r>
      <w:r>
        <w:rPr>
          <w:rFonts w:hint="eastAsia"/>
          <w:sz w:val="30"/>
          <w:szCs w:val="30"/>
        </w:rPr>
        <w:t>、</w:t>
      </w:r>
      <w:r>
        <w:rPr>
          <w:rFonts w:hint="eastAsia"/>
          <w:sz w:val="30"/>
          <w:szCs w:val="30"/>
        </w:rPr>
        <w:t>60</w:t>
      </w:r>
      <w:r>
        <w:rPr>
          <w:rFonts w:hint="eastAsia"/>
          <w:sz w:val="30"/>
          <w:szCs w:val="30"/>
        </w:rPr>
        <w:t>、</w:t>
      </w:r>
      <w:r>
        <w:rPr>
          <w:rFonts w:hint="eastAsia"/>
          <w:sz w:val="30"/>
          <w:szCs w:val="30"/>
        </w:rPr>
        <w:t>62</w:t>
      </w:r>
      <w:r>
        <w:rPr>
          <w:rFonts w:hint="eastAsia"/>
          <w:sz w:val="30"/>
          <w:szCs w:val="30"/>
        </w:rPr>
        <w:t>、</w:t>
      </w:r>
      <w:r>
        <w:rPr>
          <w:rFonts w:hint="eastAsia"/>
          <w:sz w:val="30"/>
          <w:szCs w:val="30"/>
        </w:rPr>
        <w:t>63</w:t>
      </w:r>
      <w:r>
        <w:rPr>
          <w:rFonts w:hint="eastAsia"/>
          <w:sz w:val="30"/>
          <w:szCs w:val="30"/>
        </w:rPr>
        <w:t>、</w:t>
      </w:r>
      <w:r>
        <w:rPr>
          <w:rFonts w:hint="eastAsia"/>
          <w:sz w:val="30"/>
          <w:szCs w:val="30"/>
        </w:rPr>
        <w:t>67</w:t>
      </w:r>
      <w:r>
        <w:rPr>
          <w:rFonts w:hint="eastAsia"/>
          <w:sz w:val="30"/>
          <w:szCs w:val="30"/>
        </w:rPr>
        <w:t>、</w:t>
      </w:r>
      <w:r>
        <w:rPr>
          <w:rFonts w:hint="eastAsia"/>
          <w:sz w:val="30"/>
          <w:szCs w:val="30"/>
        </w:rPr>
        <w:t>68</w:t>
      </w:r>
      <w:r>
        <w:rPr>
          <w:rFonts w:hint="eastAsia"/>
          <w:sz w:val="30"/>
          <w:szCs w:val="30"/>
        </w:rPr>
        <w:t>、</w:t>
      </w:r>
      <w:r>
        <w:rPr>
          <w:rFonts w:hint="eastAsia"/>
          <w:sz w:val="30"/>
          <w:szCs w:val="30"/>
        </w:rPr>
        <w:t>69</w:t>
      </w:r>
      <w:r>
        <w:rPr>
          <w:rFonts w:hint="eastAsia"/>
          <w:sz w:val="30"/>
          <w:szCs w:val="30"/>
        </w:rPr>
        <w:t>，均为微信聊天记录，派华公司出具原始载体予以核对，并且对话中人物身份双方均予以确认，故本院对真实性认可，是否完整以及是否能证明待证事实，本院将依据其他相关证据予以确认；对于证据</w:t>
      </w:r>
      <w:r>
        <w:rPr>
          <w:rFonts w:hint="eastAsia"/>
          <w:sz w:val="30"/>
          <w:szCs w:val="30"/>
        </w:rPr>
        <w:t>53</w:t>
      </w:r>
      <w:r>
        <w:rPr>
          <w:rFonts w:hint="eastAsia"/>
          <w:sz w:val="30"/>
          <w:szCs w:val="30"/>
        </w:rPr>
        <w:t>至</w:t>
      </w:r>
      <w:r>
        <w:rPr>
          <w:rFonts w:hint="eastAsia"/>
          <w:sz w:val="30"/>
          <w:szCs w:val="30"/>
        </w:rPr>
        <w:t>56</w:t>
      </w:r>
      <w:r>
        <w:rPr>
          <w:rFonts w:hint="eastAsia"/>
          <w:sz w:val="30"/>
          <w:szCs w:val="30"/>
        </w:rPr>
        <w:t>，由于无法与原件进行核对，故本院对证据的真实性不予认可；对于证据</w:t>
      </w:r>
      <w:r>
        <w:rPr>
          <w:rFonts w:hint="eastAsia"/>
          <w:sz w:val="30"/>
          <w:szCs w:val="30"/>
        </w:rPr>
        <w:t>64</w:t>
      </w:r>
      <w:r>
        <w:rPr>
          <w:rFonts w:hint="eastAsia"/>
          <w:sz w:val="30"/>
          <w:szCs w:val="30"/>
        </w:rPr>
        <w:t>、</w:t>
      </w:r>
      <w:r>
        <w:rPr>
          <w:rFonts w:hint="eastAsia"/>
          <w:sz w:val="30"/>
          <w:szCs w:val="30"/>
        </w:rPr>
        <w:t>66</w:t>
      </w:r>
      <w:r>
        <w:rPr>
          <w:rFonts w:hint="eastAsia"/>
          <w:sz w:val="30"/>
          <w:szCs w:val="30"/>
        </w:rPr>
        <w:t>，系证人证言，由于证人均未到庭，故本院对真实</w:t>
      </w:r>
      <w:r>
        <w:rPr>
          <w:rFonts w:hint="eastAsia"/>
          <w:sz w:val="30"/>
          <w:szCs w:val="30"/>
        </w:rPr>
        <w:t>性不予认可；对于证据</w:t>
      </w:r>
      <w:r>
        <w:rPr>
          <w:rFonts w:hint="eastAsia"/>
          <w:sz w:val="30"/>
          <w:szCs w:val="30"/>
        </w:rPr>
        <w:t>65</w:t>
      </w:r>
      <w:r>
        <w:rPr>
          <w:rFonts w:hint="eastAsia"/>
          <w:sz w:val="30"/>
          <w:szCs w:val="30"/>
        </w:rPr>
        <w:t>，无原件核对，故本院对该证据的真实性不予采信；对于证据</w:t>
      </w:r>
      <w:r>
        <w:rPr>
          <w:rFonts w:hint="eastAsia"/>
          <w:sz w:val="30"/>
          <w:szCs w:val="30"/>
        </w:rPr>
        <w:t>70</w:t>
      </w:r>
      <w:r>
        <w:rPr>
          <w:rFonts w:hint="eastAsia"/>
          <w:sz w:val="30"/>
          <w:szCs w:val="30"/>
        </w:rPr>
        <w:t>、</w:t>
      </w:r>
      <w:r>
        <w:rPr>
          <w:rFonts w:hint="eastAsia"/>
          <w:sz w:val="30"/>
          <w:szCs w:val="30"/>
        </w:rPr>
        <w:t>71</w:t>
      </w:r>
      <w:r>
        <w:rPr>
          <w:rFonts w:hint="eastAsia"/>
          <w:sz w:val="30"/>
          <w:szCs w:val="30"/>
        </w:rPr>
        <w:t>，与本案无关；对于证据</w:t>
      </w:r>
      <w:r>
        <w:rPr>
          <w:rFonts w:hint="eastAsia"/>
          <w:sz w:val="30"/>
          <w:szCs w:val="30"/>
        </w:rPr>
        <w:t>72</w:t>
      </w:r>
      <w:r>
        <w:rPr>
          <w:rFonts w:hint="eastAsia"/>
          <w:sz w:val="30"/>
          <w:szCs w:val="30"/>
        </w:rPr>
        <w:t>、</w:t>
      </w:r>
      <w:r>
        <w:rPr>
          <w:rFonts w:hint="eastAsia"/>
          <w:sz w:val="30"/>
          <w:szCs w:val="30"/>
        </w:rPr>
        <w:t>73</w:t>
      </w:r>
      <w:r>
        <w:rPr>
          <w:rFonts w:hint="eastAsia"/>
          <w:sz w:val="30"/>
          <w:szCs w:val="30"/>
        </w:rPr>
        <w:t>，系为佐证微信证据的真实性，本院已经对上述微信的真实性予以认定；对于证据</w:t>
      </w:r>
      <w:r>
        <w:rPr>
          <w:rFonts w:hint="eastAsia"/>
          <w:sz w:val="30"/>
          <w:szCs w:val="30"/>
        </w:rPr>
        <w:t>75</w:t>
      </w:r>
      <w:r>
        <w:rPr>
          <w:rFonts w:hint="eastAsia"/>
          <w:sz w:val="30"/>
          <w:szCs w:val="30"/>
        </w:rPr>
        <w:t>、</w:t>
      </w:r>
      <w:r>
        <w:rPr>
          <w:rFonts w:hint="eastAsia"/>
          <w:sz w:val="30"/>
          <w:szCs w:val="30"/>
        </w:rPr>
        <w:t>76</w:t>
      </w:r>
      <w:r>
        <w:rPr>
          <w:rFonts w:hint="eastAsia"/>
          <w:sz w:val="30"/>
          <w:szCs w:val="30"/>
        </w:rPr>
        <w:t>，本院对录音、监控视频真实性认可，对于其中所记述内容的真实性需结合其他证据判断；对于证据</w:t>
      </w:r>
      <w:r>
        <w:rPr>
          <w:rFonts w:hint="eastAsia"/>
          <w:sz w:val="30"/>
          <w:szCs w:val="30"/>
        </w:rPr>
        <w:t>77</w:t>
      </w:r>
      <w:r>
        <w:rPr>
          <w:rFonts w:hint="eastAsia"/>
          <w:sz w:val="30"/>
          <w:szCs w:val="30"/>
        </w:rPr>
        <w:t>，系由工商行政机关调取，本院对真实性认可，李金辉不认可其签名真实性，但不申请鉴定；对于证据</w:t>
      </w:r>
      <w:r>
        <w:rPr>
          <w:rFonts w:hint="eastAsia"/>
          <w:sz w:val="30"/>
          <w:szCs w:val="30"/>
        </w:rPr>
        <w:t>78</w:t>
      </w:r>
      <w:r>
        <w:rPr>
          <w:rFonts w:hint="eastAsia"/>
          <w:sz w:val="30"/>
          <w:szCs w:val="30"/>
        </w:rPr>
        <w:t>，三被告称系伪造，但未提供相反证据，故本院认可形式上的真实性，由于该材料非工商档案存档材料，且可以由单方制作，故本院对其内容</w:t>
      </w:r>
      <w:r>
        <w:rPr>
          <w:rFonts w:hint="eastAsia"/>
          <w:sz w:val="30"/>
          <w:szCs w:val="30"/>
        </w:rPr>
        <w:t>的真实性需结合其他证据予以认定；对于证据</w:t>
      </w:r>
      <w:r>
        <w:rPr>
          <w:rFonts w:hint="eastAsia"/>
          <w:sz w:val="30"/>
          <w:szCs w:val="30"/>
        </w:rPr>
        <w:t>80</w:t>
      </w:r>
      <w:r>
        <w:rPr>
          <w:rFonts w:hint="eastAsia"/>
          <w:sz w:val="30"/>
          <w:szCs w:val="30"/>
        </w:rPr>
        <w:t>，总收入统计表与财务凭证一致，对财务凭证的真实性本院予以认可，确有上述收入，但是否为派华公司主张的该期间全部收入本院无法认定；对于证据</w:t>
      </w:r>
      <w:r>
        <w:rPr>
          <w:rFonts w:hint="eastAsia"/>
          <w:sz w:val="30"/>
          <w:szCs w:val="30"/>
        </w:rPr>
        <w:t>82</w:t>
      </w:r>
      <w:r>
        <w:rPr>
          <w:rFonts w:hint="eastAsia"/>
          <w:sz w:val="30"/>
          <w:szCs w:val="30"/>
        </w:rPr>
        <w:t>、</w:t>
      </w:r>
      <w:r>
        <w:rPr>
          <w:rFonts w:hint="eastAsia"/>
          <w:sz w:val="30"/>
          <w:szCs w:val="30"/>
        </w:rPr>
        <w:t>83</w:t>
      </w:r>
      <w:r>
        <w:rPr>
          <w:rFonts w:hint="eastAsia"/>
          <w:sz w:val="30"/>
          <w:szCs w:val="30"/>
        </w:rPr>
        <w:t>，涉及派华公司与其股东之间的借款，本院认为与本案无关。</w:t>
      </w:r>
    </w:p>
    <w:p w:rsidR="00000000" w:rsidRDefault="00601F02">
      <w:pPr>
        <w:spacing w:line="500" w:lineRule="atLeast"/>
        <w:ind w:firstLine="600"/>
        <w:divId w:val="2116630673"/>
        <w:rPr>
          <w:rFonts w:hint="eastAsia"/>
          <w:sz w:val="30"/>
          <w:szCs w:val="30"/>
        </w:rPr>
      </w:pPr>
      <w:r>
        <w:rPr>
          <w:rFonts w:hint="eastAsia"/>
          <w:sz w:val="30"/>
          <w:szCs w:val="30"/>
        </w:rPr>
        <w:t>二、由三被告提交，派华公司有异议的证据：对于证据</w:t>
      </w:r>
      <w:r>
        <w:rPr>
          <w:rFonts w:hint="eastAsia"/>
          <w:sz w:val="30"/>
          <w:szCs w:val="30"/>
        </w:rPr>
        <w:t>3</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，均为微信聊天证据，三被告提交了原始载体进行核对，派华公司仅以不完整否认真实性，本院不予认可，上述微信聊天记录真实性本院予以认可；对于证据</w:t>
      </w:r>
      <w:r>
        <w:rPr>
          <w:rFonts w:hint="eastAsia"/>
          <w:sz w:val="30"/>
          <w:szCs w:val="30"/>
        </w:rPr>
        <w:t>10</w:t>
      </w:r>
      <w:r>
        <w:rPr>
          <w:rFonts w:hint="eastAsia"/>
          <w:sz w:val="30"/>
          <w:szCs w:val="30"/>
        </w:rPr>
        <w:t>系自行制作，本院不认可真实性；对于证据</w:t>
      </w:r>
      <w:r>
        <w:rPr>
          <w:rFonts w:hint="eastAsia"/>
          <w:sz w:val="30"/>
          <w:szCs w:val="30"/>
        </w:rPr>
        <w:t>11</w:t>
      </w:r>
      <w:r>
        <w:rPr>
          <w:rFonts w:hint="eastAsia"/>
          <w:sz w:val="30"/>
          <w:szCs w:val="30"/>
        </w:rPr>
        <w:t>，本院不认可关联性；对</w:t>
      </w:r>
      <w:r>
        <w:rPr>
          <w:rFonts w:hint="eastAsia"/>
          <w:sz w:val="30"/>
          <w:szCs w:val="30"/>
        </w:rPr>
        <w:t>于证据</w:t>
      </w:r>
      <w:r>
        <w:rPr>
          <w:rFonts w:hint="eastAsia"/>
          <w:sz w:val="30"/>
          <w:szCs w:val="30"/>
        </w:rPr>
        <w:t>12</w:t>
      </w:r>
      <w:r>
        <w:rPr>
          <w:rFonts w:hint="eastAsia"/>
          <w:sz w:val="30"/>
          <w:szCs w:val="30"/>
        </w:rPr>
        <w:t>，无原始载体核对，真实性不认可；对于证据</w:t>
      </w:r>
      <w:r>
        <w:rPr>
          <w:rFonts w:hint="eastAsia"/>
          <w:sz w:val="30"/>
          <w:szCs w:val="30"/>
        </w:rPr>
        <w:t>13</w:t>
      </w:r>
      <w:r>
        <w:rPr>
          <w:rFonts w:hint="eastAsia"/>
          <w:sz w:val="30"/>
          <w:szCs w:val="30"/>
        </w:rPr>
        <w:t>，微信聊天双方均非本案当事人，本院无法核实身份，真实性不予认可；对于证据</w:t>
      </w:r>
      <w:r>
        <w:rPr>
          <w:rFonts w:hint="eastAsia"/>
          <w:sz w:val="30"/>
          <w:szCs w:val="30"/>
        </w:rPr>
        <w:t>14</w:t>
      </w:r>
      <w:r>
        <w:rPr>
          <w:rFonts w:hint="eastAsia"/>
          <w:sz w:val="30"/>
          <w:szCs w:val="30"/>
        </w:rPr>
        <w:t>、</w:t>
      </w:r>
      <w:r>
        <w:rPr>
          <w:rFonts w:hint="eastAsia"/>
          <w:sz w:val="30"/>
          <w:szCs w:val="30"/>
        </w:rPr>
        <w:t>15</w:t>
      </w:r>
      <w:r>
        <w:rPr>
          <w:rFonts w:hint="eastAsia"/>
          <w:sz w:val="30"/>
          <w:szCs w:val="30"/>
        </w:rPr>
        <w:t>、</w:t>
      </w:r>
      <w:r>
        <w:rPr>
          <w:rFonts w:hint="eastAsia"/>
          <w:sz w:val="30"/>
          <w:szCs w:val="30"/>
        </w:rPr>
        <w:t>16</w:t>
      </w:r>
      <w:r>
        <w:rPr>
          <w:rFonts w:hint="eastAsia"/>
          <w:sz w:val="30"/>
          <w:szCs w:val="30"/>
        </w:rPr>
        <w:t>、</w:t>
      </w:r>
      <w:r>
        <w:rPr>
          <w:rFonts w:hint="eastAsia"/>
          <w:sz w:val="30"/>
          <w:szCs w:val="30"/>
        </w:rPr>
        <w:t>17</w:t>
      </w:r>
      <w:r>
        <w:rPr>
          <w:rFonts w:hint="eastAsia"/>
          <w:sz w:val="30"/>
          <w:szCs w:val="30"/>
        </w:rPr>
        <w:t>、</w:t>
      </w:r>
      <w:r>
        <w:rPr>
          <w:rFonts w:hint="eastAsia"/>
          <w:sz w:val="30"/>
          <w:szCs w:val="30"/>
        </w:rPr>
        <w:t>18</w:t>
      </w:r>
      <w:r>
        <w:rPr>
          <w:rFonts w:hint="eastAsia"/>
          <w:sz w:val="30"/>
          <w:szCs w:val="30"/>
        </w:rPr>
        <w:t>、</w:t>
      </w:r>
      <w:r>
        <w:rPr>
          <w:rFonts w:hint="eastAsia"/>
          <w:sz w:val="30"/>
          <w:szCs w:val="30"/>
        </w:rPr>
        <w:t>19</w:t>
      </w:r>
      <w:r>
        <w:rPr>
          <w:rFonts w:hint="eastAsia"/>
          <w:sz w:val="30"/>
          <w:szCs w:val="30"/>
        </w:rPr>
        <w:t>、</w:t>
      </w:r>
      <w:r>
        <w:rPr>
          <w:rFonts w:hint="eastAsia"/>
          <w:sz w:val="30"/>
          <w:szCs w:val="30"/>
        </w:rPr>
        <w:t>20</w:t>
      </w:r>
      <w:r>
        <w:rPr>
          <w:rFonts w:hint="eastAsia"/>
          <w:sz w:val="30"/>
          <w:szCs w:val="30"/>
        </w:rPr>
        <w:t>、</w:t>
      </w:r>
      <w:r>
        <w:rPr>
          <w:rFonts w:hint="eastAsia"/>
          <w:sz w:val="30"/>
          <w:szCs w:val="30"/>
        </w:rPr>
        <w:t>21</w:t>
      </w:r>
      <w:r>
        <w:rPr>
          <w:rFonts w:hint="eastAsia"/>
          <w:sz w:val="30"/>
          <w:szCs w:val="30"/>
        </w:rPr>
        <w:t>、</w:t>
      </w:r>
      <w:r>
        <w:rPr>
          <w:rFonts w:hint="eastAsia"/>
          <w:sz w:val="30"/>
          <w:szCs w:val="30"/>
        </w:rPr>
        <w:t>22</w:t>
      </w:r>
      <w:r>
        <w:rPr>
          <w:rFonts w:hint="eastAsia"/>
          <w:sz w:val="30"/>
          <w:szCs w:val="30"/>
        </w:rPr>
        <w:t>，本院对关联性不认可；对于证据</w:t>
      </w:r>
      <w:r>
        <w:rPr>
          <w:rFonts w:hint="eastAsia"/>
          <w:sz w:val="30"/>
          <w:szCs w:val="30"/>
        </w:rPr>
        <w:t>15</w:t>
      </w:r>
      <w:r>
        <w:rPr>
          <w:rFonts w:hint="eastAsia"/>
          <w:sz w:val="30"/>
          <w:szCs w:val="30"/>
        </w:rPr>
        <w:t>、</w:t>
      </w:r>
      <w:r>
        <w:rPr>
          <w:rFonts w:hint="eastAsia"/>
          <w:sz w:val="30"/>
          <w:szCs w:val="30"/>
        </w:rPr>
        <w:t>26</w:t>
      </w:r>
      <w:r>
        <w:rPr>
          <w:rFonts w:hint="eastAsia"/>
          <w:sz w:val="30"/>
          <w:szCs w:val="30"/>
        </w:rPr>
        <w:t>，证人未到庭作证，真实性不予认可；对于证据</w:t>
      </w:r>
      <w:r>
        <w:rPr>
          <w:rFonts w:hint="eastAsia"/>
          <w:sz w:val="30"/>
          <w:szCs w:val="30"/>
        </w:rPr>
        <w:t>23</w:t>
      </w:r>
      <w:r>
        <w:rPr>
          <w:rFonts w:hint="eastAsia"/>
          <w:sz w:val="30"/>
          <w:szCs w:val="30"/>
        </w:rPr>
        <w:t>、</w:t>
      </w:r>
      <w:r>
        <w:rPr>
          <w:rFonts w:hint="eastAsia"/>
          <w:sz w:val="30"/>
          <w:szCs w:val="30"/>
        </w:rPr>
        <w:t>24</w:t>
      </w:r>
      <w:r>
        <w:rPr>
          <w:rFonts w:hint="eastAsia"/>
          <w:sz w:val="30"/>
          <w:szCs w:val="30"/>
        </w:rPr>
        <w:t>、</w:t>
      </w:r>
      <w:r>
        <w:rPr>
          <w:rFonts w:hint="eastAsia"/>
          <w:sz w:val="30"/>
          <w:szCs w:val="30"/>
        </w:rPr>
        <w:t>27</w:t>
      </w:r>
      <w:r>
        <w:rPr>
          <w:rFonts w:hint="eastAsia"/>
          <w:sz w:val="30"/>
          <w:szCs w:val="30"/>
        </w:rPr>
        <w:t>，均为微信证据，</w:t>
      </w:r>
      <w:r>
        <w:rPr>
          <w:rFonts w:hint="eastAsia"/>
          <w:sz w:val="30"/>
          <w:szCs w:val="30"/>
        </w:rPr>
        <w:t>23</w:t>
      </w:r>
      <w:r>
        <w:rPr>
          <w:rFonts w:hint="eastAsia"/>
          <w:sz w:val="30"/>
          <w:szCs w:val="30"/>
        </w:rPr>
        <w:t>、</w:t>
      </w:r>
      <w:r>
        <w:rPr>
          <w:rFonts w:hint="eastAsia"/>
          <w:sz w:val="30"/>
          <w:szCs w:val="30"/>
        </w:rPr>
        <w:t>27</w:t>
      </w:r>
      <w:r>
        <w:rPr>
          <w:rFonts w:hint="eastAsia"/>
          <w:sz w:val="30"/>
          <w:szCs w:val="30"/>
        </w:rPr>
        <w:t>无法与原始载体核对，</w:t>
      </w:r>
      <w:r>
        <w:rPr>
          <w:rFonts w:hint="eastAsia"/>
          <w:sz w:val="30"/>
          <w:szCs w:val="30"/>
        </w:rPr>
        <w:t>24</w:t>
      </w:r>
      <w:r>
        <w:rPr>
          <w:rFonts w:hint="eastAsia"/>
          <w:sz w:val="30"/>
          <w:szCs w:val="30"/>
        </w:rPr>
        <w:t>、</w:t>
      </w:r>
      <w:r>
        <w:rPr>
          <w:rFonts w:hint="eastAsia"/>
          <w:sz w:val="30"/>
          <w:szCs w:val="30"/>
        </w:rPr>
        <w:t>27</w:t>
      </w:r>
      <w:r>
        <w:rPr>
          <w:rFonts w:hint="eastAsia"/>
          <w:sz w:val="30"/>
          <w:szCs w:val="30"/>
        </w:rPr>
        <w:t>亦系与案外人微信聊天信息，本院无法核实身份，故对上述证据的真实性均不予认可。</w:t>
      </w:r>
    </w:p>
    <w:p w:rsidR="00000000" w:rsidRDefault="00601F02">
      <w:pPr>
        <w:spacing w:line="500" w:lineRule="atLeast"/>
        <w:ind w:firstLine="600"/>
        <w:divId w:val="971864078"/>
        <w:rPr>
          <w:rFonts w:hint="eastAsia"/>
          <w:sz w:val="30"/>
          <w:szCs w:val="30"/>
        </w:rPr>
      </w:pPr>
      <w:r>
        <w:rPr>
          <w:rFonts w:hint="eastAsia"/>
          <w:sz w:val="30"/>
          <w:szCs w:val="30"/>
        </w:rPr>
        <w:t>根据上述认证，本院查明事实如下：</w:t>
      </w:r>
    </w:p>
    <w:p w:rsidR="00000000" w:rsidRDefault="00601F02">
      <w:pPr>
        <w:spacing w:line="500" w:lineRule="atLeast"/>
        <w:ind w:firstLine="600"/>
        <w:divId w:val="1254168381"/>
        <w:rPr>
          <w:rFonts w:hint="eastAsia"/>
          <w:sz w:val="30"/>
          <w:szCs w:val="30"/>
        </w:rPr>
      </w:pPr>
      <w:r>
        <w:rPr>
          <w:rFonts w:hint="eastAsia"/>
          <w:sz w:val="30"/>
          <w:szCs w:val="30"/>
        </w:rPr>
        <w:t>一、派华公司的基本情况</w:t>
      </w:r>
    </w:p>
    <w:p w:rsidR="00000000" w:rsidRDefault="00601F02">
      <w:pPr>
        <w:spacing w:line="500" w:lineRule="atLeast"/>
        <w:ind w:firstLine="600"/>
        <w:divId w:val="145365765"/>
        <w:rPr>
          <w:rFonts w:hint="eastAsia"/>
          <w:sz w:val="30"/>
          <w:szCs w:val="30"/>
        </w:rPr>
      </w:pP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日，派华股份公司作为甲方与</w:t>
      </w:r>
      <w:r>
        <w:rPr>
          <w:rFonts w:hint="eastAsia"/>
          <w:sz w:val="30"/>
          <w:szCs w:val="30"/>
        </w:rPr>
        <w:t>乙方李金辉签订《派华公司发起人协议书》约定共同成立派华公司，第四条第</w:t>
      </w:r>
      <w:r>
        <w:rPr>
          <w:rFonts w:hint="eastAsia"/>
          <w:sz w:val="30"/>
          <w:szCs w:val="30"/>
        </w:rPr>
        <w:t>4</w:t>
      </w:r>
      <w:r>
        <w:rPr>
          <w:rFonts w:hint="eastAsia"/>
          <w:sz w:val="30"/>
          <w:szCs w:val="30"/>
        </w:rPr>
        <w:t>款约定，公司设经理</w:t>
      </w:r>
      <w:r>
        <w:rPr>
          <w:rFonts w:hint="eastAsia"/>
          <w:sz w:val="30"/>
          <w:szCs w:val="30"/>
        </w:rPr>
        <w:t>1</w:t>
      </w:r>
      <w:r>
        <w:rPr>
          <w:rFonts w:hint="eastAsia"/>
          <w:sz w:val="30"/>
          <w:szCs w:val="30"/>
        </w:rPr>
        <w:t>名，由乙方担任。总经理按照公司规定和制度获得工资及绩效奖励。第九条第</w:t>
      </w:r>
      <w:r>
        <w:rPr>
          <w:rFonts w:hint="eastAsia"/>
          <w:sz w:val="30"/>
          <w:szCs w:val="30"/>
        </w:rPr>
        <w:t>4</w:t>
      </w:r>
      <w:r>
        <w:rPr>
          <w:rFonts w:hint="eastAsia"/>
          <w:sz w:val="30"/>
          <w:szCs w:val="30"/>
        </w:rPr>
        <w:t>款约定，乙方承诺不从事与甲方相竞争的业务，在本协议签署前已投资的与甲方存在同业竞争的企业或任职的公司，应在</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日前以转让、注销、辞职等方式消除同业竞争，无法在该期间完成注销、转让登记手续的，应签署完成股权转让协议，并承诺不与公司发生同业竞争情形。</w:t>
      </w:r>
    </w:p>
    <w:p w:rsidR="00000000" w:rsidRDefault="00601F02">
      <w:pPr>
        <w:spacing w:line="500" w:lineRule="atLeast"/>
        <w:ind w:firstLine="600"/>
        <w:divId w:val="412553806"/>
        <w:rPr>
          <w:rFonts w:hint="eastAsia"/>
          <w:sz w:val="30"/>
          <w:szCs w:val="30"/>
        </w:rPr>
      </w:pP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日，派华公司（原名北京派华嘉效文化发展有限公司）注册成立，公司类型为有</w:t>
      </w:r>
      <w:r>
        <w:rPr>
          <w:rFonts w:hint="eastAsia"/>
          <w:sz w:val="30"/>
          <w:szCs w:val="30"/>
        </w:rPr>
        <w:t>限责任公司，注册资本</w:t>
      </w:r>
      <w:r>
        <w:rPr>
          <w:rFonts w:hint="eastAsia"/>
          <w:sz w:val="30"/>
          <w:szCs w:val="30"/>
        </w:rPr>
        <w:t>500</w:t>
      </w:r>
      <w:r>
        <w:rPr>
          <w:rFonts w:hint="eastAsia"/>
          <w:sz w:val="30"/>
          <w:szCs w:val="30"/>
        </w:rPr>
        <w:t>万元，股东及持股情况为，派华股份公司（原名北京派华文化发展有限公司）持股比例为</w:t>
      </w:r>
      <w:r>
        <w:rPr>
          <w:rFonts w:hint="eastAsia"/>
          <w:sz w:val="30"/>
          <w:szCs w:val="30"/>
        </w:rPr>
        <w:t>51%</w:t>
      </w:r>
      <w:r>
        <w:rPr>
          <w:rFonts w:hint="eastAsia"/>
          <w:sz w:val="30"/>
          <w:szCs w:val="30"/>
        </w:rPr>
        <w:t>，李金辉持股比例为</w:t>
      </w:r>
      <w:r>
        <w:rPr>
          <w:rFonts w:hint="eastAsia"/>
          <w:sz w:val="30"/>
          <w:szCs w:val="30"/>
        </w:rPr>
        <w:t>49%</w:t>
      </w:r>
      <w:r>
        <w:rPr>
          <w:rFonts w:hint="eastAsia"/>
          <w:sz w:val="30"/>
          <w:szCs w:val="30"/>
        </w:rPr>
        <w:t>。法定代表人石小羽。经营范围：技术推广服务；组织文化艺术交流活动（不含演出）；企业策划；产品设计；承办展览展示活动；电脑动画设计；电脑图文设计；设计、制作、代理、发布广告、会议服务。主营业务为影视后期特效制作、</w:t>
      </w:r>
      <w:r>
        <w:rPr>
          <w:rFonts w:hint="eastAsia"/>
          <w:sz w:val="30"/>
          <w:szCs w:val="30"/>
        </w:rPr>
        <w:t>VR</w:t>
      </w:r>
      <w:r>
        <w:rPr>
          <w:rFonts w:hint="eastAsia"/>
          <w:sz w:val="30"/>
          <w:szCs w:val="30"/>
        </w:rPr>
        <w:t>制作。</w:t>
      </w:r>
    </w:p>
    <w:p w:rsidR="00000000" w:rsidRDefault="00601F02">
      <w:pPr>
        <w:spacing w:line="500" w:lineRule="atLeast"/>
        <w:ind w:firstLine="600"/>
        <w:divId w:val="916094707"/>
        <w:rPr>
          <w:rFonts w:hint="eastAsia"/>
          <w:sz w:val="30"/>
          <w:szCs w:val="30"/>
        </w:rPr>
      </w:pP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日，李金辉出具《承诺函》，对不竞争作出承诺，其中第</w:t>
      </w:r>
      <w:r>
        <w:rPr>
          <w:rFonts w:hint="eastAsia"/>
          <w:sz w:val="30"/>
          <w:szCs w:val="30"/>
        </w:rPr>
        <w:t>3</w:t>
      </w:r>
      <w:r>
        <w:rPr>
          <w:rFonts w:hint="eastAsia"/>
          <w:sz w:val="30"/>
          <w:szCs w:val="30"/>
        </w:rPr>
        <w:t>条内容为，本人投资经营北京龙象太合影视文化有限公司，本人承诺该公司仅从事视觉导演工作业务，并确保该公司不从事与派华公司相竞争的业务。</w:t>
      </w:r>
    </w:p>
    <w:p w:rsidR="00000000" w:rsidRDefault="00601F02">
      <w:pPr>
        <w:spacing w:line="500" w:lineRule="atLeast"/>
        <w:ind w:firstLine="600"/>
        <w:divId w:val="1623805593"/>
        <w:rPr>
          <w:rFonts w:hint="eastAsia"/>
          <w:sz w:val="30"/>
          <w:szCs w:val="30"/>
        </w:rPr>
      </w:pP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日，派华股份公司作为甲方与乙方李金辉签订《派华公司股权合作协议》，约定公司的管理、组织以及出资等事项，其中第四条第</w:t>
      </w:r>
      <w:r>
        <w:rPr>
          <w:rFonts w:hint="eastAsia"/>
          <w:sz w:val="30"/>
          <w:szCs w:val="30"/>
        </w:rPr>
        <w:t>3</w:t>
      </w:r>
      <w:r>
        <w:rPr>
          <w:rFonts w:hint="eastAsia"/>
          <w:sz w:val="30"/>
          <w:szCs w:val="30"/>
        </w:rPr>
        <w:t>款规定，公司设经理</w:t>
      </w:r>
      <w:r>
        <w:rPr>
          <w:rFonts w:hint="eastAsia"/>
          <w:sz w:val="30"/>
          <w:szCs w:val="30"/>
        </w:rPr>
        <w:t>1</w:t>
      </w:r>
      <w:r>
        <w:rPr>
          <w:rFonts w:hint="eastAsia"/>
          <w:sz w:val="30"/>
          <w:szCs w:val="30"/>
        </w:rPr>
        <w:t>名，由执行董事任命，负责公司的日常经营工作。第九条第</w:t>
      </w:r>
      <w:r>
        <w:rPr>
          <w:rFonts w:hint="eastAsia"/>
          <w:sz w:val="30"/>
          <w:szCs w:val="30"/>
        </w:rPr>
        <w:t>4</w:t>
      </w:r>
      <w:r>
        <w:rPr>
          <w:rFonts w:hint="eastAsia"/>
          <w:sz w:val="30"/>
          <w:szCs w:val="30"/>
        </w:rPr>
        <w:t>款与上述《派华公司发起人协议书》一致。</w:t>
      </w:r>
    </w:p>
    <w:p w:rsidR="00000000" w:rsidRDefault="00601F02">
      <w:pPr>
        <w:spacing w:line="500" w:lineRule="atLeast"/>
        <w:ind w:firstLine="600"/>
        <w:divId w:val="1415395748"/>
        <w:rPr>
          <w:rFonts w:hint="eastAsia"/>
          <w:sz w:val="30"/>
          <w:szCs w:val="30"/>
        </w:rPr>
      </w:pPr>
      <w:r>
        <w:rPr>
          <w:rFonts w:hint="eastAsia"/>
          <w:sz w:val="30"/>
          <w:szCs w:val="30"/>
        </w:rPr>
        <w:t>二、李金辉在派华公司的任职及履职情况</w:t>
      </w:r>
    </w:p>
    <w:p w:rsidR="00000000" w:rsidRDefault="00601F02">
      <w:pPr>
        <w:spacing w:line="500" w:lineRule="atLeast"/>
        <w:ind w:firstLine="600"/>
        <w:divId w:val="1319922504"/>
        <w:rPr>
          <w:rFonts w:hint="eastAsia"/>
          <w:sz w:val="30"/>
          <w:szCs w:val="30"/>
        </w:rPr>
      </w:pPr>
      <w:r>
        <w:rPr>
          <w:rFonts w:hint="eastAsia"/>
          <w:sz w:val="30"/>
          <w:szCs w:val="30"/>
        </w:rPr>
        <w:t>派华公司的工商登记档案</w:t>
      </w:r>
      <w:r>
        <w:rPr>
          <w:rFonts w:hint="eastAsia"/>
          <w:sz w:val="30"/>
          <w:szCs w:val="30"/>
        </w:rPr>
        <w:t>中《法定代表人、董事、经理、监事信息表》中的信息显示，石小羽为执行董事，李金辉为经理、杨民军为监事。该页落款股东签名处有“李金辉”字样。</w:t>
      </w:r>
    </w:p>
    <w:p w:rsidR="00000000" w:rsidRDefault="00601F02">
      <w:pPr>
        <w:spacing w:line="500" w:lineRule="atLeast"/>
        <w:ind w:firstLine="600"/>
        <w:divId w:val="1224487487"/>
        <w:rPr>
          <w:rFonts w:hint="eastAsia"/>
          <w:sz w:val="30"/>
          <w:szCs w:val="30"/>
        </w:rPr>
      </w:pP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日，派华公司作出执行董事决定，内容为：同意聘任李金辉为公司经理。</w:t>
      </w:r>
    </w:p>
    <w:p w:rsidR="00000000" w:rsidRDefault="00601F02">
      <w:pPr>
        <w:spacing w:line="500" w:lineRule="atLeast"/>
        <w:ind w:firstLine="600"/>
        <w:divId w:val="1150947409"/>
        <w:rPr>
          <w:rFonts w:hint="eastAsia"/>
          <w:sz w:val="30"/>
          <w:szCs w:val="30"/>
        </w:rPr>
      </w:pP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日，派华公司作出经理聘任书，内容为，根据《公司章程》规定，经公司执行董事决定，聘任李金辉为公司经理。</w:t>
      </w:r>
    </w:p>
    <w:p w:rsidR="00000000" w:rsidRDefault="00601F02">
      <w:pPr>
        <w:spacing w:line="500" w:lineRule="atLeast"/>
        <w:ind w:firstLine="600"/>
        <w:divId w:val="1947880663"/>
        <w:rPr>
          <w:rFonts w:hint="eastAsia"/>
          <w:sz w:val="30"/>
          <w:szCs w:val="30"/>
        </w:rPr>
      </w:pPr>
      <w:r>
        <w:rPr>
          <w:rFonts w:hint="eastAsia"/>
          <w:sz w:val="30"/>
          <w:szCs w:val="30"/>
        </w:rPr>
        <w:t>派华公司的《公司章程》第十六条规定，公司设经理，由执行董事决定聘任或者解聘。经理对执行董事负责，行使下列职权：（一）主持公司的生产经营管理工作，组织实施股东会决议；（二）</w:t>
      </w:r>
      <w:r>
        <w:rPr>
          <w:rFonts w:hint="eastAsia"/>
          <w:sz w:val="30"/>
          <w:szCs w:val="30"/>
        </w:rPr>
        <w:t>组织实施公司年度经营计划和投资方案；（三）拟订公司内部管理机构设置方案；（四）拟订公司的基本管理制度；（五）制定公司的具体规章；（六）提请聘任或者解聘公司副经理、财务负责人；（七）决定聘任或者解聘除应由股东会决定聘任或者解聘以外的负责管理人员；（八）股东会授予的其他职权。第十九条，执行董事为公司的法定代表人。（注：也可是经理，由股东自行决定）。</w:t>
      </w:r>
    </w:p>
    <w:p w:rsidR="00000000" w:rsidRDefault="00601F02">
      <w:pPr>
        <w:spacing w:line="500" w:lineRule="atLeast"/>
        <w:ind w:firstLine="600"/>
        <w:divId w:val="99107813"/>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日，春秋时代（霍尔果斯）影业有限公司（以下简称春秋公司）与派华公司签订的《</w:t>
      </w:r>
      <w:r>
        <w:rPr>
          <w:rFonts w:hint="eastAsia"/>
          <w:sz w:val="30"/>
          <w:szCs w:val="30"/>
        </w:rPr>
        <w:t>VFXPRODUCTION</w:t>
      </w:r>
      <w:r>
        <w:rPr>
          <w:rFonts w:hint="eastAsia"/>
          <w:sz w:val="30"/>
          <w:szCs w:val="30"/>
        </w:rPr>
        <w:t>视觉特效制作合同》落款处，乙方代表人加盖派华公</w:t>
      </w:r>
      <w:r>
        <w:rPr>
          <w:rFonts w:hint="eastAsia"/>
          <w:sz w:val="30"/>
          <w:szCs w:val="30"/>
        </w:rPr>
        <w:t>司公章，代表人处有李金辉签字。</w:t>
      </w:r>
    </w:p>
    <w:p w:rsidR="00000000" w:rsidRDefault="00601F02">
      <w:pPr>
        <w:spacing w:line="500" w:lineRule="atLeast"/>
        <w:ind w:firstLine="600"/>
        <w:divId w:val="1151288576"/>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日，派华股份公司向派华公司的《借款合同》上派华公司落款处加盖有派华公司公章，总经理签字处有李金辉签名。</w:t>
      </w:r>
    </w:p>
    <w:p w:rsidR="00000000" w:rsidRDefault="00601F02">
      <w:pPr>
        <w:spacing w:line="500" w:lineRule="atLeast"/>
        <w:ind w:firstLine="600"/>
        <w:divId w:val="770198338"/>
        <w:rPr>
          <w:rFonts w:hint="eastAsia"/>
          <w:sz w:val="30"/>
          <w:szCs w:val="30"/>
        </w:rPr>
      </w:pPr>
      <w:r>
        <w:rPr>
          <w:rFonts w:hint="eastAsia"/>
          <w:sz w:val="30"/>
          <w:szCs w:val="30"/>
        </w:rPr>
        <w:t>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月起至</w:t>
      </w:r>
      <w:r>
        <w:rPr>
          <w:rFonts w:hint="eastAsia"/>
          <w:sz w:val="30"/>
          <w:szCs w:val="30"/>
        </w:rPr>
        <w:t>2018</w:t>
      </w:r>
      <w:r>
        <w:rPr>
          <w:rFonts w:hint="eastAsia"/>
          <w:sz w:val="30"/>
          <w:szCs w:val="30"/>
        </w:rPr>
        <w:t>年</w:t>
      </w:r>
      <w:r>
        <w:rPr>
          <w:rFonts w:hint="eastAsia"/>
          <w:sz w:val="30"/>
          <w:szCs w:val="30"/>
        </w:rPr>
        <w:t>9</w:t>
      </w:r>
      <w:r>
        <w:rPr>
          <w:rFonts w:hint="eastAsia"/>
          <w:sz w:val="30"/>
          <w:szCs w:val="30"/>
        </w:rPr>
        <w:t>月，派华公司的多份《付款申请》、《业务费用报销单》上，总经理审批处均有李金辉签字。</w:t>
      </w:r>
    </w:p>
    <w:p w:rsidR="00000000" w:rsidRDefault="00601F02">
      <w:pPr>
        <w:spacing w:line="500" w:lineRule="atLeast"/>
        <w:ind w:firstLine="600"/>
        <w:divId w:val="985012023"/>
        <w:rPr>
          <w:rFonts w:hint="eastAsia"/>
          <w:sz w:val="30"/>
          <w:szCs w:val="30"/>
        </w:rPr>
      </w:pPr>
      <w:r>
        <w:rPr>
          <w:rFonts w:hint="eastAsia"/>
          <w:sz w:val="30"/>
          <w:szCs w:val="30"/>
        </w:rPr>
        <w:t>2018</w:t>
      </w:r>
      <w:r>
        <w:rPr>
          <w:rFonts w:hint="eastAsia"/>
          <w:sz w:val="30"/>
          <w:szCs w:val="30"/>
        </w:rPr>
        <w:t>年</w:t>
      </w:r>
      <w:r>
        <w:rPr>
          <w:rFonts w:hint="eastAsia"/>
          <w:sz w:val="30"/>
          <w:szCs w:val="30"/>
        </w:rPr>
        <w:t>3</w:t>
      </w:r>
      <w:r>
        <w:rPr>
          <w:rFonts w:hint="eastAsia"/>
          <w:sz w:val="30"/>
          <w:szCs w:val="30"/>
        </w:rPr>
        <w:t>月至</w:t>
      </w:r>
      <w:r>
        <w:rPr>
          <w:rFonts w:hint="eastAsia"/>
          <w:sz w:val="30"/>
          <w:szCs w:val="30"/>
        </w:rPr>
        <w:t>7</w:t>
      </w:r>
      <w:r>
        <w:rPr>
          <w:rFonts w:hint="eastAsia"/>
          <w:sz w:val="30"/>
          <w:szCs w:val="30"/>
        </w:rPr>
        <w:t>月，在派华公司的员工彭咪咪、杜冰洁、孙宏禹、季匡文、朱云丽、赵尔坤、陈旭的《员工离职申请表》上，总经理审批处均有李金辉签名。</w:t>
      </w:r>
    </w:p>
    <w:p w:rsidR="00000000" w:rsidRDefault="00601F02">
      <w:pPr>
        <w:spacing w:line="500" w:lineRule="atLeast"/>
        <w:ind w:firstLine="600"/>
        <w:divId w:val="944389182"/>
        <w:rPr>
          <w:rFonts w:hint="eastAsia"/>
          <w:sz w:val="30"/>
          <w:szCs w:val="30"/>
        </w:rPr>
      </w:pPr>
      <w:r>
        <w:rPr>
          <w:rFonts w:hint="eastAsia"/>
          <w:sz w:val="30"/>
          <w:szCs w:val="30"/>
        </w:rPr>
        <w:t>李金辉曾于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月向派华公司的法定代表人石小羽提出辞去总经理职务。双方关于李金辉辞职的部分微</w:t>
      </w:r>
      <w:r>
        <w:rPr>
          <w:rFonts w:hint="eastAsia"/>
          <w:sz w:val="30"/>
          <w:szCs w:val="30"/>
        </w:rPr>
        <w:t>信聊天记录如下：</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李金辉“另外，我个人和派华只是平等合作，对资本、对上市，我不感兴趣。我只是个电影从业者，只希望做好每个项目，对客户负责，对员工负责。”、“目前员工情绪波动，随时面临生产停滞，腾讯、梦想者、乐视、春秋影业，都在等咱们的工作交付。”、“第一，如果我每个项目都要和他请示，我还是个屁总经理，第二员工加班不给钱，放到天南海北也说不过去。”、“石总，关于这个尊敬的杨总的这个做法，员工钱压着，不发现在员工活儿不干了，我始终想不通，这些员工每天晚上干到一两点，两三点，他每个月工资就挣几</w:t>
      </w:r>
      <w:r>
        <w:rPr>
          <w:rFonts w:hint="eastAsia"/>
          <w:sz w:val="30"/>
          <w:szCs w:val="30"/>
        </w:rPr>
        <w:t>千块钱，为什么加班费不给人发，我总经理还没有这个权利了，项目是我拉来的，资金是甲方委托我们生产制作的钱，不给员工发，该给谁发呢”。</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李金辉“石总好，虽然您一直不回复我，但是我认为一定要跟您交流……但是，目前的情况让我倍感无奈和失望。我思考了很长时间，最终还是决定辞去一切职务，也希望派华视觉妥善处理好后续项目的相关工作，我也会尽我的所能帮助派华视觉和客户协调好相关项目。”，</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日，“石总，今天我又催回了</w:t>
      </w:r>
      <w:r>
        <w:rPr>
          <w:rFonts w:hint="eastAsia"/>
          <w:sz w:val="30"/>
          <w:szCs w:val="30"/>
        </w:rPr>
        <w:t>120</w:t>
      </w:r>
      <w:r>
        <w:rPr>
          <w:rFonts w:hint="eastAsia"/>
          <w:sz w:val="30"/>
          <w:szCs w:val="30"/>
        </w:rPr>
        <w:t>万的款项，我会把所有的工作按部就班安排好。关于我后续离开的事情，我起</w:t>
      </w:r>
      <w:r>
        <w:rPr>
          <w:rFonts w:hint="eastAsia"/>
          <w:sz w:val="30"/>
          <w:szCs w:val="30"/>
        </w:rPr>
        <w:t>草了一份简单的协议，您过目。”，石小羽“这个肯定要具体谈”、“很多具体的事情”、“不是一个合同这么简单”、“我们公司主管离职都得提前数月呢”、“更别提您还是股东啦”……</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日，“石总好，明天我会给员工先发一下我的告知函，和您提前报备一下”，“致各位派华视觉同仁的一封信：派华视觉的同仁们，我从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日担任派华视觉的视觉总监以及总经理主持工作以来……基于以上问题，本人决定于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日起辞去代理总经理职务，并在</w:t>
      </w:r>
      <w:r>
        <w:rPr>
          <w:rFonts w:hint="eastAsia"/>
          <w:sz w:val="30"/>
          <w:szCs w:val="30"/>
        </w:rPr>
        <w:t>30</w:t>
      </w:r>
      <w:r>
        <w:rPr>
          <w:rFonts w:hint="eastAsia"/>
          <w:sz w:val="30"/>
          <w:szCs w:val="30"/>
        </w:rPr>
        <w:t>天之内完成股权转让手续，在此特此声明，并告知派华视觉的各位同仁……”</w:t>
      </w:r>
      <w:r>
        <w:rPr>
          <w:rFonts w:hint="eastAsia"/>
          <w:sz w:val="30"/>
          <w:szCs w:val="30"/>
        </w:rPr>
        <w:t>,</w:t>
      </w:r>
      <w:r>
        <w:rPr>
          <w:rFonts w:hint="eastAsia"/>
          <w:sz w:val="30"/>
          <w:szCs w:val="30"/>
        </w:rPr>
        <w:t>李金辉“如果您和谢总觉得我要发的这封信有什么不妥，我可以修改，但是我必须要宣布，因为我不能在继续忍受‘当我的员工和我的客户对我寄予厚望的时候，我却无法做主’的这种煎熬和夹板气。”，石小羽“视觉本来就是独立运营”、“之前我也没管过，人事和财务都是杨总负责，我及时在公司也没过问过，我即使在公司也没过问过……”、“信可以发，需要等全部事情谈妥之后，如果您不愿意等我回去谈，或者说就是等不及了，我可以安排人跟您对接”，李金辉“可以石总，您就安排人和我对接吧，希望我们彼此可以温和而冷静的解决这些问题。咱们还是朋友和老</w:t>
      </w:r>
      <w:r>
        <w:rPr>
          <w:rFonts w:hint="eastAsia"/>
          <w:sz w:val="30"/>
          <w:szCs w:val="30"/>
        </w:rPr>
        <w:t>校友”。</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石小羽“李老师，您看一下我们的微信留言，对于您提出的辞职一事我明确说了，七月中我们详细谈，因为这件事没有那么简单，很多都需要整理和商议后续问题，不是说发个声明就完事了。您是股东身份，又是视觉运营负责人，传媒投资了那么多钱，如果您要辞去管理职务，起码要遵循正常流程……”，“您可以去百度查一查，没有说是整个公司的运营负责人说不干了写封信就完了……更何况我们这边根本没有同意您的申请”。</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日，李金辉“石总、谢总，我尊重二位的意见，关于辞去一切职务的事情，暂不在员工群里公布。</w:t>
      </w:r>
      <w:r>
        <w:rPr>
          <w:rFonts w:hint="eastAsia"/>
          <w:sz w:val="30"/>
          <w:szCs w:val="30"/>
        </w:rPr>
        <w:t>我的朋友也劝我，目标正当的时候，也可以采取和缓的方式来推进，合作不成，大家还可以做朋友。</w:t>
      </w:r>
      <w:r>
        <w:rPr>
          <w:rFonts w:hint="eastAsia"/>
          <w:sz w:val="30"/>
          <w:szCs w:val="30"/>
        </w:rPr>
        <w:t>6</w:t>
      </w:r>
      <w:r>
        <w:rPr>
          <w:rFonts w:hint="eastAsia"/>
          <w:sz w:val="30"/>
          <w:szCs w:val="30"/>
        </w:rPr>
        <w:t>月</w:t>
      </w:r>
      <w:r>
        <w:rPr>
          <w:rFonts w:hint="eastAsia"/>
          <w:sz w:val="30"/>
          <w:szCs w:val="30"/>
        </w:rPr>
        <w:t>22</w:t>
      </w:r>
      <w:r>
        <w:rPr>
          <w:rFonts w:hint="eastAsia"/>
          <w:sz w:val="30"/>
          <w:szCs w:val="30"/>
        </w:rPr>
        <w:t>日我已经正式通知了石总，立即辞去在视觉公司的一切职务。因此，最迟在</w:t>
      </w:r>
      <w:r>
        <w:rPr>
          <w:rFonts w:hint="eastAsia"/>
          <w:sz w:val="30"/>
          <w:szCs w:val="30"/>
        </w:rPr>
        <w:t>7</w:t>
      </w:r>
      <w:r>
        <w:rPr>
          <w:rFonts w:hint="eastAsia"/>
          <w:sz w:val="30"/>
          <w:szCs w:val="30"/>
        </w:rPr>
        <w:t>月</w:t>
      </w:r>
      <w:r>
        <w:rPr>
          <w:rFonts w:hint="eastAsia"/>
          <w:sz w:val="30"/>
          <w:szCs w:val="30"/>
        </w:rPr>
        <w:t>21</w:t>
      </w:r>
      <w:r>
        <w:rPr>
          <w:rFonts w:hint="eastAsia"/>
          <w:sz w:val="30"/>
          <w:szCs w:val="30"/>
        </w:rPr>
        <w:t>日之前，我会彻底离开视觉公司，这个时间是不会变的。我想，这也应当是谢总提出的言而有信的内涵。这中间的一段时间如何做工作交接，由您二位安排，我会尽我所能地配合”。</w:t>
      </w:r>
    </w:p>
    <w:p w:rsidR="00000000" w:rsidRDefault="00601F02">
      <w:pPr>
        <w:spacing w:line="500" w:lineRule="atLeast"/>
        <w:ind w:firstLine="600"/>
        <w:divId w:val="519316526"/>
        <w:rPr>
          <w:rFonts w:hint="eastAsia"/>
          <w:sz w:val="30"/>
          <w:szCs w:val="30"/>
        </w:rPr>
      </w:pPr>
      <w:r>
        <w:rPr>
          <w:rFonts w:hint="eastAsia"/>
          <w:sz w:val="30"/>
          <w:szCs w:val="30"/>
        </w:rPr>
        <w:t>庭审中，派华公司认可未与李金辉签订劳动合同，也不向李金辉发放工资，李金辉通过项目盈利后获得分红。李金辉称其本职是电影学院教授，是美术系的教授，主要工作是影视作品和美术工作。在派华公</w:t>
      </w:r>
      <w:r>
        <w:rPr>
          <w:rFonts w:hint="eastAsia"/>
          <w:sz w:val="30"/>
          <w:szCs w:val="30"/>
        </w:rPr>
        <w:t>司李金辉只负责两份工作，一是揽活，二是监督制作，保证给制片方提供合乎要求的承诺。</w:t>
      </w:r>
    </w:p>
    <w:p w:rsidR="00000000" w:rsidRDefault="00601F02">
      <w:pPr>
        <w:spacing w:line="500" w:lineRule="atLeast"/>
        <w:ind w:firstLine="600"/>
        <w:divId w:val="235479477"/>
        <w:rPr>
          <w:rFonts w:hint="eastAsia"/>
          <w:sz w:val="30"/>
          <w:szCs w:val="30"/>
        </w:rPr>
      </w:pPr>
      <w:r>
        <w:rPr>
          <w:rFonts w:hint="eastAsia"/>
          <w:sz w:val="30"/>
          <w:szCs w:val="30"/>
        </w:rPr>
        <w:t>三、派华公司主张李金辉违反忠实义务涉及的</w:t>
      </w:r>
      <w:r>
        <w:rPr>
          <w:rFonts w:hint="eastAsia"/>
          <w:sz w:val="30"/>
          <w:szCs w:val="30"/>
        </w:rPr>
        <w:t>7</w:t>
      </w:r>
      <w:r>
        <w:rPr>
          <w:rFonts w:hint="eastAsia"/>
          <w:sz w:val="30"/>
          <w:szCs w:val="30"/>
        </w:rPr>
        <w:t>个项目情况</w:t>
      </w:r>
    </w:p>
    <w:p w:rsidR="00000000" w:rsidRDefault="00601F02">
      <w:pPr>
        <w:spacing w:line="500" w:lineRule="atLeast"/>
        <w:ind w:firstLine="600"/>
        <w:divId w:val="852454879"/>
        <w:rPr>
          <w:rFonts w:hint="eastAsia"/>
          <w:sz w:val="30"/>
          <w:szCs w:val="30"/>
        </w:rPr>
      </w:pPr>
      <w:r>
        <w:rPr>
          <w:rFonts w:hint="eastAsia"/>
          <w:sz w:val="30"/>
          <w:szCs w:val="30"/>
        </w:rPr>
        <w:t>获金工作室系于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日登记成立，投资人王罡，实际控制人李金辉、林青。获金公司系于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日登记成立的有限责任公司，注册资本</w:t>
      </w:r>
      <w:r>
        <w:rPr>
          <w:rFonts w:hint="eastAsia"/>
          <w:sz w:val="30"/>
          <w:szCs w:val="30"/>
        </w:rPr>
        <w:t>500</w:t>
      </w:r>
      <w:r>
        <w:rPr>
          <w:rFonts w:hint="eastAsia"/>
          <w:sz w:val="30"/>
          <w:szCs w:val="30"/>
        </w:rPr>
        <w:t>万元，股东及持股情况为，李金辉持股比例</w:t>
      </w:r>
      <w:r>
        <w:rPr>
          <w:rFonts w:hint="eastAsia"/>
          <w:sz w:val="30"/>
          <w:szCs w:val="30"/>
        </w:rPr>
        <w:t>70%</w:t>
      </w:r>
      <w:r>
        <w:rPr>
          <w:rFonts w:hint="eastAsia"/>
          <w:sz w:val="30"/>
          <w:szCs w:val="30"/>
        </w:rPr>
        <w:t>，林青持股比例</w:t>
      </w:r>
      <w:r>
        <w:rPr>
          <w:rFonts w:hint="eastAsia"/>
          <w:sz w:val="30"/>
          <w:szCs w:val="30"/>
        </w:rPr>
        <w:t>30%</w:t>
      </w:r>
      <w:r>
        <w:rPr>
          <w:rFonts w:hint="eastAsia"/>
          <w:sz w:val="30"/>
          <w:szCs w:val="30"/>
        </w:rPr>
        <w:t>，法定代表人金磊，实际控制人李金辉。经营范围</w:t>
      </w:r>
      <w:r>
        <w:rPr>
          <w:rFonts w:hint="eastAsia"/>
          <w:sz w:val="30"/>
          <w:szCs w:val="30"/>
        </w:rPr>
        <w:t>:</w:t>
      </w:r>
      <w:r>
        <w:rPr>
          <w:rFonts w:hint="eastAsia"/>
          <w:sz w:val="30"/>
          <w:szCs w:val="30"/>
        </w:rPr>
        <w:t>电影制作、广播电视节目制作。</w:t>
      </w:r>
    </w:p>
    <w:p w:rsidR="00000000" w:rsidRDefault="00601F02">
      <w:pPr>
        <w:spacing w:line="500" w:lineRule="atLeast"/>
        <w:ind w:firstLine="600"/>
        <w:divId w:val="719480199"/>
        <w:rPr>
          <w:rFonts w:hint="eastAsia"/>
          <w:sz w:val="30"/>
          <w:szCs w:val="30"/>
        </w:rPr>
      </w:pPr>
      <w:r>
        <w:rPr>
          <w:rFonts w:hint="eastAsia"/>
          <w:sz w:val="30"/>
          <w:szCs w:val="30"/>
        </w:rPr>
        <w:t>派华公司主张三被告在</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月期间利用派华公司资源制作的</w:t>
      </w:r>
      <w:r>
        <w:rPr>
          <w:rFonts w:hint="eastAsia"/>
          <w:sz w:val="30"/>
          <w:szCs w:val="30"/>
        </w:rPr>
        <w:t>7</w:t>
      </w:r>
      <w:r>
        <w:rPr>
          <w:rFonts w:hint="eastAsia"/>
          <w:sz w:val="30"/>
          <w:szCs w:val="30"/>
        </w:rPr>
        <w:t>个项</w:t>
      </w:r>
      <w:r>
        <w:rPr>
          <w:rFonts w:hint="eastAsia"/>
          <w:sz w:val="30"/>
          <w:szCs w:val="30"/>
        </w:rPr>
        <w:t>目情况如下：</w:t>
      </w:r>
    </w:p>
    <w:p w:rsidR="00000000" w:rsidRDefault="00601F02">
      <w:pPr>
        <w:spacing w:line="500" w:lineRule="atLeast"/>
        <w:ind w:firstLine="600"/>
        <w:divId w:val="340932857"/>
        <w:rPr>
          <w:rFonts w:hint="eastAsia"/>
          <w:sz w:val="30"/>
          <w:szCs w:val="30"/>
        </w:rPr>
      </w:pPr>
      <w:r>
        <w:rPr>
          <w:rFonts w:hint="eastAsia"/>
          <w:sz w:val="30"/>
          <w:szCs w:val="30"/>
        </w:rPr>
        <w:t>1</w:t>
      </w:r>
      <w:r>
        <w:rPr>
          <w:rFonts w:hint="eastAsia"/>
          <w:sz w:val="30"/>
          <w:szCs w:val="30"/>
        </w:rPr>
        <w:t>、</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日，甲方北京旭东雨辰文化传媒有限公司与乙方获金工作室签订《骨语》，约定获金工作室为《骨语》制作特效，从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日开始至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日止，特效时长</w:t>
      </w:r>
      <w:r>
        <w:rPr>
          <w:rFonts w:hint="eastAsia"/>
          <w:sz w:val="30"/>
          <w:szCs w:val="30"/>
        </w:rPr>
        <w:t>30</w:t>
      </w:r>
      <w:r>
        <w:rPr>
          <w:rFonts w:hint="eastAsia"/>
          <w:sz w:val="30"/>
          <w:szCs w:val="30"/>
        </w:rPr>
        <w:t>分钟，制作费</w:t>
      </w:r>
      <w:r>
        <w:rPr>
          <w:rFonts w:hint="eastAsia"/>
          <w:sz w:val="30"/>
          <w:szCs w:val="30"/>
        </w:rPr>
        <w:t>40</w:t>
      </w:r>
      <w:r>
        <w:rPr>
          <w:rFonts w:hint="eastAsia"/>
          <w:sz w:val="30"/>
          <w:szCs w:val="30"/>
        </w:rPr>
        <w:t>万元。收款户名获金工作室×××。此后甲方分两笔付款</w:t>
      </w:r>
      <w:r>
        <w:rPr>
          <w:rFonts w:hint="eastAsia"/>
          <w:sz w:val="30"/>
          <w:szCs w:val="30"/>
        </w:rPr>
        <w:t>424000</w:t>
      </w:r>
      <w:r>
        <w:rPr>
          <w:rFonts w:hint="eastAsia"/>
          <w:sz w:val="30"/>
          <w:szCs w:val="30"/>
        </w:rPr>
        <w:t>元。</w:t>
      </w:r>
    </w:p>
    <w:p w:rsidR="00000000" w:rsidRDefault="00601F02">
      <w:pPr>
        <w:spacing w:line="500" w:lineRule="atLeast"/>
        <w:ind w:firstLine="600"/>
        <w:divId w:val="1320385936"/>
        <w:rPr>
          <w:rFonts w:hint="eastAsia"/>
          <w:sz w:val="30"/>
          <w:szCs w:val="30"/>
        </w:rPr>
      </w:pPr>
      <w:r>
        <w:rPr>
          <w:rFonts w:hint="eastAsia"/>
          <w:sz w:val="30"/>
          <w:szCs w:val="30"/>
        </w:rPr>
        <w:t>2</w:t>
      </w:r>
      <w:r>
        <w:rPr>
          <w:rFonts w:hint="eastAsia"/>
          <w:sz w:val="30"/>
          <w:szCs w:val="30"/>
        </w:rPr>
        <w:t>、</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日，电视风声摄制组与李金辉签订《风声》，约定制作费</w:t>
      </w:r>
      <w:r>
        <w:rPr>
          <w:rFonts w:hint="eastAsia"/>
          <w:sz w:val="30"/>
          <w:szCs w:val="30"/>
        </w:rPr>
        <w:t>50</w:t>
      </w:r>
      <w:r>
        <w:rPr>
          <w:rFonts w:hint="eastAsia"/>
          <w:sz w:val="30"/>
          <w:szCs w:val="30"/>
        </w:rPr>
        <w:t>万元，支付户名为获金工作室员工赵晓洁的个人账户。</w:t>
      </w:r>
    </w:p>
    <w:p w:rsidR="00000000" w:rsidRDefault="00601F02">
      <w:pPr>
        <w:spacing w:line="500" w:lineRule="atLeast"/>
        <w:ind w:firstLine="600"/>
        <w:divId w:val="682243345"/>
        <w:rPr>
          <w:rFonts w:hint="eastAsia"/>
          <w:sz w:val="30"/>
          <w:szCs w:val="30"/>
        </w:rPr>
      </w:pPr>
      <w:r>
        <w:rPr>
          <w:rFonts w:hint="eastAsia"/>
          <w:sz w:val="30"/>
          <w:szCs w:val="30"/>
        </w:rPr>
        <w:t>3</w:t>
      </w:r>
      <w:r>
        <w:rPr>
          <w:rFonts w:hint="eastAsia"/>
          <w:sz w:val="30"/>
          <w:szCs w:val="30"/>
        </w:rPr>
        <w:t>、</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日，甲方霍尔果斯华谊兄弟浩瀚星空影视娱乐有限公司与乙方获金工作室签订《喵喵汪汪</w:t>
      </w:r>
      <w:r>
        <w:rPr>
          <w:rFonts w:hint="eastAsia"/>
          <w:sz w:val="30"/>
          <w:szCs w:val="30"/>
        </w:rPr>
        <w:t>有妖怪》，聘任获金工作室担任该剧美术团队指导及视觉效果总监，乙方团队人员应包括但不限于李金辉担任“美术总监及视效总监”。合同期限自</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日，合同总价款</w:t>
      </w:r>
      <w:r>
        <w:rPr>
          <w:rFonts w:hint="eastAsia"/>
          <w:sz w:val="30"/>
          <w:szCs w:val="30"/>
        </w:rPr>
        <w:t>13674000</w:t>
      </w:r>
      <w:r>
        <w:rPr>
          <w:rFonts w:hint="eastAsia"/>
          <w:sz w:val="30"/>
          <w:szCs w:val="30"/>
        </w:rPr>
        <w:t>元。收款账户为</w:t>
      </w:r>
      <w:r>
        <w:rPr>
          <w:rFonts w:hint="eastAsia"/>
          <w:sz w:val="30"/>
          <w:szCs w:val="30"/>
        </w:rPr>
        <w:t>301</w:t>
      </w:r>
      <w:r>
        <w:rPr>
          <w:rFonts w:hint="eastAsia"/>
          <w:sz w:val="30"/>
          <w:szCs w:val="30"/>
        </w:rPr>
        <w:t>的获金工作室账户。</w:t>
      </w:r>
    </w:p>
    <w:p w:rsidR="00000000" w:rsidRDefault="00601F02">
      <w:pPr>
        <w:spacing w:line="500" w:lineRule="atLeast"/>
        <w:ind w:firstLine="600"/>
        <w:divId w:val="1792743273"/>
        <w:rPr>
          <w:rFonts w:hint="eastAsia"/>
          <w:sz w:val="30"/>
          <w:szCs w:val="30"/>
        </w:rPr>
      </w:pPr>
      <w:r>
        <w:rPr>
          <w:rFonts w:hint="eastAsia"/>
          <w:sz w:val="30"/>
          <w:szCs w:val="30"/>
        </w:rPr>
        <w:t>4</w:t>
      </w:r>
      <w:r>
        <w:rPr>
          <w:rFonts w:hint="eastAsia"/>
          <w:sz w:val="30"/>
          <w:szCs w:val="30"/>
        </w:rPr>
        <w:t>、</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日，甲方广东珠影影视制作有限公司与乙方获金公司签订《白蛇传》，约定聘请获金公司担任美术设计任务，聘用期限自</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日，费用</w:t>
      </w:r>
      <w:r>
        <w:rPr>
          <w:rFonts w:hint="eastAsia"/>
          <w:sz w:val="30"/>
          <w:szCs w:val="30"/>
        </w:rPr>
        <w:t>363000</w:t>
      </w:r>
      <w:r>
        <w:rPr>
          <w:rFonts w:hint="eastAsia"/>
          <w:sz w:val="30"/>
          <w:szCs w:val="30"/>
        </w:rPr>
        <w:t>元。收款账户获金公司×××。此后，甲方付款</w:t>
      </w:r>
      <w:r>
        <w:rPr>
          <w:rFonts w:hint="eastAsia"/>
          <w:sz w:val="30"/>
          <w:szCs w:val="30"/>
        </w:rPr>
        <w:t>308550</w:t>
      </w:r>
      <w:r>
        <w:rPr>
          <w:rFonts w:hint="eastAsia"/>
          <w:sz w:val="30"/>
          <w:szCs w:val="30"/>
        </w:rPr>
        <w:t>元。</w:t>
      </w:r>
    </w:p>
    <w:p w:rsidR="00000000" w:rsidRDefault="00601F02">
      <w:pPr>
        <w:spacing w:line="500" w:lineRule="atLeast"/>
        <w:ind w:firstLine="600"/>
        <w:divId w:val="718165443"/>
        <w:rPr>
          <w:rFonts w:hint="eastAsia"/>
          <w:sz w:val="30"/>
          <w:szCs w:val="30"/>
        </w:rPr>
      </w:pPr>
      <w:r>
        <w:rPr>
          <w:rFonts w:hint="eastAsia"/>
          <w:sz w:val="30"/>
          <w:szCs w:val="30"/>
        </w:rPr>
        <w:t>5</w:t>
      </w:r>
      <w:r>
        <w:rPr>
          <w:rFonts w:hint="eastAsia"/>
          <w:sz w:val="30"/>
          <w:szCs w:val="30"/>
        </w:rPr>
        <w:t>、</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w:t>
      </w:r>
      <w:r>
        <w:rPr>
          <w:rFonts w:hint="eastAsia"/>
          <w:sz w:val="30"/>
          <w:szCs w:val="30"/>
        </w:rPr>
        <w:t>陕西广电智能工程有限公司与乙方获金工作室签订《白鹿原》，委托乙方进行特效制作，包括三个场馆的特效制作，</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日之前达到试运营标准，费用</w:t>
      </w:r>
      <w:r>
        <w:rPr>
          <w:rFonts w:hint="eastAsia"/>
          <w:sz w:val="30"/>
          <w:szCs w:val="30"/>
        </w:rPr>
        <w:t>255</w:t>
      </w:r>
      <w:r>
        <w:rPr>
          <w:rFonts w:hint="eastAsia"/>
          <w:sz w:val="30"/>
          <w:szCs w:val="30"/>
        </w:rPr>
        <w:t>万元。收款账户为上述获金公司尾号</w:t>
      </w:r>
      <w:r>
        <w:rPr>
          <w:rFonts w:hint="eastAsia"/>
          <w:sz w:val="30"/>
          <w:szCs w:val="30"/>
        </w:rPr>
        <w:t>901</w:t>
      </w:r>
      <w:r>
        <w:rPr>
          <w:rFonts w:hint="eastAsia"/>
          <w:sz w:val="30"/>
          <w:szCs w:val="30"/>
        </w:rPr>
        <w:t>账户。此后，甲方于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日支付</w:t>
      </w:r>
      <w:r>
        <w:rPr>
          <w:rFonts w:hint="eastAsia"/>
          <w:sz w:val="30"/>
          <w:szCs w:val="30"/>
        </w:rPr>
        <w:t>102</w:t>
      </w:r>
      <w:r>
        <w:rPr>
          <w:rFonts w:hint="eastAsia"/>
          <w:sz w:val="30"/>
          <w:szCs w:val="30"/>
        </w:rPr>
        <w:t>万元。</w:t>
      </w:r>
    </w:p>
    <w:p w:rsidR="00000000" w:rsidRDefault="00601F02">
      <w:pPr>
        <w:spacing w:line="500" w:lineRule="atLeast"/>
        <w:ind w:firstLine="600"/>
        <w:divId w:val="1068726212"/>
        <w:rPr>
          <w:rFonts w:hint="eastAsia"/>
          <w:sz w:val="30"/>
          <w:szCs w:val="30"/>
        </w:rPr>
      </w:pPr>
      <w:r>
        <w:rPr>
          <w:rFonts w:hint="eastAsia"/>
          <w:sz w:val="30"/>
          <w:szCs w:val="30"/>
        </w:rPr>
        <w:t>6</w:t>
      </w:r>
      <w:r>
        <w:rPr>
          <w:rFonts w:hint="eastAsia"/>
          <w:sz w:val="30"/>
          <w:szCs w:val="30"/>
        </w:rPr>
        <w:t>、</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日，甲方北京华谊兄弟聚星文化传媒有限公司与获金公司签订《巴山剑场》，约定李金辉担任本片美术团队指导及视觉效果总监，合同期限自</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日至乙方提交全部工作成果并经甲方书面确认后止，服务费</w:t>
      </w:r>
      <w:r>
        <w:rPr>
          <w:rFonts w:hint="eastAsia"/>
          <w:sz w:val="30"/>
          <w:szCs w:val="30"/>
        </w:rPr>
        <w:t>972000</w:t>
      </w:r>
      <w:r>
        <w:rPr>
          <w:rFonts w:hint="eastAsia"/>
          <w:sz w:val="30"/>
          <w:szCs w:val="30"/>
        </w:rPr>
        <w:t>元，收款账户获金公司尾号</w:t>
      </w:r>
      <w:r>
        <w:rPr>
          <w:rFonts w:hint="eastAsia"/>
          <w:sz w:val="30"/>
          <w:szCs w:val="30"/>
        </w:rPr>
        <w:t>901</w:t>
      </w:r>
      <w:r>
        <w:rPr>
          <w:rFonts w:hint="eastAsia"/>
          <w:sz w:val="30"/>
          <w:szCs w:val="30"/>
        </w:rPr>
        <w:t>账户。</w:t>
      </w:r>
    </w:p>
    <w:p w:rsidR="00000000" w:rsidRDefault="00601F02">
      <w:pPr>
        <w:spacing w:line="500" w:lineRule="atLeast"/>
        <w:ind w:firstLine="600"/>
        <w:divId w:val="921257584"/>
        <w:rPr>
          <w:rFonts w:hint="eastAsia"/>
          <w:sz w:val="30"/>
          <w:szCs w:val="30"/>
        </w:rPr>
      </w:pPr>
      <w:r>
        <w:rPr>
          <w:rFonts w:hint="eastAsia"/>
          <w:sz w:val="30"/>
          <w:szCs w:val="30"/>
        </w:rPr>
        <w:t>7</w:t>
      </w:r>
      <w:r>
        <w:rPr>
          <w:rFonts w:hint="eastAsia"/>
          <w:sz w:val="30"/>
          <w:szCs w:val="30"/>
        </w:rPr>
        <w:t>、</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月，甲方电影《柳青》剧组与乙方获金公司签订两份《特效委托合同》，约定甲方聘任乙方担任本片的现场特效任务，一份期限从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日至</w:t>
      </w:r>
      <w:r>
        <w:rPr>
          <w:rFonts w:hint="eastAsia"/>
          <w:sz w:val="30"/>
          <w:szCs w:val="30"/>
        </w:rPr>
        <w:t>11</w:t>
      </w:r>
      <w:r>
        <w:rPr>
          <w:rFonts w:hint="eastAsia"/>
          <w:sz w:val="30"/>
          <w:szCs w:val="30"/>
        </w:rPr>
        <w:t>月</w:t>
      </w:r>
      <w:r>
        <w:rPr>
          <w:rFonts w:hint="eastAsia"/>
          <w:sz w:val="30"/>
          <w:szCs w:val="30"/>
        </w:rPr>
        <w:t>20</w:t>
      </w:r>
      <w:r>
        <w:rPr>
          <w:rFonts w:hint="eastAsia"/>
          <w:sz w:val="30"/>
          <w:szCs w:val="30"/>
        </w:rPr>
        <w:t>日（</w:t>
      </w:r>
      <w:r>
        <w:rPr>
          <w:rFonts w:hint="eastAsia"/>
          <w:sz w:val="30"/>
          <w:szCs w:val="30"/>
        </w:rPr>
        <w:t>50</w:t>
      </w:r>
      <w:r>
        <w:rPr>
          <w:rFonts w:hint="eastAsia"/>
          <w:sz w:val="30"/>
          <w:szCs w:val="30"/>
        </w:rPr>
        <w:t>日），人员劳务费每月</w:t>
      </w:r>
      <w:r>
        <w:rPr>
          <w:rFonts w:hint="eastAsia"/>
          <w:sz w:val="30"/>
          <w:szCs w:val="30"/>
        </w:rPr>
        <w:t>4</w:t>
      </w:r>
      <w:r>
        <w:rPr>
          <w:rFonts w:hint="eastAsia"/>
          <w:sz w:val="30"/>
          <w:szCs w:val="30"/>
        </w:rPr>
        <w:t>万元，超出合同期限的每日</w:t>
      </w:r>
      <w:r>
        <w:rPr>
          <w:rFonts w:hint="eastAsia"/>
          <w:sz w:val="30"/>
          <w:szCs w:val="30"/>
        </w:rPr>
        <w:t>1333</w:t>
      </w:r>
      <w:r>
        <w:rPr>
          <w:rFonts w:hint="eastAsia"/>
          <w:sz w:val="30"/>
          <w:szCs w:val="30"/>
        </w:rPr>
        <w:t>元。一份期限从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12</w:t>
      </w:r>
      <w:r>
        <w:rPr>
          <w:rFonts w:hint="eastAsia"/>
          <w:sz w:val="30"/>
          <w:szCs w:val="30"/>
        </w:rPr>
        <w:t>月</w:t>
      </w:r>
      <w:r>
        <w:rPr>
          <w:rFonts w:hint="eastAsia"/>
          <w:sz w:val="30"/>
          <w:szCs w:val="30"/>
        </w:rPr>
        <w:t>15</w:t>
      </w:r>
      <w:r>
        <w:rPr>
          <w:rFonts w:hint="eastAsia"/>
          <w:sz w:val="30"/>
          <w:szCs w:val="30"/>
        </w:rPr>
        <w:t>日（</w:t>
      </w:r>
      <w:r>
        <w:rPr>
          <w:rFonts w:hint="eastAsia"/>
          <w:sz w:val="30"/>
          <w:szCs w:val="30"/>
        </w:rPr>
        <w:t>45</w:t>
      </w:r>
      <w:r>
        <w:rPr>
          <w:rFonts w:hint="eastAsia"/>
          <w:sz w:val="30"/>
          <w:szCs w:val="30"/>
        </w:rPr>
        <w:t>日），劳务费每月</w:t>
      </w:r>
      <w:r>
        <w:rPr>
          <w:rFonts w:hint="eastAsia"/>
          <w:sz w:val="30"/>
          <w:szCs w:val="30"/>
        </w:rPr>
        <w:t>25000</w:t>
      </w:r>
      <w:r>
        <w:rPr>
          <w:rFonts w:hint="eastAsia"/>
          <w:sz w:val="30"/>
          <w:szCs w:val="30"/>
        </w:rPr>
        <w:t>元，超出期限每日</w:t>
      </w:r>
      <w:r>
        <w:rPr>
          <w:rFonts w:hint="eastAsia"/>
          <w:sz w:val="30"/>
          <w:szCs w:val="30"/>
        </w:rPr>
        <w:t>833</w:t>
      </w:r>
      <w:r>
        <w:rPr>
          <w:rFonts w:hint="eastAsia"/>
          <w:sz w:val="30"/>
          <w:szCs w:val="30"/>
        </w:rPr>
        <w:t>元。收款账户均为赵晓洁个人账户。</w:t>
      </w:r>
    </w:p>
    <w:p w:rsidR="00000000" w:rsidRDefault="00601F02">
      <w:pPr>
        <w:spacing w:line="500" w:lineRule="atLeast"/>
        <w:ind w:firstLine="600"/>
        <w:divId w:val="1357192885"/>
        <w:rPr>
          <w:rFonts w:hint="eastAsia"/>
          <w:sz w:val="30"/>
          <w:szCs w:val="30"/>
        </w:rPr>
      </w:pPr>
      <w:r>
        <w:rPr>
          <w:rFonts w:hint="eastAsia"/>
          <w:sz w:val="30"/>
          <w:szCs w:val="30"/>
        </w:rPr>
        <w:t>庭审中，关于上述</w:t>
      </w:r>
      <w:r>
        <w:rPr>
          <w:rFonts w:hint="eastAsia"/>
          <w:sz w:val="30"/>
          <w:szCs w:val="30"/>
        </w:rPr>
        <w:t>7</w:t>
      </w:r>
      <w:r>
        <w:rPr>
          <w:rFonts w:hint="eastAsia"/>
          <w:sz w:val="30"/>
          <w:szCs w:val="30"/>
        </w:rPr>
        <w:t>个项目（以下在特指该</w:t>
      </w:r>
      <w:r>
        <w:rPr>
          <w:rFonts w:hint="eastAsia"/>
          <w:sz w:val="30"/>
          <w:szCs w:val="30"/>
        </w:rPr>
        <w:t>7</w:t>
      </w:r>
      <w:r>
        <w:rPr>
          <w:rFonts w:hint="eastAsia"/>
          <w:sz w:val="30"/>
          <w:szCs w:val="30"/>
        </w:rPr>
        <w:t>个项目时统称案涉</w:t>
      </w:r>
      <w:r>
        <w:rPr>
          <w:rFonts w:hint="eastAsia"/>
          <w:sz w:val="30"/>
          <w:szCs w:val="30"/>
        </w:rPr>
        <w:t>7</w:t>
      </w:r>
      <w:r>
        <w:rPr>
          <w:rFonts w:hint="eastAsia"/>
          <w:sz w:val="30"/>
          <w:szCs w:val="30"/>
        </w:rPr>
        <w:t>个项目）共计涉及</w:t>
      </w:r>
      <w:r>
        <w:rPr>
          <w:rFonts w:hint="eastAsia"/>
          <w:sz w:val="30"/>
          <w:szCs w:val="30"/>
        </w:rPr>
        <w:t>8</w:t>
      </w:r>
      <w:r>
        <w:rPr>
          <w:rFonts w:hint="eastAsia"/>
          <w:sz w:val="30"/>
          <w:szCs w:val="30"/>
        </w:rPr>
        <w:t>份合同的签署，派华公司主张</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2018</w:t>
      </w:r>
      <w:r>
        <w:rPr>
          <w:rFonts w:hint="eastAsia"/>
          <w:sz w:val="30"/>
          <w:szCs w:val="30"/>
        </w:rPr>
        <w:t>年年底期间，因派华公</w:t>
      </w:r>
      <w:r>
        <w:rPr>
          <w:rFonts w:hint="eastAsia"/>
          <w:sz w:val="30"/>
          <w:szCs w:val="30"/>
        </w:rPr>
        <w:t>司的特效业务项目资源来源于李金辉，李金辉通过其控制的获金工作室、获金公司的名义与案外人签署了上述</w:t>
      </w:r>
      <w:r>
        <w:rPr>
          <w:rFonts w:hint="eastAsia"/>
          <w:sz w:val="30"/>
          <w:szCs w:val="30"/>
        </w:rPr>
        <w:t>8</w:t>
      </w:r>
      <w:r>
        <w:rPr>
          <w:rFonts w:hint="eastAsia"/>
          <w:sz w:val="30"/>
          <w:szCs w:val="30"/>
        </w:rPr>
        <w:t>份合同，但使用了派华公司的场地、设备和人员履行上述合同。三被告认可上述合同均系与获金工作室和获金公司对外签订，但认为李金辉</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日期间已经离开派华公司，</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月双方已经建立合同关系。三被告认可获金工作室和获金公司并没有特效制作的人员，认可完成上述</w:t>
      </w:r>
      <w:r>
        <w:rPr>
          <w:rFonts w:hint="eastAsia"/>
          <w:sz w:val="30"/>
          <w:szCs w:val="30"/>
        </w:rPr>
        <w:t>7</w:t>
      </w:r>
      <w:r>
        <w:rPr>
          <w:rFonts w:hint="eastAsia"/>
          <w:sz w:val="30"/>
          <w:szCs w:val="30"/>
        </w:rPr>
        <w:t>个项目，使用了派华公司的人员、设备和场地，但是认为是因为三被告与派华公司签订了承包合同，约定租用了派华公司的特效业务线，并</w:t>
      </w:r>
      <w:r>
        <w:rPr>
          <w:rFonts w:hint="eastAsia"/>
          <w:sz w:val="30"/>
          <w:szCs w:val="30"/>
        </w:rPr>
        <w:t>且实际在派华公司的场地办公，房租和人员费用都是李金辉负担。三被告称具体负担方式是根据李金辉与石小羽签订的合同，约定了成本预估，大概每个月</w:t>
      </w:r>
      <w:r>
        <w:rPr>
          <w:rFonts w:hint="eastAsia"/>
          <w:sz w:val="30"/>
          <w:szCs w:val="30"/>
        </w:rPr>
        <w:t>80</w:t>
      </w:r>
      <w:r>
        <w:rPr>
          <w:rFonts w:hint="eastAsia"/>
          <w:sz w:val="30"/>
          <w:szCs w:val="30"/>
        </w:rPr>
        <w:t>万元，并且派华公司从三被告跟制片方的合同金额中扣除</w:t>
      </w:r>
      <w:r>
        <w:rPr>
          <w:rFonts w:hint="eastAsia"/>
          <w:sz w:val="30"/>
          <w:szCs w:val="30"/>
        </w:rPr>
        <w:t>8%</w:t>
      </w:r>
      <w:r>
        <w:rPr>
          <w:rFonts w:hint="eastAsia"/>
          <w:sz w:val="30"/>
          <w:szCs w:val="30"/>
        </w:rPr>
        <w:t>的管理费，认可派华公司主张的</w:t>
      </w:r>
      <w:r>
        <w:rPr>
          <w:rFonts w:hint="eastAsia"/>
          <w:sz w:val="30"/>
          <w:szCs w:val="30"/>
        </w:rPr>
        <w:t>7</w:t>
      </w:r>
      <w:r>
        <w:rPr>
          <w:rFonts w:hint="eastAsia"/>
          <w:sz w:val="30"/>
          <w:szCs w:val="30"/>
        </w:rPr>
        <w:t>个项目均未支付</w:t>
      </w:r>
      <w:r>
        <w:rPr>
          <w:rFonts w:hint="eastAsia"/>
          <w:sz w:val="30"/>
          <w:szCs w:val="30"/>
        </w:rPr>
        <w:t>8%</w:t>
      </w:r>
      <w:r>
        <w:rPr>
          <w:rFonts w:hint="eastAsia"/>
          <w:sz w:val="30"/>
          <w:szCs w:val="30"/>
        </w:rPr>
        <w:t>的管理费，因为亏损，且因为派华公司还欠三被告钱，已经另行起诉。</w:t>
      </w:r>
    </w:p>
    <w:p w:rsidR="00000000" w:rsidRDefault="00601F02">
      <w:pPr>
        <w:spacing w:line="500" w:lineRule="atLeast"/>
        <w:ind w:firstLine="600"/>
        <w:divId w:val="390927979"/>
        <w:rPr>
          <w:rFonts w:hint="eastAsia"/>
          <w:sz w:val="30"/>
          <w:szCs w:val="30"/>
        </w:rPr>
      </w:pPr>
      <w:r>
        <w:rPr>
          <w:rFonts w:hint="eastAsia"/>
          <w:sz w:val="30"/>
          <w:szCs w:val="30"/>
        </w:rPr>
        <w:t>庭审中，对于三被告上述</w:t>
      </w:r>
      <w:r>
        <w:rPr>
          <w:rFonts w:hint="eastAsia"/>
          <w:sz w:val="30"/>
          <w:szCs w:val="30"/>
        </w:rPr>
        <w:t>7</w:t>
      </w:r>
      <w:r>
        <w:rPr>
          <w:rFonts w:hint="eastAsia"/>
          <w:sz w:val="30"/>
          <w:szCs w:val="30"/>
        </w:rPr>
        <w:t>个项目共计收取了多少费用，三被告认为该</w:t>
      </w:r>
      <w:r>
        <w:rPr>
          <w:rFonts w:hint="eastAsia"/>
          <w:sz w:val="30"/>
          <w:szCs w:val="30"/>
        </w:rPr>
        <w:t>7</w:t>
      </w:r>
      <w:r>
        <w:rPr>
          <w:rFonts w:hint="eastAsia"/>
          <w:sz w:val="30"/>
          <w:szCs w:val="30"/>
        </w:rPr>
        <w:t>个项目的情况没有义务向派华公司披露，收取多少费用也与本案无关，经本院释明后，三被告亦不予回答本院关于该问题的询问，称可以由法院认定。</w:t>
      </w:r>
    </w:p>
    <w:p w:rsidR="00000000" w:rsidRDefault="00601F02">
      <w:pPr>
        <w:spacing w:line="500" w:lineRule="atLeast"/>
        <w:ind w:firstLine="600"/>
        <w:divId w:val="296842047"/>
        <w:rPr>
          <w:rFonts w:hint="eastAsia"/>
          <w:sz w:val="30"/>
          <w:szCs w:val="30"/>
        </w:rPr>
      </w:pPr>
      <w:r>
        <w:rPr>
          <w:rFonts w:hint="eastAsia"/>
          <w:sz w:val="30"/>
          <w:szCs w:val="30"/>
        </w:rPr>
        <w:t>四、派华</w:t>
      </w:r>
      <w:r>
        <w:rPr>
          <w:rFonts w:hint="eastAsia"/>
          <w:sz w:val="30"/>
          <w:szCs w:val="30"/>
        </w:rPr>
        <w:t>公司与获金工作室、获金公司之间的合同签订及履行情况</w:t>
      </w:r>
    </w:p>
    <w:p w:rsidR="00000000" w:rsidRDefault="00601F02">
      <w:pPr>
        <w:spacing w:line="500" w:lineRule="atLeast"/>
        <w:ind w:firstLine="600"/>
        <w:divId w:val="1930967473"/>
        <w:rPr>
          <w:rFonts w:hint="eastAsia"/>
          <w:sz w:val="30"/>
          <w:szCs w:val="30"/>
        </w:rPr>
      </w:pP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日，李金辉向石小羽发送微信，“石总，咱们这样吧，</w:t>
      </w:r>
      <w:r>
        <w:rPr>
          <w:rFonts w:hint="eastAsia"/>
          <w:sz w:val="30"/>
          <w:szCs w:val="30"/>
        </w:rPr>
        <w:t>1</w:t>
      </w:r>
      <w:r>
        <w:rPr>
          <w:rFonts w:hint="eastAsia"/>
          <w:sz w:val="30"/>
          <w:szCs w:val="30"/>
        </w:rPr>
        <w:t>、公司和我签几个视觉总监的合约吧，包括镇魂和大话西游的；</w:t>
      </w:r>
      <w:r>
        <w:rPr>
          <w:rFonts w:hint="eastAsia"/>
          <w:sz w:val="30"/>
          <w:szCs w:val="30"/>
        </w:rPr>
        <w:t>2</w:t>
      </w:r>
      <w:r>
        <w:rPr>
          <w:rFonts w:hint="eastAsia"/>
          <w:sz w:val="30"/>
          <w:szCs w:val="30"/>
        </w:rPr>
        <w:t>、再者呢，让杨总给我一个人员名单，组长和组员全日制能够投入生产的，我才能安排具体人员投入制作。”，石小羽“我跟杨总说一下”……李金辉“我现在已经不担任公司任何职务，为了避免让我承担不必要的责任，我建议还是签项目协议”，石小羽“可以”。</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日，李金辉“第二个事，基于现在这几个甲方的项目，我的想法是让“派华视觉”把这几个项</w:t>
      </w:r>
      <w:r>
        <w:rPr>
          <w:rFonts w:hint="eastAsia"/>
          <w:sz w:val="30"/>
          <w:szCs w:val="30"/>
        </w:rPr>
        <w:t>目签给我的工作室，派华按总合同的？</w:t>
      </w:r>
      <w:r>
        <w:rPr>
          <w:rFonts w:hint="eastAsia"/>
          <w:sz w:val="30"/>
          <w:szCs w:val="30"/>
        </w:rPr>
        <w:t>%</w:t>
      </w:r>
      <w:r>
        <w:rPr>
          <w:rFonts w:hint="eastAsia"/>
          <w:sz w:val="30"/>
          <w:szCs w:val="30"/>
        </w:rPr>
        <w:t>提取利润，剩下的全由我支配，一来保障了派华视觉的固定利润，另外我全权接管利于项目的安全完成。用“派华视觉”现有的资源支持这些项目。生产成本（比如软件，人力、房租水电）按派华视觉内部标准核算（类似于事业部），核算四到五个月的成本，签入合同，由我的工作室支付。如果可行，我会考虑让腾讯把《风声》也放到咱们公司。”</w:t>
      </w:r>
    </w:p>
    <w:p w:rsidR="00000000" w:rsidRDefault="00601F02">
      <w:pPr>
        <w:spacing w:line="500" w:lineRule="atLeast"/>
        <w:ind w:firstLine="600"/>
        <w:divId w:val="1136026393"/>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日，派华公司作为甲方与乙方获金工作室签订《项目承包合作协议》，约定：一、工作内容：</w:t>
      </w:r>
      <w:r>
        <w:rPr>
          <w:rFonts w:hint="eastAsia"/>
          <w:sz w:val="30"/>
          <w:szCs w:val="30"/>
        </w:rPr>
        <w:t>1</w:t>
      </w:r>
      <w:r>
        <w:rPr>
          <w:rFonts w:hint="eastAsia"/>
          <w:sz w:val="30"/>
          <w:szCs w:val="30"/>
        </w:rPr>
        <w:t>、乙方承包制作甲方《镇魂》金额：</w:t>
      </w:r>
      <w:r>
        <w:rPr>
          <w:rFonts w:hint="eastAsia"/>
          <w:sz w:val="30"/>
          <w:szCs w:val="30"/>
        </w:rPr>
        <w:t>900</w:t>
      </w:r>
      <w:r>
        <w:rPr>
          <w:rFonts w:hint="eastAsia"/>
          <w:sz w:val="30"/>
          <w:szCs w:val="30"/>
        </w:rPr>
        <w:t>万元，《女儿国》金额</w:t>
      </w:r>
      <w:r>
        <w:rPr>
          <w:rFonts w:hint="eastAsia"/>
          <w:sz w:val="30"/>
          <w:szCs w:val="30"/>
        </w:rPr>
        <w:t>400</w:t>
      </w:r>
      <w:r>
        <w:rPr>
          <w:rFonts w:hint="eastAsia"/>
          <w:sz w:val="30"/>
          <w:szCs w:val="30"/>
        </w:rPr>
        <w:t>万元，《风声》金额</w:t>
      </w:r>
      <w:r>
        <w:rPr>
          <w:rFonts w:hint="eastAsia"/>
          <w:sz w:val="30"/>
          <w:szCs w:val="30"/>
        </w:rPr>
        <w:t>150</w:t>
      </w:r>
      <w:r>
        <w:rPr>
          <w:rFonts w:hint="eastAsia"/>
          <w:sz w:val="30"/>
          <w:szCs w:val="30"/>
        </w:rPr>
        <w:t>万元项目特效制作业务（以下简称项目）。</w:t>
      </w:r>
      <w:r>
        <w:rPr>
          <w:rFonts w:hint="eastAsia"/>
          <w:sz w:val="30"/>
          <w:szCs w:val="30"/>
        </w:rPr>
        <w:t>2</w:t>
      </w:r>
      <w:r>
        <w:rPr>
          <w:rFonts w:hint="eastAsia"/>
          <w:sz w:val="30"/>
          <w:szCs w:val="30"/>
        </w:rPr>
        <w:t>、制作内容、标准及要求按照甲方与客户签署的制作合同执行。二、合同期限：本协议的履行期限为</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日（以项目最终完工交付时间为准）。三、合作模式：甲方将项目发包给乙方，同时将所有人员及房屋设备等供乙方有偿使用，乙方须承担所有甲方特效业务线相关费用（不包含</w:t>
      </w:r>
      <w:r>
        <w:rPr>
          <w:rFonts w:hint="eastAsia"/>
          <w:sz w:val="30"/>
          <w:szCs w:val="30"/>
        </w:rPr>
        <w:t>VR</w:t>
      </w:r>
      <w:r>
        <w:rPr>
          <w:rFonts w:hint="eastAsia"/>
          <w:sz w:val="30"/>
          <w:szCs w:val="30"/>
        </w:rPr>
        <w:t>业务线所有费用），每月</w:t>
      </w:r>
      <w:r>
        <w:rPr>
          <w:rFonts w:hint="eastAsia"/>
          <w:sz w:val="30"/>
          <w:szCs w:val="30"/>
        </w:rPr>
        <w:t>871793.92</w:t>
      </w:r>
      <w:r>
        <w:rPr>
          <w:rFonts w:hint="eastAsia"/>
          <w:sz w:val="30"/>
          <w:szCs w:val="30"/>
        </w:rPr>
        <w:t>元，期限</w:t>
      </w:r>
      <w:r>
        <w:rPr>
          <w:rFonts w:hint="eastAsia"/>
          <w:sz w:val="30"/>
          <w:szCs w:val="30"/>
        </w:rPr>
        <w:t>4</w:t>
      </w:r>
      <w:r>
        <w:rPr>
          <w:rFonts w:hint="eastAsia"/>
          <w:sz w:val="30"/>
          <w:szCs w:val="30"/>
        </w:rPr>
        <w:t>个月，总金额为：</w:t>
      </w:r>
      <w:r>
        <w:rPr>
          <w:rFonts w:hint="eastAsia"/>
          <w:sz w:val="30"/>
          <w:szCs w:val="30"/>
        </w:rPr>
        <w:t>3487175.68</w:t>
      </w:r>
      <w:r>
        <w:rPr>
          <w:rFonts w:hint="eastAsia"/>
          <w:sz w:val="30"/>
          <w:szCs w:val="30"/>
        </w:rPr>
        <w:t>元。具体费用如下：</w:t>
      </w:r>
      <w:r>
        <w:rPr>
          <w:rFonts w:hint="eastAsia"/>
          <w:sz w:val="30"/>
          <w:szCs w:val="30"/>
        </w:rPr>
        <w:t>1</w:t>
      </w:r>
      <w:r>
        <w:rPr>
          <w:rFonts w:hint="eastAsia"/>
          <w:sz w:val="30"/>
          <w:szCs w:val="30"/>
        </w:rPr>
        <w:t>、甲方所有特效人员及管理人员人工成本，以劳动合同及五险一</w:t>
      </w:r>
      <w:r>
        <w:rPr>
          <w:rFonts w:hint="eastAsia"/>
          <w:sz w:val="30"/>
          <w:szCs w:val="30"/>
        </w:rPr>
        <w:t>金系统金额为准；承包期间人员薪资乙方可自主调整，承包期间结束，人员薪资恢复原标准，甲方重新评估相关人员薪资并决定是否维持调整；乙方应当就上述事项向相关人员进行书面说明，并取得相关人员的书面确认，书面确认文件应当提交原件一份由甲方留存。</w:t>
      </w:r>
      <w:r>
        <w:rPr>
          <w:rFonts w:hint="eastAsia"/>
          <w:sz w:val="30"/>
          <w:szCs w:val="30"/>
        </w:rPr>
        <w:t>2</w:t>
      </w:r>
      <w:r>
        <w:rPr>
          <w:rFonts w:hint="eastAsia"/>
          <w:sz w:val="30"/>
          <w:szCs w:val="30"/>
        </w:rPr>
        <w:t>、承包期间与本协议相关的各项差旅费、交通费、业务招待费、办公费、福利费、水电费、设备折旧费、房租及装修费（</w:t>
      </w:r>
      <w:r>
        <w:rPr>
          <w:rFonts w:hint="eastAsia"/>
          <w:sz w:val="30"/>
          <w:szCs w:val="30"/>
        </w:rPr>
        <w:t>21</w:t>
      </w:r>
      <w:r>
        <w:rPr>
          <w:rFonts w:hint="eastAsia"/>
          <w:sz w:val="30"/>
          <w:szCs w:val="30"/>
        </w:rPr>
        <w:t>栋一层、三层按人数在派华视觉和派华影业间公摊）、无形资产摊销等相关费用由乙方承担；设备折旧费、房租及装修费、无形资产摊销费由双方每月确认，并作为本协议附件，甲方可从项</w:t>
      </w:r>
      <w:r>
        <w:rPr>
          <w:rFonts w:hint="eastAsia"/>
          <w:sz w:val="30"/>
          <w:szCs w:val="30"/>
        </w:rPr>
        <w:t>目收入款中直接扣除上述费用或乙方按照确认的明细附件单独支付甲方，具体执行以双方最终商定为准。合同中包含的《特效业务每月成本费用明细汇总》对每个月的成本项目、月金额分项计算，合计每月成本为</w:t>
      </w:r>
      <w:r>
        <w:rPr>
          <w:rFonts w:hint="eastAsia"/>
          <w:sz w:val="30"/>
          <w:szCs w:val="30"/>
        </w:rPr>
        <w:t>871793.92</w:t>
      </w:r>
      <w:r>
        <w:rPr>
          <w:rFonts w:hint="eastAsia"/>
          <w:sz w:val="30"/>
          <w:szCs w:val="30"/>
        </w:rPr>
        <w:t>元，并对《镇魂》、《女儿国》、《风声》三个项目的成本明细作出计算。《镇魂》项目</w:t>
      </w:r>
      <w:r>
        <w:rPr>
          <w:rFonts w:hint="eastAsia"/>
          <w:sz w:val="30"/>
          <w:szCs w:val="30"/>
        </w:rPr>
        <w:t>11</w:t>
      </w:r>
      <w:r>
        <w:rPr>
          <w:rFonts w:hint="eastAsia"/>
          <w:sz w:val="30"/>
          <w:szCs w:val="30"/>
        </w:rPr>
        <w:t>月</w:t>
      </w:r>
      <w:r>
        <w:rPr>
          <w:rFonts w:hint="eastAsia"/>
          <w:sz w:val="30"/>
          <w:szCs w:val="30"/>
        </w:rPr>
        <w:t>1</w:t>
      </w:r>
      <w:r>
        <w:rPr>
          <w:rFonts w:hint="eastAsia"/>
          <w:sz w:val="30"/>
          <w:szCs w:val="30"/>
        </w:rPr>
        <w:t>日之前具体成本支出总计</w:t>
      </w:r>
      <w:r>
        <w:rPr>
          <w:rFonts w:hint="eastAsia"/>
          <w:sz w:val="30"/>
          <w:szCs w:val="30"/>
        </w:rPr>
        <w:t>1407806.36</w:t>
      </w:r>
      <w:r>
        <w:rPr>
          <w:rFonts w:hint="eastAsia"/>
          <w:sz w:val="30"/>
          <w:szCs w:val="30"/>
        </w:rPr>
        <w:t>元，《女儿国》项目</w:t>
      </w:r>
      <w:r>
        <w:rPr>
          <w:rFonts w:hint="eastAsia"/>
          <w:sz w:val="30"/>
          <w:szCs w:val="30"/>
        </w:rPr>
        <w:t>10</w:t>
      </w:r>
      <w:r>
        <w:rPr>
          <w:rFonts w:hint="eastAsia"/>
          <w:sz w:val="30"/>
          <w:szCs w:val="30"/>
        </w:rPr>
        <w:t>月</w:t>
      </w:r>
      <w:r>
        <w:rPr>
          <w:rFonts w:hint="eastAsia"/>
          <w:sz w:val="30"/>
          <w:szCs w:val="30"/>
        </w:rPr>
        <w:t>26</w:t>
      </w:r>
      <w:r>
        <w:rPr>
          <w:rFonts w:hint="eastAsia"/>
          <w:sz w:val="30"/>
          <w:szCs w:val="30"/>
        </w:rPr>
        <w:t>日之前具体成本支出总计</w:t>
      </w:r>
      <w:r>
        <w:rPr>
          <w:rFonts w:hint="eastAsia"/>
          <w:sz w:val="30"/>
          <w:szCs w:val="30"/>
        </w:rPr>
        <w:t>466692.14</w:t>
      </w:r>
      <w:r>
        <w:rPr>
          <w:rFonts w:hint="eastAsia"/>
          <w:sz w:val="30"/>
          <w:szCs w:val="30"/>
        </w:rPr>
        <w:t>元，《风声》项目</w:t>
      </w:r>
      <w:r>
        <w:rPr>
          <w:rFonts w:hint="eastAsia"/>
          <w:sz w:val="30"/>
          <w:szCs w:val="30"/>
        </w:rPr>
        <w:t>10</w:t>
      </w:r>
      <w:r>
        <w:rPr>
          <w:rFonts w:hint="eastAsia"/>
          <w:sz w:val="30"/>
          <w:szCs w:val="30"/>
        </w:rPr>
        <w:t>月</w:t>
      </w:r>
      <w:r>
        <w:rPr>
          <w:rFonts w:hint="eastAsia"/>
          <w:sz w:val="30"/>
          <w:szCs w:val="30"/>
        </w:rPr>
        <w:t>26</w:t>
      </w:r>
      <w:r>
        <w:rPr>
          <w:rFonts w:hint="eastAsia"/>
          <w:sz w:val="30"/>
          <w:szCs w:val="30"/>
        </w:rPr>
        <w:t>日之前具体支出成本总计</w:t>
      </w:r>
      <w:r>
        <w:rPr>
          <w:rFonts w:hint="eastAsia"/>
          <w:sz w:val="30"/>
          <w:szCs w:val="30"/>
        </w:rPr>
        <w:t>22830.39</w:t>
      </w:r>
      <w:r>
        <w:rPr>
          <w:rFonts w:hint="eastAsia"/>
          <w:sz w:val="30"/>
          <w:szCs w:val="30"/>
        </w:rPr>
        <w:t>元。四、总费用及付款：（一）总费用：</w:t>
      </w:r>
      <w:r>
        <w:rPr>
          <w:rFonts w:hint="eastAsia"/>
          <w:sz w:val="30"/>
          <w:szCs w:val="30"/>
        </w:rPr>
        <w:t>1</w:t>
      </w:r>
      <w:r>
        <w:rPr>
          <w:rFonts w:hint="eastAsia"/>
          <w:sz w:val="30"/>
          <w:szCs w:val="30"/>
        </w:rPr>
        <w:t>、甲乙双方</w:t>
      </w:r>
      <w:r>
        <w:rPr>
          <w:rFonts w:hint="eastAsia"/>
          <w:sz w:val="30"/>
          <w:szCs w:val="30"/>
        </w:rPr>
        <w:t>共同商定本协议的费用为含税价格：</w:t>
      </w:r>
      <w:r>
        <w:rPr>
          <w:rFonts w:hint="eastAsia"/>
          <w:sz w:val="30"/>
          <w:szCs w:val="30"/>
        </w:rPr>
        <w:t>7955495.43</w:t>
      </w:r>
      <w:r>
        <w:rPr>
          <w:rFonts w:hint="eastAsia"/>
          <w:sz w:val="30"/>
          <w:szCs w:val="30"/>
        </w:rPr>
        <w:t>元；</w:t>
      </w:r>
      <w:r>
        <w:rPr>
          <w:rFonts w:hint="eastAsia"/>
          <w:sz w:val="30"/>
          <w:szCs w:val="30"/>
        </w:rPr>
        <w:t>2</w:t>
      </w:r>
      <w:r>
        <w:rPr>
          <w:rFonts w:hint="eastAsia"/>
          <w:sz w:val="30"/>
          <w:szCs w:val="30"/>
        </w:rPr>
        <w:t>、本协议价格核算方式：项目总额</w:t>
      </w:r>
      <w:r>
        <w:rPr>
          <w:rFonts w:hint="eastAsia"/>
          <w:sz w:val="30"/>
          <w:szCs w:val="30"/>
        </w:rPr>
        <w:t>14500000</w:t>
      </w:r>
      <w:r>
        <w:rPr>
          <w:rFonts w:hint="eastAsia"/>
          <w:sz w:val="30"/>
          <w:szCs w:val="30"/>
        </w:rPr>
        <w:t>元，按照甲方与客户签署合同金额结算，合同金额的</w:t>
      </w:r>
      <w:r>
        <w:rPr>
          <w:rFonts w:hint="eastAsia"/>
          <w:sz w:val="30"/>
          <w:szCs w:val="30"/>
        </w:rPr>
        <w:t>8%</w:t>
      </w:r>
      <w:r>
        <w:rPr>
          <w:rFonts w:hint="eastAsia"/>
          <w:sz w:val="30"/>
          <w:szCs w:val="30"/>
        </w:rPr>
        <w:t>留作甲方利润，合同金额的</w:t>
      </w:r>
      <w:r>
        <w:rPr>
          <w:rFonts w:hint="eastAsia"/>
          <w:sz w:val="30"/>
          <w:szCs w:val="30"/>
        </w:rPr>
        <w:t>92%</w:t>
      </w:r>
      <w:r>
        <w:rPr>
          <w:rFonts w:hint="eastAsia"/>
          <w:sz w:val="30"/>
          <w:szCs w:val="30"/>
        </w:rPr>
        <w:t>为</w:t>
      </w:r>
      <w:r>
        <w:rPr>
          <w:rFonts w:hint="eastAsia"/>
          <w:sz w:val="30"/>
          <w:szCs w:val="30"/>
        </w:rPr>
        <w:t>13340000</w:t>
      </w:r>
      <w:r>
        <w:rPr>
          <w:rFonts w:hint="eastAsia"/>
          <w:sz w:val="30"/>
          <w:szCs w:val="30"/>
        </w:rPr>
        <w:t>元。再扣除乙方应承担的成本费用（四个月成本支出共计</w:t>
      </w:r>
      <w:r>
        <w:rPr>
          <w:rFonts w:hint="eastAsia"/>
          <w:sz w:val="30"/>
          <w:szCs w:val="30"/>
        </w:rPr>
        <w:t>3487175.68</w:t>
      </w:r>
      <w:r>
        <w:rPr>
          <w:rFonts w:hint="eastAsia"/>
          <w:sz w:val="30"/>
          <w:szCs w:val="30"/>
        </w:rPr>
        <w:t>元）以及《镇魂》、《女儿国》、《风声》项目已经支出的制作成本</w:t>
      </w:r>
      <w:r>
        <w:rPr>
          <w:rFonts w:hint="eastAsia"/>
          <w:sz w:val="30"/>
          <w:szCs w:val="30"/>
        </w:rPr>
        <w:t>1897328.89</w:t>
      </w:r>
      <w:r>
        <w:rPr>
          <w:rFonts w:hint="eastAsia"/>
          <w:sz w:val="30"/>
          <w:szCs w:val="30"/>
        </w:rPr>
        <w:t>元，共计</w:t>
      </w:r>
      <w:r>
        <w:rPr>
          <w:rFonts w:hint="eastAsia"/>
          <w:sz w:val="30"/>
          <w:szCs w:val="30"/>
        </w:rPr>
        <w:t>7955495.43</w:t>
      </w:r>
      <w:r>
        <w:rPr>
          <w:rFonts w:hint="eastAsia"/>
          <w:sz w:val="30"/>
          <w:szCs w:val="30"/>
        </w:rPr>
        <w:t>元。</w:t>
      </w:r>
      <w:r>
        <w:rPr>
          <w:rFonts w:hint="eastAsia"/>
          <w:sz w:val="30"/>
          <w:szCs w:val="30"/>
        </w:rPr>
        <w:t>3</w:t>
      </w:r>
      <w:r>
        <w:rPr>
          <w:rFonts w:hint="eastAsia"/>
          <w:sz w:val="30"/>
          <w:szCs w:val="30"/>
        </w:rPr>
        <w:t>、补充说明，在合同期限内，如乙方提出裁减人员等人员调整，所缩减的人工成本由甲方财务部门核算后，退还给乙方；如乙方增加人员，所增</w:t>
      </w:r>
      <w:r>
        <w:rPr>
          <w:rFonts w:hint="eastAsia"/>
          <w:sz w:val="30"/>
          <w:szCs w:val="30"/>
        </w:rPr>
        <w:t>加的人工成本由乙方承担。</w:t>
      </w:r>
      <w:r>
        <w:rPr>
          <w:rFonts w:hint="eastAsia"/>
          <w:sz w:val="30"/>
          <w:szCs w:val="30"/>
        </w:rPr>
        <w:t>4</w:t>
      </w:r>
      <w:r>
        <w:rPr>
          <w:rFonts w:hint="eastAsia"/>
          <w:sz w:val="30"/>
          <w:szCs w:val="30"/>
        </w:rPr>
        <w:t>、本协议每月成本费用由甲方估算，项目最终结算时，根据双方确认的结算清单，多退少补。（二）付款方式：</w:t>
      </w:r>
      <w:r>
        <w:rPr>
          <w:rFonts w:hint="eastAsia"/>
          <w:sz w:val="30"/>
          <w:szCs w:val="30"/>
        </w:rPr>
        <w:t>1</w:t>
      </w:r>
      <w:r>
        <w:rPr>
          <w:rFonts w:hint="eastAsia"/>
          <w:sz w:val="30"/>
          <w:szCs w:val="30"/>
        </w:rPr>
        <w:t>、甲方收到客户支付的款项后，甲方扣除收款金额的</w:t>
      </w:r>
      <w:r>
        <w:rPr>
          <w:rFonts w:hint="eastAsia"/>
          <w:sz w:val="30"/>
          <w:szCs w:val="30"/>
        </w:rPr>
        <w:t>8%</w:t>
      </w:r>
      <w:r>
        <w:rPr>
          <w:rFonts w:hint="eastAsia"/>
          <w:sz w:val="30"/>
          <w:szCs w:val="30"/>
        </w:rPr>
        <w:t>及预计项目成本费用后全部支付给乙方，承包制作费以银行转账的方式支付，每一笔款项支付前，乙方为甲方提供等额增值税专用发票。五、甲乙双方权利和义务：</w:t>
      </w:r>
      <w:r>
        <w:rPr>
          <w:rFonts w:hint="eastAsia"/>
          <w:sz w:val="30"/>
          <w:szCs w:val="30"/>
        </w:rPr>
        <w:t>1</w:t>
      </w:r>
      <w:r>
        <w:rPr>
          <w:rFonts w:hint="eastAsia"/>
          <w:sz w:val="30"/>
          <w:szCs w:val="30"/>
        </w:rPr>
        <w:t>、协议履行过程中，甲方全面配合乙方的需求，乙方有人事任免权，</w:t>
      </w:r>
      <w:r>
        <w:rPr>
          <w:rFonts w:hint="eastAsia"/>
          <w:sz w:val="30"/>
          <w:szCs w:val="30"/>
        </w:rPr>
        <w:t>92%</w:t>
      </w:r>
      <w:r>
        <w:rPr>
          <w:rFonts w:hint="eastAsia"/>
          <w:sz w:val="30"/>
          <w:szCs w:val="30"/>
        </w:rPr>
        <w:t>部分合同额自主财务决定权……</w:t>
      </w:r>
      <w:r>
        <w:rPr>
          <w:rFonts w:hint="eastAsia"/>
          <w:sz w:val="30"/>
          <w:szCs w:val="30"/>
        </w:rPr>
        <w:t>5</w:t>
      </w:r>
      <w:r>
        <w:rPr>
          <w:rFonts w:hint="eastAsia"/>
          <w:sz w:val="30"/>
          <w:szCs w:val="30"/>
        </w:rPr>
        <w:t>、项目取得的收入应当进入甲方账户并通过甲方进行会计核算，乙方应当自负盈亏，自担风险（如出现甲方</w:t>
      </w:r>
      <w:r>
        <w:rPr>
          <w:rFonts w:hint="eastAsia"/>
          <w:sz w:val="30"/>
          <w:szCs w:val="30"/>
        </w:rPr>
        <w:t>客户公司破产、注销、以及国家政策禁止等不可抗拒情况除外）。</w:t>
      </w:r>
    </w:p>
    <w:p w:rsidR="00000000" w:rsidRDefault="00601F02">
      <w:pPr>
        <w:spacing w:line="500" w:lineRule="atLeast"/>
        <w:ind w:firstLine="600"/>
        <w:divId w:val="1767262242"/>
        <w:rPr>
          <w:rFonts w:hint="eastAsia"/>
          <w:sz w:val="30"/>
          <w:szCs w:val="30"/>
        </w:rPr>
      </w:pPr>
      <w:r>
        <w:rPr>
          <w:rFonts w:hint="eastAsia"/>
          <w:sz w:val="30"/>
          <w:szCs w:val="30"/>
        </w:rPr>
        <w:t>上述合同签订后，派华公司作为甲方与乙方获金工作室签订了《电视</w:t>
      </w:r>
      <w:r>
        <w:rPr>
          <w:rFonts w:hint="eastAsia"/>
          <w:sz w:val="30"/>
          <w:szCs w:val="30"/>
        </w:rPr>
        <w:t>剧</w:t>
      </w:r>
      <w:r>
        <w:rPr>
          <w:rFonts w:hint="eastAsia"/>
          <w:sz w:val="30"/>
          <w:szCs w:val="30"/>
        </w:rPr>
        <w:t>项目合作协议》，约定乙方受托制作甲方电视剧《一言九鼎》项目特效制作业务。履行期限为</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日至项目定剪</w:t>
      </w:r>
      <w:r>
        <w:rPr>
          <w:rFonts w:hint="eastAsia"/>
          <w:sz w:val="30"/>
          <w:szCs w:val="30"/>
        </w:rPr>
        <w:t>60</w:t>
      </w:r>
      <w:r>
        <w:rPr>
          <w:rFonts w:hint="eastAsia"/>
          <w:sz w:val="30"/>
          <w:szCs w:val="30"/>
        </w:rPr>
        <w:t>日后止。双方共同约定本协议的费用为含税价格</w:t>
      </w:r>
      <w:r>
        <w:rPr>
          <w:rFonts w:hint="eastAsia"/>
          <w:sz w:val="30"/>
          <w:szCs w:val="30"/>
        </w:rPr>
        <w:t>1012000</w:t>
      </w:r>
      <w:r>
        <w:rPr>
          <w:rFonts w:hint="eastAsia"/>
          <w:sz w:val="30"/>
          <w:szCs w:val="30"/>
        </w:rPr>
        <w:t>元。核算方式为甲方项目总金额为</w:t>
      </w:r>
      <w:r>
        <w:rPr>
          <w:rFonts w:hint="eastAsia"/>
          <w:sz w:val="30"/>
          <w:szCs w:val="30"/>
        </w:rPr>
        <w:t>1100000</w:t>
      </w:r>
      <w:r>
        <w:rPr>
          <w:rFonts w:hint="eastAsia"/>
          <w:sz w:val="30"/>
          <w:szCs w:val="30"/>
        </w:rPr>
        <w:t>元，按照甲方与客户签署合同金额结算，合同金额的</w:t>
      </w:r>
      <w:r>
        <w:rPr>
          <w:rFonts w:hint="eastAsia"/>
          <w:sz w:val="30"/>
          <w:szCs w:val="30"/>
        </w:rPr>
        <w:t>8%</w:t>
      </w:r>
      <w:r>
        <w:rPr>
          <w:rFonts w:hint="eastAsia"/>
          <w:sz w:val="30"/>
          <w:szCs w:val="30"/>
        </w:rPr>
        <w:t>留作甲方利润，合同金额的</w:t>
      </w:r>
      <w:r>
        <w:rPr>
          <w:rFonts w:hint="eastAsia"/>
          <w:sz w:val="30"/>
          <w:szCs w:val="30"/>
        </w:rPr>
        <w:t>92%</w:t>
      </w:r>
      <w:r>
        <w:rPr>
          <w:rFonts w:hint="eastAsia"/>
          <w:sz w:val="30"/>
          <w:szCs w:val="30"/>
        </w:rPr>
        <w:t>为</w:t>
      </w:r>
      <w:r>
        <w:rPr>
          <w:rFonts w:hint="eastAsia"/>
          <w:sz w:val="30"/>
          <w:szCs w:val="30"/>
        </w:rPr>
        <w:t>1012000</w:t>
      </w:r>
      <w:r>
        <w:rPr>
          <w:rFonts w:hint="eastAsia"/>
          <w:sz w:val="30"/>
          <w:szCs w:val="30"/>
        </w:rPr>
        <w:t>元由甲方先扣除预计项目成本费用后支付给乙方。如发生合同外增项制作收入，沿用上述方案分配。本协议项目成本费用由甲方按照本项目周期提供相应预计成本费用清单，并从合同项目款中先行扣除，项目最终结算时，根据双方</w:t>
      </w:r>
      <w:r>
        <w:rPr>
          <w:rFonts w:hint="eastAsia"/>
          <w:sz w:val="30"/>
          <w:szCs w:val="30"/>
        </w:rPr>
        <w:t>确认的结算清单，多退少补。甲方收到客户支付的款项后，甲方扣除本项目预计成本费用和收款金额的</w:t>
      </w:r>
      <w:r>
        <w:rPr>
          <w:rFonts w:hint="eastAsia"/>
          <w:sz w:val="30"/>
          <w:szCs w:val="30"/>
        </w:rPr>
        <w:t>8%</w:t>
      </w:r>
      <w:r>
        <w:rPr>
          <w:rFonts w:hint="eastAsia"/>
          <w:sz w:val="30"/>
          <w:szCs w:val="30"/>
        </w:rPr>
        <w:t>后全部支付乙方，承包制作费用以银行转账方式支付，每一笔款项支付前，乙方为甲方提供税率</w:t>
      </w:r>
      <w:r>
        <w:rPr>
          <w:rFonts w:hint="eastAsia"/>
          <w:sz w:val="30"/>
          <w:szCs w:val="30"/>
        </w:rPr>
        <w:t>6%</w:t>
      </w:r>
      <w:r>
        <w:rPr>
          <w:rFonts w:hint="eastAsia"/>
          <w:sz w:val="30"/>
          <w:szCs w:val="30"/>
        </w:rPr>
        <w:t>的等额增值税专用发票。协议履行过程中，甲方全面配合乙方的需求，乙方有人事任免权，</w:t>
      </w:r>
      <w:r>
        <w:rPr>
          <w:rFonts w:hint="eastAsia"/>
          <w:sz w:val="30"/>
          <w:szCs w:val="30"/>
        </w:rPr>
        <w:t>92%</w:t>
      </w:r>
      <w:r>
        <w:rPr>
          <w:rFonts w:hint="eastAsia"/>
          <w:sz w:val="30"/>
          <w:szCs w:val="30"/>
        </w:rPr>
        <w:t>部分合同额自主财务决定权。该合同后附表两张，其中表一为项目成本核算，项目：《一言九鼎》、《青春抛物线》，共计收款</w:t>
      </w:r>
      <w:r>
        <w:rPr>
          <w:rFonts w:hint="eastAsia"/>
          <w:sz w:val="30"/>
          <w:szCs w:val="30"/>
        </w:rPr>
        <w:t>190</w:t>
      </w:r>
      <w:r>
        <w:rPr>
          <w:rFonts w:hint="eastAsia"/>
          <w:sz w:val="30"/>
          <w:szCs w:val="30"/>
        </w:rPr>
        <w:t>万元，扣除</w:t>
      </w:r>
      <w:r>
        <w:rPr>
          <w:rFonts w:hint="eastAsia"/>
          <w:sz w:val="30"/>
          <w:szCs w:val="30"/>
        </w:rPr>
        <w:t>8%</w:t>
      </w:r>
      <w:r>
        <w:rPr>
          <w:rFonts w:hint="eastAsia"/>
          <w:sz w:val="30"/>
          <w:szCs w:val="30"/>
        </w:rPr>
        <w:t>利润，共计</w:t>
      </w:r>
      <w:r>
        <w:rPr>
          <w:rFonts w:hint="eastAsia"/>
          <w:sz w:val="30"/>
          <w:szCs w:val="30"/>
        </w:rPr>
        <w:t>152000</w:t>
      </w:r>
      <w:r>
        <w:rPr>
          <w:rFonts w:hint="eastAsia"/>
          <w:sz w:val="30"/>
          <w:szCs w:val="30"/>
        </w:rPr>
        <w:t>元，扣除三个月成本（</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1917522.40</w:t>
      </w:r>
      <w:r>
        <w:rPr>
          <w:rFonts w:hint="eastAsia"/>
          <w:sz w:val="30"/>
          <w:szCs w:val="30"/>
        </w:rPr>
        <w:t>元，应付获金</w:t>
      </w:r>
      <w:r>
        <w:rPr>
          <w:rFonts w:hint="eastAsia"/>
          <w:sz w:val="30"/>
          <w:szCs w:val="30"/>
        </w:rPr>
        <w:t>-16</w:t>
      </w:r>
      <w:r>
        <w:rPr>
          <w:rFonts w:hint="eastAsia"/>
          <w:sz w:val="30"/>
          <w:szCs w:val="30"/>
        </w:rPr>
        <w:t>9522.4</w:t>
      </w:r>
      <w:r>
        <w:rPr>
          <w:rFonts w:hint="eastAsia"/>
          <w:sz w:val="30"/>
          <w:szCs w:val="30"/>
        </w:rPr>
        <w:t>元。表二，预估成本明细，费用类别包含人工成本、房租、装修费、固定资产折旧费、无形资产摊销、水电费、宽带费、供暖费、后勤工资、买菜费、水果费、办公费用、阿姨房租、税金、米面油及其他、年会，</w:t>
      </w:r>
      <w:r>
        <w:rPr>
          <w:rFonts w:hint="eastAsia"/>
          <w:sz w:val="30"/>
          <w:szCs w:val="30"/>
        </w:rPr>
        <w:t>3</w:t>
      </w:r>
      <w:r>
        <w:rPr>
          <w:rFonts w:hint="eastAsia"/>
          <w:sz w:val="30"/>
          <w:szCs w:val="30"/>
        </w:rPr>
        <w:t>月实际支出合计</w:t>
      </w:r>
      <w:r>
        <w:rPr>
          <w:rFonts w:hint="eastAsia"/>
          <w:sz w:val="30"/>
          <w:szCs w:val="30"/>
        </w:rPr>
        <w:t>657652.1</w:t>
      </w:r>
      <w:r>
        <w:rPr>
          <w:rFonts w:hint="eastAsia"/>
          <w:sz w:val="30"/>
          <w:szCs w:val="30"/>
        </w:rPr>
        <w:t>元，月预估</w:t>
      </w:r>
      <w:r>
        <w:rPr>
          <w:rFonts w:hint="eastAsia"/>
          <w:sz w:val="30"/>
          <w:szCs w:val="30"/>
        </w:rPr>
        <w:t>636970.93</w:t>
      </w:r>
      <w:r>
        <w:rPr>
          <w:rFonts w:hint="eastAsia"/>
          <w:sz w:val="30"/>
          <w:szCs w:val="30"/>
        </w:rPr>
        <w:t>元，注：月预估参照</w:t>
      </w:r>
      <w:r>
        <w:rPr>
          <w:rFonts w:hint="eastAsia"/>
          <w:sz w:val="30"/>
          <w:szCs w:val="30"/>
        </w:rPr>
        <w:t>3</w:t>
      </w:r>
      <w:r>
        <w:rPr>
          <w:rFonts w:hint="eastAsia"/>
          <w:sz w:val="30"/>
          <w:szCs w:val="30"/>
        </w:rPr>
        <w:t>月份实际发生费用，暂估水电费参照上年同期，税金为残保金预提，按照月人工成本的</w:t>
      </w:r>
      <w:r>
        <w:rPr>
          <w:rFonts w:hint="eastAsia"/>
          <w:sz w:val="30"/>
          <w:szCs w:val="30"/>
        </w:rPr>
        <w:t>1.7%</w:t>
      </w:r>
      <w:r>
        <w:rPr>
          <w:rFonts w:hint="eastAsia"/>
          <w:sz w:val="30"/>
          <w:szCs w:val="30"/>
        </w:rPr>
        <w:t>。</w:t>
      </w:r>
    </w:p>
    <w:p w:rsidR="00000000" w:rsidRDefault="00601F02">
      <w:pPr>
        <w:spacing w:line="500" w:lineRule="atLeast"/>
        <w:ind w:firstLine="600"/>
        <w:divId w:val="1493830599"/>
        <w:rPr>
          <w:rFonts w:hint="eastAsia"/>
          <w:sz w:val="30"/>
          <w:szCs w:val="30"/>
        </w:rPr>
      </w:pPr>
      <w:r>
        <w:rPr>
          <w:rFonts w:hint="eastAsia"/>
          <w:sz w:val="30"/>
          <w:szCs w:val="30"/>
        </w:rPr>
        <w:t>派华公司与获金公司还签订了《电视</w:t>
      </w:r>
      <w:r>
        <w:rPr>
          <w:rFonts w:hint="eastAsia"/>
          <w:sz w:val="30"/>
          <w:szCs w:val="30"/>
        </w:rPr>
        <w:t>剧</w:t>
      </w:r>
      <w:r>
        <w:rPr>
          <w:rFonts w:hint="eastAsia"/>
          <w:sz w:val="30"/>
          <w:szCs w:val="30"/>
        </w:rPr>
        <w:t>项目合作协议》，约定乙方受托制作甲方电视剧《青春抛物线》项目特效制作业务，履行期限为</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日至定剪后</w:t>
      </w:r>
      <w:r>
        <w:rPr>
          <w:rFonts w:hint="eastAsia"/>
          <w:sz w:val="30"/>
          <w:szCs w:val="30"/>
        </w:rPr>
        <w:t>6</w:t>
      </w:r>
      <w:r>
        <w:rPr>
          <w:rFonts w:hint="eastAsia"/>
          <w:sz w:val="30"/>
          <w:szCs w:val="30"/>
        </w:rPr>
        <w:t>0</w:t>
      </w:r>
      <w:r>
        <w:rPr>
          <w:rFonts w:hint="eastAsia"/>
          <w:sz w:val="30"/>
          <w:szCs w:val="30"/>
        </w:rPr>
        <w:t>日止。协议的费用为含税</w:t>
      </w:r>
      <w:r>
        <w:rPr>
          <w:rFonts w:hint="eastAsia"/>
          <w:sz w:val="30"/>
          <w:szCs w:val="30"/>
        </w:rPr>
        <w:t>736000</w:t>
      </w:r>
      <w:r>
        <w:rPr>
          <w:rFonts w:hint="eastAsia"/>
          <w:sz w:val="30"/>
          <w:szCs w:val="30"/>
        </w:rPr>
        <w:t>元。核算方式：甲方项目总金额</w:t>
      </w:r>
      <w:r>
        <w:rPr>
          <w:rFonts w:hint="eastAsia"/>
          <w:sz w:val="30"/>
          <w:szCs w:val="30"/>
        </w:rPr>
        <w:t>800000</w:t>
      </w:r>
      <w:r>
        <w:rPr>
          <w:rFonts w:hint="eastAsia"/>
          <w:sz w:val="30"/>
          <w:szCs w:val="30"/>
        </w:rPr>
        <w:t>元，按照甲方与客户签订合同金额结算，合同金额的</w:t>
      </w:r>
      <w:r>
        <w:rPr>
          <w:rFonts w:hint="eastAsia"/>
          <w:sz w:val="30"/>
          <w:szCs w:val="30"/>
        </w:rPr>
        <w:t>8%</w:t>
      </w:r>
      <w:r>
        <w:rPr>
          <w:rFonts w:hint="eastAsia"/>
          <w:sz w:val="30"/>
          <w:szCs w:val="30"/>
        </w:rPr>
        <w:t>留作甲方利润，合同金额的</w:t>
      </w:r>
      <w:r>
        <w:rPr>
          <w:rFonts w:hint="eastAsia"/>
          <w:sz w:val="30"/>
          <w:szCs w:val="30"/>
        </w:rPr>
        <w:t>92%</w:t>
      </w:r>
      <w:r>
        <w:rPr>
          <w:rFonts w:hint="eastAsia"/>
          <w:sz w:val="30"/>
          <w:szCs w:val="30"/>
        </w:rPr>
        <w:t>为</w:t>
      </w:r>
      <w:r>
        <w:rPr>
          <w:rFonts w:hint="eastAsia"/>
          <w:sz w:val="30"/>
          <w:szCs w:val="30"/>
        </w:rPr>
        <w:t>736000</w:t>
      </w:r>
      <w:r>
        <w:rPr>
          <w:rFonts w:hint="eastAsia"/>
          <w:sz w:val="30"/>
          <w:szCs w:val="30"/>
        </w:rPr>
        <w:t>元由甲方先扣除预计项目成本费用后支付给乙方。其余内容基本与上述合同一致。该两份合同均附有两份表格，表格一为《一言九鼎》和《青春抛物线》两个项目的收款、扣除成本费费用以及应付获金工作室的金额。表格二为预估成本明细，与《电视</w:t>
      </w:r>
      <w:r>
        <w:rPr>
          <w:rFonts w:hint="eastAsia"/>
          <w:sz w:val="30"/>
          <w:szCs w:val="30"/>
        </w:rPr>
        <w:t>剧</w:t>
      </w:r>
      <w:r>
        <w:rPr>
          <w:rFonts w:hint="eastAsia"/>
          <w:sz w:val="30"/>
          <w:szCs w:val="30"/>
        </w:rPr>
        <w:t>项目合作协议》一致。</w:t>
      </w:r>
    </w:p>
    <w:p w:rsidR="00000000" w:rsidRDefault="00601F02">
      <w:pPr>
        <w:spacing w:line="500" w:lineRule="atLeast"/>
        <w:ind w:firstLine="600"/>
        <w:divId w:val="1544832032"/>
        <w:rPr>
          <w:rFonts w:hint="eastAsia"/>
          <w:sz w:val="30"/>
          <w:szCs w:val="30"/>
        </w:rPr>
      </w:pPr>
      <w:r>
        <w:rPr>
          <w:rFonts w:hint="eastAsia"/>
          <w:sz w:val="30"/>
          <w:szCs w:val="30"/>
        </w:rPr>
        <w:t>2018</w:t>
      </w:r>
      <w:r>
        <w:rPr>
          <w:rFonts w:hint="eastAsia"/>
          <w:sz w:val="30"/>
          <w:szCs w:val="30"/>
        </w:rPr>
        <w:t>年，获金工作室作为甲方与乙方派华公司签订《</w:t>
      </w:r>
      <w:r>
        <w:rPr>
          <w:rFonts w:hint="eastAsia"/>
          <w:sz w:val="30"/>
          <w:szCs w:val="30"/>
        </w:rPr>
        <w:t>HY-VFX</w:t>
      </w:r>
      <w:r>
        <w:rPr>
          <w:rFonts w:hint="eastAsia"/>
          <w:sz w:val="30"/>
          <w:szCs w:val="30"/>
        </w:rPr>
        <w:t>》，约定甲方委托乙方为其项目《</w:t>
      </w:r>
      <w:r>
        <w:rPr>
          <w:rFonts w:hint="eastAsia"/>
          <w:sz w:val="30"/>
          <w:szCs w:val="30"/>
        </w:rPr>
        <w:t>HY-</w:t>
      </w:r>
      <w:r>
        <w:rPr>
          <w:rFonts w:hint="eastAsia"/>
          <w:sz w:val="30"/>
          <w:szCs w:val="30"/>
        </w:rPr>
        <w:t>VFX</w:t>
      </w:r>
      <w:r>
        <w:rPr>
          <w:rFonts w:hint="eastAsia"/>
          <w:sz w:val="30"/>
          <w:szCs w:val="30"/>
        </w:rPr>
        <w:t>》进行数字视觉特效制作。特效时长</w:t>
      </w:r>
      <w:r>
        <w:rPr>
          <w:rFonts w:hint="eastAsia"/>
          <w:sz w:val="30"/>
          <w:szCs w:val="30"/>
        </w:rPr>
        <w:t>100</w:t>
      </w:r>
      <w:r>
        <w:rPr>
          <w:rFonts w:hint="eastAsia"/>
          <w:sz w:val="30"/>
          <w:szCs w:val="30"/>
        </w:rPr>
        <w:t>分钟。制作服务的时间从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日开始，至乙方工作完成。甲、乙双方初步约定，乙方在三个月内完成特效制作任务。合同制作费优惠价共计</w:t>
      </w:r>
      <w:r>
        <w:rPr>
          <w:rFonts w:hint="eastAsia"/>
          <w:sz w:val="30"/>
          <w:szCs w:val="30"/>
        </w:rPr>
        <w:t>120</w:t>
      </w:r>
      <w:r>
        <w:rPr>
          <w:rFonts w:hint="eastAsia"/>
          <w:sz w:val="30"/>
          <w:szCs w:val="30"/>
        </w:rPr>
        <w:t>万元（含税）……。</w:t>
      </w:r>
    </w:p>
    <w:p w:rsidR="00000000" w:rsidRDefault="00601F02">
      <w:pPr>
        <w:spacing w:line="500" w:lineRule="atLeast"/>
        <w:ind w:firstLine="600"/>
        <w:divId w:val="207256510"/>
        <w:rPr>
          <w:rFonts w:hint="eastAsia"/>
          <w:sz w:val="30"/>
          <w:szCs w:val="30"/>
        </w:rPr>
      </w:pP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日，关于《</w:t>
      </w:r>
      <w:r>
        <w:rPr>
          <w:rFonts w:hint="eastAsia"/>
          <w:sz w:val="30"/>
          <w:szCs w:val="30"/>
        </w:rPr>
        <w:t>HY-VFX</w:t>
      </w:r>
      <w:r>
        <w:rPr>
          <w:rFonts w:hint="eastAsia"/>
          <w:sz w:val="30"/>
          <w:szCs w:val="30"/>
        </w:rPr>
        <w:t>》，派华公司的股东派华股份公司法务向石小羽、李金辉发送电子邮件，主要内容为提示法律风险，称根据李老师和派华公司签订的关于派华公司的股权合作协议和发起人协议相关条款约定，现在这个项目的合同是由获金承接再外包给派华公司视觉制作，这个情况从合同上违反相关承诺，属于违约行为。</w:t>
      </w:r>
      <w:r>
        <w:rPr>
          <w:rFonts w:hint="eastAsia"/>
          <w:sz w:val="30"/>
          <w:szCs w:val="30"/>
        </w:rPr>
        <w:t>鉴于李老师说明的情况是以为内这个项目已经开始制作，且客户未及时签合同及支付款项，需要由获金垫款向派华公司支付项目款，所以需要由获金作为委托方与受托方派华公司签订本项的制作合同。鉴于这次合同的特殊性，允许签订此合同，但以后应避免再次发生类似情况。</w:t>
      </w:r>
    </w:p>
    <w:p w:rsidR="00000000" w:rsidRDefault="00601F02">
      <w:pPr>
        <w:spacing w:line="500" w:lineRule="atLeast"/>
        <w:ind w:firstLine="600"/>
        <w:divId w:val="1111121811"/>
        <w:rPr>
          <w:rFonts w:hint="eastAsia"/>
          <w:sz w:val="30"/>
          <w:szCs w:val="30"/>
        </w:rPr>
      </w:pPr>
      <w:r>
        <w:rPr>
          <w:rFonts w:hint="eastAsia"/>
          <w:sz w:val="30"/>
          <w:szCs w:val="30"/>
        </w:rPr>
        <w:t>获金公司的记账凭证显示，</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月，获金公司为《镇魂》项目的牛佐夫、杜冰洁、彭咪咪、赵尔坤、朱云丽，《风声》项目的朱艳丽、张聿超、唐海琦等人发放劳务费，上述人员均为派华公司工作人员。</w:t>
      </w:r>
    </w:p>
    <w:p w:rsidR="00000000" w:rsidRDefault="00601F02">
      <w:pPr>
        <w:spacing w:line="500" w:lineRule="atLeast"/>
        <w:ind w:firstLine="600"/>
        <w:divId w:val="794955954"/>
        <w:rPr>
          <w:rFonts w:hint="eastAsia"/>
          <w:sz w:val="30"/>
          <w:szCs w:val="30"/>
        </w:rPr>
      </w:pPr>
      <w:r>
        <w:rPr>
          <w:rFonts w:hint="eastAsia"/>
          <w:sz w:val="30"/>
          <w:szCs w:val="30"/>
        </w:rPr>
        <w:t>获金工作室</w:t>
      </w:r>
      <w:r>
        <w:rPr>
          <w:rFonts w:hint="eastAsia"/>
          <w:sz w:val="30"/>
          <w:szCs w:val="30"/>
        </w:rPr>
        <w:t>2018</w:t>
      </w:r>
      <w:r>
        <w:rPr>
          <w:rFonts w:hint="eastAsia"/>
          <w:sz w:val="30"/>
          <w:szCs w:val="30"/>
        </w:rPr>
        <w:t>年</w:t>
      </w:r>
      <w:r>
        <w:rPr>
          <w:rFonts w:hint="eastAsia"/>
          <w:sz w:val="30"/>
          <w:szCs w:val="30"/>
        </w:rPr>
        <w:t>5</w:t>
      </w:r>
      <w:r>
        <w:rPr>
          <w:rFonts w:hint="eastAsia"/>
          <w:sz w:val="30"/>
          <w:szCs w:val="30"/>
        </w:rPr>
        <w:t>、</w:t>
      </w:r>
      <w:r>
        <w:rPr>
          <w:rFonts w:hint="eastAsia"/>
          <w:sz w:val="30"/>
          <w:szCs w:val="30"/>
        </w:rPr>
        <w:t>6</w:t>
      </w:r>
      <w:r>
        <w:rPr>
          <w:rFonts w:hint="eastAsia"/>
          <w:sz w:val="30"/>
          <w:szCs w:val="30"/>
        </w:rPr>
        <w:t>月加班费用统计表显示，牛佐夫两个月的加班费用为</w:t>
      </w:r>
      <w:r>
        <w:rPr>
          <w:rFonts w:hint="eastAsia"/>
          <w:sz w:val="30"/>
          <w:szCs w:val="30"/>
        </w:rPr>
        <w:t>12702.48</w:t>
      </w:r>
      <w:r>
        <w:rPr>
          <w:rFonts w:hint="eastAsia"/>
          <w:sz w:val="30"/>
          <w:szCs w:val="30"/>
        </w:rPr>
        <w:t>元，朱艳丽的加班费用为</w:t>
      </w:r>
      <w:r>
        <w:rPr>
          <w:rFonts w:hint="eastAsia"/>
          <w:sz w:val="30"/>
          <w:szCs w:val="30"/>
        </w:rPr>
        <w:t>4704</w:t>
      </w:r>
      <w:r>
        <w:rPr>
          <w:rFonts w:hint="eastAsia"/>
          <w:sz w:val="30"/>
          <w:szCs w:val="30"/>
        </w:rPr>
        <w:t>元。</w:t>
      </w:r>
    </w:p>
    <w:p w:rsidR="00000000" w:rsidRDefault="00601F02">
      <w:pPr>
        <w:spacing w:line="500" w:lineRule="atLeast"/>
        <w:ind w:firstLine="600"/>
        <w:divId w:val="2037735726"/>
        <w:rPr>
          <w:rFonts w:hint="eastAsia"/>
          <w:sz w:val="30"/>
          <w:szCs w:val="30"/>
        </w:rPr>
      </w:pPr>
      <w:r>
        <w:rPr>
          <w:rFonts w:hint="eastAsia"/>
          <w:sz w:val="30"/>
          <w:szCs w:val="30"/>
        </w:rPr>
        <w:t>2018</w:t>
      </w:r>
      <w:r>
        <w:rPr>
          <w:rFonts w:hint="eastAsia"/>
          <w:sz w:val="30"/>
          <w:szCs w:val="30"/>
        </w:rPr>
        <w:t>年</w:t>
      </w:r>
      <w:r>
        <w:rPr>
          <w:rFonts w:hint="eastAsia"/>
          <w:sz w:val="30"/>
          <w:szCs w:val="30"/>
        </w:rPr>
        <w:t>8</w:t>
      </w:r>
      <w:r>
        <w:rPr>
          <w:rFonts w:hint="eastAsia"/>
          <w:sz w:val="30"/>
          <w:szCs w:val="30"/>
        </w:rPr>
        <w:t>月，获金公司的项目报销单上有为牛佐夫从北京出差至西安的差旅费报销记载。该费用的付款申请审批单上审批人为李金辉。</w:t>
      </w:r>
    </w:p>
    <w:p w:rsidR="00000000" w:rsidRDefault="00601F02">
      <w:pPr>
        <w:spacing w:line="500" w:lineRule="atLeast"/>
        <w:ind w:firstLine="600"/>
        <w:divId w:val="1038778239"/>
        <w:rPr>
          <w:rFonts w:hint="eastAsia"/>
          <w:sz w:val="30"/>
          <w:szCs w:val="30"/>
        </w:rPr>
      </w:pPr>
      <w:r>
        <w:rPr>
          <w:rFonts w:hint="eastAsia"/>
          <w:sz w:val="30"/>
          <w:szCs w:val="30"/>
        </w:rPr>
        <w:t>2018</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月名为“派华视觉合同执行群”的微信聊天记录显示，关于项目款项到款、员工福利发放、支付社保金、残保金、房租等各项费用，该群内的工作人员均会问询李金辉意见，均由李金辉安排和批准。</w:t>
      </w:r>
    </w:p>
    <w:p w:rsidR="00000000" w:rsidRDefault="00601F02">
      <w:pPr>
        <w:spacing w:line="500" w:lineRule="atLeast"/>
        <w:ind w:firstLine="600"/>
        <w:divId w:val="1360859599"/>
        <w:rPr>
          <w:rFonts w:hint="eastAsia"/>
          <w:sz w:val="30"/>
          <w:szCs w:val="30"/>
        </w:rPr>
      </w:pP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日，李金辉与石小羽通过微信进行沟通，部分聊天内容如下：李金辉“好，股东们见见面，交流一下也好。彼此查一下，或许增</w:t>
      </w:r>
      <w:r>
        <w:rPr>
          <w:rFonts w:hint="eastAsia"/>
          <w:sz w:val="30"/>
          <w:szCs w:val="30"/>
        </w:rPr>
        <w:t>进相互了解”，石小羽“汗……这个查，没您说的这样简单了”、“他们不会来聊天的，直接委托机构查了，如果查的话”，李金辉“如果那样的话，不就是停业整顿了”。</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李金辉“石总好，我建议目前先签一个获金和派华虚拟视觉的协议，获金先把美术的一些费用先挪过来，解决目前派华视觉的财务问题”、“嗯石总觉得现在目前这个财务呢，比较紧张的这个情况，咱先把这个新的这份合同就是从</w:t>
      </w:r>
      <w:r>
        <w:rPr>
          <w:rFonts w:hint="eastAsia"/>
          <w:sz w:val="30"/>
          <w:szCs w:val="30"/>
        </w:rPr>
        <w:t>9</w:t>
      </w:r>
      <w:r>
        <w:rPr>
          <w:rFonts w:hint="eastAsia"/>
          <w:sz w:val="30"/>
          <w:szCs w:val="30"/>
        </w:rPr>
        <w:t>月</w:t>
      </w:r>
      <w:r>
        <w:rPr>
          <w:rFonts w:hint="eastAsia"/>
          <w:sz w:val="30"/>
          <w:szCs w:val="30"/>
        </w:rPr>
        <w:t>1</w:t>
      </w:r>
      <w:r>
        <w:rPr>
          <w:rFonts w:hint="eastAsia"/>
          <w:sz w:val="30"/>
          <w:szCs w:val="30"/>
        </w:rPr>
        <w:t>号到</w:t>
      </w:r>
      <w:r>
        <w:rPr>
          <w:rFonts w:hint="eastAsia"/>
          <w:sz w:val="30"/>
          <w:szCs w:val="30"/>
        </w:rPr>
        <w:t>11</w:t>
      </w:r>
      <w:r>
        <w:rPr>
          <w:rFonts w:hint="eastAsia"/>
          <w:sz w:val="30"/>
          <w:szCs w:val="30"/>
        </w:rPr>
        <w:t>月</w:t>
      </w:r>
      <w:r>
        <w:rPr>
          <w:rFonts w:hint="eastAsia"/>
          <w:sz w:val="30"/>
          <w:szCs w:val="30"/>
        </w:rPr>
        <w:t>31</w:t>
      </w:r>
      <w:r>
        <w:rPr>
          <w:rFonts w:hint="eastAsia"/>
          <w:sz w:val="30"/>
          <w:szCs w:val="30"/>
        </w:rPr>
        <w:t>号这三个月的合同先签了，之所以成本能不能百分之百的覆盖啊，再差多少这个呢，有时间咱俩坐下来呢，细细聊一下。咱先把公</w:t>
      </w:r>
      <w:r>
        <w:rPr>
          <w:rFonts w:hint="eastAsia"/>
          <w:sz w:val="30"/>
          <w:szCs w:val="30"/>
        </w:rPr>
        <w:t>司的税呀，包括明天发工资的请及时选择先给他解决了，好不好。”</w:t>
      </w:r>
    </w:p>
    <w:p w:rsidR="00000000" w:rsidRDefault="00601F02">
      <w:pPr>
        <w:spacing w:line="500" w:lineRule="atLeast"/>
        <w:ind w:firstLine="600"/>
        <w:divId w:val="838926681"/>
        <w:rPr>
          <w:rFonts w:hint="eastAsia"/>
          <w:sz w:val="30"/>
          <w:szCs w:val="30"/>
        </w:rPr>
      </w:pP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日，获金工作室的赵晓洁与派华公司的财务律秀彦部分微信对话如下，赵晓洁发送电视剧《巴山剑场》、《喵喵汪汪有妖怪》、《白鹿原》的</w:t>
      </w:r>
      <w:r>
        <w:rPr>
          <w:rFonts w:hint="eastAsia"/>
          <w:sz w:val="30"/>
          <w:szCs w:val="30"/>
        </w:rPr>
        <w:t>PDF</w:t>
      </w:r>
      <w:r>
        <w:rPr>
          <w:rFonts w:hint="eastAsia"/>
          <w:sz w:val="30"/>
          <w:szCs w:val="30"/>
        </w:rPr>
        <w:t>合同文档给律秀彦，“亲，这是新项目合同，还是按照之前的合同模式走的，麻烦尽快你们看下，然后我们申请首付款好支付”、“目前合同总金额就是这几个项目的实际制作成本”，律秀彦“嗯，我先给法务看一下”、“晓洁，你下来财务吧，小波姐过来了，对一下合同，刚才去本想和你说来着，你睡觉，就没进去”。</w:t>
      </w:r>
    </w:p>
    <w:p w:rsidR="00000000" w:rsidRDefault="00601F02">
      <w:pPr>
        <w:spacing w:line="500" w:lineRule="atLeast"/>
        <w:ind w:firstLine="600"/>
        <w:divId w:val="715542732"/>
        <w:rPr>
          <w:rFonts w:hint="eastAsia"/>
          <w:sz w:val="30"/>
          <w:szCs w:val="30"/>
        </w:rPr>
      </w:pPr>
      <w:r>
        <w:rPr>
          <w:rFonts w:hint="eastAsia"/>
          <w:sz w:val="30"/>
          <w:szCs w:val="30"/>
        </w:rPr>
        <w:t>该微信聊天中发</w:t>
      </w:r>
      <w:r>
        <w:rPr>
          <w:rFonts w:hint="eastAsia"/>
          <w:sz w:val="30"/>
          <w:szCs w:val="30"/>
        </w:rPr>
        <w:t>送的电视剧《巴山剑场》、《喵喵汪汪有妖怪》、《白鹿原》视觉特效制作合同，主要内容，甲方获金工作室，乙方派华公司，甲方委托乙方为其项目《巴山剑场》、《喵喵汪汪有妖怪》、《白鹿原》进行数字视觉特效制作，合同制作费用</w:t>
      </w:r>
      <w:r>
        <w:rPr>
          <w:rFonts w:hint="eastAsia"/>
          <w:sz w:val="30"/>
          <w:szCs w:val="30"/>
        </w:rPr>
        <w:t>120</w:t>
      </w:r>
      <w:r>
        <w:rPr>
          <w:rFonts w:hint="eastAsia"/>
          <w:sz w:val="30"/>
          <w:szCs w:val="30"/>
        </w:rPr>
        <w:t>万元。收款账户派华公司尾号为</w:t>
      </w:r>
      <w:r>
        <w:rPr>
          <w:rFonts w:hint="eastAsia"/>
          <w:sz w:val="30"/>
          <w:szCs w:val="30"/>
        </w:rPr>
        <w:t>101</w:t>
      </w:r>
      <w:r>
        <w:rPr>
          <w:rFonts w:hint="eastAsia"/>
          <w:sz w:val="30"/>
          <w:szCs w:val="30"/>
        </w:rPr>
        <w:t>的账户。</w:t>
      </w:r>
    </w:p>
    <w:p w:rsidR="00000000" w:rsidRDefault="00601F02">
      <w:pPr>
        <w:spacing w:line="500" w:lineRule="atLeast"/>
        <w:ind w:firstLine="600"/>
        <w:divId w:val="1359621493"/>
        <w:rPr>
          <w:rFonts w:hint="eastAsia"/>
          <w:sz w:val="30"/>
          <w:szCs w:val="30"/>
        </w:rPr>
      </w:pP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石小羽与李金辉部分微信聊天记录如下，石小羽：“李老师，您说的合同，是指小杰发送给法务的新的项目合同嘛”，李金辉“对，石总，是那个。为了解决应急财务问题。”石小羽“嗯我一会跟他们要一下看看先”，李金辉“石总，其实和咱们</w:t>
      </w:r>
      <w:r>
        <w:rPr>
          <w:rFonts w:hint="eastAsia"/>
          <w:sz w:val="30"/>
          <w:szCs w:val="30"/>
        </w:rPr>
        <w:t>7</w:t>
      </w:r>
      <w:r>
        <w:rPr>
          <w:rFonts w:hint="eastAsia"/>
          <w:sz w:val="30"/>
          <w:szCs w:val="30"/>
        </w:rPr>
        <w:t>月、</w:t>
      </w:r>
      <w:r>
        <w:rPr>
          <w:rFonts w:hint="eastAsia"/>
          <w:sz w:val="30"/>
          <w:szCs w:val="30"/>
        </w:rPr>
        <w:t>8</w:t>
      </w:r>
      <w:r>
        <w:rPr>
          <w:rFonts w:hint="eastAsia"/>
          <w:sz w:val="30"/>
          <w:szCs w:val="30"/>
        </w:rPr>
        <w:t>月、</w:t>
      </w:r>
      <w:r>
        <w:rPr>
          <w:rFonts w:hint="eastAsia"/>
          <w:sz w:val="30"/>
          <w:szCs w:val="30"/>
        </w:rPr>
        <w:t>9</w:t>
      </w:r>
      <w:r>
        <w:rPr>
          <w:rFonts w:hint="eastAsia"/>
          <w:sz w:val="30"/>
          <w:szCs w:val="30"/>
        </w:rPr>
        <w:t>月那三个月的合约一样。是我从美术的项目里剥离出来的特效制作。”石小羽“李老师，我刚刚已经问过财务和法务了”、“之前我们跟获金签的那个项目，没有给视觉留</w:t>
      </w:r>
      <w:r>
        <w:rPr>
          <w:rFonts w:hint="eastAsia"/>
          <w:sz w:val="30"/>
          <w:szCs w:val="30"/>
        </w:rPr>
        <w:t>8%</w:t>
      </w:r>
      <w:r>
        <w:rPr>
          <w:rFonts w:hint="eastAsia"/>
          <w:sz w:val="30"/>
          <w:szCs w:val="30"/>
        </w:rPr>
        <w:t>的利润，而且现在还在制作，这样就会继续产生成本，这样之前的这个合同就没有按照以往的项目那样，把约定的</w:t>
      </w:r>
      <w:r>
        <w:rPr>
          <w:rFonts w:hint="eastAsia"/>
          <w:sz w:val="30"/>
          <w:szCs w:val="30"/>
        </w:rPr>
        <w:t>8%</w:t>
      </w:r>
      <w:r>
        <w:rPr>
          <w:rFonts w:hint="eastAsia"/>
          <w:sz w:val="30"/>
          <w:szCs w:val="30"/>
        </w:rPr>
        <w:t>净利润留给视觉”、“这个项目的具体情况我也不了解，其实只需要按照约定给视觉留</w:t>
      </w:r>
      <w:r>
        <w:rPr>
          <w:rFonts w:hint="eastAsia"/>
          <w:sz w:val="30"/>
          <w:szCs w:val="30"/>
        </w:rPr>
        <w:t>8%</w:t>
      </w:r>
      <w:r>
        <w:rPr>
          <w:rFonts w:hint="eastAsia"/>
          <w:sz w:val="30"/>
          <w:szCs w:val="30"/>
        </w:rPr>
        <w:t>的净利润，我们这边也不需要对项目了解太多”、“现在这个项目的利润没有保证，再继续签合同就要承担责任了，明明没有做到，我还继续签，那整个事情都得由我来负责了，目前的状况这个责</w:t>
      </w:r>
      <w:r>
        <w:rPr>
          <w:rFonts w:hint="eastAsia"/>
          <w:sz w:val="30"/>
          <w:szCs w:val="30"/>
        </w:rPr>
        <w:t>任我也是承担不起呀。”、“另外就是之前跟获金签上个合同的时候，当时您说的是，因为项目已经启动，我们已经投入制作，已近产生成本，但是项目方一直没有签合同，您怕影响视觉，才决定由获金先行垫付，然后剧组那边钱到位了再给获金补上”、“鉴于事情情况特殊，而且合同没签已经开始制作，已近产生了成本，这种情况下，才跟获金签的，而且上次法务已经提示了，那个合同是违法之前的竞业禁止条款的，也都给我们发了邮件作为提醒。”李金辉“石总，您在么？</w:t>
      </w:r>
      <w:r>
        <w:rPr>
          <w:rFonts w:hint="eastAsia"/>
          <w:sz w:val="30"/>
          <w:szCs w:val="30"/>
        </w:rPr>
        <w:t>7</w:t>
      </w:r>
      <w:r>
        <w:rPr>
          <w:rFonts w:hint="eastAsia"/>
          <w:sz w:val="30"/>
          <w:szCs w:val="30"/>
        </w:rPr>
        <w:t>点左右我找您一下？咱们简单一碰，其实很简单”。</w:t>
      </w:r>
    </w:p>
    <w:p w:rsidR="00000000" w:rsidRDefault="00601F02">
      <w:pPr>
        <w:spacing w:line="500" w:lineRule="atLeast"/>
        <w:ind w:firstLine="600"/>
        <w:divId w:val="1935553217"/>
        <w:rPr>
          <w:rFonts w:hint="eastAsia"/>
          <w:sz w:val="30"/>
          <w:szCs w:val="30"/>
        </w:rPr>
      </w:pP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日，石小羽“看了您</w:t>
      </w:r>
      <w:r>
        <w:rPr>
          <w:rFonts w:hint="eastAsia"/>
          <w:sz w:val="30"/>
          <w:szCs w:val="30"/>
        </w:rPr>
        <w:t>发给我的，我们才知道支付工资款这个事，这个事我们也给律师看了，律师认为存在风险，因为钱不是视觉账户打给员工的，如果员工在日后申请主张，是有风险的。”、“你昨天发的这些属于解决历史遗留问题范畴，咱们需要把之前所有项目情况进行核对，双方认可后共同商议解决办法，这属于第二个问题就是需要时间的”、“我从第三方的角度看，视觉的收入一直不能覆盖工资等成本，所以发生欠款。那员工都在养着干什么呢。是接的订单价格太低或者款回不来？员工现在是全部都在闲着？没活干？如果有活干那么你们接活的价格不能覆盖成本？那你们接活的价格就是问</w:t>
      </w:r>
      <w:r>
        <w:rPr>
          <w:rFonts w:hint="eastAsia"/>
          <w:sz w:val="30"/>
          <w:szCs w:val="30"/>
        </w:rPr>
        <w:t>题了……”、“这是审计师发给我的”、“律师是昨天打电话跟我说的我们文字记录”。</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日，李金辉“石总，我们应该把前面的合约先清了，一笔是一笔，算清楚，也好</w:t>
      </w:r>
      <w:r>
        <w:rPr>
          <w:rFonts w:hint="eastAsia"/>
          <w:sz w:val="30"/>
          <w:szCs w:val="30"/>
        </w:rPr>
        <w:t>19</w:t>
      </w:r>
      <w:r>
        <w:rPr>
          <w:rFonts w:hint="eastAsia"/>
          <w:sz w:val="30"/>
          <w:szCs w:val="30"/>
        </w:rPr>
        <w:t>年从新开始。”石小羽“可以一笔一笔都清理一下”，李金辉“从财务和法务来讲，员工是视觉公司的，视觉公司支付员工的公积金和社保理所应当。获金只是部分“租用”了视觉公司的办公环境和人员，应当承担的是约定的租金，而不负有支付视觉公司房租和人员工资的义务”，石小羽“如果这几个月视觉的员工都闲着，那自然是视觉应该支付工资”、“但是</w:t>
      </w:r>
      <w:r>
        <w:rPr>
          <w:rFonts w:hint="eastAsia"/>
          <w:sz w:val="30"/>
          <w:szCs w:val="30"/>
        </w:rPr>
        <w:t>HY</w:t>
      </w:r>
      <w:r>
        <w:rPr>
          <w:rFonts w:hint="eastAsia"/>
          <w:sz w:val="30"/>
          <w:szCs w:val="30"/>
        </w:rPr>
        <w:t>项目一直在使用视</w:t>
      </w:r>
      <w:r>
        <w:rPr>
          <w:rFonts w:hint="eastAsia"/>
          <w:sz w:val="30"/>
          <w:szCs w:val="30"/>
        </w:rPr>
        <w:t>觉的员工”、“是应该视觉支付”、“前提是需要您那边跟我们签订补充协议把款补上”、“没有提前补款就使用员工好几个月”、“这个费用需要您打给视觉的”，李金辉“建议继续补签一个‘覆盖成本又能有</w:t>
      </w:r>
      <w:r>
        <w:rPr>
          <w:rFonts w:hint="eastAsia"/>
          <w:sz w:val="30"/>
          <w:szCs w:val="30"/>
        </w:rPr>
        <w:t>8%</w:t>
      </w:r>
      <w:r>
        <w:rPr>
          <w:rFonts w:hint="eastAsia"/>
          <w:sz w:val="30"/>
          <w:szCs w:val="30"/>
        </w:rPr>
        <w:t>利润合约’”、“但是有一个关键问题，视觉与获金之间的财务明细您需要看一下”、石小羽“</w:t>
      </w:r>
      <w:r>
        <w:rPr>
          <w:rFonts w:hint="eastAsia"/>
          <w:sz w:val="30"/>
          <w:szCs w:val="30"/>
        </w:rPr>
        <w:t>HY</w:t>
      </w:r>
      <w:r>
        <w:rPr>
          <w:rFonts w:hint="eastAsia"/>
          <w:sz w:val="30"/>
          <w:szCs w:val="30"/>
        </w:rPr>
        <w:t>项目视觉是乙方，这个合同跟之前的合同不一样，属于销售合同，我们需要知道具体工作量和难度，核定价格及需要补充的费用”、“这个项目应该是符合市场定价范畴的”、“有关这个项目的情况，就是之前发您单子里面的内容”、“一直没有给到我们”、“还需</w:t>
      </w:r>
      <w:r>
        <w:rPr>
          <w:rFonts w:hint="eastAsia"/>
          <w:sz w:val="30"/>
          <w:szCs w:val="30"/>
        </w:rPr>
        <w:t>要您督促尽快给我们相应的数据说明”、李金辉“这和</w:t>
      </w:r>
      <w:r>
        <w:rPr>
          <w:rFonts w:hint="eastAsia"/>
          <w:sz w:val="30"/>
          <w:szCs w:val="30"/>
        </w:rPr>
        <w:t>2017</w:t>
      </w:r>
      <w:r>
        <w:rPr>
          <w:rFonts w:hint="eastAsia"/>
          <w:sz w:val="30"/>
          <w:szCs w:val="30"/>
        </w:rPr>
        <w:t>年镇魂项目的合约是两回事”、石小羽“是一笔算一笔的”、李金辉“必须要按照合约先把之前的相互之间的款屡清楚”、石小羽“但是每笔都没有算清楚”……李金辉“</w:t>
      </w:r>
      <w:r>
        <w:rPr>
          <w:rFonts w:hint="eastAsia"/>
          <w:sz w:val="30"/>
          <w:szCs w:val="30"/>
        </w:rPr>
        <w:t>2018</w:t>
      </w:r>
      <w:r>
        <w:rPr>
          <w:rFonts w:hint="eastAsia"/>
          <w:sz w:val="30"/>
          <w:szCs w:val="30"/>
        </w:rPr>
        <w:t>年的</w:t>
      </w:r>
      <w:r>
        <w:rPr>
          <w:rFonts w:hint="eastAsia"/>
          <w:sz w:val="30"/>
          <w:szCs w:val="30"/>
        </w:rPr>
        <w:t>HY</w:t>
      </w:r>
      <w:r>
        <w:rPr>
          <w:rFonts w:hint="eastAsia"/>
          <w:sz w:val="30"/>
          <w:szCs w:val="30"/>
        </w:rPr>
        <w:t>合约是另外一回事”、“一码归一码”……石小羽“但是还是需要您尽快安排人提供给我们</w:t>
      </w:r>
      <w:r>
        <w:rPr>
          <w:rFonts w:hint="eastAsia"/>
          <w:sz w:val="30"/>
          <w:szCs w:val="30"/>
        </w:rPr>
        <w:t>HY</w:t>
      </w:r>
      <w:r>
        <w:rPr>
          <w:rFonts w:hint="eastAsia"/>
          <w:sz w:val="30"/>
          <w:szCs w:val="30"/>
        </w:rPr>
        <w:t>项目的情况”、“还有今年</w:t>
      </w:r>
      <w:r>
        <w:rPr>
          <w:rFonts w:hint="eastAsia"/>
          <w:sz w:val="30"/>
          <w:szCs w:val="30"/>
        </w:rPr>
        <w:t>9-12</w:t>
      </w:r>
      <w:r>
        <w:rPr>
          <w:rFonts w:hint="eastAsia"/>
          <w:sz w:val="30"/>
          <w:szCs w:val="30"/>
        </w:rPr>
        <w:t>月所有人员的工时记录”、“这些都齐了才好继续核对工作”，李金辉“目前的解决办法，就是签过的合约不能有变动，把</w:t>
      </w:r>
      <w:r>
        <w:rPr>
          <w:rFonts w:hint="eastAsia"/>
          <w:sz w:val="30"/>
          <w:szCs w:val="30"/>
        </w:rPr>
        <w:t>9</w:t>
      </w:r>
      <w:r>
        <w:rPr>
          <w:rFonts w:hint="eastAsia"/>
          <w:sz w:val="30"/>
          <w:szCs w:val="30"/>
        </w:rPr>
        <w:t>月</w:t>
      </w:r>
      <w:r>
        <w:rPr>
          <w:rFonts w:hint="eastAsia"/>
          <w:sz w:val="30"/>
          <w:szCs w:val="30"/>
        </w:rPr>
        <w:t>1</w:t>
      </w:r>
      <w:r>
        <w:rPr>
          <w:rFonts w:hint="eastAsia"/>
          <w:sz w:val="30"/>
          <w:szCs w:val="30"/>
        </w:rPr>
        <w:t>日至今的空缺，签一份‘能够覆盖成本再有</w:t>
      </w:r>
      <w:r>
        <w:rPr>
          <w:rFonts w:hint="eastAsia"/>
          <w:sz w:val="30"/>
          <w:szCs w:val="30"/>
        </w:rPr>
        <w:t>8%</w:t>
      </w:r>
      <w:r>
        <w:rPr>
          <w:rFonts w:hint="eastAsia"/>
          <w:sz w:val="30"/>
          <w:szCs w:val="30"/>
        </w:rPr>
        <w:t>利润’的合约，所有</w:t>
      </w:r>
      <w:r>
        <w:rPr>
          <w:rFonts w:hint="eastAsia"/>
          <w:sz w:val="30"/>
          <w:szCs w:val="30"/>
        </w:rPr>
        <w:t>问题就清楚了”，石小羽“我再跟您说一下，您可能没有搞清楚”，李金辉“我不懂，视觉要看什么</w:t>
      </w:r>
      <w:r>
        <w:rPr>
          <w:rFonts w:hint="eastAsia"/>
          <w:sz w:val="30"/>
          <w:szCs w:val="30"/>
        </w:rPr>
        <w:t>HY</w:t>
      </w:r>
      <w:r>
        <w:rPr>
          <w:rFonts w:hint="eastAsia"/>
          <w:sz w:val="30"/>
          <w:szCs w:val="30"/>
        </w:rPr>
        <w:t>的情况？难道要华谊公司的情况吗？</w:t>
      </w:r>
      <w:r>
        <w:rPr>
          <w:rFonts w:hint="eastAsia"/>
          <w:sz w:val="30"/>
          <w:szCs w:val="30"/>
        </w:rPr>
        <w:t>HY</w:t>
      </w:r>
      <w:r>
        <w:rPr>
          <w:rFonts w:hint="eastAsia"/>
          <w:sz w:val="30"/>
          <w:szCs w:val="30"/>
        </w:rPr>
        <w:t>项目的尾款都按期支付了，还有什么问题？”、石小羽“视觉是一个正常的特效公司，</w:t>
      </w:r>
      <w:r>
        <w:rPr>
          <w:rFonts w:hint="eastAsia"/>
          <w:sz w:val="30"/>
          <w:szCs w:val="30"/>
        </w:rPr>
        <w:t>HY</w:t>
      </w:r>
      <w:r>
        <w:rPr>
          <w:rFonts w:hint="eastAsia"/>
          <w:sz w:val="30"/>
          <w:szCs w:val="30"/>
        </w:rPr>
        <w:t>项目属于销售合同，需要按照市场价格定价，而不是成本流出</w:t>
      </w:r>
      <w:r>
        <w:rPr>
          <w:rFonts w:hint="eastAsia"/>
          <w:sz w:val="30"/>
          <w:szCs w:val="30"/>
        </w:rPr>
        <w:t>8%</w:t>
      </w:r>
      <w:r>
        <w:rPr>
          <w:rFonts w:hint="eastAsia"/>
          <w:sz w:val="30"/>
          <w:szCs w:val="30"/>
        </w:rPr>
        <w:t>，这个合同不是之前的合同，之前《风声》等几个项目视觉是甲方”、“</w:t>
      </w:r>
      <w:r>
        <w:rPr>
          <w:rFonts w:hint="eastAsia"/>
          <w:sz w:val="30"/>
          <w:szCs w:val="30"/>
        </w:rPr>
        <w:t>HY</w:t>
      </w:r>
      <w:r>
        <w:rPr>
          <w:rFonts w:hint="eastAsia"/>
          <w:sz w:val="30"/>
          <w:szCs w:val="30"/>
        </w:rPr>
        <w:t>项目签署的是</w:t>
      </w:r>
      <w:r>
        <w:rPr>
          <w:rFonts w:hint="eastAsia"/>
          <w:sz w:val="30"/>
          <w:szCs w:val="30"/>
        </w:rPr>
        <w:t>100</w:t>
      </w:r>
      <w:r>
        <w:rPr>
          <w:rFonts w:hint="eastAsia"/>
          <w:sz w:val="30"/>
          <w:szCs w:val="30"/>
        </w:rPr>
        <w:t>分钟的特效制作量，</w:t>
      </w:r>
      <w:r>
        <w:rPr>
          <w:rFonts w:hint="eastAsia"/>
          <w:sz w:val="30"/>
          <w:szCs w:val="30"/>
        </w:rPr>
        <w:t>12000</w:t>
      </w:r>
      <w:r>
        <w:rPr>
          <w:rFonts w:hint="eastAsia"/>
          <w:sz w:val="30"/>
          <w:szCs w:val="30"/>
        </w:rPr>
        <w:t>一分钟的价格，这个价格首先就是非常低的价格了，那么这样推的话这</w:t>
      </w:r>
      <w:r>
        <w:rPr>
          <w:rFonts w:hint="eastAsia"/>
          <w:sz w:val="30"/>
          <w:szCs w:val="30"/>
        </w:rPr>
        <w:t>100</w:t>
      </w:r>
      <w:r>
        <w:rPr>
          <w:rFonts w:hint="eastAsia"/>
          <w:sz w:val="30"/>
          <w:szCs w:val="30"/>
        </w:rPr>
        <w:t>分钟的制作难度不会太大，预计</w:t>
      </w:r>
      <w:r>
        <w:rPr>
          <w:rFonts w:hint="eastAsia"/>
          <w:sz w:val="30"/>
          <w:szCs w:val="30"/>
        </w:rPr>
        <w:t>3</w:t>
      </w:r>
      <w:r>
        <w:rPr>
          <w:rFonts w:hint="eastAsia"/>
          <w:sz w:val="30"/>
          <w:szCs w:val="30"/>
        </w:rPr>
        <w:t>个月的制作周期已经足够了，可是现在</w:t>
      </w:r>
      <w:r>
        <w:rPr>
          <w:rFonts w:hint="eastAsia"/>
          <w:sz w:val="30"/>
          <w:szCs w:val="30"/>
        </w:rPr>
        <w:t>延长了</w:t>
      </w:r>
      <w:r>
        <w:rPr>
          <w:rFonts w:hint="eastAsia"/>
          <w:sz w:val="30"/>
          <w:szCs w:val="30"/>
        </w:rPr>
        <w:t>4</w:t>
      </w:r>
      <w:r>
        <w:rPr>
          <w:rFonts w:hint="eastAsia"/>
          <w:sz w:val="30"/>
          <w:szCs w:val="30"/>
        </w:rPr>
        <w:t>个月还没有做完，当然我们需要了解制作情况”。</w:t>
      </w:r>
    </w:p>
    <w:p w:rsidR="00000000" w:rsidRDefault="00601F02">
      <w:pPr>
        <w:spacing w:line="500" w:lineRule="atLeast"/>
        <w:ind w:firstLine="600"/>
        <w:divId w:val="515577409"/>
        <w:rPr>
          <w:rFonts w:hint="eastAsia"/>
          <w:sz w:val="30"/>
          <w:szCs w:val="30"/>
        </w:rPr>
      </w:pP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日，派华公司的财务律秀彦与获金工作室的财务赵晓洁部分微信聊天记录如下：律秀彦“晓洁，昨天石总和李老师沟通了，现在我们要核对账目，需要你那边提供一下数据资料：</w:t>
      </w:r>
      <w:r>
        <w:rPr>
          <w:rFonts w:hint="eastAsia"/>
          <w:sz w:val="30"/>
          <w:szCs w:val="30"/>
        </w:rPr>
        <w:t>1</w:t>
      </w:r>
      <w:r>
        <w:rPr>
          <w:rFonts w:hint="eastAsia"/>
          <w:sz w:val="30"/>
          <w:szCs w:val="30"/>
        </w:rPr>
        <w:t>、视觉承接的各项目的任务单（多联）、进度单（跟收款匹配的）、完成单、出库单等相关单据自</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日至今没有交付，需补齐；</w:t>
      </w:r>
      <w:r>
        <w:rPr>
          <w:rFonts w:hint="eastAsia"/>
          <w:sz w:val="30"/>
          <w:szCs w:val="30"/>
        </w:rPr>
        <w:t>2</w:t>
      </w:r>
      <w:r>
        <w:rPr>
          <w:rFonts w:hint="eastAsia"/>
          <w:sz w:val="30"/>
          <w:szCs w:val="30"/>
        </w:rPr>
        <w:t>、</w:t>
      </w:r>
      <w:r>
        <w:rPr>
          <w:rFonts w:hint="eastAsia"/>
          <w:sz w:val="30"/>
          <w:szCs w:val="30"/>
        </w:rPr>
        <w:t>2018</w:t>
      </w:r>
      <w:r>
        <w:rPr>
          <w:rFonts w:hint="eastAsia"/>
          <w:sz w:val="30"/>
          <w:szCs w:val="30"/>
        </w:rPr>
        <w:t>年</w:t>
      </w:r>
      <w:r>
        <w:rPr>
          <w:rFonts w:hint="eastAsia"/>
          <w:sz w:val="30"/>
          <w:szCs w:val="30"/>
        </w:rPr>
        <w:t>6</w:t>
      </w:r>
      <w:r>
        <w:rPr>
          <w:rFonts w:hint="eastAsia"/>
          <w:sz w:val="30"/>
          <w:szCs w:val="30"/>
        </w:rPr>
        <w:t>月双方签订的《</w:t>
      </w:r>
      <w:r>
        <w:rPr>
          <w:rFonts w:hint="eastAsia"/>
          <w:sz w:val="30"/>
          <w:szCs w:val="30"/>
        </w:rPr>
        <w:t>HY-VFX</w:t>
      </w:r>
      <w:r>
        <w:rPr>
          <w:rFonts w:hint="eastAsia"/>
          <w:sz w:val="30"/>
          <w:szCs w:val="30"/>
        </w:rPr>
        <w:t>》特效制作合同，约定特效时间长约</w:t>
      </w:r>
      <w:r>
        <w:rPr>
          <w:rFonts w:hint="eastAsia"/>
          <w:sz w:val="30"/>
          <w:szCs w:val="30"/>
        </w:rPr>
        <w:t>100</w:t>
      </w:r>
      <w:r>
        <w:rPr>
          <w:rFonts w:hint="eastAsia"/>
          <w:sz w:val="30"/>
          <w:szCs w:val="30"/>
        </w:rPr>
        <w:t>分钟，制作周期为</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日起三个月，但是目前项目已逾期三个月，请</w:t>
      </w:r>
      <w:r>
        <w:rPr>
          <w:rFonts w:hint="eastAsia"/>
          <w:sz w:val="30"/>
          <w:szCs w:val="30"/>
        </w:rPr>
        <w:t>提供造成项目逾期的原因说明以及该项目的任务单（多联）、进度单及每个员工的工时单……”，赵晓洁“我问下统筹”。</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日，律秀彦“晓洁，上次和说需要你那边提供一下数据资料，怎么样了？”赵晓洁“刚看到，我问下统筹他们，我今天没在公司，刚才没看见，不好意思”。</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日，律秀彦“亲，咋样了？数据资料整理好了麽？”，赵晓洁“稍等，我催促确认呢”，律秀彦“</w:t>
      </w:r>
      <w:r>
        <w:rPr>
          <w:rFonts w:hint="eastAsia"/>
          <w:sz w:val="30"/>
          <w:szCs w:val="30"/>
        </w:rPr>
        <w:t>1</w:t>
      </w:r>
      <w:r>
        <w:rPr>
          <w:rFonts w:hint="eastAsia"/>
          <w:sz w:val="30"/>
          <w:szCs w:val="30"/>
        </w:rPr>
        <w:t>、视觉承接的……</w:t>
      </w:r>
      <w:r>
        <w:rPr>
          <w:rFonts w:hint="eastAsia"/>
          <w:sz w:val="30"/>
          <w:szCs w:val="30"/>
        </w:rPr>
        <w:t>3</w:t>
      </w:r>
      <w:r>
        <w:rPr>
          <w:rFonts w:hint="eastAsia"/>
          <w:sz w:val="30"/>
          <w:szCs w:val="30"/>
        </w:rPr>
        <w:t>、在《</w:t>
      </w:r>
      <w:r>
        <w:rPr>
          <w:rFonts w:hint="eastAsia"/>
          <w:sz w:val="30"/>
          <w:szCs w:val="30"/>
        </w:rPr>
        <w:t>HY-VFX</w:t>
      </w:r>
      <w:r>
        <w:rPr>
          <w:rFonts w:hint="eastAsia"/>
          <w:sz w:val="30"/>
          <w:szCs w:val="30"/>
        </w:rPr>
        <w:t>》特效制作合同约定期限届满前，项目周如需延期，甲方（获金）应提前告知乙方（派华视觉）说明原因，并提前续</w:t>
      </w:r>
      <w:r>
        <w:rPr>
          <w:rFonts w:hint="eastAsia"/>
          <w:sz w:val="30"/>
          <w:szCs w:val="30"/>
        </w:rPr>
        <w:t>签补充协议，但是甲方既没有提前说明情况，也没有和乙方及时续签补充协议，导致项目逾期期间乙方产生新增的大量制作成本和人员成本，且已远远超出合同约定款项。基于以上，请获金提供该项目逾期情况说明……”。</w:t>
      </w:r>
    </w:p>
    <w:p w:rsidR="00000000" w:rsidRDefault="00601F02">
      <w:pPr>
        <w:spacing w:line="500" w:lineRule="atLeast"/>
        <w:ind w:firstLine="600"/>
        <w:divId w:val="1066414953"/>
        <w:rPr>
          <w:rFonts w:hint="eastAsia"/>
          <w:sz w:val="30"/>
          <w:szCs w:val="30"/>
        </w:rPr>
      </w:pP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日，在派华公司的工作微信群中，获金公司的法定代表人金磊发布《巴山剑场》项目相关负责人的奖励决定以及对《喵喵汪汪有妖怪》特效项目负责人的处罚决定。</w:t>
      </w:r>
    </w:p>
    <w:p w:rsidR="00000000" w:rsidRDefault="00601F02">
      <w:pPr>
        <w:spacing w:line="500" w:lineRule="atLeast"/>
        <w:ind w:firstLine="600"/>
        <w:divId w:val="1523930112"/>
        <w:rPr>
          <w:rFonts w:hint="eastAsia"/>
          <w:sz w:val="30"/>
          <w:szCs w:val="30"/>
        </w:rPr>
      </w:pP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日，获金工作室与派华公司进行人事档案交接，获金工作室物品交接清单中显示：交接物品主要是派华公司劳动合同，包括：</w:t>
      </w:r>
      <w:r>
        <w:rPr>
          <w:rFonts w:hint="eastAsia"/>
          <w:sz w:val="30"/>
          <w:szCs w:val="30"/>
        </w:rPr>
        <w:t>1</w:t>
      </w:r>
      <w:r>
        <w:rPr>
          <w:rFonts w:hint="eastAsia"/>
          <w:sz w:val="30"/>
          <w:szCs w:val="30"/>
        </w:rPr>
        <w:t>、离职人员，</w:t>
      </w:r>
      <w:r>
        <w:rPr>
          <w:rFonts w:hint="eastAsia"/>
          <w:sz w:val="30"/>
          <w:szCs w:val="30"/>
        </w:rPr>
        <w:t>2017</w:t>
      </w:r>
      <w:r>
        <w:rPr>
          <w:rFonts w:hint="eastAsia"/>
          <w:sz w:val="30"/>
          <w:szCs w:val="30"/>
        </w:rPr>
        <w:t>年离职员工档案</w:t>
      </w:r>
      <w:r>
        <w:rPr>
          <w:rFonts w:hint="eastAsia"/>
          <w:sz w:val="30"/>
          <w:szCs w:val="30"/>
        </w:rPr>
        <w:t>79</w:t>
      </w:r>
      <w:r>
        <w:rPr>
          <w:rFonts w:hint="eastAsia"/>
          <w:sz w:val="30"/>
          <w:szCs w:val="30"/>
        </w:rPr>
        <w:t>份，</w:t>
      </w:r>
      <w:r>
        <w:rPr>
          <w:rFonts w:hint="eastAsia"/>
          <w:sz w:val="30"/>
          <w:szCs w:val="30"/>
        </w:rPr>
        <w:t>2018</w:t>
      </w:r>
      <w:r>
        <w:rPr>
          <w:rFonts w:hint="eastAsia"/>
          <w:sz w:val="30"/>
          <w:szCs w:val="30"/>
        </w:rPr>
        <w:t>年离职员工</w:t>
      </w:r>
      <w:r>
        <w:rPr>
          <w:rFonts w:hint="eastAsia"/>
          <w:sz w:val="30"/>
          <w:szCs w:val="30"/>
        </w:rPr>
        <w:t>10</w:t>
      </w:r>
      <w:r>
        <w:rPr>
          <w:rFonts w:hint="eastAsia"/>
          <w:sz w:val="30"/>
          <w:szCs w:val="30"/>
        </w:rPr>
        <w:t>份。</w:t>
      </w:r>
      <w:r>
        <w:rPr>
          <w:rFonts w:hint="eastAsia"/>
          <w:sz w:val="30"/>
          <w:szCs w:val="30"/>
        </w:rPr>
        <w:t>2</w:t>
      </w:r>
      <w:r>
        <w:rPr>
          <w:rFonts w:hint="eastAsia"/>
          <w:sz w:val="30"/>
          <w:szCs w:val="30"/>
        </w:rPr>
        <w:t>、在职人员，共计</w:t>
      </w:r>
      <w:r>
        <w:rPr>
          <w:rFonts w:hint="eastAsia"/>
          <w:sz w:val="30"/>
          <w:szCs w:val="30"/>
        </w:rPr>
        <w:t>28</w:t>
      </w:r>
      <w:r>
        <w:rPr>
          <w:rFonts w:hint="eastAsia"/>
          <w:sz w:val="30"/>
          <w:szCs w:val="30"/>
        </w:rPr>
        <w:t>位，包括唐海琦、牛佐夫、张聿超、朱艳丽等。当日的李金辉老师私人物品清单显示，李金辉，区域三楼，物品清单中包括获金工作室报销单、付款申请单（</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月）。</w:t>
      </w:r>
    </w:p>
    <w:p w:rsidR="00000000" w:rsidRDefault="00601F02">
      <w:pPr>
        <w:spacing w:line="500" w:lineRule="atLeast"/>
        <w:ind w:firstLine="600"/>
        <w:divId w:val="813303876"/>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月，派华公司员工牛佐夫离职，在离职问答记录中有如下内容：问：</w:t>
      </w:r>
      <w:r>
        <w:rPr>
          <w:rFonts w:hint="eastAsia"/>
          <w:sz w:val="30"/>
          <w:szCs w:val="30"/>
        </w:rPr>
        <w:t>2018</w:t>
      </w:r>
      <w:r>
        <w:rPr>
          <w:rFonts w:hint="eastAsia"/>
          <w:sz w:val="30"/>
          <w:szCs w:val="30"/>
        </w:rPr>
        <w:t>年做过什么项目？答：“</w:t>
      </w:r>
      <w:r>
        <w:rPr>
          <w:rFonts w:hint="eastAsia"/>
          <w:sz w:val="30"/>
          <w:szCs w:val="30"/>
        </w:rPr>
        <w:t>2018</w:t>
      </w:r>
      <w:r>
        <w:rPr>
          <w:rFonts w:hint="eastAsia"/>
          <w:sz w:val="30"/>
          <w:szCs w:val="30"/>
        </w:rPr>
        <w:t>年我做过《镇魂》、《青春抛物线》、《白鹿原》、《巴山剑场》、《喵喵汪汪有妖怪》。我主要负责外包的一部分和公司固定集数效果的审核。《白鹿原》这个项目，我也跟着去西安出差</w:t>
      </w:r>
      <w:r>
        <w:rPr>
          <w:rFonts w:hint="eastAsia"/>
          <w:sz w:val="30"/>
          <w:szCs w:val="30"/>
        </w:rPr>
        <w:t>过几次。《喵喵汪汪有妖怪》的工作量我不知道。《风声》我不了解，这个项目是陈付镇、朱艳丽负责。具体的工作量获金工作室的人比较清楚，我对款项不清楚。问：你知道获金工作室吗？答：我知道获金工作室。有赵晓洁、金磊、杜兴东、季匡文、王雨琪、周晨、杨振东、包环雨、康园、胡之鑫等都是获金工作室的人，我们都在一起办公。这里面大部分人合同之前是视觉的，但是李金辉老师让这些人把劳务关系都从视觉转到获金工作室后，还都在</w:t>
      </w:r>
      <w:r>
        <w:rPr>
          <w:rFonts w:hint="eastAsia"/>
          <w:sz w:val="30"/>
          <w:szCs w:val="30"/>
        </w:rPr>
        <w:t>21</w:t>
      </w:r>
      <w:r>
        <w:rPr>
          <w:rFonts w:hint="eastAsia"/>
          <w:sz w:val="30"/>
          <w:szCs w:val="30"/>
        </w:rPr>
        <w:t>栋一起办公。问：你知道获金工作室都参与视觉哪些方面的管理？答：获金工作室是</w:t>
      </w:r>
      <w:r>
        <w:rPr>
          <w:rFonts w:hint="eastAsia"/>
          <w:sz w:val="30"/>
          <w:szCs w:val="30"/>
        </w:rPr>
        <w:t>17</w:t>
      </w:r>
      <w:r>
        <w:rPr>
          <w:rFonts w:hint="eastAsia"/>
          <w:sz w:val="30"/>
          <w:szCs w:val="30"/>
        </w:rPr>
        <w:t>年年底进来的，都在</w:t>
      </w:r>
      <w:r>
        <w:rPr>
          <w:rFonts w:hint="eastAsia"/>
          <w:sz w:val="30"/>
          <w:szCs w:val="30"/>
        </w:rPr>
        <w:t>21</w:t>
      </w:r>
      <w:r>
        <w:rPr>
          <w:rFonts w:hint="eastAsia"/>
          <w:sz w:val="30"/>
          <w:szCs w:val="30"/>
        </w:rPr>
        <w:t>栋办公，</w:t>
      </w:r>
      <w:r>
        <w:rPr>
          <w:rFonts w:hint="eastAsia"/>
          <w:sz w:val="30"/>
          <w:szCs w:val="30"/>
        </w:rPr>
        <w:t>负责我们整个视觉财务、行政、人事、制作流程上的管理。比如请假和报销加班打车费等都在获金工作室的钉钉上申请。另该页上手写“《青春抛物线》项目在</w:t>
      </w:r>
      <w:r>
        <w:rPr>
          <w:rFonts w:hint="eastAsia"/>
          <w:sz w:val="30"/>
          <w:szCs w:val="30"/>
        </w:rPr>
        <w:t>60</w:t>
      </w:r>
      <w:r>
        <w:rPr>
          <w:rFonts w:hint="eastAsia"/>
          <w:sz w:val="30"/>
          <w:szCs w:val="30"/>
        </w:rPr>
        <w:t>分钟左右，不到</w:t>
      </w:r>
      <w:r>
        <w:rPr>
          <w:rFonts w:hint="eastAsia"/>
          <w:sz w:val="30"/>
          <w:szCs w:val="30"/>
        </w:rPr>
        <w:t>65</w:t>
      </w:r>
      <w:r>
        <w:rPr>
          <w:rFonts w:hint="eastAsia"/>
          <w:sz w:val="30"/>
          <w:szCs w:val="30"/>
        </w:rPr>
        <w:t>分钟，其他基本</w:t>
      </w:r>
      <w:r>
        <w:rPr>
          <w:rFonts w:hint="eastAsia"/>
          <w:sz w:val="30"/>
          <w:szCs w:val="30"/>
        </w:rPr>
        <w:t>OK</w:t>
      </w:r>
      <w:r>
        <w:rPr>
          <w:rFonts w:hint="eastAsia"/>
          <w:sz w:val="30"/>
          <w:szCs w:val="30"/>
        </w:rPr>
        <w:t>”，并落款牛佐夫，时间</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日。牛佐夫的</w:t>
      </w:r>
      <w:r>
        <w:rPr>
          <w:rFonts w:hint="eastAsia"/>
          <w:sz w:val="30"/>
          <w:szCs w:val="30"/>
        </w:rPr>
        <w:t>2018</w:t>
      </w:r>
      <w:r>
        <w:rPr>
          <w:rFonts w:hint="eastAsia"/>
          <w:sz w:val="30"/>
          <w:szCs w:val="30"/>
        </w:rPr>
        <w:t>年期间工作项目类别，工作时间记录显示牛佐夫从</w:t>
      </w:r>
      <w:r>
        <w:rPr>
          <w:rFonts w:hint="eastAsia"/>
          <w:sz w:val="30"/>
          <w:szCs w:val="30"/>
        </w:rPr>
        <w:t>4</w:t>
      </w:r>
      <w:r>
        <w:rPr>
          <w:rFonts w:hint="eastAsia"/>
          <w:sz w:val="30"/>
          <w:szCs w:val="30"/>
        </w:rPr>
        <w:t>月到</w:t>
      </w:r>
      <w:r>
        <w:rPr>
          <w:rFonts w:hint="eastAsia"/>
          <w:sz w:val="30"/>
          <w:szCs w:val="30"/>
        </w:rPr>
        <w:t>12</w:t>
      </w:r>
      <w:r>
        <w:rPr>
          <w:rFonts w:hint="eastAsia"/>
          <w:sz w:val="30"/>
          <w:szCs w:val="30"/>
        </w:rPr>
        <w:t>月份为其所属的上述五个项目工作。</w:t>
      </w:r>
    </w:p>
    <w:p w:rsidR="00000000" w:rsidRDefault="00601F02">
      <w:pPr>
        <w:spacing w:line="500" w:lineRule="atLeast"/>
        <w:ind w:firstLine="600"/>
        <w:divId w:val="429394177"/>
        <w:rPr>
          <w:rFonts w:hint="eastAsia"/>
          <w:sz w:val="30"/>
          <w:szCs w:val="30"/>
        </w:rPr>
      </w:pPr>
      <w:r>
        <w:rPr>
          <w:rFonts w:hint="eastAsia"/>
          <w:sz w:val="30"/>
          <w:szCs w:val="30"/>
        </w:rPr>
        <w:t>派华公司员工朱艳丽、唐海琦在其</w:t>
      </w:r>
      <w:r>
        <w:rPr>
          <w:rFonts w:hint="eastAsia"/>
          <w:sz w:val="30"/>
          <w:szCs w:val="30"/>
        </w:rPr>
        <w:t>2018</w:t>
      </w:r>
      <w:r>
        <w:rPr>
          <w:rFonts w:hint="eastAsia"/>
          <w:sz w:val="30"/>
          <w:szCs w:val="30"/>
        </w:rPr>
        <w:t>年工作项目类别中表明其自</w:t>
      </w:r>
      <w:r>
        <w:rPr>
          <w:rFonts w:hint="eastAsia"/>
          <w:sz w:val="30"/>
          <w:szCs w:val="30"/>
        </w:rPr>
        <w:t>2018</w:t>
      </w:r>
      <w:r>
        <w:rPr>
          <w:rFonts w:hint="eastAsia"/>
          <w:sz w:val="30"/>
          <w:szCs w:val="30"/>
        </w:rPr>
        <w:t>年</w:t>
      </w:r>
      <w:r>
        <w:rPr>
          <w:rFonts w:hint="eastAsia"/>
          <w:sz w:val="30"/>
          <w:szCs w:val="30"/>
        </w:rPr>
        <w:t>4</w:t>
      </w:r>
      <w:r>
        <w:rPr>
          <w:rFonts w:hint="eastAsia"/>
          <w:sz w:val="30"/>
          <w:szCs w:val="30"/>
        </w:rPr>
        <w:t>月至</w:t>
      </w:r>
      <w:r>
        <w:rPr>
          <w:rFonts w:hint="eastAsia"/>
          <w:sz w:val="30"/>
          <w:szCs w:val="30"/>
        </w:rPr>
        <w:t>12</w:t>
      </w:r>
      <w:r>
        <w:rPr>
          <w:rFonts w:hint="eastAsia"/>
          <w:sz w:val="30"/>
          <w:szCs w:val="30"/>
        </w:rPr>
        <w:t>月期间共计参与了《风声》、《一言九鼎》、《喵喵汪汪有妖怪》三个项目的工作。</w:t>
      </w:r>
    </w:p>
    <w:p w:rsidR="00000000" w:rsidRDefault="00601F02">
      <w:pPr>
        <w:spacing w:line="500" w:lineRule="atLeast"/>
        <w:ind w:firstLine="600"/>
        <w:divId w:val="1808232329"/>
        <w:rPr>
          <w:rFonts w:hint="eastAsia"/>
          <w:sz w:val="30"/>
          <w:szCs w:val="30"/>
        </w:rPr>
      </w:pPr>
      <w:r>
        <w:rPr>
          <w:rFonts w:hint="eastAsia"/>
          <w:sz w:val="30"/>
          <w:szCs w:val="30"/>
        </w:rPr>
        <w:t>庭审中，三被告称获金工作室</w:t>
      </w:r>
      <w:r>
        <w:rPr>
          <w:rFonts w:hint="eastAsia"/>
          <w:sz w:val="30"/>
          <w:szCs w:val="30"/>
        </w:rPr>
        <w:t>和获金公司虽然与派华公司名义上是就项目签订的协议，实际上项目只是一个载体，实质上双方的合作是按照期限的，上述几个项目合同所覆盖的期限就是合作的时间段，分别覆盖了</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月。而且特效制作业务本身具有延续性，</w:t>
      </w:r>
      <w:r>
        <w:rPr>
          <w:rFonts w:hint="eastAsia"/>
          <w:sz w:val="30"/>
          <w:szCs w:val="30"/>
        </w:rPr>
        <w:t>2018</w:t>
      </w:r>
      <w:r>
        <w:rPr>
          <w:rFonts w:hint="eastAsia"/>
          <w:sz w:val="30"/>
          <w:szCs w:val="30"/>
        </w:rPr>
        <w:t>年</w:t>
      </w:r>
      <w:r>
        <w:rPr>
          <w:rFonts w:hint="eastAsia"/>
          <w:sz w:val="30"/>
          <w:szCs w:val="30"/>
        </w:rPr>
        <w:t>9</w:t>
      </w:r>
      <w:r>
        <w:rPr>
          <w:rFonts w:hint="eastAsia"/>
          <w:sz w:val="30"/>
          <w:szCs w:val="30"/>
        </w:rPr>
        <w:t>月之后虽然双方没有签订书面合同，但是双方一直在谈。而且</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发送的项目合同虽然没有签订成功，但是派华公司也明确希望与获金工作室和获金公司按照原来的合同模式继续履行。此后双方在没有书面合同的情况下也进行过对账，涵盖了没有签订合同的期间，项目只是载体，双方之间的</w:t>
      </w:r>
      <w:r>
        <w:rPr>
          <w:rFonts w:hint="eastAsia"/>
          <w:sz w:val="30"/>
          <w:szCs w:val="30"/>
        </w:rPr>
        <w:t>合同关系还是按照合同推进。派华公司对此不认可，称双方之间的合作就是根据每个项目来做，每个周期都不是阶段性的，成本也是按照项目核算并且有约定的周期，超过周期就需要另行核算。</w:t>
      </w:r>
    </w:p>
    <w:p w:rsidR="00000000" w:rsidRDefault="00601F02">
      <w:pPr>
        <w:spacing w:line="500" w:lineRule="atLeast"/>
        <w:ind w:firstLine="600"/>
        <w:divId w:val="370807642"/>
        <w:rPr>
          <w:rFonts w:hint="eastAsia"/>
          <w:sz w:val="30"/>
          <w:szCs w:val="30"/>
        </w:rPr>
      </w:pPr>
      <w:r>
        <w:rPr>
          <w:rFonts w:hint="eastAsia"/>
          <w:sz w:val="30"/>
          <w:szCs w:val="30"/>
        </w:rPr>
        <w:t>五、派华公司的部分收入、支出情况</w:t>
      </w:r>
    </w:p>
    <w:p w:rsidR="00000000" w:rsidRDefault="00601F02">
      <w:pPr>
        <w:spacing w:line="500" w:lineRule="atLeast"/>
        <w:ind w:firstLine="600"/>
        <w:divId w:val="10844413"/>
        <w:rPr>
          <w:rFonts w:hint="eastAsia"/>
          <w:sz w:val="30"/>
          <w:szCs w:val="30"/>
        </w:rPr>
      </w:pPr>
      <w:r>
        <w:rPr>
          <w:rFonts w:hint="eastAsia"/>
          <w:sz w:val="30"/>
          <w:szCs w:val="30"/>
        </w:rPr>
        <w:t>《派华公司</w:t>
      </w:r>
      <w:r>
        <w:rPr>
          <w:rFonts w:hint="eastAsia"/>
          <w:sz w:val="30"/>
          <w:szCs w:val="30"/>
        </w:rPr>
        <w:t>2017</w:t>
      </w:r>
      <w:r>
        <w:rPr>
          <w:rFonts w:hint="eastAsia"/>
          <w:sz w:val="30"/>
          <w:szCs w:val="30"/>
        </w:rPr>
        <w:t>年度企业所得税年度纳税申报准备咨询报告书》显示，派华公司</w:t>
      </w:r>
      <w:r>
        <w:rPr>
          <w:rFonts w:hint="eastAsia"/>
          <w:sz w:val="30"/>
          <w:szCs w:val="30"/>
        </w:rPr>
        <w:t>2016</w:t>
      </w:r>
      <w:r>
        <w:rPr>
          <w:rFonts w:hint="eastAsia"/>
          <w:sz w:val="30"/>
          <w:szCs w:val="30"/>
        </w:rPr>
        <w:t>年营收</w:t>
      </w:r>
      <w:r>
        <w:rPr>
          <w:rFonts w:hint="eastAsia"/>
          <w:sz w:val="30"/>
          <w:szCs w:val="30"/>
        </w:rPr>
        <w:t>12535251.45</w:t>
      </w:r>
      <w:r>
        <w:rPr>
          <w:rFonts w:hint="eastAsia"/>
          <w:sz w:val="30"/>
          <w:szCs w:val="30"/>
        </w:rPr>
        <w:t>元，</w:t>
      </w:r>
      <w:r>
        <w:rPr>
          <w:rFonts w:hint="eastAsia"/>
          <w:sz w:val="30"/>
          <w:szCs w:val="30"/>
        </w:rPr>
        <w:t>2017</w:t>
      </w:r>
      <w:r>
        <w:rPr>
          <w:rFonts w:hint="eastAsia"/>
          <w:sz w:val="30"/>
          <w:szCs w:val="30"/>
        </w:rPr>
        <w:t>年营收</w:t>
      </w:r>
      <w:r>
        <w:rPr>
          <w:rFonts w:hint="eastAsia"/>
          <w:sz w:val="30"/>
          <w:szCs w:val="30"/>
        </w:rPr>
        <w:t>13232964.52</w:t>
      </w:r>
      <w:r>
        <w:rPr>
          <w:rFonts w:hint="eastAsia"/>
          <w:sz w:val="30"/>
          <w:szCs w:val="30"/>
        </w:rPr>
        <w:t>元，</w:t>
      </w:r>
      <w:r>
        <w:rPr>
          <w:rFonts w:hint="eastAsia"/>
          <w:sz w:val="30"/>
          <w:szCs w:val="30"/>
        </w:rPr>
        <w:t>2017</w:t>
      </w:r>
      <w:r>
        <w:rPr>
          <w:rFonts w:hint="eastAsia"/>
          <w:sz w:val="30"/>
          <w:szCs w:val="30"/>
        </w:rPr>
        <w:t>年利润总额为</w:t>
      </w:r>
      <w:r>
        <w:rPr>
          <w:rFonts w:hint="eastAsia"/>
          <w:sz w:val="30"/>
          <w:szCs w:val="30"/>
        </w:rPr>
        <w:t>-1983020.47</w:t>
      </w:r>
      <w:r>
        <w:rPr>
          <w:rFonts w:hint="eastAsia"/>
          <w:sz w:val="30"/>
          <w:szCs w:val="30"/>
        </w:rPr>
        <w:t>元。《派华公司</w:t>
      </w:r>
      <w:r>
        <w:rPr>
          <w:rFonts w:hint="eastAsia"/>
          <w:sz w:val="30"/>
          <w:szCs w:val="30"/>
        </w:rPr>
        <w:t>2018</w:t>
      </w:r>
      <w:r>
        <w:rPr>
          <w:rFonts w:hint="eastAsia"/>
          <w:sz w:val="30"/>
          <w:szCs w:val="30"/>
        </w:rPr>
        <w:t>年度企业所得税年度纳税申报准备咨询报告书》显示，</w:t>
      </w:r>
      <w:r>
        <w:rPr>
          <w:rFonts w:hint="eastAsia"/>
          <w:sz w:val="30"/>
          <w:szCs w:val="30"/>
        </w:rPr>
        <w:t>2018</w:t>
      </w:r>
      <w:r>
        <w:rPr>
          <w:rFonts w:hint="eastAsia"/>
          <w:sz w:val="30"/>
          <w:szCs w:val="30"/>
        </w:rPr>
        <w:t>年营收</w:t>
      </w:r>
      <w:r>
        <w:rPr>
          <w:rFonts w:hint="eastAsia"/>
          <w:sz w:val="30"/>
          <w:szCs w:val="30"/>
        </w:rPr>
        <w:t>6710801.7</w:t>
      </w:r>
      <w:r>
        <w:rPr>
          <w:rFonts w:hint="eastAsia"/>
          <w:sz w:val="30"/>
          <w:szCs w:val="30"/>
        </w:rPr>
        <w:t>元，利润</w:t>
      </w:r>
      <w:r>
        <w:rPr>
          <w:rFonts w:hint="eastAsia"/>
          <w:sz w:val="30"/>
          <w:szCs w:val="30"/>
        </w:rPr>
        <w:t>总额为</w:t>
      </w:r>
      <w:r>
        <w:rPr>
          <w:rFonts w:hint="eastAsia"/>
          <w:sz w:val="30"/>
          <w:szCs w:val="30"/>
        </w:rPr>
        <w:t>-4706729.93</w:t>
      </w:r>
      <w:r>
        <w:rPr>
          <w:rFonts w:hint="eastAsia"/>
          <w:sz w:val="30"/>
          <w:szCs w:val="30"/>
        </w:rPr>
        <w:t>元。</w:t>
      </w:r>
    </w:p>
    <w:p w:rsidR="00000000" w:rsidRDefault="00601F02">
      <w:pPr>
        <w:spacing w:line="500" w:lineRule="atLeast"/>
        <w:ind w:firstLine="600"/>
        <w:divId w:val="669059648"/>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月和</w:t>
      </w:r>
      <w:r>
        <w:rPr>
          <w:rFonts w:hint="eastAsia"/>
          <w:sz w:val="30"/>
          <w:szCs w:val="30"/>
        </w:rPr>
        <w:t>2018</w:t>
      </w:r>
      <w:r>
        <w:rPr>
          <w:rFonts w:hint="eastAsia"/>
          <w:sz w:val="30"/>
          <w:szCs w:val="30"/>
        </w:rPr>
        <w:t>年</w:t>
      </w:r>
      <w:r>
        <w:rPr>
          <w:rFonts w:hint="eastAsia"/>
          <w:sz w:val="30"/>
          <w:szCs w:val="30"/>
        </w:rPr>
        <w:t>4</w:t>
      </w:r>
      <w:r>
        <w:rPr>
          <w:rFonts w:hint="eastAsia"/>
          <w:sz w:val="30"/>
          <w:szCs w:val="30"/>
        </w:rPr>
        <w:t>月，派华公司因《风声》特效制作收入</w:t>
      </w:r>
      <w:r>
        <w:rPr>
          <w:rFonts w:hint="eastAsia"/>
          <w:sz w:val="30"/>
          <w:szCs w:val="30"/>
        </w:rPr>
        <w:t>150</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5</w:t>
      </w:r>
      <w:r>
        <w:rPr>
          <w:rFonts w:hint="eastAsia"/>
          <w:sz w:val="30"/>
          <w:szCs w:val="30"/>
        </w:rPr>
        <w:t>月因《青春抛物线》特效制作获得收入</w:t>
      </w:r>
      <w:r>
        <w:rPr>
          <w:rFonts w:hint="eastAsia"/>
          <w:sz w:val="30"/>
          <w:szCs w:val="30"/>
        </w:rPr>
        <w:t>40</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5</w:t>
      </w:r>
      <w:r>
        <w:rPr>
          <w:rFonts w:hint="eastAsia"/>
          <w:sz w:val="30"/>
          <w:szCs w:val="30"/>
        </w:rPr>
        <w:t>月至</w:t>
      </w:r>
      <w:r>
        <w:rPr>
          <w:rFonts w:hint="eastAsia"/>
          <w:sz w:val="30"/>
          <w:szCs w:val="30"/>
        </w:rPr>
        <w:t>8</w:t>
      </w:r>
      <w:r>
        <w:rPr>
          <w:rFonts w:hint="eastAsia"/>
          <w:sz w:val="30"/>
          <w:szCs w:val="30"/>
        </w:rPr>
        <w:t>月因《一言九鼎》特效制作获得收入</w:t>
      </w:r>
      <w:r>
        <w:rPr>
          <w:rFonts w:hint="eastAsia"/>
          <w:sz w:val="30"/>
          <w:szCs w:val="30"/>
        </w:rPr>
        <w:t>110</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7</w:t>
      </w:r>
      <w:r>
        <w:rPr>
          <w:rFonts w:hint="eastAsia"/>
          <w:sz w:val="30"/>
          <w:szCs w:val="30"/>
        </w:rPr>
        <w:t>月至</w:t>
      </w:r>
      <w:r>
        <w:rPr>
          <w:rFonts w:hint="eastAsia"/>
          <w:sz w:val="30"/>
          <w:szCs w:val="30"/>
        </w:rPr>
        <w:t>9</w:t>
      </w:r>
      <w:r>
        <w:rPr>
          <w:rFonts w:hint="eastAsia"/>
          <w:sz w:val="30"/>
          <w:szCs w:val="30"/>
        </w:rPr>
        <w:t>月因《</w:t>
      </w:r>
      <w:r>
        <w:rPr>
          <w:rFonts w:hint="eastAsia"/>
          <w:sz w:val="30"/>
          <w:szCs w:val="30"/>
        </w:rPr>
        <w:t>HY-VFX</w:t>
      </w:r>
      <w:r>
        <w:rPr>
          <w:rFonts w:hint="eastAsia"/>
          <w:sz w:val="30"/>
          <w:szCs w:val="30"/>
        </w:rPr>
        <w:t>》获得收入</w:t>
      </w:r>
      <w:r>
        <w:rPr>
          <w:rFonts w:hint="eastAsia"/>
          <w:sz w:val="30"/>
          <w:szCs w:val="30"/>
        </w:rPr>
        <w:t>120</w:t>
      </w:r>
      <w:r>
        <w:rPr>
          <w:rFonts w:hint="eastAsia"/>
          <w:sz w:val="30"/>
          <w:szCs w:val="30"/>
        </w:rPr>
        <w:t>万元。</w:t>
      </w:r>
    </w:p>
    <w:p w:rsidR="00000000" w:rsidRDefault="00601F02">
      <w:pPr>
        <w:spacing w:line="500" w:lineRule="atLeast"/>
        <w:ind w:firstLine="600"/>
        <w:divId w:val="1295521129"/>
        <w:rPr>
          <w:rFonts w:hint="eastAsia"/>
          <w:sz w:val="30"/>
          <w:szCs w:val="30"/>
        </w:rPr>
      </w:pPr>
      <w:r>
        <w:rPr>
          <w:rFonts w:hint="eastAsia"/>
          <w:sz w:val="30"/>
          <w:szCs w:val="30"/>
        </w:rPr>
        <w:t>派华公司提交的支出凭证显示，</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12</w:t>
      </w:r>
      <w:r>
        <w:rPr>
          <w:rFonts w:hint="eastAsia"/>
          <w:sz w:val="30"/>
          <w:szCs w:val="30"/>
        </w:rPr>
        <w:t>月，派华公司对外支出共计</w:t>
      </w:r>
      <w:r>
        <w:rPr>
          <w:rFonts w:hint="eastAsia"/>
          <w:sz w:val="30"/>
          <w:szCs w:val="30"/>
        </w:rPr>
        <w:t>5652932.03</w:t>
      </w:r>
      <w:r>
        <w:rPr>
          <w:rFonts w:hint="eastAsia"/>
          <w:sz w:val="30"/>
          <w:szCs w:val="30"/>
        </w:rPr>
        <w:t>元，包括员工工资、社保、税款以及各种对外支付。</w:t>
      </w:r>
      <w:r>
        <w:rPr>
          <w:rFonts w:hint="eastAsia"/>
          <w:sz w:val="30"/>
          <w:szCs w:val="30"/>
        </w:rPr>
        <w:t>2018</w:t>
      </w:r>
      <w:r>
        <w:rPr>
          <w:rFonts w:hint="eastAsia"/>
          <w:sz w:val="30"/>
          <w:szCs w:val="30"/>
        </w:rPr>
        <w:t>年，派华公司对外支出共计</w:t>
      </w:r>
      <w:r>
        <w:rPr>
          <w:rFonts w:hint="eastAsia"/>
          <w:sz w:val="30"/>
          <w:szCs w:val="30"/>
        </w:rPr>
        <w:t>6842053.07</w:t>
      </w:r>
      <w:r>
        <w:rPr>
          <w:rFonts w:hint="eastAsia"/>
          <w:sz w:val="30"/>
          <w:szCs w:val="30"/>
        </w:rPr>
        <w:t>元，</w:t>
      </w:r>
      <w:r>
        <w:rPr>
          <w:rFonts w:hint="eastAsia"/>
          <w:sz w:val="30"/>
          <w:szCs w:val="30"/>
        </w:rPr>
        <w:t>2019</w:t>
      </w:r>
      <w:r>
        <w:rPr>
          <w:rFonts w:hint="eastAsia"/>
          <w:sz w:val="30"/>
          <w:szCs w:val="30"/>
        </w:rPr>
        <w:t>年</w:t>
      </w:r>
      <w:r>
        <w:rPr>
          <w:rFonts w:hint="eastAsia"/>
          <w:sz w:val="30"/>
          <w:szCs w:val="30"/>
        </w:rPr>
        <w:t>1</w:t>
      </w:r>
      <w:r>
        <w:rPr>
          <w:rFonts w:hint="eastAsia"/>
          <w:sz w:val="30"/>
          <w:szCs w:val="30"/>
        </w:rPr>
        <w:t>月至</w:t>
      </w:r>
      <w:r>
        <w:rPr>
          <w:rFonts w:hint="eastAsia"/>
          <w:sz w:val="30"/>
          <w:szCs w:val="30"/>
        </w:rPr>
        <w:t>7</w:t>
      </w:r>
      <w:r>
        <w:rPr>
          <w:rFonts w:hint="eastAsia"/>
          <w:sz w:val="30"/>
          <w:szCs w:val="30"/>
        </w:rPr>
        <w:t>月，派华公</w:t>
      </w:r>
      <w:r>
        <w:rPr>
          <w:rFonts w:hint="eastAsia"/>
          <w:sz w:val="30"/>
          <w:szCs w:val="30"/>
        </w:rPr>
        <w:t>司对外支出共计</w:t>
      </w:r>
      <w:r>
        <w:rPr>
          <w:rFonts w:hint="eastAsia"/>
          <w:sz w:val="30"/>
          <w:szCs w:val="30"/>
        </w:rPr>
        <w:t>1650872.06</w:t>
      </w:r>
      <w:r>
        <w:rPr>
          <w:rFonts w:hint="eastAsia"/>
          <w:sz w:val="30"/>
          <w:szCs w:val="30"/>
        </w:rPr>
        <w:t>元。</w:t>
      </w:r>
    </w:p>
    <w:p w:rsidR="00000000" w:rsidRDefault="00601F02">
      <w:pPr>
        <w:spacing w:line="500" w:lineRule="atLeast"/>
        <w:ind w:firstLine="600"/>
        <w:divId w:val="1959798504"/>
        <w:rPr>
          <w:rFonts w:hint="eastAsia"/>
          <w:sz w:val="30"/>
          <w:szCs w:val="30"/>
        </w:rPr>
      </w:pPr>
      <w:r>
        <w:rPr>
          <w:rFonts w:hint="eastAsia"/>
          <w:sz w:val="30"/>
          <w:szCs w:val="30"/>
        </w:rPr>
        <w:t>庭审中，关于派华公司主张的损失金额</w:t>
      </w:r>
      <w:r>
        <w:rPr>
          <w:rFonts w:hint="eastAsia"/>
          <w:sz w:val="30"/>
          <w:szCs w:val="30"/>
        </w:rPr>
        <w:t>2000</w:t>
      </w:r>
      <w:r>
        <w:rPr>
          <w:rFonts w:hint="eastAsia"/>
          <w:sz w:val="30"/>
          <w:szCs w:val="30"/>
        </w:rPr>
        <w:t>万元，派华公司称既行使归入权，也要求赔偿损失，并认为两者有重合。对于</w:t>
      </w:r>
      <w:r>
        <w:rPr>
          <w:rFonts w:hint="eastAsia"/>
          <w:sz w:val="30"/>
          <w:szCs w:val="30"/>
        </w:rPr>
        <w:t>2000</w:t>
      </w:r>
      <w:r>
        <w:rPr>
          <w:rFonts w:hint="eastAsia"/>
          <w:sz w:val="30"/>
          <w:szCs w:val="30"/>
        </w:rPr>
        <w:t>万元损失的计算方式，派华公司称到目前为止其项目都没有盈利，项目的合同金额与支出成本基本一致，因此其损失金额可以按照三被告对外签署的</w:t>
      </w:r>
      <w:r>
        <w:rPr>
          <w:rFonts w:hint="eastAsia"/>
          <w:sz w:val="30"/>
          <w:szCs w:val="30"/>
        </w:rPr>
        <w:t>7</w:t>
      </w:r>
      <w:r>
        <w:rPr>
          <w:rFonts w:hint="eastAsia"/>
          <w:sz w:val="30"/>
          <w:szCs w:val="30"/>
        </w:rPr>
        <w:t>个项目的合同金额予以计算为</w:t>
      </w:r>
      <w:r>
        <w:rPr>
          <w:rFonts w:hint="eastAsia"/>
          <w:sz w:val="30"/>
          <w:szCs w:val="30"/>
        </w:rPr>
        <w:t>1800</w:t>
      </w:r>
      <w:r>
        <w:rPr>
          <w:rFonts w:hint="eastAsia"/>
          <w:sz w:val="30"/>
          <w:szCs w:val="30"/>
        </w:rPr>
        <w:t>余万元，另外</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月之后派华公司共计支出成本</w:t>
      </w:r>
      <w:r>
        <w:rPr>
          <w:rFonts w:hint="eastAsia"/>
          <w:sz w:val="30"/>
          <w:szCs w:val="30"/>
        </w:rPr>
        <w:t>1400</w:t>
      </w:r>
      <w:r>
        <w:rPr>
          <w:rFonts w:hint="eastAsia"/>
          <w:sz w:val="30"/>
          <w:szCs w:val="30"/>
        </w:rPr>
        <w:t>多万元，项目的利润率一般在</w:t>
      </w:r>
      <w:r>
        <w:rPr>
          <w:rFonts w:hint="eastAsia"/>
          <w:sz w:val="30"/>
          <w:szCs w:val="30"/>
        </w:rPr>
        <w:t>20%</w:t>
      </w:r>
      <w:r>
        <w:rPr>
          <w:rFonts w:hint="eastAsia"/>
          <w:sz w:val="30"/>
          <w:szCs w:val="30"/>
        </w:rPr>
        <w:t>左右，因此其主张的</w:t>
      </w:r>
      <w:r>
        <w:rPr>
          <w:rFonts w:hint="eastAsia"/>
          <w:sz w:val="30"/>
          <w:szCs w:val="30"/>
        </w:rPr>
        <w:t>2000</w:t>
      </w:r>
      <w:r>
        <w:rPr>
          <w:rFonts w:hint="eastAsia"/>
          <w:sz w:val="30"/>
          <w:szCs w:val="30"/>
        </w:rPr>
        <w:t>万元包含了直接损失</w:t>
      </w:r>
      <w:r>
        <w:rPr>
          <w:rFonts w:hint="eastAsia"/>
          <w:sz w:val="30"/>
          <w:szCs w:val="30"/>
        </w:rPr>
        <w:t>1800</w:t>
      </w:r>
      <w:r>
        <w:rPr>
          <w:rFonts w:hint="eastAsia"/>
          <w:sz w:val="30"/>
          <w:szCs w:val="30"/>
        </w:rPr>
        <w:t>多万元和间接损失。</w:t>
      </w:r>
    </w:p>
    <w:p w:rsidR="00000000" w:rsidRDefault="00601F02">
      <w:pPr>
        <w:spacing w:line="500" w:lineRule="atLeast"/>
        <w:ind w:firstLine="600"/>
        <w:divId w:val="591429507"/>
        <w:rPr>
          <w:rFonts w:hint="eastAsia"/>
          <w:sz w:val="30"/>
          <w:szCs w:val="30"/>
        </w:rPr>
      </w:pPr>
      <w:r>
        <w:rPr>
          <w:rFonts w:hint="eastAsia"/>
          <w:sz w:val="30"/>
          <w:szCs w:val="30"/>
        </w:rPr>
        <w:t>本院认为：董事、监事和高</w:t>
      </w:r>
      <w:r>
        <w:rPr>
          <w:rFonts w:hint="eastAsia"/>
          <w:sz w:val="30"/>
          <w:szCs w:val="30"/>
        </w:rPr>
        <w:t>级管理人员是公司的决策者、监管者和最关键的经营者，基于该类人员在公司治理中的地位以及职责，其能够最便捷、充分地获取和掌握公司的经营策略、商业机会以及涉及公司经营管理的各种信息，并对公司事务具有实际的控制力和影响力。而当其不能正当履职，甚至借助相应的身份优势谋取不当利益时，亦容易对公司的利益造成损害。因此，为防止公司的董事、监事和高级管理人员潜在的道德风险，对其损害公司利益的行为予以制约，法律对公司的董事、监事、高级管理人员课以忠实义务和勤勉义务，明确禁止其实施损害公司利益的行为，并应当承担损害公司利益的责任</w:t>
      </w:r>
      <w:r>
        <w:rPr>
          <w:rFonts w:hint="eastAsia"/>
          <w:sz w:val="30"/>
          <w:szCs w:val="30"/>
        </w:rPr>
        <w:t>。本案中，根据当事人的诉辩意见和举证质证情况，主要存在三个争议焦点，一是李金辉是否担任派华公司的总经理职务；二是李金辉是否损害派华公司的利益；三是三被告应当如何承担责任。具体分述如下：</w:t>
      </w:r>
    </w:p>
    <w:p w:rsidR="00000000" w:rsidRDefault="00601F02">
      <w:pPr>
        <w:spacing w:line="500" w:lineRule="atLeast"/>
        <w:ind w:firstLine="600"/>
        <w:divId w:val="1705867871"/>
        <w:rPr>
          <w:rFonts w:hint="eastAsia"/>
          <w:sz w:val="30"/>
          <w:szCs w:val="30"/>
        </w:rPr>
      </w:pPr>
      <w:r>
        <w:rPr>
          <w:rFonts w:hint="eastAsia"/>
          <w:sz w:val="30"/>
          <w:szCs w:val="30"/>
        </w:rPr>
        <w:t>关于争议焦点一：李金辉是否担任派华公司的总经理职务。</w:t>
      </w:r>
    </w:p>
    <w:p w:rsidR="00000000" w:rsidRDefault="00601F02">
      <w:pPr>
        <w:spacing w:line="500" w:lineRule="atLeast"/>
        <w:ind w:firstLine="600"/>
        <w:divId w:val="1022054812"/>
        <w:rPr>
          <w:rFonts w:hint="eastAsia"/>
          <w:sz w:val="30"/>
          <w:szCs w:val="30"/>
        </w:rPr>
      </w:pPr>
      <w:r>
        <w:rPr>
          <w:rFonts w:hint="eastAsia"/>
          <w:sz w:val="30"/>
          <w:szCs w:val="30"/>
        </w:rPr>
        <w:t>损害公司利益责任纠纷是因特定人员损害公司利益而发生的纠纷，该类纠纷应当以被告具有相应的身份为前提。本案中，李金辉否认其为派华公司的总经理，并称其在</w:t>
      </w:r>
      <w:r>
        <w:rPr>
          <w:rFonts w:hint="eastAsia"/>
          <w:sz w:val="30"/>
          <w:szCs w:val="30"/>
        </w:rPr>
        <w:t>2017</w:t>
      </w:r>
      <w:r>
        <w:rPr>
          <w:rFonts w:hint="eastAsia"/>
          <w:sz w:val="30"/>
          <w:szCs w:val="30"/>
        </w:rPr>
        <w:t>年</w:t>
      </w:r>
      <w:r>
        <w:rPr>
          <w:rFonts w:hint="eastAsia"/>
          <w:sz w:val="30"/>
          <w:szCs w:val="30"/>
        </w:rPr>
        <w:t>6</w:t>
      </w:r>
      <w:r>
        <w:rPr>
          <w:rFonts w:hint="eastAsia"/>
          <w:sz w:val="30"/>
          <w:szCs w:val="30"/>
        </w:rPr>
        <w:t>月已经辞去总经理的职务，因此其对于派华公司不负有忠实义务。本院认为，李金辉担任派华公司的总经理职务，其自</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月任职至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月交接之前均对派华公司负有忠实义务。具体理由如下：</w:t>
      </w:r>
    </w:p>
    <w:p w:rsidR="00000000" w:rsidRDefault="00601F02">
      <w:pPr>
        <w:spacing w:line="500" w:lineRule="atLeast"/>
        <w:ind w:firstLine="600"/>
        <w:divId w:val="14041919"/>
        <w:rPr>
          <w:rFonts w:hint="eastAsia"/>
          <w:sz w:val="30"/>
          <w:szCs w:val="30"/>
        </w:rPr>
      </w:pPr>
      <w:r>
        <w:rPr>
          <w:rFonts w:hint="eastAsia"/>
          <w:sz w:val="30"/>
          <w:szCs w:val="30"/>
        </w:rPr>
        <w:t>在形式上，董事、监事、高级管理人员的选任、解聘是公司重要的人事安排，无论在《公司章程》还是公司的管理过程中对于任命、解聘以及职责内容等均存有规定，并且需要履行相应的程序。因此，对于任职情况的认定，应当从工商登记材料以及能够显示职务任命、解聘的手续以及相应记载予以判断。本案中，关于李金辉的任职，派华公司的工商登记材料《法定代表人、董事、经理、监事信息表》中明确显示李金辉为经理，落款处有李金辉的签名，李金辉否认其签名的真实性，但未申请鉴</w:t>
      </w:r>
      <w:r>
        <w:rPr>
          <w:rFonts w:hint="eastAsia"/>
          <w:sz w:val="30"/>
          <w:szCs w:val="30"/>
        </w:rPr>
        <w:t>定。即使该签名不是李金辉所签署，上述工商登记材料记载了派华公司的基本信息，亦属于公示材料，具有公信力，李金辉是该公司股东并实际在公司就职，应当认为其对于工商登记材料中记载的信息知悉并认可。根据派华公司《公司章程》的规定，公司设经理，由执行董事决定聘任或解聘。派华公司作出的执行董事决定和经理聘任书均显示聘任李金辉为公司经理。该任命的程序及内容均与《公司章程》规定相符。此外，派华股份公司与李金辉为设立派华公司而签订的《派华公司发起人协议书》中明确约定由李金辉担任经理，《派华公司股权合作协议》中约定公司设经理</w:t>
      </w:r>
      <w:r>
        <w:rPr>
          <w:rFonts w:hint="eastAsia"/>
          <w:sz w:val="30"/>
          <w:szCs w:val="30"/>
        </w:rPr>
        <w:t>1</w:t>
      </w:r>
      <w:r>
        <w:rPr>
          <w:rFonts w:hint="eastAsia"/>
          <w:sz w:val="30"/>
          <w:szCs w:val="30"/>
        </w:rPr>
        <w:t>名</w:t>
      </w:r>
      <w:r>
        <w:rPr>
          <w:rFonts w:hint="eastAsia"/>
          <w:sz w:val="30"/>
          <w:szCs w:val="30"/>
        </w:rPr>
        <w:t>，由执行董事任命，由此可见，派华公司设立后的经理任命程序以及实际任命情况亦与该两份协议中的相关约定一致。关于李金辉的辞职，李金辉在</w:t>
      </w:r>
      <w:r>
        <w:rPr>
          <w:rFonts w:hint="eastAsia"/>
          <w:sz w:val="30"/>
          <w:szCs w:val="30"/>
        </w:rPr>
        <w:t>2017</w:t>
      </w:r>
      <w:r>
        <w:rPr>
          <w:rFonts w:hint="eastAsia"/>
          <w:sz w:val="30"/>
          <w:szCs w:val="30"/>
        </w:rPr>
        <w:t>年</w:t>
      </w:r>
      <w:r>
        <w:rPr>
          <w:rFonts w:hint="eastAsia"/>
          <w:sz w:val="30"/>
          <w:szCs w:val="30"/>
        </w:rPr>
        <w:t>6</w:t>
      </w:r>
      <w:r>
        <w:rPr>
          <w:rFonts w:hint="eastAsia"/>
          <w:sz w:val="30"/>
          <w:szCs w:val="30"/>
        </w:rPr>
        <w:t>月通过微信方式向派华公司的执行董事石小羽提出过辞去总经理职务的意见，但是石小羽并未回复，</w:t>
      </w:r>
      <w:r>
        <w:rPr>
          <w:rFonts w:hint="eastAsia"/>
          <w:sz w:val="30"/>
          <w:szCs w:val="30"/>
        </w:rPr>
        <w:t>2017</w:t>
      </w:r>
      <w:r>
        <w:rPr>
          <w:rFonts w:hint="eastAsia"/>
          <w:sz w:val="30"/>
          <w:szCs w:val="30"/>
        </w:rPr>
        <w:t>年</w:t>
      </w:r>
      <w:r>
        <w:rPr>
          <w:rFonts w:hint="eastAsia"/>
          <w:sz w:val="30"/>
          <w:szCs w:val="30"/>
        </w:rPr>
        <w:t>7</w:t>
      </w:r>
      <w:r>
        <w:rPr>
          <w:rFonts w:hint="eastAsia"/>
          <w:sz w:val="30"/>
          <w:szCs w:val="30"/>
        </w:rPr>
        <w:t>月就李金辉辞职事项，石小羽也表示需要具体谈，并明确表示“如果您（李金辉）要辞去管理职务，起码要遵循正常流程”。此后，未见派华公司对于李金辉辞去总经理职务启动相应的管理流程，派华公司的执行董事也没有做出解聘李金辉总经理职务的决定，也未见其他书面材料显示李金辉对于总经理的职</w:t>
      </w:r>
      <w:r>
        <w:rPr>
          <w:rFonts w:hint="eastAsia"/>
          <w:sz w:val="30"/>
          <w:szCs w:val="30"/>
        </w:rPr>
        <w:t>责与他人进行过交接。</w:t>
      </w:r>
    </w:p>
    <w:p w:rsidR="00000000" w:rsidRDefault="00601F02">
      <w:pPr>
        <w:spacing w:line="500" w:lineRule="atLeast"/>
        <w:ind w:firstLine="600"/>
        <w:divId w:val="1761875370"/>
        <w:rPr>
          <w:rFonts w:hint="eastAsia"/>
          <w:sz w:val="30"/>
          <w:szCs w:val="30"/>
        </w:rPr>
      </w:pPr>
      <w:r>
        <w:rPr>
          <w:rFonts w:hint="eastAsia"/>
          <w:sz w:val="30"/>
          <w:szCs w:val="30"/>
        </w:rPr>
        <w:t>在实质上，董事、监事、高级管理人员具有与其身份和职务相匹配的权利义务，其在公司治理和经营过程中，对外往往通过代表公司签署合同，以相应身份开展接洽活动行使职权，对内则通过会议、审批等事项享有人事、财务等管理权限，因此，对该类人员身份的认定，亦可以通过履职情形予以判断。本案中，李金辉在派华公司与春秋公司签订的《</w:t>
      </w:r>
      <w:r>
        <w:rPr>
          <w:rFonts w:hint="eastAsia"/>
          <w:sz w:val="30"/>
          <w:szCs w:val="30"/>
        </w:rPr>
        <w:t>VFXPRODUCTION</w:t>
      </w:r>
      <w:r>
        <w:rPr>
          <w:rFonts w:hint="eastAsia"/>
          <w:sz w:val="30"/>
          <w:szCs w:val="30"/>
        </w:rPr>
        <w:t>视觉特效制作合同》中，直接以派华公司代表人的身份签名，在派华公司与其股东派华股份公司签署的《借款合同》中，以总经理的身份签名。在派华公司内部的管理中，</w:t>
      </w:r>
      <w:r>
        <w:rPr>
          <w:rFonts w:hint="eastAsia"/>
          <w:sz w:val="30"/>
          <w:szCs w:val="30"/>
        </w:rPr>
        <w:t>2018</w:t>
      </w:r>
      <w:r>
        <w:rPr>
          <w:rFonts w:hint="eastAsia"/>
          <w:sz w:val="30"/>
          <w:szCs w:val="30"/>
        </w:rPr>
        <w:t>年</w:t>
      </w:r>
      <w:r>
        <w:rPr>
          <w:rFonts w:hint="eastAsia"/>
          <w:sz w:val="30"/>
          <w:szCs w:val="30"/>
        </w:rPr>
        <w:t>3</w:t>
      </w:r>
      <w:r>
        <w:rPr>
          <w:rFonts w:hint="eastAsia"/>
          <w:sz w:val="30"/>
          <w:szCs w:val="30"/>
        </w:rPr>
        <w:t>月至</w:t>
      </w:r>
      <w:r>
        <w:rPr>
          <w:rFonts w:hint="eastAsia"/>
          <w:sz w:val="30"/>
          <w:szCs w:val="30"/>
        </w:rPr>
        <w:t>7</w:t>
      </w:r>
      <w:r>
        <w:rPr>
          <w:rFonts w:hint="eastAsia"/>
          <w:sz w:val="30"/>
          <w:szCs w:val="30"/>
        </w:rPr>
        <w:t>月，派华公</w:t>
      </w:r>
      <w:r>
        <w:rPr>
          <w:rFonts w:hint="eastAsia"/>
          <w:sz w:val="30"/>
          <w:szCs w:val="30"/>
        </w:rPr>
        <w:t>司的多名员工的《员工离职申请表》上，李金辉均以总经理身份进行审批，在</w:t>
      </w:r>
      <w:r>
        <w:rPr>
          <w:rFonts w:hint="eastAsia"/>
          <w:sz w:val="30"/>
          <w:szCs w:val="30"/>
        </w:rPr>
        <w:t>2016</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9</w:t>
      </w:r>
      <w:r>
        <w:rPr>
          <w:rFonts w:hint="eastAsia"/>
          <w:sz w:val="30"/>
          <w:szCs w:val="30"/>
        </w:rPr>
        <w:t>月期间派华公司的多份《付款申请》、《业务费用报销单》上，总经理处均有李金辉签字。综上，李金辉在派华公司任职期间，对外能够代表派华公司签署合同，对内享有人事、财务管理权，该职责的行使与总经理身份相符，应当认为李金辉担任派华公司总经理职务。</w:t>
      </w:r>
    </w:p>
    <w:p w:rsidR="00000000" w:rsidRDefault="00601F02">
      <w:pPr>
        <w:spacing w:line="500" w:lineRule="atLeast"/>
        <w:ind w:firstLine="600"/>
        <w:divId w:val="373313805"/>
        <w:rPr>
          <w:rFonts w:hint="eastAsia"/>
          <w:sz w:val="30"/>
          <w:szCs w:val="30"/>
        </w:rPr>
      </w:pPr>
      <w:r>
        <w:rPr>
          <w:rFonts w:hint="eastAsia"/>
          <w:sz w:val="30"/>
          <w:szCs w:val="30"/>
        </w:rPr>
        <w:t>值得注意的是，派华公司主张李金辉损害公司利益的行为发生于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月，而李金辉主张自</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月开始，派华公司通过与获金工作室签署《项目合作协议》的方式</w:t>
      </w:r>
      <w:r>
        <w:rPr>
          <w:rFonts w:hint="eastAsia"/>
          <w:sz w:val="30"/>
          <w:szCs w:val="30"/>
        </w:rPr>
        <w:t>进行项目合作，故此后其已经不担任派华公司任何职务，不负有忠实义务。对此，本院认为，依据派华公司和获金工作室签署的合同，派华公司将项目发包给获金工作室，并且将所有人员及房屋设备供获金工作室使用，获金工作室承担特效业务线相关费用。李金辉作为获金工作室的实际控制人，肯定也会基于合同履行管理派华公司特效业务线的人员以及财务支出，但是李金辉作为获金工作室的实际控制人对特效业务线进行管理并不会直接导致李金辉作为派华公司总经理身份的丧失，这两种身份并不矛盾，合同签署不能直接带来免除总经理职务以及免除忠实义务的后果。再退一</w:t>
      </w:r>
      <w:r>
        <w:rPr>
          <w:rFonts w:hint="eastAsia"/>
          <w:sz w:val="30"/>
          <w:szCs w:val="30"/>
        </w:rPr>
        <w:t>步讲，虽然高级管理人员的忠实义务是法定义务，但其根植于道德要求，并非随着职务的解除就立即消失。具体到本案中，即使李金辉在</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月之后已经不再担任总经理，但是职务解除后并不代表即刻丧失对相应事务的管理权限和影响力。而特别要强调的是，由于派华公司与获金工作项目合作方式的特殊性，李金辉在</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月之后仍然在派华公司的场地办公，并实际控制和管理派华公司特效制作线的全部人员、设备等，直到</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日，派华公司与获金工作室进行人事档案等交接时，李金辉才将私人物品搬离派华公司的办公场所。在该种情况下，</w:t>
      </w:r>
      <w:r>
        <w:rPr>
          <w:rFonts w:hint="eastAsia"/>
          <w:sz w:val="30"/>
          <w:szCs w:val="30"/>
        </w:rPr>
        <w:t>即使李金辉已经辞去总经理职务，但其对于派华公司的人员、财务、场地享有的控制权和影响力与其担任总经理没有差异，并且在签订合同的条件下，如果李金辉超出合同范围之外滥用管理权限，用以开展项目合作之外的业务将更具便利性和隐蔽性，因此，李金辉应当继续负有合理的忠实义务直至其</w:t>
      </w:r>
      <w:r>
        <w:rPr>
          <w:rFonts w:hint="eastAsia"/>
          <w:sz w:val="30"/>
          <w:szCs w:val="30"/>
        </w:rPr>
        <w:t>2019</w:t>
      </w:r>
      <w:r>
        <w:rPr>
          <w:rFonts w:hint="eastAsia"/>
          <w:sz w:val="30"/>
          <w:szCs w:val="30"/>
        </w:rPr>
        <w:t>年</w:t>
      </w:r>
      <w:r>
        <w:rPr>
          <w:rFonts w:hint="eastAsia"/>
          <w:sz w:val="30"/>
          <w:szCs w:val="30"/>
        </w:rPr>
        <w:t>1</w:t>
      </w:r>
      <w:r>
        <w:rPr>
          <w:rFonts w:hint="eastAsia"/>
          <w:sz w:val="30"/>
          <w:szCs w:val="30"/>
        </w:rPr>
        <w:t>月离开派华公司并丧失对相应资源的掌控。</w:t>
      </w:r>
    </w:p>
    <w:p w:rsidR="00000000" w:rsidRDefault="00601F02">
      <w:pPr>
        <w:spacing w:line="500" w:lineRule="atLeast"/>
        <w:ind w:firstLine="600"/>
        <w:divId w:val="205456143"/>
        <w:rPr>
          <w:rFonts w:hint="eastAsia"/>
          <w:sz w:val="30"/>
          <w:szCs w:val="30"/>
        </w:rPr>
      </w:pPr>
      <w:r>
        <w:rPr>
          <w:rFonts w:hint="eastAsia"/>
          <w:sz w:val="30"/>
          <w:szCs w:val="30"/>
        </w:rPr>
        <w:t>关于争议焦点二：李金辉是否损害派华公司的利益。</w:t>
      </w:r>
    </w:p>
    <w:p w:rsidR="00000000" w:rsidRDefault="00601F02">
      <w:pPr>
        <w:spacing w:line="500" w:lineRule="atLeast"/>
        <w:ind w:firstLine="600"/>
        <w:divId w:val="1753316666"/>
        <w:rPr>
          <w:rFonts w:hint="eastAsia"/>
          <w:sz w:val="30"/>
          <w:szCs w:val="30"/>
        </w:rPr>
      </w:pPr>
      <w:r>
        <w:rPr>
          <w:rFonts w:hint="eastAsia"/>
          <w:sz w:val="30"/>
          <w:szCs w:val="30"/>
        </w:rPr>
        <w:t>损害公司利益的行为本质是侵权行为，实践中往往具有多样性，《中华人民共和国公司法》第一百四十八条规定，董事、高级管理人员不得有下列行为：……（五）未经</w:t>
      </w:r>
      <w:r>
        <w:rPr>
          <w:rFonts w:hint="eastAsia"/>
          <w:sz w:val="30"/>
          <w:szCs w:val="30"/>
        </w:rPr>
        <w:t>股东会或者股东大会同意，利用职务便利为自己或者他人谋取属于公司的商业机会，自营或者为他人经营与所任职公司同类的业务。本案中，李金辉认为其与派华公司签署了合同，基于合同关系李金辉有权以获金工作室、获金公司的名义对外承接项目，并使用派华公司的人员、场地和设备。对此，本院认为，李金辉的意见与事实不符，李金辉的行为损害了派华公司的利益。具体理由如下：</w:t>
      </w:r>
    </w:p>
    <w:p w:rsidR="00000000" w:rsidRDefault="00601F02">
      <w:pPr>
        <w:spacing w:line="500" w:lineRule="atLeast"/>
        <w:ind w:firstLine="600"/>
        <w:divId w:val="1510022629"/>
        <w:rPr>
          <w:rFonts w:hint="eastAsia"/>
          <w:sz w:val="30"/>
          <w:szCs w:val="30"/>
        </w:rPr>
      </w:pPr>
      <w:r>
        <w:rPr>
          <w:rFonts w:hint="eastAsia"/>
          <w:sz w:val="30"/>
          <w:szCs w:val="30"/>
        </w:rPr>
        <w:t>首先，李金辉存在利用职务便利为自己或者他人谋取属于公司的商业机会，自营与派华公司同类业务的情形。派华公司的主营业务为</w:t>
      </w:r>
      <w:r>
        <w:rPr>
          <w:rFonts w:hint="eastAsia"/>
          <w:sz w:val="30"/>
          <w:szCs w:val="30"/>
        </w:rPr>
        <w:t>VR</w:t>
      </w:r>
      <w:r>
        <w:rPr>
          <w:rFonts w:hint="eastAsia"/>
          <w:sz w:val="30"/>
          <w:szCs w:val="30"/>
        </w:rPr>
        <w:t>制作与特效制作。李金辉主张其有权从事视觉导演的</w:t>
      </w:r>
      <w:r>
        <w:rPr>
          <w:rFonts w:hint="eastAsia"/>
          <w:sz w:val="30"/>
          <w:szCs w:val="30"/>
        </w:rPr>
        <w:t>工作，并且认为美术与特效制作是完全不同的两个领域，对此，本院不否认电影电视行业中美术与特效制作存在差异。但就派华公司主张的获金工作室和获金公司对外签署的</w:t>
      </w:r>
      <w:r>
        <w:rPr>
          <w:rFonts w:hint="eastAsia"/>
          <w:sz w:val="30"/>
          <w:szCs w:val="30"/>
        </w:rPr>
        <w:t>7</w:t>
      </w:r>
      <w:r>
        <w:rPr>
          <w:rFonts w:hint="eastAsia"/>
          <w:sz w:val="30"/>
          <w:szCs w:val="30"/>
        </w:rPr>
        <w:t>个项目涉及的</w:t>
      </w:r>
      <w:r>
        <w:rPr>
          <w:rFonts w:hint="eastAsia"/>
          <w:sz w:val="30"/>
          <w:szCs w:val="30"/>
        </w:rPr>
        <w:t>8</w:t>
      </w:r>
      <w:r>
        <w:rPr>
          <w:rFonts w:hint="eastAsia"/>
          <w:sz w:val="30"/>
          <w:szCs w:val="30"/>
        </w:rPr>
        <w:t>份合同而言，《风声》、《骨语》、《白鹿原》以及电影柳青剧组的两份《特效委托合同》，均明确约定系特效制作合同。《喵喵汪汪有妖怪》以及《巴山剑场》表明为美术特效合同，并且合同中系将美术特效制作作为一个整体，该</w:t>
      </w:r>
      <w:r>
        <w:rPr>
          <w:rFonts w:hint="eastAsia"/>
          <w:sz w:val="30"/>
          <w:szCs w:val="30"/>
        </w:rPr>
        <w:t>7</w:t>
      </w:r>
      <w:r>
        <w:rPr>
          <w:rFonts w:hint="eastAsia"/>
          <w:sz w:val="30"/>
          <w:szCs w:val="30"/>
        </w:rPr>
        <w:t>份合同的业务范畴显然系派华公司同类业务。仅有《白蛇传》为美术设计合约，从字面上看与特效制作有差异，但案涉</w:t>
      </w:r>
      <w:r>
        <w:rPr>
          <w:rFonts w:hint="eastAsia"/>
          <w:sz w:val="30"/>
          <w:szCs w:val="30"/>
        </w:rPr>
        <w:t>7</w:t>
      </w:r>
      <w:r>
        <w:rPr>
          <w:rFonts w:hint="eastAsia"/>
          <w:sz w:val="30"/>
          <w:szCs w:val="30"/>
        </w:rPr>
        <w:t>个项目均使用派华公司的人员、场地</w:t>
      </w:r>
      <w:r>
        <w:rPr>
          <w:rFonts w:hint="eastAsia"/>
          <w:sz w:val="30"/>
          <w:szCs w:val="30"/>
        </w:rPr>
        <w:t>和设备予以履行，说明该</w:t>
      </w:r>
      <w:r>
        <w:rPr>
          <w:rFonts w:hint="eastAsia"/>
          <w:sz w:val="30"/>
          <w:szCs w:val="30"/>
        </w:rPr>
        <w:t>7</w:t>
      </w:r>
      <w:r>
        <w:rPr>
          <w:rFonts w:hint="eastAsia"/>
          <w:sz w:val="30"/>
          <w:szCs w:val="30"/>
        </w:rPr>
        <w:t>个项目所涉及的业务完全属于派华公司业务范畴。因此，李金辉作为派华公司的总经理，亦是获金工作室和获金公司的实际控制人，就案涉</w:t>
      </w:r>
      <w:r>
        <w:rPr>
          <w:rFonts w:hint="eastAsia"/>
          <w:sz w:val="30"/>
          <w:szCs w:val="30"/>
        </w:rPr>
        <w:t>7</w:t>
      </w:r>
      <w:r>
        <w:rPr>
          <w:rFonts w:hint="eastAsia"/>
          <w:sz w:val="30"/>
          <w:szCs w:val="30"/>
        </w:rPr>
        <w:t>个项目，当然构成自营与派华公司同类业务的情形。</w:t>
      </w:r>
    </w:p>
    <w:p w:rsidR="00000000" w:rsidRDefault="00601F02">
      <w:pPr>
        <w:spacing w:line="500" w:lineRule="atLeast"/>
        <w:ind w:firstLine="600"/>
        <w:divId w:val="1792505595"/>
        <w:rPr>
          <w:rFonts w:hint="eastAsia"/>
          <w:sz w:val="30"/>
          <w:szCs w:val="30"/>
        </w:rPr>
      </w:pPr>
      <w:r>
        <w:rPr>
          <w:rFonts w:hint="eastAsia"/>
          <w:sz w:val="30"/>
          <w:szCs w:val="30"/>
        </w:rPr>
        <w:t>其次，案涉</w:t>
      </w:r>
      <w:r>
        <w:rPr>
          <w:rFonts w:hint="eastAsia"/>
          <w:sz w:val="30"/>
          <w:szCs w:val="30"/>
        </w:rPr>
        <w:t>7</w:t>
      </w:r>
      <w:r>
        <w:rPr>
          <w:rFonts w:hint="eastAsia"/>
          <w:sz w:val="30"/>
          <w:szCs w:val="30"/>
        </w:rPr>
        <w:t>个项目的合同签署和履行未经派华公司股东会同意亦无其他正当理由。派华公司的股东会从未作出公司决议同意李金辉自营与派华公司同类业务。李金辉主张其系</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月之后与派华公司建立合同关系，承包派华公司特效业务线，因此其有权使用派华公司的资源自行开展业务，本院不予认可。</w:t>
      </w:r>
    </w:p>
    <w:p w:rsidR="00000000" w:rsidRDefault="00601F02">
      <w:pPr>
        <w:spacing w:line="500" w:lineRule="atLeast"/>
        <w:ind w:firstLine="600"/>
        <w:divId w:val="399793539"/>
        <w:rPr>
          <w:rFonts w:hint="eastAsia"/>
          <w:sz w:val="30"/>
          <w:szCs w:val="30"/>
        </w:rPr>
      </w:pPr>
      <w:r>
        <w:rPr>
          <w:rFonts w:hint="eastAsia"/>
          <w:sz w:val="30"/>
          <w:szCs w:val="30"/>
        </w:rPr>
        <w:t>一是案涉</w:t>
      </w:r>
      <w:r>
        <w:rPr>
          <w:rFonts w:hint="eastAsia"/>
          <w:sz w:val="30"/>
          <w:szCs w:val="30"/>
        </w:rPr>
        <w:t>7</w:t>
      </w:r>
      <w:r>
        <w:rPr>
          <w:rFonts w:hint="eastAsia"/>
          <w:sz w:val="30"/>
          <w:szCs w:val="30"/>
        </w:rPr>
        <w:t>个项目均未与派华公司签订项</w:t>
      </w:r>
      <w:r>
        <w:rPr>
          <w:rFonts w:hint="eastAsia"/>
          <w:sz w:val="30"/>
          <w:szCs w:val="30"/>
        </w:rPr>
        <w:t>目合作协议书。李金辉确实与派华公司签订了</w:t>
      </w:r>
      <w:r>
        <w:rPr>
          <w:rFonts w:hint="eastAsia"/>
          <w:sz w:val="30"/>
          <w:szCs w:val="30"/>
        </w:rPr>
        <w:t>4</w:t>
      </w:r>
      <w:r>
        <w:rPr>
          <w:rFonts w:hint="eastAsia"/>
          <w:sz w:val="30"/>
          <w:szCs w:val="30"/>
        </w:rPr>
        <w:t>份合同，但是该</w:t>
      </w:r>
      <w:r>
        <w:rPr>
          <w:rFonts w:hint="eastAsia"/>
          <w:sz w:val="30"/>
          <w:szCs w:val="30"/>
        </w:rPr>
        <w:t>4</w:t>
      </w:r>
      <w:r>
        <w:rPr>
          <w:rFonts w:hint="eastAsia"/>
          <w:sz w:val="30"/>
          <w:szCs w:val="30"/>
        </w:rPr>
        <w:t>份合同均是通过项目合作的方式开展，把一个或几个影视剧的特效制作作为一个项目，每个项目签署一份《项目合作协议书》，比如《镇魂》、《女儿国》以及电视剧《一言九鼎》的项目协议，李金辉仅能依据合同在项目合作期间以及项目事项上行使相应的管理权利，但是案涉</w:t>
      </w:r>
      <w:r>
        <w:rPr>
          <w:rFonts w:hint="eastAsia"/>
          <w:sz w:val="30"/>
          <w:szCs w:val="30"/>
        </w:rPr>
        <w:t>7</w:t>
      </w:r>
      <w:r>
        <w:rPr>
          <w:rFonts w:hint="eastAsia"/>
          <w:sz w:val="30"/>
          <w:szCs w:val="30"/>
        </w:rPr>
        <w:t>个项目无相应合同。</w:t>
      </w:r>
    </w:p>
    <w:p w:rsidR="00000000" w:rsidRDefault="00601F02">
      <w:pPr>
        <w:spacing w:line="500" w:lineRule="atLeast"/>
        <w:ind w:firstLine="600"/>
        <w:divId w:val="163741693"/>
        <w:rPr>
          <w:rFonts w:hint="eastAsia"/>
          <w:sz w:val="30"/>
          <w:szCs w:val="30"/>
        </w:rPr>
      </w:pPr>
      <w:r>
        <w:rPr>
          <w:rFonts w:hint="eastAsia"/>
          <w:sz w:val="30"/>
          <w:szCs w:val="30"/>
        </w:rPr>
        <w:t>二是案涉</w:t>
      </w:r>
      <w:r>
        <w:rPr>
          <w:rFonts w:hint="eastAsia"/>
          <w:sz w:val="30"/>
          <w:szCs w:val="30"/>
        </w:rPr>
        <w:t>7</w:t>
      </w:r>
      <w:r>
        <w:rPr>
          <w:rFonts w:hint="eastAsia"/>
          <w:sz w:val="30"/>
          <w:szCs w:val="30"/>
        </w:rPr>
        <w:t>个项目也不存在参照原项目合作方式的情形。李金辉称虽然没有签订协议，但是也是按照之前</w:t>
      </w:r>
      <w:r>
        <w:rPr>
          <w:rFonts w:hint="eastAsia"/>
          <w:sz w:val="30"/>
          <w:szCs w:val="30"/>
        </w:rPr>
        <w:t>4</w:t>
      </w:r>
      <w:r>
        <w:rPr>
          <w:rFonts w:hint="eastAsia"/>
          <w:sz w:val="30"/>
          <w:szCs w:val="30"/>
        </w:rPr>
        <w:t>个项目合作的方式在履行，并且双方一直在谈签署相应的协议。对此，从派华公司与获金工作室、获金公司</w:t>
      </w:r>
      <w:r>
        <w:rPr>
          <w:rFonts w:hint="eastAsia"/>
          <w:sz w:val="30"/>
          <w:szCs w:val="30"/>
        </w:rPr>
        <w:t>签署的《项目合作协议书》内容来看，项目合作的方式是派华公司将项目发包给获金公司，即项目是属于派华公司的，项目方将项目费用支付给派华公司，然后由派华公司扣除相应的核算成本并提取</w:t>
      </w:r>
      <w:r>
        <w:rPr>
          <w:rFonts w:hint="eastAsia"/>
          <w:sz w:val="30"/>
          <w:szCs w:val="30"/>
        </w:rPr>
        <w:t>8%</w:t>
      </w:r>
      <w:r>
        <w:rPr>
          <w:rFonts w:hint="eastAsia"/>
          <w:sz w:val="30"/>
          <w:szCs w:val="30"/>
        </w:rPr>
        <w:t>的管理费之后，剩余部分再支付给获金工作室或获金公司，然而案涉</w:t>
      </w:r>
      <w:r>
        <w:rPr>
          <w:rFonts w:hint="eastAsia"/>
          <w:sz w:val="30"/>
          <w:szCs w:val="30"/>
        </w:rPr>
        <w:t>7</w:t>
      </w:r>
      <w:r>
        <w:rPr>
          <w:rFonts w:hint="eastAsia"/>
          <w:sz w:val="30"/>
          <w:szCs w:val="30"/>
        </w:rPr>
        <w:t>个项目派华公司均不知情，均是获金工作室或获金公司自行签约，并且费用也全部支付给获金工作室或获金公司，获金工作室或获金公司也完全未就</w:t>
      </w:r>
      <w:r>
        <w:rPr>
          <w:rFonts w:hint="eastAsia"/>
          <w:sz w:val="30"/>
          <w:szCs w:val="30"/>
        </w:rPr>
        <w:t>7</w:t>
      </w:r>
      <w:r>
        <w:rPr>
          <w:rFonts w:hint="eastAsia"/>
          <w:sz w:val="30"/>
          <w:szCs w:val="30"/>
        </w:rPr>
        <w:t>份合同涉及的项目向派华公司支付</w:t>
      </w:r>
      <w:r>
        <w:rPr>
          <w:rFonts w:hint="eastAsia"/>
          <w:sz w:val="30"/>
          <w:szCs w:val="30"/>
        </w:rPr>
        <w:t>8%</w:t>
      </w:r>
      <w:r>
        <w:rPr>
          <w:rFonts w:hint="eastAsia"/>
          <w:sz w:val="30"/>
          <w:szCs w:val="30"/>
        </w:rPr>
        <w:t>的管理费。此外，从石小羽和李金辉的微信聊天记录可知，直到</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月石小羽认为派华公司财务紧张，李金辉</w:t>
      </w:r>
      <w:r>
        <w:rPr>
          <w:rFonts w:hint="eastAsia"/>
          <w:sz w:val="30"/>
          <w:szCs w:val="30"/>
        </w:rPr>
        <w:t>才建议再签一个协议，并称是获金工作室把美术的一些费用先挪过来。然后获金工作室的财务才向派华公司财务发送了《巴山剑场》、《喵喵汪汪有妖怪》和《白鹿原》作为一个项目的视觉特效制作合同，项目制作费用一共</w:t>
      </w:r>
      <w:r>
        <w:rPr>
          <w:rFonts w:hint="eastAsia"/>
          <w:sz w:val="30"/>
          <w:szCs w:val="30"/>
        </w:rPr>
        <w:t>120</w:t>
      </w:r>
      <w:r>
        <w:rPr>
          <w:rFonts w:hint="eastAsia"/>
          <w:sz w:val="30"/>
          <w:szCs w:val="30"/>
        </w:rPr>
        <w:t>万元。而实际上《喵喵汪汪有妖怪》、《白鹿原》早在</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之前已经由获金工作室承接完成，该三份合同的实际金额也远远高于获金工作室向派华公司披露的金额。因此三被告所说的虽然没有签订合同，但是实际与派华公司按照已经签署的项目合作协议书方式履行，与事实完全不符。</w:t>
      </w:r>
    </w:p>
    <w:p w:rsidR="00000000" w:rsidRDefault="00601F02">
      <w:pPr>
        <w:spacing w:line="500" w:lineRule="atLeast"/>
        <w:ind w:firstLine="600"/>
        <w:divId w:val="788282268"/>
        <w:rPr>
          <w:rFonts w:hint="eastAsia"/>
          <w:sz w:val="30"/>
          <w:szCs w:val="30"/>
        </w:rPr>
      </w:pPr>
      <w:r>
        <w:rPr>
          <w:rFonts w:hint="eastAsia"/>
          <w:sz w:val="30"/>
          <w:szCs w:val="30"/>
        </w:rPr>
        <w:t>三是已经签署的</w:t>
      </w:r>
      <w:r>
        <w:rPr>
          <w:rFonts w:hint="eastAsia"/>
          <w:sz w:val="30"/>
          <w:szCs w:val="30"/>
        </w:rPr>
        <w:t>4</w:t>
      </w:r>
      <w:r>
        <w:rPr>
          <w:rFonts w:hint="eastAsia"/>
          <w:sz w:val="30"/>
          <w:szCs w:val="30"/>
        </w:rPr>
        <w:t>份合作协议内容并不能涵盖案涉</w:t>
      </w:r>
      <w:r>
        <w:rPr>
          <w:rFonts w:hint="eastAsia"/>
          <w:sz w:val="30"/>
          <w:szCs w:val="30"/>
        </w:rPr>
        <w:t>7</w:t>
      </w:r>
      <w:r>
        <w:rPr>
          <w:rFonts w:hint="eastAsia"/>
          <w:sz w:val="30"/>
          <w:szCs w:val="30"/>
        </w:rPr>
        <w:t>个项目。对于三被告所称项目合作协议虽然按项目签署，但是实际是按照所覆盖的时间段履行，因为三被告已经承担了该时间段内特效业务线的全部成本，因此，如果已经签署的项目合作协议覆盖了相应的时间段，那么三被告在此时间段就可以利用派华公司的资源从事其他业务，所以三被告亦主张对于该</w:t>
      </w:r>
      <w:r>
        <w:rPr>
          <w:rFonts w:hint="eastAsia"/>
          <w:sz w:val="30"/>
          <w:szCs w:val="30"/>
        </w:rPr>
        <w:t>7</w:t>
      </w:r>
      <w:r>
        <w:rPr>
          <w:rFonts w:hint="eastAsia"/>
          <w:sz w:val="30"/>
          <w:szCs w:val="30"/>
        </w:rPr>
        <w:t>个项目无义务向派华公司披露。本院认为，即使是按照三被告所说，从已经签署的</w:t>
      </w:r>
      <w:r>
        <w:rPr>
          <w:rFonts w:hint="eastAsia"/>
          <w:sz w:val="30"/>
          <w:szCs w:val="30"/>
        </w:rPr>
        <w:t>4</w:t>
      </w:r>
      <w:r>
        <w:rPr>
          <w:rFonts w:hint="eastAsia"/>
          <w:sz w:val="30"/>
          <w:szCs w:val="30"/>
        </w:rPr>
        <w:t>份项目合同覆盖的时间段来看，跨度仅为从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月到</w:t>
      </w:r>
      <w:r>
        <w:rPr>
          <w:rFonts w:hint="eastAsia"/>
          <w:sz w:val="30"/>
          <w:szCs w:val="30"/>
        </w:rPr>
        <w:t>2018</w:t>
      </w:r>
      <w:r>
        <w:rPr>
          <w:rFonts w:hint="eastAsia"/>
          <w:sz w:val="30"/>
          <w:szCs w:val="30"/>
        </w:rPr>
        <w:t>年</w:t>
      </w:r>
      <w:r>
        <w:rPr>
          <w:rFonts w:hint="eastAsia"/>
          <w:sz w:val="30"/>
          <w:szCs w:val="30"/>
        </w:rPr>
        <w:t>8</w:t>
      </w:r>
      <w:r>
        <w:rPr>
          <w:rFonts w:hint="eastAsia"/>
          <w:sz w:val="30"/>
          <w:szCs w:val="30"/>
        </w:rPr>
        <w:t>月，而实际上三被告</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日才与派华公司进行及交接，涉及《白鹿原》、《巴山剑场》、《柳青》三</w:t>
      </w:r>
      <w:r>
        <w:rPr>
          <w:rFonts w:hint="eastAsia"/>
          <w:sz w:val="30"/>
          <w:szCs w:val="30"/>
        </w:rPr>
        <w:t>个项目的签署时间均在派华公司与三被告项目合作协议未能覆盖的时间段。另外，已经签署的四份合同虽然覆盖了相应时间段，并且对每个月核算了成本，但是从核算成本包含的项目来看，即使场地租金没有变化，但是人工成本、固定资产折旧费、水电费、宽带费等这些费用成本必然会与项目的多少和项目工作量有关联，同一时期完成一个项目和完成多个项目上述成本一定会有差异，而派华公司在与三被告就披露的项目签订项目合作协议书时，显然是仅就已知的该项目本身计算的成本，而未包含三被告另行签订的案涉</w:t>
      </w:r>
      <w:r>
        <w:rPr>
          <w:rFonts w:hint="eastAsia"/>
          <w:sz w:val="30"/>
          <w:szCs w:val="30"/>
        </w:rPr>
        <w:t>7</w:t>
      </w:r>
      <w:r>
        <w:rPr>
          <w:rFonts w:hint="eastAsia"/>
          <w:sz w:val="30"/>
          <w:szCs w:val="30"/>
        </w:rPr>
        <w:t>个项目。并且</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月签署的《项目合作协议》</w:t>
      </w:r>
      <w:r>
        <w:rPr>
          <w:rFonts w:hint="eastAsia"/>
          <w:sz w:val="30"/>
          <w:szCs w:val="30"/>
        </w:rPr>
        <w:t>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月签署的《项目合作协议》核算的成本分别为</w:t>
      </w:r>
      <w:r>
        <w:rPr>
          <w:rFonts w:hint="eastAsia"/>
          <w:sz w:val="30"/>
          <w:szCs w:val="30"/>
        </w:rPr>
        <w:t>87</w:t>
      </w:r>
      <w:r>
        <w:rPr>
          <w:rFonts w:hint="eastAsia"/>
          <w:sz w:val="30"/>
          <w:szCs w:val="30"/>
        </w:rPr>
        <w:t>万余元以及</w:t>
      </w:r>
      <w:r>
        <w:rPr>
          <w:rFonts w:hint="eastAsia"/>
          <w:sz w:val="30"/>
          <w:szCs w:val="30"/>
        </w:rPr>
        <w:t>65</w:t>
      </w:r>
      <w:r>
        <w:rPr>
          <w:rFonts w:hint="eastAsia"/>
          <w:sz w:val="30"/>
          <w:szCs w:val="30"/>
        </w:rPr>
        <w:t>万元，由此可知，项目不同，成本并不相同。此外，三被告与派华公司已经签订的</w:t>
      </w:r>
      <w:r>
        <w:rPr>
          <w:rFonts w:hint="eastAsia"/>
          <w:sz w:val="30"/>
          <w:szCs w:val="30"/>
        </w:rPr>
        <w:t>4</w:t>
      </w:r>
      <w:r>
        <w:rPr>
          <w:rFonts w:hint="eastAsia"/>
          <w:sz w:val="30"/>
          <w:szCs w:val="30"/>
        </w:rPr>
        <w:t>份合同中，《青春抛物线》与《一言九鼎》项目合作协议是</w:t>
      </w:r>
      <w:r>
        <w:rPr>
          <w:rFonts w:hint="eastAsia"/>
          <w:sz w:val="30"/>
          <w:szCs w:val="30"/>
        </w:rPr>
        <w:t>2018</w:t>
      </w:r>
      <w:r>
        <w:rPr>
          <w:rFonts w:hint="eastAsia"/>
          <w:sz w:val="30"/>
          <w:szCs w:val="30"/>
        </w:rPr>
        <w:t>年</w:t>
      </w:r>
      <w:r>
        <w:rPr>
          <w:rFonts w:hint="eastAsia"/>
          <w:sz w:val="30"/>
          <w:szCs w:val="30"/>
        </w:rPr>
        <w:t>3</w:t>
      </w:r>
      <w:r>
        <w:rPr>
          <w:rFonts w:hint="eastAsia"/>
          <w:sz w:val="30"/>
          <w:szCs w:val="30"/>
        </w:rPr>
        <w:t>月一并签订，两个项目完成期间完全一致，合同附表中一并核算了两个项目的成本，并且每个项目都单独计算了</w:t>
      </w:r>
      <w:r>
        <w:rPr>
          <w:rFonts w:hint="eastAsia"/>
          <w:sz w:val="30"/>
          <w:szCs w:val="30"/>
        </w:rPr>
        <w:t>8%</w:t>
      </w:r>
      <w:r>
        <w:rPr>
          <w:rFonts w:hint="eastAsia"/>
          <w:sz w:val="30"/>
          <w:szCs w:val="30"/>
        </w:rPr>
        <w:t>的管理费，因此，三被告的说法完全不能成立。还能够佐证这一点的是，</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日石小羽与李金辉的微信聊天记录中，石小羽对《</w:t>
      </w:r>
      <w:r>
        <w:rPr>
          <w:rFonts w:hint="eastAsia"/>
          <w:sz w:val="30"/>
          <w:szCs w:val="30"/>
        </w:rPr>
        <w:t>HY-VFX</w:t>
      </w:r>
      <w:r>
        <w:rPr>
          <w:rFonts w:hint="eastAsia"/>
          <w:sz w:val="30"/>
          <w:szCs w:val="30"/>
        </w:rPr>
        <w:t>》这个项目产生疑问，</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日，石小羽明确提出收</w:t>
      </w:r>
      <w:r>
        <w:rPr>
          <w:rFonts w:hint="eastAsia"/>
          <w:sz w:val="30"/>
          <w:szCs w:val="30"/>
        </w:rPr>
        <w:t>入无法覆盖成本，员工都在干什么，</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日石小羽要求查看《</w:t>
      </w:r>
      <w:r>
        <w:rPr>
          <w:rFonts w:hint="eastAsia"/>
          <w:sz w:val="30"/>
          <w:szCs w:val="30"/>
        </w:rPr>
        <w:t>HY-VFX</w:t>
      </w:r>
      <w:r>
        <w:rPr>
          <w:rFonts w:hint="eastAsia"/>
          <w:sz w:val="30"/>
          <w:szCs w:val="30"/>
        </w:rPr>
        <w:t>》项目方与三被告之间的合同，因为项目比原约定的</w:t>
      </w:r>
      <w:r>
        <w:rPr>
          <w:rFonts w:hint="eastAsia"/>
          <w:sz w:val="30"/>
          <w:szCs w:val="30"/>
        </w:rPr>
        <w:t>3</w:t>
      </w:r>
      <w:r>
        <w:rPr>
          <w:rFonts w:hint="eastAsia"/>
          <w:sz w:val="30"/>
          <w:szCs w:val="30"/>
        </w:rPr>
        <w:t>个月制作期超出了</w:t>
      </w:r>
      <w:r>
        <w:rPr>
          <w:rFonts w:hint="eastAsia"/>
          <w:sz w:val="30"/>
          <w:szCs w:val="30"/>
        </w:rPr>
        <w:t>4</w:t>
      </w:r>
      <w:r>
        <w:rPr>
          <w:rFonts w:hint="eastAsia"/>
          <w:sz w:val="30"/>
          <w:szCs w:val="30"/>
        </w:rPr>
        <w:t>个月。石小羽的上述疑问均是派华公司不知晓三被告使用派华公司资源履行案涉</w:t>
      </w:r>
      <w:r>
        <w:rPr>
          <w:rFonts w:hint="eastAsia"/>
          <w:sz w:val="30"/>
          <w:szCs w:val="30"/>
        </w:rPr>
        <w:t>7</w:t>
      </w:r>
      <w:r>
        <w:rPr>
          <w:rFonts w:hint="eastAsia"/>
          <w:sz w:val="30"/>
          <w:szCs w:val="30"/>
        </w:rPr>
        <w:t>个项目的合同的背景下发生的，这从侧面亦可以印证派华公司与三被告已经签署的</w:t>
      </w:r>
      <w:r>
        <w:rPr>
          <w:rFonts w:hint="eastAsia"/>
          <w:sz w:val="30"/>
          <w:szCs w:val="30"/>
        </w:rPr>
        <w:t>4</w:t>
      </w:r>
      <w:r>
        <w:rPr>
          <w:rFonts w:hint="eastAsia"/>
          <w:sz w:val="30"/>
          <w:szCs w:val="30"/>
        </w:rPr>
        <w:t>份项目合同无论在时间上还是成本上，完全无法满足三被告自行承接的额外的</w:t>
      </w:r>
      <w:r>
        <w:rPr>
          <w:rFonts w:hint="eastAsia"/>
          <w:sz w:val="30"/>
          <w:szCs w:val="30"/>
        </w:rPr>
        <w:t>7</w:t>
      </w:r>
      <w:r>
        <w:rPr>
          <w:rFonts w:hint="eastAsia"/>
          <w:sz w:val="30"/>
          <w:szCs w:val="30"/>
        </w:rPr>
        <w:t>个项目的工作量和成本。</w:t>
      </w:r>
    </w:p>
    <w:p w:rsidR="00000000" w:rsidRDefault="00601F02">
      <w:pPr>
        <w:spacing w:line="500" w:lineRule="atLeast"/>
        <w:ind w:firstLine="600"/>
        <w:divId w:val="1561139321"/>
        <w:rPr>
          <w:rFonts w:hint="eastAsia"/>
          <w:sz w:val="30"/>
          <w:szCs w:val="30"/>
        </w:rPr>
      </w:pPr>
      <w:r>
        <w:rPr>
          <w:rFonts w:hint="eastAsia"/>
          <w:sz w:val="30"/>
          <w:szCs w:val="30"/>
        </w:rPr>
        <w:t>最后，李金辉损害了派华公司的利益。三被告认可使用派华公司的人员、场地、设备等完成了案涉</w:t>
      </w:r>
      <w:r>
        <w:rPr>
          <w:rFonts w:hint="eastAsia"/>
          <w:sz w:val="30"/>
          <w:szCs w:val="30"/>
        </w:rPr>
        <w:t>7</w:t>
      </w:r>
      <w:r>
        <w:rPr>
          <w:rFonts w:hint="eastAsia"/>
          <w:sz w:val="30"/>
          <w:szCs w:val="30"/>
        </w:rPr>
        <w:t>个项目的制作，本院对此不持异议。派华</w:t>
      </w:r>
      <w:r>
        <w:rPr>
          <w:rFonts w:hint="eastAsia"/>
          <w:sz w:val="30"/>
          <w:szCs w:val="30"/>
        </w:rPr>
        <w:t>公司向本院提交的公证书，以及派华公司员工牛佐夫、朱艳丽、唐海琦在离职问答记录以及工作项目类别中均表明参与了《白鹿原》、《巴山剑场》、《风声》、《喵喵汪汪有妖怪》等项目的制作，亦能证明该事实。由此可知，李金辉作为派华公司的高级管理人员，利用派华公司与其控制的获金工作室和获金公司进行项目合作的方式，未经派华公司股东会同意和无正当理由的情况下，通过其控制的获金工作室、获金公司对外签署与派华公司业务相同的合同，使用派华公司的人员、场地、设备等资源履行案涉</w:t>
      </w:r>
      <w:r>
        <w:rPr>
          <w:rFonts w:hint="eastAsia"/>
          <w:sz w:val="30"/>
          <w:szCs w:val="30"/>
        </w:rPr>
        <w:t>7</w:t>
      </w:r>
      <w:r>
        <w:rPr>
          <w:rFonts w:hint="eastAsia"/>
          <w:sz w:val="30"/>
          <w:szCs w:val="30"/>
        </w:rPr>
        <w:t>个项目，却由获金工作室和获金公司收取了全部合同款项，给派华公</w:t>
      </w:r>
      <w:r>
        <w:rPr>
          <w:rFonts w:hint="eastAsia"/>
          <w:sz w:val="30"/>
          <w:szCs w:val="30"/>
        </w:rPr>
        <w:t>司造成了损失，损害了派华公司的利益。</w:t>
      </w:r>
    </w:p>
    <w:p w:rsidR="00000000" w:rsidRDefault="00601F02">
      <w:pPr>
        <w:spacing w:line="500" w:lineRule="atLeast"/>
        <w:ind w:firstLine="600"/>
        <w:divId w:val="1490440081"/>
        <w:rPr>
          <w:rFonts w:hint="eastAsia"/>
          <w:sz w:val="30"/>
          <w:szCs w:val="30"/>
        </w:rPr>
      </w:pPr>
      <w:r>
        <w:rPr>
          <w:rFonts w:hint="eastAsia"/>
          <w:sz w:val="30"/>
          <w:szCs w:val="30"/>
        </w:rPr>
        <w:t>关于争议焦点三：三被告应当如何承担责任。按照《中华人民共和国公司法》第一百四十八条第二款规定，董事、高级管理人员违反前款规定所得的收入应当归公司所有。第一百四十九条规定，董事、监事、高级管理人员执行公司职务时违反法律、行政法规或者公司章程的规定，给公司造成损失的，应当承担赔偿责任。本案中，派华公司既主张行使归入权，也要求三被告赔偿损失。对此，本院分析如下：</w:t>
      </w:r>
    </w:p>
    <w:p w:rsidR="00000000" w:rsidRDefault="00601F02">
      <w:pPr>
        <w:spacing w:line="500" w:lineRule="atLeast"/>
        <w:ind w:firstLine="600"/>
        <w:divId w:val="108861985"/>
        <w:rPr>
          <w:rFonts w:hint="eastAsia"/>
          <w:sz w:val="30"/>
          <w:szCs w:val="30"/>
        </w:rPr>
      </w:pPr>
      <w:r>
        <w:rPr>
          <w:rFonts w:hint="eastAsia"/>
          <w:sz w:val="30"/>
          <w:szCs w:val="30"/>
        </w:rPr>
        <w:t>首先，对于承担责任的主体。本案系损害公司利益责任纠纷，按照公司法的规定，责任主体应当具备董事、监事、高级管理人员的</w:t>
      </w:r>
      <w:r>
        <w:rPr>
          <w:rFonts w:hint="eastAsia"/>
          <w:sz w:val="30"/>
          <w:szCs w:val="30"/>
        </w:rPr>
        <w:t>身份，因此，本案中李金辉作为派华公司的总经理暨高级管理人员，其损害了派华公司的利益，应当承担相应法律责任。获金工作室、获金公司均不具有相应身份，派华公司在本案的案由下主张获金工作室、获金公司与李金辉共同承担赔偿责任，没有法律依据，本院不予支持。</w:t>
      </w:r>
    </w:p>
    <w:p w:rsidR="00000000" w:rsidRDefault="00601F02">
      <w:pPr>
        <w:spacing w:line="500" w:lineRule="atLeast"/>
        <w:ind w:firstLine="600"/>
        <w:divId w:val="1975789740"/>
        <w:rPr>
          <w:rFonts w:hint="eastAsia"/>
          <w:sz w:val="30"/>
          <w:szCs w:val="30"/>
        </w:rPr>
      </w:pPr>
      <w:r>
        <w:rPr>
          <w:rFonts w:hint="eastAsia"/>
          <w:sz w:val="30"/>
          <w:szCs w:val="30"/>
        </w:rPr>
        <w:t>其次，对于承担责任的方式。派华公司称既主张行使归入权，也要求赔偿损失。对此，《中华人民共和国公司法》第一百四十八条和一百四十九条分别规定了两种责任承担方式。第一百四十八条规定的归入权，是为了禁止和剥夺董事、监事和高级管理人员因损害公司利益的行为而获益，从而达到遏止和</w:t>
      </w:r>
      <w:r>
        <w:rPr>
          <w:rFonts w:hint="eastAsia"/>
          <w:sz w:val="30"/>
          <w:szCs w:val="30"/>
        </w:rPr>
        <w:t>惩戒董事、监事、高级管理人员背信行为的目的。计算方式是将董事、监事和高级管理人员因实施损害公司利益行为而获取的收益归公司所有，应当包括劳动报酬、分红、股利等。而一百四十九条规定的赔偿损失，是为了填补公司因损害行为而受到的损失，包括公司为此支出的成本、损失的利润等。由此可见，两种责任承担方式在立法意图、法律规范和计算方式上均存在差别。由于侵权人违反忠实义务的动机和结果均是谋取不当利益，因此，归入权应当是违反忠实义务首要的承担责任方式，但由于存在侵权人的收入难以计算或者不足以弥补公司损失的情形，因此对于当事人主</w:t>
      </w:r>
      <w:r>
        <w:rPr>
          <w:rFonts w:hint="eastAsia"/>
          <w:sz w:val="30"/>
          <w:szCs w:val="30"/>
        </w:rPr>
        <w:t>张两种责任方式的，应优先适用归入权，在无法通过归入权保护公司利益的情形下，可以采取赔偿损失的责任方式，但应当注意公司利益维护与赔偿责任之间的平衡。</w:t>
      </w:r>
    </w:p>
    <w:p w:rsidR="00000000" w:rsidRDefault="00601F02">
      <w:pPr>
        <w:spacing w:line="500" w:lineRule="atLeast"/>
        <w:ind w:firstLine="600"/>
        <w:divId w:val="1743065675"/>
        <w:rPr>
          <w:rFonts w:hint="eastAsia"/>
          <w:sz w:val="30"/>
          <w:szCs w:val="30"/>
        </w:rPr>
      </w:pPr>
      <w:r>
        <w:rPr>
          <w:rFonts w:hint="eastAsia"/>
          <w:sz w:val="30"/>
          <w:szCs w:val="30"/>
        </w:rPr>
        <w:t>最后，对于具体金额的计算。派华公司主张赔偿损失</w:t>
      </w:r>
      <w:r>
        <w:rPr>
          <w:rFonts w:hint="eastAsia"/>
          <w:sz w:val="30"/>
          <w:szCs w:val="30"/>
        </w:rPr>
        <w:t>2000</w:t>
      </w:r>
      <w:r>
        <w:rPr>
          <w:rFonts w:hint="eastAsia"/>
          <w:sz w:val="30"/>
          <w:szCs w:val="30"/>
        </w:rPr>
        <w:t>万元，主要是以</w:t>
      </w:r>
      <w:r>
        <w:rPr>
          <w:rFonts w:hint="eastAsia"/>
          <w:sz w:val="30"/>
          <w:szCs w:val="30"/>
        </w:rPr>
        <w:t>7</w:t>
      </w:r>
      <w:r>
        <w:rPr>
          <w:rFonts w:hint="eastAsia"/>
          <w:sz w:val="30"/>
          <w:szCs w:val="30"/>
        </w:rPr>
        <w:t>个项目的合同金额为依据。案涉</w:t>
      </w:r>
      <w:r>
        <w:rPr>
          <w:rFonts w:hint="eastAsia"/>
          <w:sz w:val="30"/>
          <w:szCs w:val="30"/>
        </w:rPr>
        <w:t>7</w:t>
      </w:r>
      <w:r>
        <w:rPr>
          <w:rFonts w:hint="eastAsia"/>
          <w:sz w:val="30"/>
          <w:szCs w:val="30"/>
        </w:rPr>
        <w:t>个项目的合同总金额共计</w:t>
      </w:r>
      <w:r>
        <w:rPr>
          <w:rFonts w:hint="eastAsia"/>
          <w:sz w:val="30"/>
          <w:szCs w:val="30"/>
        </w:rPr>
        <w:t>18563155</w:t>
      </w:r>
      <w:r>
        <w:rPr>
          <w:rFonts w:hint="eastAsia"/>
          <w:sz w:val="30"/>
          <w:szCs w:val="30"/>
        </w:rPr>
        <w:t>元，对于三被告实际履行合同情况以及收取的合同款金额，经本院询问和释明，三被告仍不予回答。因案涉</w:t>
      </w:r>
      <w:r>
        <w:rPr>
          <w:rFonts w:hint="eastAsia"/>
          <w:sz w:val="30"/>
          <w:szCs w:val="30"/>
        </w:rPr>
        <w:t>7</w:t>
      </w:r>
      <w:r>
        <w:rPr>
          <w:rFonts w:hint="eastAsia"/>
          <w:sz w:val="30"/>
          <w:szCs w:val="30"/>
        </w:rPr>
        <w:t>个项目均已经履行完毕，并且从部分收款凭证来看，《骨语》项目的实际收款比合同约定金额更高，故本院认为就案涉</w:t>
      </w:r>
      <w:r>
        <w:rPr>
          <w:rFonts w:hint="eastAsia"/>
          <w:sz w:val="30"/>
          <w:szCs w:val="30"/>
        </w:rPr>
        <w:t>7</w:t>
      </w:r>
      <w:r>
        <w:rPr>
          <w:rFonts w:hint="eastAsia"/>
          <w:sz w:val="30"/>
          <w:szCs w:val="30"/>
        </w:rPr>
        <w:t>个项目的</w:t>
      </w:r>
      <w:r>
        <w:rPr>
          <w:rFonts w:hint="eastAsia"/>
          <w:sz w:val="30"/>
          <w:szCs w:val="30"/>
        </w:rPr>
        <w:t>8</w:t>
      </w:r>
      <w:r>
        <w:rPr>
          <w:rFonts w:hint="eastAsia"/>
          <w:sz w:val="30"/>
          <w:szCs w:val="30"/>
        </w:rPr>
        <w:t>份合同记载的金</w:t>
      </w:r>
      <w:r>
        <w:rPr>
          <w:rFonts w:hint="eastAsia"/>
          <w:sz w:val="30"/>
          <w:szCs w:val="30"/>
        </w:rPr>
        <w:t>额与获金工作室和获金公司实际收取的合同款应当具有高度的一致性，可以按照合同约定金额认定。</w:t>
      </w:r>
    </w:p>
    <w:p w:rsidR="00000000" w:rsidRDefault="00601F02">
      <w:pPr>
        <w:spacing w:line="500" w:lineRule="atLeast"/>
        <w:ind w:firstLine="600"/>
        <w:divId w:val="1246378048"/>
        <w:rPr>
          <w:rFonts w:hint="eastAsia"/>
          <w:sz w:val="30"/>
          <w:szCs w:val="30"/>
        </w:rPr>
      </w:pPr>
      <w:r>
        <w:rPr>
          <w:rFonts w:hint="eastAsia"/>
          <w:sz w:val="30"/>
          <w:szCs w:val="30"/>
        </w:rPr>
        <w:t>从行使归入权角度而言，归入的应当是李金辉从案涉</w:t>
      </w:r>
      <w:r>
        <w:rPr>
          <w:rFonts w:hint="eastAsia"/>
          <w:sz w:val="30"/>
          <w:szCs w:val="30"/>
        </w:rPr>
        <w:t>7</w:t>
      </w:r>
      <w:r>
        <w:rPr>
          <w:rFonts w:hint="eastAsia"/>
          <w:sz w:val="30"/>
          <w:szCs w:val="30"/>
        </w:rPr>
        <w:t>个项目中获取的收入，一般应包括两部分收入，一部分是李金辉作为工作人员因完成该</w:t>
      </w:r>
      <w:r>
        <w:rPr>
          <w:rFonts w:hint="eastAsia"/>
          <w:sz w:val="30"/>
          <w:szCs w:val="30"/>
        </w:rPr>
        <w:t>7</w:t>
      </w:r>
      <w:r>
        <w:rPr>
          <w:rFonts w:hint="eastAsia"/>
          <w:sz w:val="30"/>
          <w:szCs w:val="30"/>
        </w:rPr>
        <w:t>个项目取得的劳动报酬，比如工资、绩效等；另一部分应当是李金辉作为派华工作室和派华公司的实际控制人、股东而获得的分红、股利等。派华公司主张案涉</w:t>
      </w:r>
      <w:r>
        <w:rPr>
          <w:rFonts w:hint="eastAsia"/>
          <w:sz w:val="30"/>
          <w:szCs w:val="30"/>
        </w:rPr>
        <w:t>7</w:t>
      </w:r>
      <w:r>
        <w:rPr>
          <w:rFonts w:hint="eastAsia"/>
          <w:sz w:val="30"/>
          <w:szCs w:val="30"/>
        </w:rPr>
        <w:t>个项目的全部合同金额应当归入派华公司，本院不予认可。一是上述收入首先是获金工作室和获金公司的收入，不是李金辉直接收取，也不是李金辉个人的收入。二是案涉</w:t>
      </w:r>
      <w:r>
        <w:rPr>
          <w:rFonts w:hint="eastAsia"/>
          <w:sz w:val="30"/>
          <w:szCs w:val="30"/>
        </w:rPr>
        <w:t>7</w:t>
      </w:r>
      <w:r>
        <w:rPr>
          <w:rFonts w:hint="eastAsia"/>
          <w:sz w:val="30"/>
          <w:szCs w:val="30"/>
        </w:rPr>
        <w:t>个</w:t>
      </w:r>
      <w:r>
        <w:rPr>
          <w:rFonts w:hint="eastAsia"/>
          <w:sz w:val="30"/>
          <w:szCs w:val="30"/>
        </w:rPr>
        <w:t>项目全部收入包含了应予扣除的合理成本。李金辉是电影学院教授并一直从事电影行业相关工作，其个人资源对于获取案涉</w:t>
      </w:r>
      <w:r>
        <w:rPr>
          <w:rFonts w:hint="eastAsia"/>
          <w:sz w:val="30"/>
          <w:szCs w:val="30"/>
        </w:rPr>
        <w:t>7</w:t>
      </w:r>
      <w:r>
        <w:rPr>
          <w:rFonts w:hint="eastAsia"/>
          <w:sz w:val="30"/>
          <w:szCs w:val="30"/>
        </w:rPr>
        <w:t>个项目应有较大作用，并且李金辉不从派华公司领取工资而是靠项目收益获利，其有获得合理收益的权利，此外，获金工作室、获金公司对于案涉</w:t>
      </w:r>
      <w:r>
        <w:rPr>
          <w:rFonts w:hint="eastAsia"/>
          <w:sz w:val="30"/>
          <w:szCs w:val="30"/>
        </w:rPr>
        <w:t>7</w:t>
      </w:r>
      <w:r>
        <w:rPr>
          <w:rFonts w:hint="eastAsia"/>
          <w:sz w:val="30"/>
          <w:szCs w:val="30"/>
        </w:rPr>
        <w:t>个项目进行了管理和经营，亦付出了相应的运营成本，因此案涉</w:t>
      </w:r>
      <w:r>
        <w:rPr>
          <w:rFonts w:hint="eastAsia"/>
          <w:sz w:val="30"/>
          <w:szCs w:val="30"/>
        </w:rPr>
        <w:t>7</w:t>
      </w:r>
      <w:r>
        <w:rPr>
          <w:rFonts w:hint="eastAsia"/>
          <w:sz w:val="30"/>
          <w:szCs w:val="30"/>
        </w:rPr>
        <w:t>个项目的合同款亦应当减除相应的成本，再对李金辉的不当获益进行计算；三是派华公司没有向本院提交能够证明李金辉因案涉</w:t>
      </w:r>
      <w:r>
        <w:rPr>
          <w:rFonts w:hint="eastAsia"/>
          <w:sz w:val="30"/>
          <w:szCs w:val="30"/>
        </w:rPr>
        <w:t>7</w:t>
      </w:r>
      <w:r>
        <w:rPr>
          <w:rFonts w:hint="eastAsia"/>
          <w:sz w:val="30"/>
          <w:szCs w:val="30"/>
        </w:rPr>
        <w:t>个项目相关收入的证据，也没有向本院说明计算李金辉收入的依据和方法。因此，派华公司主张将</w:t>
      </w:r>
      <w:r>
        <w:rPr>
          <w:rFonts w:hint="eastAsia"/>
          <w:sz w:val="30"/>
          <w:szCs w:val="30"/>
        </w:rPr>
        <w:t>7</w:t>
      </w:r>
      <w:r>
        <w:rPr>
          <w:rFonts w:hint="eastAsia"/>
          <w:sz w:val="30"/>
          <w:szCs w:val="30"/>
        </w:rPr>
        <w:t>个项目的合同</w:t>
      </w:r>
      <w:r>
        <w:rPr>
          <w:rFonts w:hint="eastAsia"/>
          <w:sz w:val="30"/>
          <w:szCs w:val="30"/>
        </w:rPr>
        <w:t>金额全部均归入派华公司没有事实依据。而结合上述分析，本案中难以对李金辉因案涉</w:t>
      </w:r>
      <w:r>
        <w:rPr>
          <w:rFonts w:hint="eastAsia"/>
          <w:sz w:val="30"/>
          <w:szCs w:val="30"/>
        </w:rPr>
        <w:t>7</w:t>
      </w:r>
      <w:r>
        <w:rPr>
          <w:rFonts w:hint="eastAsia"/>
          <w:sz w:val="30"/>
          <w:szCs w:val="30"/>
        </w:rPr>
        <w:t>个项目获取的收入进行计算，故本院认为对于李金辉的行为给派华公司造成的损失进行计算更可行。</w:t>
      </w:r>
    </w:p>
    <w:p w:rsidR="00000000" w:rsidRDefault="00601F02">
      <w:pPr>
        <w:spacing w:line="500" w:lineRule="atLeast"/>
        <w:ind w:firstLine="600"/>
        <w:divId w:val="299072666"/>
        <w:rPr>
          <w:rFonts w:hint="eastAsia"/>
          <w:sz w:val="30"/>
          <w:szCs w:val="30"/>
        </w:rPr>
      </w:pPr>
      <w:r>
        <w:rPr>
          <w:rFonts w:hint="eastAsia"/>
          <w:sz w:val="30"/>
          <w:szCs w:val="30"/>
        </w:rPr>
        <w:t>从赔偿损失的角度计算，派华公司的损失可以分为两个部分，具体计算如下：一是关于派华公司因完成案涉</w:t>
      </w:r>
      <w:r>
        <w:rPr>
          <w:rFonts w:hint="eastAsia"/>
          <w:sz w:val="30"/>
          <w:szCs w:val="30"/>
        </w:rPr>
        <w:t>7</w:t>
      </w:r>
      <w:r>
        <w:rPr>
          <w:rFonts w:hint="eastAsia"/>
          <w:sz w:val="30"/>
          <w:szCs w:val="30"/>
        </w:rPr>
        <w:t>个项目支出的人力、物力等成本。方法一：累计时间估算法。案涉</w:t>
      </w:r>
      <w:r>
        <w:rPr>
          <w:rFonts w:hint="eastAsia"/>
          <w:sz w:val="30"/>
          <w:szCs w:val="30"/>
        </w:rPr>
        <w:t>7</w:t>
      </w:r>
      <w:r>
        <w:rPr>
          <w:rFonts w:hint="eastAsia"/>
          <w:sz w:val="30"/>
          <w:szCs w:val="30"/>
        </w:rPr>
        <w:t>个项目制作完成期间为</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月，该期间三被告还与派华公司签订了四份《项目合作协议》，制作时间为</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月，其中，《骨语》、《风声》、《喵喵汪汪</w:t>
      </w:r>
      <w:r>
        <w:rPr>
          <w:rFonts w:hint="eastAsia"/>
          <w:sz w:val="30"/>
          <w:szCs w:val="30"/>
        </w:rPr>
        <w:t>有妖怪》、《白蛇传》四个项目的制作期间与签署四个合同的项目系同期制作，《白鹿原》则是</w:t>
      </w:r>
      <w:r>
        <w:rPr>
          <w:rFonts w:hint="eastAsia"/>
          <w:sz w:val="30"/>
          <w:szCs w:val="30"/>
        </w:rPr>
        <w:t>2018</w:t>
      </w:r>
      <w:r>
        <w:rPr>
          <w:rFonts w:hint="eastAsia"/>
          <w:sz w:val="30"/>
          <w:szCs w:val="30"/>
        </w:rPr>
        <w:t>年</w:t>
      </w:r>
      <w:r>
        <w:rPr>
          <w:rFonts w:hint="eastAsia"/>
          <w:sz w:val="30"/>
          <w:szCs w:val="30"/>
        </w:rPr>
        <w:t>7</w:t>
      </w:r>
      <w:r>
        <w:rPr>
          <w:rFonts w:hint="eastAsia"/>
          <w:sz w:val="30"/>
          <w:szCs w:val="30"/>
        </w:rPr>
        <w:t>月至</w:t>
      </w:r>
      <w:r>
        <w:rPr>
          <w:rFonts w:hint="eastAsia"/>
          <w:sz w:val="30"/>
          <w:szCs w:val="30"/>
        </w:rPr>
        <w:t>9</w:t>
      </w:r>
      <w:r>
        <w:rPr>
          <w:rFonts w:hint="eastAsia"/>
          <w:sz w:val="30"/>
          <w:szCs w:val="30"/>
        </w:rPr>
        <w:t>月完成，而《巴山剑场》以及《柳青》两个项目是在已签署四个合同约定期间之外即</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月至</w:t>
      </w:r>
      <w:r>
        <w:rPr>
          <w:rFonts w:hint="eastAsia"/>
          <w:sz w:val="30"/>
          <w:szCs w:val="30"/>
        </w:rPr>
        <w:t>12</w:t>
      </w:r>
      <w:r>
        <w:rPr>
          <w:rFonts w:hint="eastAsia"/>
          <w:sz w:val="30"/>
          <w:szCs w:val="30"/>
        </w:rPr>
        <w:t>月完成。即在派华公司知晓的</w:t>
      </w:r>
      <w:r>
        <w:rPr>
          <w:rFonts w:hint="eastAsia"/>
          <w:sz w:val="30"/>
          <w:szCs w:val="30"/>
        </w:rPr>
        <w:t>4</w:t>
      </w:r>
      <w:r>
        <w:rPr>
          <w:rFonts w:hint="eastAsia"/>
          <w:sz w:val="30"/>
          <w:szCs w:val="30"/>
        </w:rPr>
        <w:t>个项目下，三被告实际利用派华公司的资源完成了包括案涉</w:t>
      </w:r>
      <w:r>
        <w:rPr>
          <w:rFonts w:hint="eastAsia"/>
          <w:sz w:val="30"/>
          <w:szCs w:val="30"/>
        </w:rPr>
        <w:t>7</w:t>
      </w:r>
      <w:r>
        <w:rPr>
          <w:rFonts w:hint="eastAsia"/>
          <w:sz w:val="30"/>
          <w:szCs w:val="30"/>
        </w:rPr>
        <w:t>个项目在内的</w:t>
      </w:r>
      <w:r>
        <w:rPr>
          <w:rFonts w:hint="eastAsia"/>
          <w:sz w:val="30"/>
          <w:szCs w:val="30"/>
        </w:rPr>
        <w:t>11</w:t>
      </w:r>
      <w:r>
        <w:rPr>
          <w:rFonts w:hint="eastAsia"/>
          <w:sz w:val="30"/>
          <w:szCs w:val="30"/>
        </w:rPr>
        <w:t>个项目，由于该</w:t>
      </w:r>
      <w:r>
        <w:rPr>
          <w:rFonts w:hint="eastAsia"/>
          <w:sz w:val="30"/>
          <w:szCs w:val="30"/>
        </w:rPr>
        <w:t>7</w:t>
      </w:r>
      <w:r>
        <w:rPr>
          <w:rFonts w:hint="eastAsia"/>
          <w:sz w:val="30"/>
          <w:szCs w:val="30"/>
        </w:rPr>
        <w:t>个项目单独耗费的成本难以计算，但从总体制作时间来看，由于案涉</w:t>
      </w:r>
      <w:r>
        <w:rPr>
          <w:rFonts w:hint="eastAsia"/>
          <w:sz w:val="30"/>
          <w:szCs w:val="30"/>
        </w:rPr>
        <w:t>7</w:t>
      </w:r>
      <w:r>
        <w:rPr>
          <w:rFonts w:hint="eastAsia"/>
          <w:sz w:val="30"/>
          <w:szCs w:val="30"/>
        </w:rPr>
        <w:t>个项目的存在，导致四个项目约定的制作时间大幅延长，远远超出四个项目的合同约定的期间</w:t>
      </w:r>
      <w:r>
        <w:rPr>
          <w:rFonts w:hint="eastAsia"/>
          <w:sz w:val="30"/>
          <w:szCs w:val="30"/>
        </w:rPr>
        <w:t>4</w:t>
      </w:r>
      <w:r>
        <w:rPr>
          <w:rFonts w:hint="eastAsia"/>
          <w:sz w:val="30"/>
          <w:szCs w:val="30"/>
        </w:rPr>
        <w:t>个月，应当认为这四个月的超出时间总体上对应了案涉</w:t>
      </w:r>
      <w:r>
        <w:rPr>
          <w:rFonts w:hint="eastAsia"/>
          <w:sz w:val="30"/>
          <w:szCs w:val="30"/>
        </w:rPr>
        <w:t>7</w:t>
      </w:r>
      <w:r>
        <w:rPr>
          <w:rFonts w:hint="eastAsia"/>
          <w:sz w:val="30"/>
          <w:szCs w:val="30"/>
        </w:rPr>
        <w:t>个项</w:t>
      </w:r>
      <w:r>
        <w:rPr>
          <w:rFonts w:hint="eastAsia"/>
          <w:sz w:val="30"/>
          <w:szCs w:val="30"/>
        </w:rPr>
        <w:t>目的制作累积所需要的时间，而根据派华公司与获金工作室已经签订的项目合作协议来看，根据项目不同，派华公司每月需支出的成本大约在</w:t>
      </w:r>
      <w:r>
        <w:rPr>
          <w:rFonts w:hint="eastAsia"/>
          <w:sz w:val="30"/>
          <w:szCs w:val="30"/>
        </w:rPr>
        <w:t>63</w:t>
      </w:r>
      <w:r>
        <w:rPr>
          <w:rFonts w:hint="eastAsia"/>
          <w:sz w:val="30"/>
          <w:szCs w:val="30"/>
        </w:rPr>
        <w:t>万至</w:t>
      </w:r>
      <w:r>
        <w:rPr>
          <w:rFonts w:hint="eastAsia"/>
          <w:sz w:val="30"/>
          <w:szCs w:val="30"/>
        </w:rPr>
        <w:t>87</w:t>
      </w:r>
      <w:r>
        <w:rPr>
          <w:rFonts w:hint="eastAsia"/>
          <w:sz w:val="30"/>
          <w:szCs w:val="30"/>
        </w:rPr>
        <w:t>万，因此，本院结合双方已经签署的合同、李金辉损害派华公司利益的情形、派华公司的固定经营成本以及公平原则，将累积超出的</w:t>
      </w:r>
      <w:r>
        <w:rPr>
          <w:rFonts w:hint="eastAsia"/>
          <w:sz w:val="30"/>
          <w:szCs w:val="30"/>
        </w:rPr>
        <w:t>4</w:t>
      </w:r>
      <w:r>
        <w:rPr>
          <w:rFonts w:hint="eastAsia"/>
          <w:sz w:val="30"/>
          <w:szCs w:val="30"/>
        </w:rPr>
        <w:t>个月每月的经营成本酌定为</w:t>
      </w:r>
      <w:r>
        <w:rPr>
          <w:rFonts w:hint="eastAsia"/>
          <w:sz w:val="30"/>
          <w:szCs w:val="30"/>
        </w:rPr>
        <w:t>70</w:t>
      </w:r>
      <w:r>
        <w:rPr>
          <w:rFonts w:hint="eastAsia"/>
          <w:sz w:val="30"/>
          <w:szCs w:val="30"/>
        </w:rPr>
        <w:t>万元，按此标准案涉</w:t>
      </w:r>
      <w:r>
        <w:rPr>
          <w:rFonts w:hint="eastAsia"/>
          <w:sz w:val="30"/>
          <w:szCs w:val="30"/>
        </w:rPr>
        <w:t>7</w:t>
      </w:r>
      <w:r>
        <w:rPr>
          <w:rFonts w:hint="eastAsia"/>
          <w:sz w:val="30"/>
          <w:szCs w:val="30"/>
        </w:rPr>
        <w:t>个项目导致派华公司额外支出的成本约为</w:t>
      </w:r>
      <w:r>
        <w:rPr>
          <w:rFonts w:hint="eastAsia"/>
          <w:sz w:val="30"/>
          <w:szCs w:val="30"/>
        </w:rPr>
        <w:t>280</w:t>
      </w:r>
      <w:r>
        <w:rPr>
          <w:rFonts w:hint="eastAsia"/>
          <w:sz w:val="30"/>
          <w:szCs w:val="30"/>
        </w:rPr>
        <w:t>万元。方法二：额外支出估算法。</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月期间，派华公司的全部工作即为与三被告签署的四份项目合作协议以及案涉的</w:t>
      </w:r>
      <w:r>
        <w:rPr>
          <w:rFonts w:hint="eastAsia"/>
          <w:sz w:val="30"/>
          <w:szCs w:val="30"/>
        </w:rPr>
        <w:t>7</w:t>
      </w:r>
      <w:r>
        <w:rPr>
          <w:rFonts w:hint="eastAsia"/>
          <w:sz w:val="30"/>
          <w:szCs w:val="30"/>
        </w:rPr>
        <w:t>个项目，如果减除派华公司的固有经营</w:t>
      </w:r>
      <w:r>
        <w:rPr>
          <w:rFonts w:hint="eastAsia"/>
          <w:sz w:val="30"/>
          <w:szCs w:val="30"/>
        </w:rPr>
        <w:t>成本，再减去完成四个已知项目的成本，则多余的成本应当与案涉</w:t>
      </w:r>
      <w:r>
        <w:rPr>
          <w:rFonts w:hint="eastAsia"/>
          <w:sz w:val="30"/>
          <w:szCs w:val="30"/>
        </w:rPr>
        <w:t>7</w:t>
      </w:r>
      <w:r>
        <w:rPr>
          <w:rFonts w:hint="eastAsia"/>
          <w:sz w:val="30"/>
          <w:szCs w:val="30"/>
        </w:rPr>
        <w:t>个项目所消耗的成本具有一致性。基于此，结合派华公司</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2018</w:t>
      </w:r>
      <w:r>
        <w:rPr>
          <w:rFonts w:hint="eastAsia"/>
          <w:sz w:val="30"/>
          <w:szCs w:val="30"/>
        </w:rPr>
        <w:t>年的全部支出来看，该期间派华公司全部支出为</w:t>
      </w:r>
      <w:r>
        <w:rPr>
          <w:rFonts w:hint="eastAsia"/>
          <w:sz w:val="30"/>
          <w:szCs w:val="30"/>
        </w:rPr>
        <w:t>12494985.1</w:t>
      </w:r>
      <w:r>
        <w:rPr>
          <w:rFonts w:hint="eastAsia"/>
          <w:sz w:val="30"/>
          <w:szCs w:val="30"/>
        </w:rPr>
        <w:t>元，减去已经从签署的四份项目合作协议中获取的成本补偿共计</w:t>
      </w:r>
      <w:r>
        <w:rPr>
          <w:rFonts w:hint="eastAsia"/>
          <w:sz w:val="30"/>
          <w:szCs w:val="30"/>
        </w:rPr>
        <w:t>6604698.08</w:t>
      </w:r>
      <w:r>
        <w:rPr>
          <w:rFonts w:hint="eastAsia"/>
          <w:sz w:val="30"/>
          <w:szCs w:val="30"/>
        </w:rPr>
        <w:t>元，多支出成本</w:t>
      </w:r>
      <w:r>
        <w:rPr>
          <w:rFonts w:hint="eastAsia"/>
          <w:sz w:val="30"/>
          <w:szCs w:val="30"/>
        </w:rPr>
        <w:t>5890287.02</w:t>
      </w:r>
      <w:r>
        <w:rPr>
          <w:rFonts w:hint="eastAsia"/>
          <w:sz w:val="30"/>
          <w:szCs w:val="30"/>
        </w:rPr>
        <w:t>元。而从派华公司</w:t>
      </w:r>
      <w:r>
        <w:rPr>
          <w:rFonts w:hint="eastAsia"/>
          <w:sz w:val="30"/>
          <w:szCs w:val="30"/>
        </w:rPr>
        <w:t>2019</w:t>
      </w:r>
      <w:r>
        <w:rPr>
          <w:rFonts w:hint="eastAsia"/>
          <w:sz w:val="30"/>
          <w:szCs w:val="30"/>
        </w:rPr>
        <w:t>年</w:t>
      </w:r>
      <w:r>
        <w:rPr>
          <w:rFonts w:hint="eastAsia"/>
          <w:sz w:val="30"/>
          <w:szCs w:val="30"/>
        </w:rPr>
        <w:t>1</w:t>
      </w:r>
      <w:r>
        <w:rPr>
          <w:rFonts w:hint="eastAsia"/>
          <w:sz w:val="30"/>
          <w:szCs w:val="30"/>
        </w:rPr>
        <w:t>至</w:t>
      </w:r>
      <w:r>
        <w:rPr>
          <w:rFonts w:hint="eastAsia"/>
          <w:sz w:val="30"/>
          <w:szCs w:val="30"/>
        </w:rPr>
        <w:t>7</w:t>
      </w:r>
      <w:r>
        <w:rPr>
          <w:rFonts w:hint="eastAsia"/>
          <w:sz w:val="30"/>
          <w:szCs w:val="30"/>
        </w:rPr>
        <w:t>月的支出情况来看，其每个月的固定成本约</w:t>
      </w:r>
      <w:r>
        <w:rPr>
          <w:rFonts w:hint="eastAsia"/>
          <w:sz w:val="30"/>
          <w:szCs w:val="30"/>
        </w:rPr>
        <w:t>235839</w:t>
      </w:r>
      <w:r>
        <w:rPr>
          <w:rFonts w:hint="eastAsia"/>
          <w:sz w:val="30"/>
          <w:szCs w:val="30"/>
        </w:rPr>
        <w:t>元。上述</w:t>
      </w:r>
      <w:r>
        <w:rPr>
          <w:rFonts w:hint="eastAsia"/>
          <w:sz w:val="30"/>
          <w:szCs w:val="30"/>
        </w:rPr>
        <w:t>13</w:t>
      </w:r>
      <w:r>
        <w:rPr>
          <w:rFonts w:hint="eastAsia"/>
          <w:sz w:val="30"/>
          <w:szCs w:val="30"/>
        </w:rPr>
        <w:t>个月多支出的成本减去派华公司该期间的固定成本，仍多支出成本</w:t>
      </w:r>
      <w:r>
        <w:rPr>
          <w:rFonts w:hint="eastAsia"/>
          <w:sz w:val="30"/>
          <w:szCs w:val="30"/>
        </w:rPr>
        <w:t>2824380</w:t>
      </w:r>
      <w:r>
        <w:rPr>
          <w:rFonts w:hint="eastAsia"/>
          <w:sz w:val="30"/>
          <w:szCs w:val="30"/>
        </w:rPr>
        <w:t>元，与方法一得出的</w:t>
      </w:r>
      <w:r>
        <w:rPr>
          <w:rFonts w:hint="eastAsia"/>
          <w:sz w:val="30"/>
          <w:szCs w:val="30"/>
        </w:rPr>
        <w:t>280</w:t>
      </w:r>
      <w:r>
        <w:rPr>
          <w:rFonts w:hint="eastAsia"/>
          <w:sz w:val="30"/>
          <w:szCs w:val="30"/>
        </w:rPr>
        <w:t>万元的成本金额</w:t>
      </w:r>
      <w:r>
        <w:rPr>
          <w:rFonts w:hint="eastAsia"/>
          <w:sz w:val="30"/>
          <w:szCs w:val="30"/>
        </w:rPr>
        <w:t>近似。考虑到派华公司该期间的支出未必完全是因该期间的业务制作而发生，故本院认为可以按照两种计算方法中较低额</w:t>
      </w:r>
      <w:r>
        <w:rPr>
          <w:rFonts w:hint="eastAsia"/>
          <w:sz w:val="30"/>
          <w:szCs w:val="30"/>
        </w:rPr>
        <w:t>280</w:t>
      </w:r>
      <w:r>
        <w:rPr>
          <w:rFonts w:hint="eastAsia"/>
          <w:sz w:val="30"/>
          <w:szCs w:val="30"/>
        </w:rPr>
        <w:t>万元为标准，作为案涉</w:t>
      </w:r>
      <w:r>
        <w:rPr>
          <w:rFonts w:hint="eastAsia"/>
          <w:sz w:val="30"/>
          <w:szCs w:val="30"/>
        </w:rPr>
        <w:t>7</w:t>
      </w:r>
      <w:r>
        <w:rPr>
          <w:rFonts w:hint="eastAsia"/>
          <w:sz w:val="30"/>
          <w:szCs w:val="30"/>
        </w:rPr>
        <w:t>个项目额外支出的成本。二是派华公司因承接案涉</w:t>
      </w:r>
      <w:r>
        <w:rPr>
          <w:rFonts w:hint="eastAsia"/>
          <w:sz w:val="30"/>
          <w:szCs w:val="30"/>
        </w:rPr>
        <w:t>7</w:t>
      </w:r>
      <w:r>
        <w:rPr>
          <w:rFonts w:hint="eastAsia"/>
          <w:sz w:val="30"/>
          <w:szCs w:val="30"/>
        </w:rPr>
        <w:t>个项目可以获得的利润。派华公司对于自行承接特效项目可以获得的利润存在不同的表述，其称项目金额与成本基本相同，又称每个项目大约有</w:t>
      </w:r>
      <w:r>
        <w:rPr>
          <w:rFonts w:hint="eastAsia"/>
          <w:sz w:val="30"/>
          <w:szCs w:val="30"/>
        </w:rPr>
        <w:t>20%</w:t>
      </w:r>
      <w:r>
        <w:rPr>
          <w:rFonts w:hint="eastAsia"/>
          <w:sz w:val="30"/>
          <w:szCs w:val="30"/>
        </w:rPr>
        <w:t>的利润。而因为每个项目的获取成本、管理运营成本、税费、人工成本等不同，利润也确实存在客观差异。从派华公司与三被告已经签署的《项目合作协议》来看，不同项目的利润差异较大，比如三被告对《镇魂》、《女儿国》</w:t>
      </w:r>
      <w:r>
        <w:rPr>
          <w:rFonts w:hint="eastAsia"/>
          <w:sz w:val="30"/>
          <w:szCs w:val="30"/>
        </w:rPr>
        <w:t>及《风声》的项目合同能够获得的收益较高，而《一言九鼎》、《青春抛物线》的项目合同甚至出现亏损。但是按照派华公司与三被告原有的合作方式，派华公司从每个项目中至少可以获得</w:t>
      </w:r>
      <w:r>
        <w:rPr>
          <w:rFonts w:hint="eastAsia"/>
          <w:sz w:val="30"/>
          <w:szCs w:val="30"/>
        </w:rPr>
        <w:t>8%</w:t>
      </w:r>
      <w:r>
        <w:rPr>
          <w:rFonts w:hint="eastAsia"/>
          <w:sz w:val="30"/>
          <w:szCs w:val="30"/>
        </w:rPr>
        <w:t>的利润，因此本院认为以此为标准计算派华公司的可得利润存在合理性，现案涉</w:t>
      </w:r>
      <w:r>
        <w:rPr>
          <w:rFonts w:hint="eastAsia"/>
          <w:sz w:val="30"/>
          <w:szCs w:val="30"/>
        </w:rPr>
        <w:t>7</w:t>
      </w:r>
      <w:r>
        <w:rPr>
          <w:rFonts w:hint="eastAsia"/>
          <w:sz w:val="30"/>
          <w:szCs w:val="30"/>
        </w:rPr>
        <w:t>个项目共计金额为</w:t>
      </w:r>
      <w:r>
        <w:rPr>
          <w:rFonts w:hint="eastAsia"/>
          <w:sz w:val="30"/>
          <w:szCs w:val="30"/>
        </w:rPr>
        <w:t>18563155</w:t>
      </w:r>
      <w:r>
        <w:rPr>
          <w:rFonts w:hint="eastAsia"/>
          <w:sz w:val="30"/>
          <w:szCs w:val="30"/>
        </w:rPr>
        <w:t>元，按照</w:t>
      </w:r>
      <w:r>
        <w:rPr>
          <w:rFonts w:hint="eastAsia"/>
          <w:sz w:val="30"/>
          <w:szCs w:val="30"/>
        </w:rPr>
        <w:t>8%</w:t>
      </w:r>
      <w:r>
        <w:rPr>
          <w:rFonts w:hint="eastAsia"/>
          <w:sz w:val="30"/>
          <w:szCs w:val="30"/>
        </w:rPr>
        <w:t>标准计算总利润应当为</w:t>
      </w:r>
      <w:r>
        <w:rPr>
          <w:rFonts w:hint="eastAsia"/>
          <w:sz w:val="30"/>
          <w:szCs w:val="30"/>
        </w:rPr>
        <w:t>1485052.4</w:t>
      </w:r>
      <w:r>
        <w:rPr>
          <w:rFonts w:hint="eastAsia"/>
          <w:sz w:val="30"/>
          <w:szCs w:val="30"/>
        </w:rPr>
        <w:t>元。因此，李金辉的行为给派华公司造成的损失应为该两项总和，共计</w:t>
      </w:r>
      <w:r>
        <w:rPr>
          <w:rFonts w:hint="eastAsia"/>
          <w:sz w:val="30"/>
          <w:szCs w:val="30"/>
        </w:rPr>
        <w:t>4285052.4</w:t>
      </w:r>
      <w:r>
        <w:rPr>
          <w:rFonts w:hint="eastAsia"/>
          <w:sz w:val="30"/>
          <w:szCs w:val="30"/>
        </w:rPr>
        <w:t>元。</w:t>
      </w:r>
    </w:p>
    <w:p w:rsidR="00000000" w:rsidRDefault="00601F02">
      <w:pPr>
        <w:spacing w:line="500" w:lineRule="atLeast"/>
        <w:ind w:firstLine="600"/>
        <w:divId w:val="1221861984"/>
        <w:rPr>
          <w:rFonts w:hint="eastAsia"/>
          <w:sz w:val="30"/>
          <w:szCs w:val="30"/>
        </w:rPr>
      </w:pPr>
      <w:r>
        <w:rPr>
          <w:rFonts w:hint="eastAsia"/>
          <w:sz w:val="30"/>
          <w:szCs w:val="30"/>
        </w:rPr>
        <w:t>综上，依照《中华人民共和国公司法》第一百四十七条、第一百四十八条、第一百四十九条，《中华人民共和国民事</w:t>
      </w:r>
      <w:r>
        <w:rPr>
          <w:rFonts w:hint="eastAsia"/>
          <w:sz w:val="30"/>
          <w:szCs w:val="30"/>
        </w:rPr>
        <w:t>诉讼法》第六十四条第一款，《最高人民法院关于适用〈中华人民共和国民事诉讼法〉的解释》第九十条第二款之规定，判决如下：</w:t>
      </w:r>
    </w:p>
    <w:p w:rsidR="00000000" w:rsidRDefault="00601F02">
      <w:pPr>
        <w:spacing w:line="500" w:lineRule="atLeast"/>
        <w:ind w:firstLine="600"/>
        <w:divId w:val="1108355969"/>
        <w:rPr>
          <w:rFonts w:hint="eastAsia"/>
          <w:sz w:val="30"/>
          <w:szCs w:val="30"/>
        </w:rPr>
      </w:pPr>
      <w:r>
        <w:rPr>
          <w:rFonts w:hint="eastAsia"/>
          <w:sz w:val="30"/>
          <w:szCs w:val="30"/>
        </w:rPr>
        <w:t>一、被告李金辉于本判决生效之日起十日内向原告北京派华虚拟视觉科技有限公司赔偿损失</w:t>
      </w:r>
      <w:r>
        <w:rPr>
          <w:rFonts w:hint="eastAsia"/>
          <w:sz w:val="30"/>
          <w:szCs w:val="30"/>
        </w:rPr>
        <w:t>4285052.4</w:t>
      </w:r>
      <w:r>
        <w:rPr>
          <w:rFonts w:hint="eastAsia"/>
          <w:sz w:val="30"/>
          <w:szCs w:val="30"/>
        </w:rPr>
        <w:t>元；</w:t>
      </w:r>
    </w:p>
    <w:p w:rsidR="00000000" w:rsidRDefault="00601F02">
      <w:pPr>
        <w:spacing w:line="500" w:lineRule="atLeast"/>
        <w:ind w:firstLine="600"/>
        <w:divId w:val="54158553"/>
        <w:rPr>
          <w:rFonts w:hint="eastAsia"/>
          <w:sz w:val="30"/>
          <w:szCs w:val="30"/>
        </w:rPr>
      </w:pPr>
      <w:r>
        <w:rPr>
          <w:rFonts w:hint="eastAsia"/>
          <w:sz w:val="30"/>
          <w:szCs w:val="30"/>
        </w:rPr>
        <w:t>二、驳回原告北京派华虚拟视觉科技有限公司的其他诉讼请求。</w:t>
      </w:r>
    </w:p>
    <w:p w:rsidR="00000000" w:rsidRDefault="00601F02">
      <w:pPr>
        <w:spacing w:line="500" w:lineRule="atLeast"/>
        <w:ind w:firstLine="600"/>
        <w:divId w:val="14313565"/>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rsidR="00000000" w:rsidRDefault="00601F02">
      <w:pPr>
        <w:spacing w:line="500" w:lineRule="atLeast"/>
        <w:ind w:firstLine="600"/>
        <w:divId w:val="1543058283"/>
        <w:rPr>
          <w:rFonts w:hint="eastAsia"/>
          <w:sz w:val="30"/>
          <w:szCs w:val="30"/>
        </w:rPr>
      </w:pPr>
      <w:r>
        <w:rPr>
          <w:rFonts w:hint="eastAsia"/>
          <w:sz w:val="30"/>
          <w:szCs w:val="30"/>
        </w:rPr>
        <w:t>案件受理费</w:t>
      </w:r>
      <w:r>
        <w:rPr>
          <w:rFonts w:hint="eastAsia"/>
          <w:sz w:val="30"/>
          <w:szCs w:val="30"/>
        </w:rPr>
        <w:t>141800</w:t>
      </w:r>
      <w:r>
        <w:rPr>
          <w:rFonts w:hint="eastAsia"/>
          <w:sz w:val="30"/>
          <w:szCs w:val="30"/>
        </w:rPr>
        <w:t>元，由原告北京派华虚拟视觉科技有限公司负担</w:t>
      </w:r>
      <w:r>
        <w:rPr>
          <w:rFonts w:hint="eastAsia"/>
          <w:sz w:val="30"/>
          <w:szCs w:val="30"/>
        </w:rPr>
        <w:t>100720</w:t>
      </w:r>
      <w:r>
        <w:rPr>
          <w:rFonts w:hint="eastAsia"/>
          <w:sz w:val="30"/>
          <w:szCs w:val="30"/>
        </w:rPr>
        <w:t>元（已交纳），由被告李</w:t>
      </w:r>
      <w:r>
        <w:rPr>
          <w:rFonts w:hint="eastAsia"/>
          <w:sz w:val="30"/>
          <w:szCs w:val="30"/>
        </w:rPr>
        <w:t>金辉负担</w:t>
      </w:r>
      <w:r>
        <w:rPr>
          <w:rFonts w:hint="eastAsia"/>
          <w:sz w:val="30"/>
          <w:szCs w:val="30"/>
        </w:rPr>
        <w:t>41080</w:t>
      </w:r>
      <w:r>
        <w:rPr>
          <w:rFonts w:hint="eastAsia"/>
          <w:sz w:val="30"/>
          <w:szCs w:val="30"/>
        </w:rPr>
        <w:t>元（于本判决生效之日起七日内交纳）。</w:t>
      </w:r>
    </w:p>
    <w:p w:rsidR="00000000" w:rsidRDefault="00601F02">
      <w:pPr>
        <w:spacing w:line="500" w:lineRule="atLeast"/>
        <w:ind w:firstLine="600"/>
        <w:divId w:val="877204148"/>
        <w:rPr>
          <w:rFonts w:hint="eastAsia"/>
          <w:sz w:val="30"/>
          <w:szCs w:val="30"/>
        </w:rPr>
      </w:pPr>
      <w:r>
        <w:rPr>
          <w:rFonts w:hint="eastAsia"/>
          <w:sz w:val="30"/>
          <w:szCs w:val="30"/>
        </w:rPr>
        <w:t>如不服本判决，可在判决书送达之日起十五日内，向本院递交上诉状，并按对方当事人的人数提出副本，上诉于北京市第三中级人民法院。</w:t>
      </w:r>
    </w:p>
    <w:p w:rsidR="00000000" w:rsidRDefault="00601F02">
      <w:pPr>
        <w:spacing w:line="500" w:lineRule="atLeast"/>
        <w:jc w:val="right"/>
        <w:divId w:val="2140999139"/>
        <w:rPr>
          <w:rFonts w:hint="eastAsia"/>
          <w:sz w:val="30"/>
          <w:szCs w:val="30"/>
        </w:rPr>
      </w:pPr>
      <w:r>
        <w:rPr>
          <w:rFonts w:hint="eastAsia"/>
          <w:sz w:val="30"/>
          <w:szCs w:val="30"/>
        </w:rPr>
        <w:t>审　判　长　　李默菡</w:t>
      </w:r>
    </w:p>
    <w:p w:rsidR="00000000" w:rsidRDefault="00601F02">
      <w:pPr>
        <w:spacing w:line="500" w:lineRule="atLeast"/>
        <w:jc w:val="right"/>
        <w:divId w:val="1496265489"/>
        <w:rPr>
          <w:rFonts w:hint="eastAsia"/>
          <w:sz w:val="30"/>
          <w:szCs w:val="30"/>
        </w:rPr>
      </w:pPr>
      <w:r>
        <w:rPr>
          <w:rFonts w:hint="eastAsia"/>
          <w:sz w:val="30"/>
          <w:szCs w:val="30"/>
        </w:rPr>
        <w:t>人民陪审员　　葛吉灵</w:t>
      </w:r>
    </w:p>
    <w:p w:rsidR="00000000" w:rsidRDefault="00601F02">
      <w:pPr>
        <w:spacing w:line="500" w:lineRule="atLeast"/>
        <w:jc w:val="right"/>
        <w:divId w:val="583028467"/>
        <w:rPr>
          <w:rFonts w:hint="eastAsia"/>
          <w:sz w:val="30"/>
          <w:szCs w:val="30"/>
        </w:rPr>
      </w:pPr>
      <w:r>
        <w:rPr>
          <w:rFonts w:hint="eastAsia"/>
          <w:sz w:val="30"/>
          <w:szCs w:val="30"/>
        </w:rPr>
        <w:t>人民陪审员　　王福银</w:t>
      </w:r>
    </w:p>
    <w:p w:rsidR="00000000" w:rsidRDefault="00601F02">
      <w:pPr>
        <w:spacing w:line="500" w:lineRule="atLeast"/>
        <w:jc w:val="right"/>
        <w:divId w:val="1648365349"/>
        <w:rPr>
          <w:rFonts w:hint="eastAsia"/>
          <w:sz w:val="30"/>
          <w:szCs w:val="30"/>
        </w:rPr>
      </w:pPr>
      <w:r>
        <w:rPr>
          <w:rFonts w:hint="eastAsia"/>
          <w:sz w:val="30"/>
          <w:szCs w:val="30"/>
        </w:rPr>
        <w:t>二〇二〇年八月二十八日</w:t>
      </w:r>
    </w:p>
    <w:p w:rsidR="00000000" w:rsidRDefault="00601F02">
      <w:pPr>
        <w:spacing w:line="500" w:lineRule="atLeast"/>
        <w:jc w:val="right"/>
        <w:divId w:val="36318216"/>
        <w:rPr>
          <w:rFonts w:hint="eastAsia"/>
          <w:sz w:val="30"/>
          <w:szCs w:val="30"/>
        </w:rPr>
      </w:pPr>
      <w:r>
        <w:rPr>
          <w:rFonts w:hint="eastAsia"/>
          <w:sz w:val="30"/>
          <w:szCs w:val="30"/>
        </w:rPr>
        <w:t>书　记　员　　杨　颖</w:t>
      </w:r>
    </w:p>
    <w:p w:rsidR="00000000" w:rsidRDefault="00601F02">
      <w:pPr>
        <w:spacing w:line="500" w:lineRule="atLeast"/>
        <w:jc w:val="right"/>
        <w:divId w:val="1066684903"/>
        <w:rPr>
          <w:rFonts w:hint="eastAsia"/>
          <w:sz w:val="30"/>
          <w:szCs w:val="30"/>
        </w:rPr>
      </w:pPr>
      <w:r>
        <w:rPr>
          <w:rFonts w:hint="eastAsia"/>
          <w:sz w:val="30"/>
          <w:szCs w:val="30"/>
        </w:rPr>
        <w:t>书　记　员　　崔奕旸</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F02" w:rsidRDefault="00601F02" w:rsidP="00601F02">
      <w:r>
        <w:separator/>
      </w:r>
    </w:p>
  </w:endnote>
  <w:endnote w:type="continuationSeparator" w:id="0">
    <w:p w:rsidR="00601F02" w:rsidRDefault="00601F02" w:rsidP="0060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F02" w:rsidRDefault="00601F02" w:rsidP="00601F02">
      <w:r>
        <w:separator/>
      </w:r>
    </w:p>
  </w:footnote>
  <w:footnote w:type="continuationSeparator" w:id="0">
    <w:p w:rsidR="00601F02" w:rsidRDefault="00601F02" w:rsidP="00601F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01F02"/>
    <w:rsid w:val="00601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01F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1F02"/>
    <w:rPr>
      <w:rFonts w:ascii="宋体" w:eastAsia="宋体" w:hAnsi="宋体" w:cs="宋体"/>
      <w:sz w:val="18"/>
      <w:szCs w:val="18"/>
    </w:rPr>
  </w:style>
  <w:style w:type="paragraph" w:styleId="a5">
    <w:name w:val="footer"/>
    <w:basedOn w:val="a"/>
    <w:link w:val="a6"/>
    <w:uiPriority w:val="99"/>
    <w:unhideWhenUsed/>
    <w:rsid w:val="00601F02"/>
    <w:pPr>
      <w:tabs>
        <w:tab w:val="center" w:pos="4153"/>
        <w:tab w:val="right" w:pos="8306"/>
      </w:tabs>
      <w:snapToGrid w:val="0"/>
    </w:pPr>
    <w:rPr>
      <w:sz w:val="18"/>
      <w:szCs w:val="18"/>
    </w:rPr>
  </w:style>
  <w:style w:type="character" w:customStyle="1" w:styleId="a6">
    <w:name w:val="页脚 字符"/>
    <w:basedOn w:val="a0"/>
    <w:link w:val="a5"/>
    <w:uiPriority w:val="99"/>
    <w:rsid w:val="00601F0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14">
      <w:marLeft w:val="0"/>
      <w:marRight w:val="0"/>
      <w:marTop w:val="10"/>
      <w:marBottom w:val="10"/>
      <w:divBdr>
        <w:top w:val="none" w:sz="0" w:space="0" w:color="auto"/>
        <w:left w:val="none" w:sz="0" w:space="0" w:color="auto"/>
        <w:bottom w:val="none" w:sz="0" w:space="0" w:color="auto"/>
        <w:right w:val="none" w:sz="0" w:space="0" w:color="auto"/>
      </w:divBdr>
    </w:div>
    <w:div w:id="10844413">
      <w:marLeft w:val="0"/>
      <w:marRight w:val="0"/>
      <w:marTop w:val="10"/>
      <w:marBottom w:val="10"/>
      <w:divBdr>
        <w:top w:val="none" w:sz="0" w:space="0" w:color="auto"/>
        <w:left w:val="none" w:sz="0" w:space="0" w:color="auto"/>
        <w:bottom w:val="none" w:sz="0" w:space="0" w:color="auto"/>
        <w:right w:val="none" w:sz="0" w:space="0" w:color="auto"/>
      </w:divBdr>
    </w:div>
    <w:div w:id="11490761">
      <w:marLeft w:val="0"/>
      <w:marRight w:val="0"/>
      <w:marTop w:val="10"/>
      <w:marBottom w:val="10"/>
      <w:divBdr>
        <w:top w:val="none" w:sz="0" w:space="0" w:color="auto"/>
        <w:left w:val="none" w:sz="0" w:space="0" w:color="auto"/>
        <w:bottom w:val="none" w:sz="0" w:space="0" w:color="auto"/>
        <w:right w:val="none" w:sz="0" w:space="0" w:color="auto"/>
      </w:divBdr>
    </w:div>
    <w:div w:id="14041919">
      <w:marLeft w:val="0"/>
      <w:marRight w:val="0"/>
      <w:marTop w:val="10"/>
      <w:marBottom w:val="10"/>
      <w:divBdr>
        <w:top w:val="none" w:sz="0" w:space="0" w:color="auto"/>
        <w:left w:val="none" w:sz="0" w:space="0" w:color="auto"/>
        <w:bottom w:val="none" w:sz="0" w:space="0" w:color="auto"/>
        <w:right w:val="none" w:sz="0" w:space="0" w:color="auto"/>
      </w:divBdr>
    </w:div>
    <w:div w:id="14313565">
      <w:marLeft w:val="0"/>
      <w:marRight w:val="0"/>
      <w:marTop w:val="10"/>
      <w:marBottom w:val="10"/>
      <w:divBdr>
        <w:top w:val="none" w:sz="0" w:space="0" w:color="auto"/>
        <w:left w:val="none" w:sz="0" w:space="0" w:color="auto"/>
        <w:bottom w:val="none" w:sz="0" w:space="0" w:color="auto"/>
        <w:right w:val="none" w:sz="0" w:space="0" w:color="auto"/>
      </w:divBdr>
    </w:div>
    <w:div w:id="24720000">
      <w:marLeft w:val="0"/>
      <w:marRight w:val="0"/>
      <w:marTop w:val="10"/>
      <w:marBottom w:val="10"/>
      <w:divBdr>
        <w:top w:val="none" w:sz="0" w:space="0" w:color="auto"/>
        <w:left w:val="none" w:sz="0" w:space="0" w:color="auto"/>
        <w:bottom w:val="none" w:sz="0" w:space="0" w:color="auto"/>
        <w:right w:val="none" w:sz="0" w:space="0" w:color="auto"/>
      </w:divBdr>
    </w:div>
    <w:div w:id="36318216">
      <w:marLeft w:val="0"/>
      <w:marRight w:val="720"/>
      <w:marTop w:val="10"/>
      <w:marBottom w:val="10"/>
      <w:divBdr>
        <w:top w:val="none" w:sz="0" w:space="0" w:color="auto"/>
        <w:left w:val="none" w:sz="0" w:space="0" w:color="auto"/>
        <w:bottom w:val="none" w:sz="0" w:space="0" w:color="auto"/>
        <w:right w:val="none" w:sz="0" w:space="0" w:color="auto"/>
      </w:divBdr>
    </w:div>
    <w:div w:id="40137955">
      <w:marLeft w:val="0"/>
      <w:marRight w:val="0"/>
      <w:marTop w:val="10"/>
      <w:marBottom w:val="10"/>
      <w:divBdr>
        <w:top w:val="none" w:sz="0" w:space="0" w:color="auto"/>
        <w:left w:val="none" w:sz="0" w:space="0" w:color="auto"/>
        <w:bottom w:val="none" w:sz="0" w:space="0" w:color="auto"/>
        <w:right w:val="none" w:sz="0" w:space="0" w:color="auto"/>
      </w:divBdr>
    </w:div>
    <w:div w:id="54158553">
      <w:marLeft w:val="0"/>
      <w:marRight w:val="0"/>
      <w:marTop w:val="10"/>
      <w:marBottom w:val="10"/>
      <w:divBdr>
        <w:top w:val="none" w:sz="0" w:space="0" w:color="auto"/>
        <w:left w:val="none" w:sz="0" w:space="0" w:color="auto"/>
        <w:bottom w:val="none" w:sz="0" w:space="0" w:color="auto"/>
        <w:right w:val="none" w:sz="0" w:space="0" w:color="auto"/>
      </w:divBdr>
    </w:div>
    <w:div w:id="71242397">
      <w:marLeft w:val="0"/>
      <w:marRight w:val="0"/>
      <w:marTop w:val="10"/>
      <w:marBottom w:val="10"/>
      <w:divBdr>
        <w:top w:val="none" w:sz="0" w:space="0" w:color="auto"/>
        <w:left w:val="none" w:sz="0" w:space="0" w:color="auto"/>
        <w:bottom w:val="none" w:sz="0" w:space="0" w:color="auto"/>
        <w:right w:val="none" w:sz="0" w:space="0" w:color="auto"/>
      </w:divBdr>
    </w:div>
    <w:div w:id="86973778">
      <w:marLeft w:val="0"/>
      <w:marRight w:val="0"/>
      <w:marTop w:val="10"/>
      <w:marBottom w:val="10"/>
      <w:divBdr>
        <w:top w:val="none" w:sz="0" w:space="0" w:color="auto"/>
        <w:left w:val="none" w:sz="0" w:space="0" w:color="auto"/>
        <w:bottom w:val="none" w:sz="0" w:space="0" w:color="auto"/>
        <w:right w:val="none" w:sz="0" w:space="0" w:color="auto"/>
      </w:divBdr>
    </w:div>
    <w:div w:id="99107813">
      <w:marLeft w:val="0"/>
      <w:marRight w:val="0"/>
      <w:marTop w:val="10"/>
      <w:marBottom w:val="10"/>
      <w:divBdr>
        <w:top w:val="none" w:sz="0" w:space="0" w:color="auto"/>
        <w:left w:val="none" w:sz="0" w:space="0" w:color="auto"/>
        <w:bottom w:val="none" w:sz="0" w:space="0" w:color="auto"/>
        <w:right w:val="none" w:sz="0" w:space="0" w:color="auto"/>
      </w:divBdr>
    </w:div>
    <w:div w:id="108861985">
      <w:marLeft w:val="0"/>
      <w:marRight w:val="0"/>
      <w:marTop w:val="10"/>
      <w:marBottom w:val="10"/>
      <w:divBdr>
        <w:top w:val="none" w:sz="0" w:space="0" w:color="auto"/>
        <w:left w:val="none" w:sz="0" w:space="0" w:color="auto"/>
        <w:bottom w:val="none" w:sz="0" w:space="0" w:color="auto"/>
        <w:right w:val="none" w:sz="0" w:space="0" w:color="auto"/>
      </w:divBdr>
    </w:div>
    <w:div w:id="115297175">
      <w:marLeft w:val="0"/>
      <w:marRight w:val="0"/>
      <w:marTop w:val="10"/>
      <w:marBottom w:val="10"/>
      <w:divBdr>
        <w:top w:val="none" w:sz="0" w:space="0" w:color="auto"/>
        <w:left w:val="none" w:sz="0" w:space="0" w:color="auto"/>
        <w:bottom w:val="none" w:sz="0" w:space="0" w:color="auto"/>
        <w:right w:val="none" w:sz="0" w:space="0" w:color="auto"/>
      </w:divBdr>
    </w:div>
    <w:div w:id="145365765">
      <w:marLeft w:val="0"/>
      <w:marRight w:val="0"/>
      <w:marTop w:val="10"/>
      <w:marBottom w:val="10"/>
      <w:divBdr>
        <w:top w:val="none" w:sz="0" w:space="0" w:color="auto"/>
        <w:left w:val="none" w:sz="0" w:space="0" w:color="auto"/>
        <w:bottom w:val="none" w:sz="0" w:space="0" w:color="auto"/>
        <w:right w:val="none" w:sz="0" w:space="0" w:color="auto"/>
      </w:divBdr>
    </w:div>
    <w:div w:id="154801524">
      <w:marLeft w:val="0"/>
      <w:marRight w:val="0"/>
      <w:marTop w:val="10"/>
      <w:marBottom w:val="10"/>
      <w:divBdr>
        <w:top w:val="none" w:sz="0" w:space="0" w:color="auto"/>
        <w:left w:val="none" w:sz="0" w:space="0" w:color="auto"/>
        <w:bottom w:val="none" w:sz="0" w:space="0" w:color="auto"/>
        <w:right w:val="none" w:sz="0" w:space="0" w:color="auto"/>
      </w:divBdr>
    </w:div>
    <w:div w:id="163741693">
      <w:marLeft w:val="0"/>
      <w:marRight w:val="0"/>
      <w:marTop w:val="10"/>
      <w:marBottom w:val="10"/>
      <w:divBdr>
        <w:top w:val="none" w:sz="0" w:space="0" w:color="auto"/>
        <w:left w:val="none" w:sz="0" w:space="0" w:color="auto"/>
        <w:bottom w:val="none" w:sz="0" w:space="0" w:color="auto"/>
        <w:right w:val="none" w:sz="0" w:space="0" w:color="auto"/>
      </w:divBdr>
    </w:div>
    <w:div w:id="165173765">
      <w:marLeft w:val="0"/>
      <w:marRight w:val="0"/>
      <w:marTop w:val="10"/>
      <w:marBottom w:val="10"/>
      <w:divBdr>
        <w:top w:val="none" w:sz="0" w:space="0" w:color="auto"/>
        <w:left w:val="none" w:sz="0" w:space="0" w:color="auto"/>
        <w:bottom w:val="none" w:sz="0" w:space="0" w:color="auto"/>
        <w:right w:val="none" w:sz="0" w:space="0" w:color="auto"/>
      </w:divBdr>
    </w:div>
    <w:div w:id="166946255">
      <w:marLeft w:val="0"/>
      <w:marRight w:val="0"/>
      <w:marTop w:val="10"/>
      <w:marBottom w:val="10"/>
      <w:divBdr>
        <w:top w:val="none" w:sz="0" w:space="0" w:color="auto"/>
        <w:left w:val="none" w:sz="0" w:space="0" w:color="auto"/>
        <w:bottom w:val="none" w:sz="0" w:space="0" w:color="auto"/>
        <w:right w:val="none" w:sz="0" w:space="0" w:color="auto"/>
      </w:divBdr>
    </w:div>
    <w:div w:id="191891753">
      <w:marLeft w:val="0"/>
      <w:marRight w:val="0"/>
      <w:marTop w:val="10"/>
      <w:marBottom w:val="10"/>
      <w:divBdr>
        <w:top w:val="none" w:sz="0" w:space="0" w:color="auto"/>
        <w:left w:val="none" w:sz="0" w:space="0" w:color="auto"/>
        <w:bottom w:val="none" w:sz="0" w:space="0" w:color="auto"/>
        <w:right w:val="none" w:sz="0" w:space="0" w:color="auto"/>
      </w:divBdr>
    </w:div>
    <w:div w:id="195166565">
      <w:marLeft w:val="0"/>
      <w:marRight w:val="0"/>
      <w:marTop w:val="10"/>
      <w:marBottom w:val="10"/>
      <w:divBdr>
        <w:top w:val="none" w:sz="0" w:space="0" w:color="auto"/>
        <w:left w:val="none" w:sz="0" w:space="0" w:color="auto"/>
        <w:bottom w:val="none" w:sz="0" w:space="0" w:color="auto"/>
        <w:right w:val="none" w:sz="0" w:space="0" w:color="auto"/>
      </w:divBdr>
    </w:div>
    <w:div w:id="205456143">
      <w:marLeft w:val="0"/>
      <w:marRight w:val="0"/>
      <w:marTop w:val="10"/>
      <w:marBottom w:val="10"/>
      <w:divBdr>
        <w:top w:val="none" w:sz="0" w:space="0" w:color="auto"/>
        <w:left w:val="none" w:sz="0" w:space="0" w:color="auto"/>
        <w:bottom w:val="none" w:sz="0" w:space="0" w:color="auto"/>
        <w:right w:val="none" w:sz="0" w:space="0" w:color="auto"/>
      </w:divBdr>
    </w:div>
    <w:div w:id="207256510">
      <w:marLeft w:val="0"/>
      <w:marRight w:val="0"/>
      <w:marTop w:val="10"/>
      <w:marBottom w:val="10"/>
      <w:divBdr>
        <w:top w:val="none" w:sz="0" w:space="0" w:color="auto"/>
        <w:left w:val="none" w:sz="0" w:space="0" w:color="auto"/>
        <w:bottom w:val="none" w:sz="0" w:space="0" w:color="auto"/>
        <w:right w:val="none" w:sz="0" w:space="0" w:color="auto"/>
      </w:divBdr>
    </w:div>
    <w:div w:id="221714799">
      <w:marLeft w:val="0"/>
      <w:marRight w:val="0"/>
      <w:marTop w:val="10"/>
      <w:marBottom w:val="10"/>
      <w:divBdr>
        <w:top w:val="none" w:sz="0" w:space="0" w:color="auto"/>
        <w:left w:val="none" w:sz="0" w:space="0" w:color="auto"/>
        <w:bottom w:val="none" w:sz="0" w:space="0" w:color="auto"/>
        <w:right w:val="none" w:sz="0" w:space="0" w:color="auto"/>
      </w:divBdr>
    </w:div>
    <w:div w:id="233199290">
      <w:marLeft w:val="0"/>
      <w:marRight w:val="0"/>
      <w:marTop w:val="10"/>
      <w:marBottom w:val="10"/>
      <w:divBdr>
        <w:top w:val="none" w:sz="0" w:space="0" w:color="auto"/>
        <w:left w:val="none" w:sz="0" w:space="0" w:color="auto"/>
        <w:bottom w:val="none" w:sz="0" w:space="0" w:color="auto"/>
        <w:right w:val="none" w:sz="0" w:space="0" w:color="auto"/>
      </w:divBdr>
    </w:div>
    <w:div w:id="235479477">
      <w:marLeft w:val="0"/>
      <w:marRight w:val="0"/>
      <w:marTop w:val="10"/>
      <w:marBottom w:val="10"/>
      <w:divBdr>
        <w:top w:val="none" w:sz="0" w:space="0" w:color="auto"/>
        <w:left w:val="none" w:sz="0" w:space="0" w:color="auto"/>
        <w:bottom w:val="none" w:sz="0" w:space="0" w:color="auto"/>
        <w:right w:val="none" w:sz="0" w:space="0" w:color="auto"/>
      </w:divBdr>
    </w:div>
    <w:div w:id="236205221">
      <w:marLeft w:val="0"/>
      <w:marRight w:val="0"/>
      <w:marTop w:val="10"/>
      <w:marBottom w:val="10"/>
      <w:divBdr>
        <w:top w:val="none" w:sz="0" w:space="0" w:color="auto"/>
        <w:left w:val="none" w:sz="0" w:space="0" w:color="auto"/>
        <w:bottom w:val="none" w:sz="0" w:space="0" w:color="auto"/>
        <w:right w:val="none" w:sz="0" w:space="0" w:color="auto"/>
      </w:divBdr>
    </w:div>
    <w:div w:id="243880336">
      <w:marLeft w:val="0"/>
      <w:marRight w:val="0"/>
      <w:marTop w:val="10"/>
      <w:marBottom w:val="10"/>
      <w:divBdr>
        <w:top w:val="none" w:sz="0" w:space="0" w:color="auto"/>
        <w:left w:val="none" w:sz="0" w:space="0" w:color="auto"/>
        <w:bottom w:val="none" w:sz="0" w:space="0" w:color="auto"/>
        <w:right w:val="none" w:sz="0" w:space="0" w:color="auto"/>
      </w:divBdr>
    </w:div>
    <w:div w:id="296842047">
      <w:marLeft w:val="0"/>
      <w:marRight w:val="0"/>
      <w:marTop w:val="10"/>
      <w:marBottom w:val="10"/>
      <w:divBdr>
        <w:top w:val="none" w:sz="0" w:space="0" w:color="auto"/>
        <w:left w:val="none" w:sz="0" w:space="0" w:color="auto"/>
        <w:bottom w:val="none" w:sz="0" w:space="0" w:color="auto"/>
        <w:right w:val="none" w:sz="0" w:space="0" w:color="auto"/>
      </w:divBdr>
    </w:div>
    <w:div w:id="299072666">
      <w:marLeft w:val="0"/>
      <w:marRight w:val="0"/>
      <w:marTop w:val="10"/>
      <w:marBottom w:val="10"/>
      <w:divBdr>
        <w:top w:val="none" w:sz="0" w:space="0" w:color="auto"/>
        <w:left w:val="none" w:sz="0" w:space="0" w:color="auto"/>
        <w:bottom w:val="none" w:sz="0" w:space="0" w:color="auto"/>
        <w:right w:val="none" w:sz="0" w:space="0" w:color="auto"/>
      </w:divBdr>
    </w:div>
    <w:div w:id="327370417">
      <w:marLeft w:val="0"/>
      <w:marRight w:val="0"/>
      <w:marTop w:val="10"/>
      <w:marBottom w:val="10"/>
      <w:divBdr>
        <w:top w:val="none" w:sz="0" w:space="0" w:color="auto"/>
        <w:left w:val="none" w:sz="0" w:space="0" w:color="auto"/>
        <w:bottom w:val="none" w:sz="0" w:space="0" w:color="auto"/>
        <w:right w:val="none" w:sz="0" w:space="0" w:color="auto"/>
      </w:divBdr>
    </w:div>
    <w:div w:id="340932857">
      <w:marLeft w:val="0"/>
      <w:marRight w:val="0"/>
      <w:marTop w:val="10"/>
      <w:marBottom w:val="10"/>
      <w:divBdr>
        <w:top w:val="none" w:sz="0" w:space="0" w:color="auto"/>
        <w:left w:val="none" w:sz="0" w:space="0" w:color="auto"/>
        <w:bottom w:val="none" w:sz="0" w:space="0" w:color="auto"/>
        <w:right w:val="none" w:sz="0" w:space="0" w:color="auto"/>
      </w:divBdr>
    </w:div>
    <w:div w:id="353653030">
      <w:marLeft w:val="0"/>
      <w:marRight w:val="0"/>
      <w:marTop w:val="10"/>
      <w:marBottom w:val="10"/>
      <w:divBdr>
        <w:top w:val="none" w:sz="0" w:space="0" w:color="auto"/>
        <w:left w:val="none" w:sz="0" w:space="0" w:color="auto"/>
        <w:bottom w:val="none" w:sz="0" w:space="0" w:color="auto"/>
        <w:right w:val="none" w:sz="0" w:space="0" w:color="auto"/>
      </w:divBdr>
    </w:div>
    <w:div w:id="359817887">
      <w:marLeft w:val="0"/>
      <w:marRight w:val="0"/>
      <w:marTop w:val="10"/>
      <w:marBottom w:val="10"/>
      <w:divBdr>
        <w:top w:val="none" w:sz="0" w:space="0" w:color="auto"/>
        <w:left w:val="none" w:sz="0" w:space="0" w:color="auto"/>
        <w:bottom w:val="none" w:sz="0" w:space="0" w:color="auto"/>
        <w:right w:val="none" w:sz="0" w:space="0" w:color="auto"/>
      </w:divBdr>
    </w:div>
    <w:div w:id="365570002">
      <w:marLeft w:val="0"/>
      <w:marRight w:val="0"/>
      <w:marTop w:val="10"/>
      <w:marBottom w:val="10"/>
      <w:divBdr>
        <w:top w:val="none" w:sz="0" w:space="0" w:color="auto"/>
        <w:left w:val="none" w:sz="0" w:space="0" w:color="auto"/>
        <w:bottom w:val="none" w:sz="0" w:space="0" w:color="auto"/>
        <w:right w:val="none" w:sz="0" w:space="0" w:color="auto"/>
      </w:divBdr>
    </w:div>
    <w:div w:id="370807642">
      <w:marLeft w:val="0"/>
      <w:marRight w:val="0"/>
      <w:marTop w:val="10"/>
      <w:marBottom w:val="10"/>
      <w:divBdr>
        <w:top w:val="none" w:sz="0" w:space="0" w:color="auto"/>
        <w:left w:val="none" w:sz="0" w:space="0" w:color="auto"/>
        <w:bottom w:val="none" w:sz="0" w:space="0" w:color="auto"/>
        <w:right w:val="none" w:sz="0" w:space="0" w:color="auto"/>
      </w:divBdr>
    </w:div>
    <w:div w:id="373313805">
      <w:marLeft w:val="0"/>
      <w:marRight w:val="0"/>
      <w:marTop w:val="10"/>
      <w:marBottom w:val="10"/>
      <w:divBdr>
        <w:top w:val="none" w:sz="0" w:space="0" w:color="auto"/>
        <w:left w:val="none" w:sz="0" w:space="0" w:color="auto"/>
        <w:bottom w:val="none" w:sz="0" w:space="0" w:color="auto"/>
        <w:right w:val="none" w:sz="0" w:space="0" w:color="auto"/>
      </w:divBdr>
    </w:div>
    <w:div w:id="383213877">
      <w:marLeft w:val="0"/>
      <w:marRight w:val="0"/>
      <w:marTop w:val="10"/>
      <w:marBottom w:val="10"/>
      <w:divBdr>
        <w:top w:val="none" w:sz="0" w:space="0" w:color="auto"/>
        <w:left w:val="none" w:sz="0" w:space="0" w:color="auto"/>
        <w:bottom w:val="none" w:sz="0" w:space="0" w:color="auto"/>
        <w:right w:val="none" w:sz="0" w:space="0" w:color="auto"/>
      </w:divBdr>
    </w:div>
    <w:div w:id="385884744">
      <w:marLeft w:val="0"/>
      <w:marRight w:val="0"/>
      <w:marTop w:val="10"/>
      <w:marBottom w:val="10"/>
      <w:divBdr>
        <w:top w:val="none" w:sz="0" w:space="0" w:color="auto"/>
        <w:left w:val="none" w:sz="0" w:space="0" w:color="auto"/>
        <w:bottom w:val="none" w:sz="0" w:space="0" w:color="auto"/>
        <w:right w:val="none" w:sz="0" w:space="0" w:color="auto"/>
      </w:divBdr>
    </w:div>
    <w:div w:id="390927979">
      <w:marLeft w:val="0"/>
      <w:marRight w:val="0"/>
      <w:marTop w:val="10"/>
      <w:marBottom w:val="10"/>
      <w:divBdr>
        <w:top w:val="none" w:sz="0" w:space="0" w:color="auto"/>
        <w:left w:val="none" w:sz="0" w:space="0" w:color="auto"/>
        <w:bottom w:val="none" w:sz="0" w:space="0" w:color="auto"/>
        <w:right w:val="none" w:sz="0" w:space="0" w:color="auto"/>
      </w:divBdr>
    </w:div>
    <w:div w:id="399793539">
      <w:marLeft w:val="0"/>
      <w:marRight w:val="0"/>
      <w:marTop w:val="10"/>
      <w:marBottom w:val="10"/>
      <w:divBdr>
        <w:top w:val="none" w:sz="0" w:space="0" w:color="auto"/>
        <w:left w:val="none" w:sz="0" w:space="0" w:color="auto"/>
        <w:bottom w:val="none" w:sz="0" w:space="0" w:color="auto"/>
        <w:right w:val="none" w:sz="0" w:space="0" w:color="auto"/>
      </w:divBdr>
    </w:div>
    <w:div w:id="403986937">
      <w:marLeft w:val="0"/>
      <w:marRight w:val="0"/>
      <w:marTop w:val="10"/>
      <w:marBottom w:val="10"/>
      <w:divBdr>
        <w:top w:val="none" w:sz="0" w:space="0" w:color="auto"/>
        <w:left w:val="none" w:sz="0" w:space="0" w:color="auto"/>
        <w:bottom w:val="none" w:sz="0" w:space="0" w:color="auto"/>
        <w:right w:val="none" w:sz="0" w:space="0" w:color="auto"/>
      </w:divBdr>
    </w:div>
    <w:div w:id="404646693">
      <w:marLeft w:val="0"/>
      <w:marRight w:val="0"/>
      <w:marTop w:val="10"/>
      <w:marBottom w:val="10"/>
      <w:divBdr>
        <w:top w:val="none" w:sz="0" w:space="0" w:color="auto"/>
        <w:left w:val="none" w:sz="0" w:space="0" w:color="auto"/>
        <w:bottom w:val="none" w:sz="0" w:space="0" w:color="auto"/>
        <w:right w:val="none" w:sz="0" w:space="0" w:color="auto"/>
      </w:divBdr>
    </w:div>
    <w:div w:id="412553806">
      <w:marLeft w:val="0"/>
      <w:marRight w:val="0"/>
      <w:marTop w:val="10"/>
      <w:marBottom w:val="10"/>
      <w:divBdr>
        <w:top w:val="none" w:sz="0" w:space="0" w:color="auto"/>
        <w:left w:val="none" w:sz="0" w:space="0" w:color="auto"/>
        <w:bottom w:val="none" w:sz="0" w:space="0" w:color="auto"/>
        <w:right w:val="none" w:sz="0" w:space="0" w:color="auto"/>
      </w:divBdr>
    </w:div>
    <w:div w:id="416054535">
      <w:marLeft w:val="0"/>
      <w:marRight w:val="0"/>
      <w:marTop w:val="10"/>
      <w:marBottom w:val="10"/>
      <w:divBdr>
        <w:top w:val="none" w:sz="0" w:space="0" w:color="auto"/>
        <w:left w:val="none" w:sz="0" w:space="0" w:color="auto"/>
        <w:bottom w:val="none" w:sz="0" w:space="0" w:color="auto"/>
        <w:right w:val="none" w:sz="0" w:space="0" w:color="auto"/>
      </w:divBdr>
    </w:div>
    <w:div w:id="426771478">
      <w:marLeft w:val="0"/>
      <w:marRight w:val="0"/>
      <w:marTop w:val="10"/>
      <w:marBottom w:val="10"/>
      <w:divBdr>
        <w:top w:val="none" w:sz="0" w:space="0" w:color="auto"/>
        <w:left w:val="none" w:sz="0" w:space="0" w:color="auto"/>
        <w:bottom w:val="none" w:sz="0" w:space="0" w:color="auto"/>
        <w:right w:val="none" w:sz="0" w:space="0" w:color="auto"/>
      </w:divBdr>
    </w:div>
    <w:div w:id="429394177">
      <w:marLeft w:val="0"/>
      <w:marRight w:val="0"/>
      <w:marTop w:val="10"/>
      <w:marBottom w:val="10"/>
      <w:divBdr>
        <w:top w:val="none" w:sz="0" w:space="0" w:color="auto"/>
        <w:left w:val="none" w:sz="0" w:space="0" w:color="auto"/>
        <w:bottom w:val="none" w:sz="0" w:space="0" w:color="auto"/>
        <w:right w:val="none" w:sz="0" w:space="0" w:color="auto"/>
      </w:divBdr>
    </w:div>
    <w:div w:id="439574070">
      <w:marLeft w:val="0"/>
      <w:marRight w:val="0"/>
      <w:marTop w:val="10"/>
      <w:marBottom w:val="10"/>
      <w:divBdr>
        <w:top w:val="none" w:sz="0" w:space="0" w:color="auto"/>
        <w:left w:val="none" w:sz="0" w:space="0" w:color="auto"/>
        <w:bottom w:val="none" w:sz="0" w:space="0" w:color="auto"/>
        <w:right w:val="none" w:sz="0" w:space="0" w:color="auto"/>
      </w:divBdr>
    </w:div>
    <w:div w:id="442964775">
      <w:marLeft w:val="0"/>
      <w:marRight w:val="0"/>
      <w:marTop w:val="10"/>
      <w:marBottom w:val="10"/>
      <w:divBdr>
        <w:top w:val="none" w:sz="0" w:space="0" w:color="auto"/>
        <w:left w:val="none" w:sz="0" w:space="0" w:color="auto"/>
        <w:bottom w:val="none" w:sz="0" w:space="0" w:color="auto"/>
        <w:right w:val="none" w:sz="0" w:space="0" w:color="auto"/>
      </w:divBdr>
    </w:div>
    <w:div w:id="444039116">
      <w:marLeft w:val="0"/>
      <w:marRight w:val="0"/>
      <w:marTop w:val="10"/>
      <w:marBottom w:val="10"/>
      <w:divBdr>
        <w:top w:val="none" w:sz="0" w:space="0" w:color="auto"/>
        <w:left w:val="none" w:sz="0" w:space="0" w:color="auto"/>
        <w:bottom w:val="none" w:sz="0" w:space="0" w:color="auto"/>
        <w:right w:val="none" w:sz="0" w:space="0" w:color="auto"/>
      </w:divBdr>
    </w:div>
    <w:div w:id="456874877">
      <w:marLeft w:val="0"/>
      <w:marRight w:val="0"/>
      <w:marTop w:val="10"/>
      <w:marBottom w:val="10"/>
      <w:divBdr>
        <w:top w:val="none" w:sz="0" w:space="0" w:color="auto"/>
        <w:left w:val="none" w:sz="0" w:space="0" w:color="auto"/>
        <w:bottom w:val="none" w:sz="0" w:space="0" w:color="auto"/>
        <w:right w:val="none" w:sz="0" w:space="0" w:color="auto"/>
      </w:divBdr>
    </w:div>
    <w:div w:id="470830915">
      <w:marLeft w:val="0"/>
      <w:marRight w:val="0"/>
      <w:marTop w:val="10"/>
      <w:marBottom w:val="10"/>
      <w:divBdr>
        <w:top w:val="none" w:sz="0" w:space="0" w:color="auto"/>
        <w:left w:val="none" w:sz="0" w:space="0" w:color="auto"/>
        <w:bottom w:val="none" w:sz="0" w:space="0" w:color="auto"/>
        <w:right w:val="none" w:sz="0" w:space="0" w:color="auto"/>
      </w:divBdr>
    </w:div>
    <w:div w:id="491457944">
      <w:marLeft w:val="0"/>
      <w:marRight w:val="0"/>
      <w:marTop w:val="10"/>
      <w:marBottom w:val="10"/>
      <w:divBdr>
        <w:top w:val="none" w:sz="0" w:space="0" w:color="auto"/>
        <w:left w:val="none" w:sz="0" w:space="0" w:color="auto"/>
        <w:bottom w:val="none" w:sz="0" w:space="0" w:color="auto"/>
        <w:right w:val="none" w:sz="0" w:space="0" w:color="auto"/>
      </w:divBdr>
    </w:div>
    <w:div w:id="492381472">
      <w:marLeft w:val="0"/>
      <w:marRight w:val="0"/>
      <w:marTop w:val="10"/>
      <w:marBottom w:val="10"/>
      <w:divBdr>
        <w:top w:val="none" w:sz="0" w:space="0" w:color="auto"/>
        <w:left w:val="none" w:sz="0" w:space="0" w:color="auto"/>
        <w:bottom w:val="none" w:sz="0" w:space="0" w:color="auto"/>
        <w:right w:val="none" w:sz="0" w:space="0" w:color="auto"/>
      </w:divBdr>
    </w:div>
    <w:div w:id="502863124">
      <w:marLeft w:val="0"/>
      <w:marRight w:val="0"/>
      <w:marTop w:val="10"/>
      <w:marBottom w:val="10"/>
      <w:divBdr>
        <w:top w:val="none" w:sz="0" w:space="0" w:color="auto"/>
        <w:left w:val="none" w:sz="0" w:space="0" w:color="auto"/>
        <w:bottom w:val="none" w:sz="0" w:space="0" w:color="auto"/>
        <w:right w:val="none" w:sz="0" w:space="0" w:color="auto"/>
      </w:divBdr>
    </w:div>
    <w:div w:id="504170733">
      <w:marLeft w:val="0"/>
      <w:marRight w:val="0"/>
      <w:marTop w:val="10"/>
      <w:marBottom w:val="10"/>
      <w:divBdr>
        <w:top w:val="none" w:sz="0" w:space="0" w:color="auto"/>
        <w:left w:val="none" w:sz="0" w:space="0" w:color="auto"/>
        <w:bottom w:val="none" w:sz="0" w:space="0" w:color="auto"/>
        <w:right w:val="none" w:sz="0" w:space="0" w:color="auto"/>
      </w:divBdr>
    </w:div>
    <w:div w:id="505173158">
      <w:marLeft w:val="0"/>
      <w:marRight w:val="0"/>
      <w:marTop w:val="10"/>
      <w:marBottom w:val="10"/>
      <w:divBdr>
        <w:top w:val="none" w:sz="0" w:space="0" w:color="auto"/>
        <w:left w:val="none" w:sz="0" w:space="0" w:color="auto"/>
        <w:bottom w:val="none" w:sz="0" w:space="0" w:color="auto"/>
        <w:right w:val="none" w:sz="0" w:space="0" w:color="auto"/>
      </w:divBdr>
    </w:div>
    <w:div w:id="513961601">
      <w:marLeft w:val="0"/>
      <w:marRight w:val="0"/>
      <w:marTop w:val="10"/>
      <w:marBottom w:val="10"/>
      <w:divBdr>
        <w:top w:val="none" w:sz="0" w:space="0" w:color="auto"/>
        <w:left w:val="none" w:sz="0" w:space="0" w:color="auto"/>
        <w:bottom w:val="none" w:sz="0" w:space="0" w:color="auto"/>
        <w:right w:val="none" w:sz="0" w:space="0" w:color="auto"/>
      </w:divBdr>
    </w:div>
    <w:div w:id="515577409">
      <w:marLeft w:val="0"/>
      <w:marRight w:val="0"/>
      <w:marTop w:val="10"/>
      <w:marBottom w:val="10"/>
      <w:divBdr>
        <w:top w:val="none" w:sz="0" w:space="0" w:color="auto"/>
        <w:left w:val="none" w:sz="0" w:space="0" w:color="auto"/>
        <w:bottom w:val="none" w:sz="0" w:space="0" w:color="auto"/>
        <w:right w:val="none" w:sz="0" w:space="0" w:color="auto"/>
      </w:divBdr>
    </w:div>
    <w:div w:id="519316526">
      <w:marLeft w:val="0"/>
      <w:marRight w:val="0"/>
      <w:marTop w:val="10"/>
      <w:marBottom w:val="10"/>
      <w:divBdr>
        <w:top w:val="none" w:sz="0" w:space="0" w:color="auto"/>
        <w:left w:val="none" w:sz="0" w:space="0" w:color="auto"/>
        <w:bottom w:val="none" w:sz="0" w:space="0" w:color="auto"/>
        <w:right w:val="none" w:sz="0" w:space="0" w:color="auto"/>
      </w:divBdr>
    </w:div>
    <w:div w:id="522282343">
      <w:marLeft w:val="0"/>
      <w:marRight w:val="0"/>
      <w:marTop w:val="10"/>
      <w:marBottom w:val="10"/>
      <w:divBdr>
        <w:top w:val="none" w:sz="0" w:space="0" w:color="auto"/>
        <w:left w:val="none" w:sz="0" w:space="0" w:color="auto"/>
        <w:bottom w:val="none" w:sz="0" w:space="0" w:color="auto"/>
        <w:right w:val="none" w:sz="0" w:space="0" w:color="auto"/>
      </w:divBdr>
    </w:div>
    <w:div w:id="566644764">
      <w:marLeft w:val="0"/>
      <w:marRight w:val="0"/>
      <w:marTop w:val="10"/>
      <w:marBottom w:val="10"/>
      <w:divBdr>
        <w:top w:val="none" w:sz="0" w:space="0" w:color="auto"/>
        <w:left w:val="none" w:sz="0" w:space="0" w:color="auto"/>
        <w:bottom w:val="none" w:sz="0" w:space="0" w:color="auto"/>
        <w:right w:val="none" w:sz="0" w:space="0" w:color="auto"/>
      </w:divBdr>
    </w:div>
    <w:div w:id="569658237">
      <w:marLeft w:val="0"/>
      <w:marRight w:val="0"/>
      <w:marTop w:val="10"/>
      <w:marBottom w:val="10"/>
      <w:divBdr>
        <w:top w:val="none" w:sz="0" w:space="0" w:color="auto"/>
        <w:left w:val="none" w:sz="0" w:space="0" w:color="auto"/>
        <w:bottom w:val="none" w:sz="0" w:space="0" w:color="auto"/>
        <w:right w:val="none" w:sz="0" w:space="0" w:color="auto"/>
      </w:divBdr>
    </w:div>
    <w:div w:id="580986245">
      <w:marLeft w:val="0"/>
      <w:marRight w:val="0"/>
      <w:marTop w:val="10"/>
      <w:marBottom w:val="10"/>
      <w:divBdr>
        <w:top w:val="none" w:sz="0" w:space="0" w:color="auto"/>
        <w:left w:val="none" w:sz="0" w:space="0" w:color="auto"/>
        <w:bottom w:val="none" w:sz="0" w:space="0" w:color="auto"/>
        <w:right w:val="none" w:sz="0" w:space="0" w:color="auto"/>
      </w:divBdr>
    </w:div>
    <w:div w:id="583028467">
      <w:marLeft w:val="0"/>
      <w:marRight w:val="720"/>
      <w:marTop w:val="10"/>
      <w:marBottom w:val="10"/>
      <w:divBdr>
        <w:top w:val="none" w:sz="0" w:space="0" w:color="auto"/>
        <w:left w:val="none" w:sz="0" w:space="0" w:color="auto"/>
        <w:bottom w:val="none" w:sz="0" w:space="0" w:color="auto"/>
        <w:right w:val="none" w:sz="0" w:space="0" w:color="auto"/>
      </w:divBdr>
    </w:div>
    <w:div w:id="584847719">
      <w:marLeft w:val="0"/>
      <w:marRight w:val="0"/>
      <w:marTop w:val="10"/>
      <w:marBottom w:val="10"/>
      <w:divBdr>
        <w:top w:val="none" w:sz="0" w:space="0" w:color="auto"/>
        <w:left w:val="none" w:sz="0" w:space="0" w:color="auto"/>
        <w:bottom w:val="none" w:sz="0" w:space="0" w:color="auto"/>
        <w:right w:val="none" w:sz="0" w:space="0" w:color="auto"/>
      </w:divBdr>
    </w:div>
    <w:div w:id="591429507">
      <w:marLeft w:val="0"/>
      <w:marRight w:val="0"/>
      <w:marTop w:val="10"/>
      <w:marBottom w:val="10"/>
      <w:divBdr>
        <w:top w:val="none" w:sz="0" w:space="0" w:color="auto"/>
        <w:left w:val="none" w:sz="0" w:space="0" w:color="auto"/>
        <w:bottom w:val="none" w:sz="0" w:space="0" w:color="auto"/>
        <w:right w:val="none" w:sz="0" w:space="0" w:color="auto"/>
      </w:divBdr>
    </w:div>
    <w:div w:id="620847922">
      <w:marLeft w:val="0"/>
      <w:marRight w:val="0"/>
      <w:marTop w:val="10"/>
      <w:marBottom w:val="10"/>
      <w:divBdr>
        <w:top w:val="none" w:sz="0" w:space="0" w:color="auto"/>
        <w:left w:val="none" w:sz="0" w:space="0" w:color="auto"/>
        <w:bottom w:val="none" w:sz="0" w:space="0" w:color="auto"/>
        <w:right w:val="none" w:sz="0" w:space="0" w:color="auto"/>
      </w:divBdr>
    </w:div>
    <w:div w:id="628513732">
      <w:marLeft w:val="0"/>
      <w:marRight w:val="0"/>
      <w:marTop w:val="10"/>
      <w:marBottom w:val="10"/>
      <w:divBdr>
        <w:top w:val="none" w:sz="0" w:space="0" w:color="auto"/>
        <w:left w:val="none" w:sz="0" w:space="0" w:color="auto"/>
        <w:bottom w:val="none" w:sz="0" w:space="0" w:color="auto"/>
        <w:right w:val="none" w:sz="0" w:space="0" w:color="auto"/>
      </w:divBdr>
    </w:div>
    <w:div w:id="649292335">
      <w:marLeft w:val="0"/>
      <w:marRight w:val="0"/>
      <w:marTop w:val="10"/>
      <w:marBottom w:val="10"/>
      <w:divBdr>
        <w:top w:val="none" w:sz="0" w:space="0" w:color="auto"/>
        <w:left w:val="none" w:sz="0" w:space="0" w:color="auto"/>
        <w:bottom w:val="none" w:sz="0" w:space="0" w:color="auto"/>
        <w:right w:val="none" w:sz="0" w:space="0" w:color="auto"/>
      </w:divBdr>
    </w:div>
    <w:div w:id="668950590">
      <w:marLeft w:val="0"/>
      <w:marRight w:val="0"/>
      <w:marTop w:val="10"/>
      <w:marBottom w:val="10"/>
      <w:divBdr>
        <w:top w:val="none" w:sz="0" w:space="0" w:color="auto"/>
        <w:left w:val="none" w:sz="0" w:space="0" w:color="auto"/>
        <w:bottom w:val="none" w:sz="0" w:space="0" w:color="auto"/>
        <w:right w:val="none" w:sz="0" w:space="0" w:color="auto"/>
      </w:divBdr>
    </w:div>
    <w:div w:id="669059648">
      <w:marLeft w:val="0"/>
      <w:marRight w:val="0"/>
      <w:marTop w:val="10"/>
      <w:marBottom w:val="10"/>
      <w:divBdr>
        <w:top w:val="none" w:sz="0" w:space="0" w:color="auto"/>
        <w:left w:val="none" w:sz="0" w:space="0" w:color="auto"/>
        <w:bottom w:val="none" w:sz="0" w:space="0" w:color="auto"/>
        <w:right w:val="none" w:sz="0" w:space="0" w:color="auto"/>
      </w:divBdr>
    </w:div>
    <w:div w:id="670527721">
      <w:marLeft w:val="0"/>
      <w:marRight w:val="0"/>
      <w:marTop w:val="10"/>
      <w:marBottom w:val="10"/>
      <w:divBdr>
        <w:top w:val="none" w:sz="0" w:space="0" w:color="auto"/>
        <w:left w:val="none" w:sz="0" w:space="0" w:color="auto"/>
        <w:bottom w:val="none" w:sz="0" w:space="0" w:color="auto"/>
        <w:right w:val="none" w:sz="0" w:space="0" w:color="auto"/>
      </w:divBdr>
    </w:div>
    <w:div w:id="682243345">
      <w:marLeft w:val="0"/>
      <w:marRight w:val="0"/>
      <w:marTop w:val="10"/>
      <w:marBottom w:val="10"/>
      <w:divBdr>
        <w:top w:val="none" w:sz="0" w:space="0" w:color="auto"/>
        <w:left w:val="none" w:sz="0" w:space="0" w:color="auto"/>
        <w:bottom w:val="none" w:sz="0" w:space="0" w:color="auto"/>
        <w:right w:val="none" w:sz="0" w:space="0" w:color="auto"/>
      </w:divBdr>
    </w:div>
    <w:div w:id="715542732">
      <w:marLeft w:val="0"/>
      <w:marRight w:val="0"/>
      <w:marTop w:val="10"/>
      <w:marBottom w:val="10"/>
      <w:divBdr>
        <w:top w:val="none" w:sz="0" w:space="0" w:color="auto"/>
        <w:left w:val="none" w:sz="0" w:space="0" w:color="auto"/>
        <w:bottom w:val="none" w:sz="0" w:space="0" w:color="auto"/>
        <w:right w:val="none" w:sz="0" w:space="0" w:color="auto"/>
      </w:divBdr>
    </w:div>
    <w:div w:id="718165443">
      <w:marLeft w:val="0"/>
      <w:marRight w:val="0"/>
      <w:marTop w:val="10"/>
      <w:marBottom w:val="10"/>
      <w:divBdr>
        <w:top w:val="none" w:sz="0" w:space="0" w:color="auto"/>
        <w:left w:val="none" w:sz="0" w:space="0" w:color="auto"/>
        <w:bottom w:val="none" w:sz="0" w:space="0" w:color="auto"/>
        <w:right w:val="none" w:sz="0" w:space="0" w:color="auto"/>
      </w:divBdr>
    </w:div>
    <w:div w:id="719480199">
      <w:marLeft w:val="0"/>
      <w:marRight w:val="0"/>
      <w:marTop w:val="10"/>
      <w:marBottom w:val="10"/>
      <w:divBdr>
        <w:top w:val="none" w:sz="0" w:space="0" w:color="auto"/>
        <w:left w:val="none" w:sz="0" w:space="0" w:color="auto"/>
        <w:bottom w:val="none" w:sz="0" w:space="0" w:color="auto"/>
        <w:right w:val="none" w:sz="0" w:space="0" w:color="auto"/>
      </w:divBdr>
    </w:div>
    <w:div w:id="739595833">
      <w:marLeft w:val="0"/>
      <w:marRight w:val="0"/>
      <w:marTop w:val="10"/>
      <w:marBottom w:val="10"/>
      <w:divBdr>
        <w:top w:val="none" w:sz="0" w:space="0" w:color="auto"/>
        <w:left w:val="none" w:sz="0" w:space="0" w:color="auto"/>
        <w:bottom w:val="none" w:sz="0" w:space="0" w:color="auto"/>
        <w:right w:val="none" w:sz="0" w:space="0" w:color="auto"/>
      </w:divBdr>
    </w:div>
    <w:div w:id="770198338">
      <w:marLeft w:val="0"/>
      <w:marRight w:val="0"/>
      <w:marTop w:val="10"/>
      <w:marBottom w:val="10"/>
      <w:divBdr>
        <w:top w:val="none" w:sz="0" w:space="0" w:color="auto"/>
        <w:left w:val="none" w:sz="0" w:space="0" w:color="auto"/>
        <w:bottom w:val="none" w:sz="0" w:space="0" w:color="auto"/>
        <w:right w:val="none" w:sz="0" w:space="0" w:color="auto"/>
      </w:divBdr>
    </w:div>
    <w:div w:id="788282268">
      <w:marLeft w:val="0"/>
      <w:marRight w:val="0"/>
      <w:marTop w:val="10"/>
      <w:marBottom w:val="10"/>
      <w:divBdr>
        <w:top w:val="none" w:sz="0" w:space="0" w:color="auto"/>
        <w:left w:val="none" w:sz="0" w:space="0" w:color="auto"/>
        <w:bottom w:val="none" w:sz="0" w:space="0" w:color="auto"/>
        <w:right w:val="none" w:sz="0" w:space="0" w:color="auto"/>
      </w:divBdr>
    </w:div>
    <w:div w:id="794955954">
      <w:marLeft w:val="0"/>
      <w:marRight w:val="0"/>
      <w:marTop w:val="10"/>
      <w:marBottom w:val="10"/>
      <w:divBdr>
        <w:top w:val="none" w:sz="0" w:space="0" w:color="auto"/>
        <w:left w:val="none" w:sz="0" w:space="0" w:color="auto"/>
        <w:bottom w:val="none" w:sz="0" w:space="0" w:color="auto"/>
        <w:right w:val="none" w:sz="0" w:space="0" w:color="auto"/>
      </w:divBdr>
    </w:div>
    <w:div w:id="813303876">
      <w:marLeft w:val="0"/>
      <w:marRight w:val="0"/>
      <w:marTop w:val="10"/>
      <w:marBottom w:val="10"/>
      <w:divBdr>
        <w:top w:val="none" w:sz="0" w:space="0" w:color="auto"/>
        <w:left w:val="none" w:sz="0" w:space="0" w:color="auto"/>
        <w:bottom w:val="none" w:sz="0" w:space="0" w:color="auto"/>
        <w:right w:val="none" w:sz="0" w:space="0" w:color="auto"/>
      </w:divBdr>
    </w:div>
    <w:div w:id="838349270">
      <w:marLeft w:val="0"/>
      <w:marRight w:val="0"/>
      <w:marTop w:val="10"/>
      <w:marBottom w:val="10"/>
      <w:divBdr>
        <w:top w:val="none" w:sz="0" w:space="0" w:color="auto"/>
        <w:left w:val="none" w:sz="0" w:space="0" w:color="auto"/>
        <w:bottom w:val="none" w:sz="0" w:space="0" w:color="auto"/>
        <w:right w:val="none" w:sz="0" w:space="0" w:color="auto"/>
      </w:divBdr>
    </w:div>
    <w:div w:id="838926681">
      <w:marLeft w:val="0"/>
      <w:marRight w:val="0"/>
      <w:marTop w:val="10"/>
      <w:marBottom w:val="10"/>
      <w:divBdr>
        <w:top w:val="none" w:sz="0" w:space="0" w:color="auto"/>
        <w:left w:val="none" w:sz="0" w:space="0" w:color="auto"/>
        <w:bottom w:val="none" w:sz="0" w:space="0" w:color="auto"/>
        <w:right w:val="none" w:sz="0" w:space="0" w:color="auto"/>
      </w:divBdr>
    </w:div>
    <w:div w:id="842203437">
      <w:marLeft w:val="0"/>
      <w:marRight w:val="0"/>
      <w:marTop w:val="10"/>
      <w:marBottom w:val="10"/>
      <w:divBdr>
        <w:top w:val="none" w:sz="0" w:space="0" w:color="auto"/>
        <w:left w:val="none" w:sz="0" w:space="0" w:color="auto"/>
        <w:bottom w:val="none" w:sz="0" w:space="0" w:color="auto"/>
        <w:right w:val="none" w:sz="0" w:space="0" w:color="auto"/>
      </w:divBdr>
    </w:div>
    <w:div w:id="852454879">
      <w:marLeft w:val="0"/>
      <w:marRight w:val="0"/>
      <w:marTop w:val="10"/>
      <w:marBottom w:val="10"/>
      <w:divBdr>
        <w:top w:val="none" w:sz="0" w:space="0" w:color="auto"/>
        <w:left w:val="none" w:sz="0" w:space="0" w:color="auto"/>
        <w:bottom w:val="none" w:sz="0" w:space="0" w:color="auto"/>
        <w:right w:val="none" w:sz="0" w:space="0" w:color="auto"/>
      </w:divBdr>
    </w:div>
    <w:div w:id="858814255">
      <w:marLeft w:val="0"/>
      <w:marRight w:val="0"/>
      <w:marTop w:val="10"/>
      <w:marBottom w:val="10"/>
      <w:divBdr>
        <w:top w:val="none" w:sz="0" w:space="0" w:color="auto"/>
        <w:left w:val="none" w:sz="0" w:space="0" w:color="auto"/>
        <w:bottom w:val="none" w:sz="0" w:space="0" w:color="auto"/>
        <w:right w:val="none" w:sz="0" w:space="0" w:color="auto"/>
      </w:divBdr>
    </w:div>
    <w:div w:id="863984513">
      <w:marLeft w:val="0"/>
      <w:marRight w:val="0"/>
      <w:marTop w:val="10"/>
      <w:marBottom w:val="10"/>
      <w:divBdr>
        <w:top w:val="none" w:sz="0" w:space="0" w:color="auto"/>
        <w:left w:val="none" w:sz="0" w:space="0" w:color="auto"/>
        <w:bottom w:val="none" w:sz="0" w:space="0" w:color="auto"/>
        <w:right w:val="none" w:sz="0" w:space="0" w:color="auto"/>
      </w:divBdr>
    </w:div>
    <w:div w:id="877204148">
      <w:marLeft w:val="0"/>
      <w:marRight w:val="0"/>
      <w:marTop w:val="10"/>
      <w:marBottom w:val="10"/>
      <w:divBdr>
        <w:top w:val="none" w:sz="0" w:space="0" w:color="auto"/>
        <w:left w:val="none" w:sz="0" w:space="0" w:color="auto"/>
        <w:bottom w:val="none" w:sz="0" w:space="0" w:color="auto"/>
        <w:right w:val="none" w:sz="0" w:space="0" w:color="auto"/>
      </w:divBdr>
    </w:div>
    <w:div w:id="893539366">
      <w:marLeft w:val="0"/>
      <w:marRight w:val="0"/>
      <w:marTop w:val="10"/>
      <w:marBottom w:val="10"/>
      <w:divBdr>
        <w:top w:val="none" w:sz="0" w:space="0" w:color="auto"/>
        <w:left w:val="none" w:sz="0" w:space="0" w:color="auto"/>
        <w:bottom w:val="none" w:sz="0" w:space="0" w:color="auto"/>
        <w:right w:val="none" w:sz="0" w:space="0" w:color="auto"/>
      </w:divBdr>
    </w:div>
    <w:div w:id="896236328">
      <w:marLeft w:val="0"/>
      <w:marRight w:val="0"/>
      <w:marTop w:val="10"/>
      <w:marBottom w:val="10"/>
      <w:divBdr>
        <w:top w:val="none" w:sz="0" w:space="0" w:color="auto"/>
        <w:left w:val="none" w:sz="0" w:space="0" w:color="auto"/>
        <w:bottom w:val="none" w:sz="0" w:space="0" w:color="auto"/>
        <w:right w:val="none" w:sz="0" w:space="0" w:color="auto"/>
      </w:divBdr>
    </w:div>
    <w:div w:id="903757686">
      <w:marLeft w:val="0"/>
      <w:marRight w:val="0"/>
      <w:marTop w:val="10"/>
      <w:marBottom w:val="10"/>
      <w:divBdr>
        <w:top w:val="none" w:sz="0" w:space="0" w:color="auto"/>
        <w:left w:val="none" w:sz="0" w:space="0" w:color="auto"/>
        <w:bottom w:val="none" w:sz="0" w:space="0" w:color="auto"/>
        <w:right w:val="none" w:sz="0" w:space="0" w:color="auto"/>
      </w:divBdr>
    </w:div>
    <w:div w:id="913011110">
      <w:marLeft w:val="0"/>
      <w:marRight w:val="0"/>
      <w:marTop w:val="10"/>
      <w:marBottom w:val="10"/>
      <w:divBdr>
        <w:top w:val="none" w:sz="0" w:space="0" w:color="auto"/>
        <w:left w:val="none" w:sz="0" w:space="0" w:color="auto"/>
        <w:bottom w:val="none" w:sz="0" w:space="0" w:color="auto"/>
        <w:right w:val="none" w:sz="0" w:space="0" w:color="auto"/>
      </w:divBdr>
    </w:div>
    <w:div w:id="916094707">
      <w:marLeft w:val="0"/>
      <w:marRight w:val="0"/>
      <w:marTop w:val="10"/>
      <w:marBottom w:val="10"/>
      <w:divBdr>
        <w:top w:val="none" w:sz="0" w:space="0" w:color="auto"/>
        <w:left w:val="none" w:sz="0" w:space="0" w:color="auto"/>
        <w:bottom w:val="none" w:sz="0" w:space="0" w:color="auto"/>
        <w:right w:val="none" w:sz="0" w:space="0" w:color="auto"/>
      </w:divBdr>
    </w:div>
    <w:div w:id="921257584">
      <w:marLeft w:val="0"/>
      <w:marRight w:val="0"/>
      <w:marTop w:val="10"/>
      <w:marBottom w:val="10"/>
      <w:divBdr>
        <w:top w:val="none" w:sz="0" w:space="0" w:color="auto"/>
        <w:left w:val="none" w:sz="0" w:space="0" w:color="auto"/>
        <w:bottom w:val="none" w:sz="0" w:space="0" w:color="auto"/>
        <w:right w:val="none" w:sz="0" w:space="0" w:color="auto"/>
      </w:divBdr>
    </w:div>
    <w:div w:id="921380569">
      <w:marLeft w:val="0"/>
      <w:marRight w:val="0"/>
      <w:marTop w:val="10"/>
      <w:marBottom w:val="10"/>
      <w:divBdr>
        <w:top w:val="none" w:sz="0" w:space="0" w:color="auto"/>
        <w:left w:val="none" w:sz="0" w:space="0" w:color="auto"/>
        <w:bottom w:val="none" w:sz="0" w:space="0" w:color="auto"/>
        <w:right w:val="none" w:sz="0" w:space="0" w:color="auto"/>
      </w:divBdr>
    </w:div>
    <w:div w:id="928125517">
      <w:marLeft w:val="0"/>
      <w:marRight w:val="0"/>
      <w:marTop w:val="10"/>
      <w:marBottom w:val="10"/>
      <w:divBdr>
        <w:top w:val="none" w:sz="0" w:space="0" w:color="auto"/>
        <w:left w:val="none" w:sz="0" w:space="0" w:color="auto"/>
        <w:bottom w:val="none" w:sz="0" w:space="0" w:color="auto"/>
        <w:right w:val="none" w:sz="0" w:space="0" w:color="auto"/>
      </w:divBdr>
    </w:div>
    <w:div w:id="944389182">
      <w:marLeft w:val="0"/>
      <w:marRight w:val="0"/>
      <w:marTop w:val="10"/>
      <w:marBottom w:val="10"/>
      <w:divBdr>
        <w:top w:val="none" w:sz="0" w:space="0" w:color="auto"/>
        <w:left w:val="none" w:sz="0" w:space="0" w:color="auto"/>
        <w:bottom w:val="none" w:sz="0" w:space="0" w:color="auto"/>
        <w:right w:val="none" w:sz="0" w:space="0" w:color="auto"/>
      </w:divBdr>
    </w:div>
    <w:div w:id="970938019">
      <w:marLeft w:val="0"/>
      <w:marRight w:val="0"/>
      <w:marTop w:val="10"/>
      <w:marBottom w:val="10"/>
      <w:divBdr>
        <w:top w:val="none" w:sz="0" w:space="0" w:color="auto"/>
        <w:left w:val="none" w:sz="0" w:space="0" w:color="auto"/>
        <w:bottom w:val="none" w:sz="0" w:space="0" w:color="auto"/>
        <w:right w:val="none" w:sz="0" w:space="0" w:color="auto"/>
      </w:divBdr>
    </w:div>
    <w:div w:id="971864078">
      <w:marLeft w:val="0"/>
      <w:marRight w:val="0"/>
      <w:marTop w:val="10"/>
      <w:marBottom w:val="10"/>
      <w:divBdr>
        <w:top w:val="none" w:sz="0" w:space="0" w:color="auto"/>
        <w:left w:val="none" w:sz="0" w:space="0" w:color="auto"/>
        <w:bottom w:val="none" w:sz="0" w:space="0" w:color="auto"/>
        <w:right w:val="none" w:sz="0" w:space="0" w:color="auto"/>
      </w:divBdr>
    </w:div>
    <w:div w:id="975794437">
      <w:marLeft w:val="0"/>
      <w:marRight w:val="0"/>
      <w:marTop w:val="10"/>
      <w:marBottom w:val="10"/>
      <w:divBdr>
        <w:top w:val="none" w:sz="0" w:space="0" w:color="auto"/>
        <w:left w:val="none" w:sz="0" w:space="0" w:color="auto"/>
        <w:bottom w:val="none" w:sz="0" w:space="0" w:color="auto"/>
        <w:right w:val="none" w:sz="0" w:space="0" w:color="auto"/>
      </w:divBdr>
    </w:div>
    <w:div w:id="985012023">
      <w:marLeft w:val="0"/>
      <w:marRight w:val="0"/>
      <w:marTop w:val="10"/>
      <w:marBottom w:val="10"/>
      <w:divBdr>
        <w:top w:val="none" w:sz="0" w:space="0" w:color="auto"/>
        <w:left w:val="none" w:sz="0" w:space="0" w:color="auto"/>
        <w:bottom w:val="none" w:sz="0" w:space="0" w:color="auto"/>
        <w:right w:val="none" w:sz="0" w:space="0" w:color="auto"/>
      </w:divBdr>
    </w:div>
    <w:div w:id="995449504">
      <w:marLeft w:val="0"/>
      <w:marRight w:val="0"/>
      <w:marTop w:val="10"/>
      <w:marBottom w:val="10"/>
      <w:divBdr>
        <w:top w:val="none" w:sz="0" w:space="0" w:color="auto"/>
        <w:left w:val="none" w:sz="0" w:space="0" w:color="auto"/>
        <w:bottom w:val="none" w:sz="0" w:space="0" w:color="auto"/>
        <w:right w:val="none" w:sz="0" w:space="0" w:color="auto"/>
      </w:divBdr>
    </w:div>
    <w:div w:id="1022054812">
      <w:marLeft w:val="0"/>
      <w:marRight w:val="0"/>
      <w:marTop w:val="10"/>
      <w:marBottom w:val="10"/>
      <w:divBdr>
        <w:top w:val="none" w:sz="0" w:space="0" w:color="auto"/>
        <w:left w:val="none" w:sz="0" w:space="0" w:color="auto"/>
        <w:bottom w:val="none" w:sz="0" w:space="0" w:color="auto"/>
        <w:right w:val="none" w:sz="0" w:space="0" w:color="auto"/>
      </w:divBdr>
    </w:div>
    <w:div w:id="1038778239">
      <w:marLeft w:val="0"/>
      <w:marRight w:val="0"/>
      <w:marTop w:val="10"/>
      <w:marBottom w:val="10"/>
      <w:divBdr>
        <w:top w:val="none" w:sz="0" w:space="0" w:color="auto"/>
        <w:left w:val="none" w:sz="0" w:space="0" w:color="auto"/>
        <w:bottom w:val="none" w:sz="0" w:space="0" w:color="auto"/>
        <w:right w:val="none" w:sz="0" w:space="0" w:color="auto"/>
      </w:divBdr>
    </w:div>
    <w:div w:id="1061707770">
      <w:marLeft w:val="0"/>
      <w:marRight w:val="0"/>
      <w:marTop w:val="10"/>
      <w:marBottom w:val="10"/>
      <w:divBdr>
        <w:top w:val="none" w:sz="0" w:space="0" w:color="auto"/>
        <w:left w:val="none" w:sz="0" w:space="0" w:color="auto"/>
        <w:bottom w:val="none" w:sz="0" w:space="0" w:color="auto"/>
        <w:right w:val="none" w:sz="0" w:space="0" w:color="auto"/>
      </w:divBdr>
    </w:div>
    <w:div w:id="1065224708">
      <w:marLeft w:val="0"/>
      <w:marRight w:val="0"/>
      <w:marTop w:val="10"/>
      <w:marBottom w:val="10"/>
      <w:divBdr>
        <w:top w:val="none" w:sz="0" w:space="0" w:color="auto"/>
        <w:left w:val="none" w:sz="0" w:space="0" w:color="auto"/>
        <w:bottom w:val="none" w:sz="0" w:space="0" w:color="auto"/>
        <w:right w:val="none" w:sz="0" w:space="0" w:color="auto"/>
      </w:divBdr>
    </w:div>
    <w:div w:id="1066414953">
      <w:marLeft w:val="0"/>
      <w:marRight w:val="0"/>
      <w:marTop w:val="10"/>
      <w:marBottom w:val="10"/>
      <w:divBdr>
        <w:top w:val="none" w:sz="0" w:space="0" w:color="auto"/>
        <w:left w:val="none" w:sz="0" w:space="0" w:color="auto"/>
        <w:bottom w:val="none" w:sz="0" w:space="0" w:color="auto"/>
        <w:right w:val="none" w:sz="0" w:space="0" w:color="auto"/>
      </w:divBdr>
    </w:div>
    <w:div w:id="1066684903">
      <w:marLeft w:val="0"/>
      <w:marRight w:val="720"/>
      <w:marTop w:val="10"/>
      <w:marBottom w:val="10"/>
      <w:divBdr>
        <w:top w:val="none" w:sz="0" w:space="0" w:color="auto"/>
        <w:left w:val="none" w:sz="0" w:space="0" w:color="auto"/>
        <w:bottom w:val="none" w:sz="0" w:space="0" w:color="auto"/>
        <w:right w:val="none" w:sz="0" w:space="0" w:color="auto"/>
      </w:divBdr>
    </w:div>
    <w:div w:id="1067604396">
      <w:marLeft w:val="0"/>
      <w:marRight w:val="0"/>
      <w:marTop w:val="10"/>
      <w:marBottom w:val="10"/>
      <w:divBdr>
        <w:top w:val="none" w:sz="0" w:space="0" w:color="auto"/>
        <w:left w:val="none" w:sz="0" w:space="0" w:color="auto"/>
        <w:bottom w:val="none" w:sz="0" w:space="0" w:color="auto"/>
        <w:right w:val="none" w:sz="0" w:space="0" w:color="auto"/>
      </w:divBdr>
    </w:div>
    <w:div w:id="1068726212">
      <w:marLeft w:val="0"/>
      <w:marRight w:val="0"/>
      <w:marTop w:val="10"/>
      <w:marBottom w:val="10"/>
      <w:divBdr>
        <w:top w:val="none" w:sz="0" w:space="0" w:color="auto"/>
        <w:left w:val="none" w:sz="0" w:space="0" w:color="auto"/>
        <w:bottom w:val="none" w:sz="0" w:space="0" w:color="auto"/>
        <w:right w:val="none" w:sz="0" w:space="0" w:color="auto"/>
      </w:divBdr>
    </w:div>
    <w:div w:id="1082793408">
      <w:marLeft w:val="0"/>
      <w:marRight w:val="0"/>
      <w:marTop w:val="10"/>
      <w:marBottom w:val="10"/>
      <w:divBdr>
        <w:top w:val="none" w:sz="0" w:space="0" w:color="auto"/>
        <w:left w:val="none" w:sz="0" w:space="0" w:color="auto"/>
        <w:bottom w:val="none" w:sz="0" w:space="0" w:color="auto"/>
        <w:right w:val="none" w:sz="0" w:space="0" w:color="auto"/>
      </w:divBdr>
    </w:div>
    <w:div w:id="1086802527">
      <w:marLeft w:val="0"/>
      <w:marRight w:val="0"/>
      <w:marTop w:val="10"/>
      <w:marBottom w:val="10"/>
      <w:divBdr>
        <w:top w:val="none" w:sz="0" w:space="0" w:color="auto"/>
        <w:left w:val="none" w:sz="0" w:space="0" w:color="auto"/>
        <w:bottom w:val="none" w:sz="0" w:space="0" w:color="auto"/>
        <w:right w:val="none" w:sz="0" w:space="0" w:color="auto"/>
      </w:divBdr>
    </w:div>
    <w:div w:id="1103958429">
      <w:marLeft w:val="0"/>
      <w:marRight w:val="0"/>
      <w:marTop w:val="10"/>
      <w:marBottom w:val="10"/>
      <w:divBdr>
        <w:top w:val="none" w:sz="0" w:space="0" w:color="auto"/>
        <w:left w:val="none" w:sz="0" w:space="0" w:color="auto"/>
        <w:bottom w:val="none" w:sz="0" w:space="0" w:color="auto"/>
        <w:right w:val="none" w:sz="0" w:space="0" w:color="auto"/>
      </w:divBdr>
    </w:div>
    <w:div w:id="1108355969">
      <w:marLeft w:val="0"/>
      <w:marRight w:val="0"/>
      <w:marTop w:val="10"/>
      <w:marBottom w:val="10"/>
      <w:divBdr>
        <w:top w:val="none" w:sz="0" w:space="0" w:color="auto"/>
        <w:left w:val="none" w:sz="0" w:space="0" w:color="auto"/>
        <w:bottom w:val="none" w:sz="0" w:space="0" w:color="auto"/>
        <w:right w:val="none" w:sz="0" w:space="0" w:color="auto"/>
      </w:divBdr>
    </w:div>
    <w:div w:id="1111121811">
      <w:marLeft w:val="0"/>
      <w:marRight w:val="0"/>
      <w:marTop w:val="10"/>
      <w:marBottom w:val="10"/>
      <w:divBdr>
        <w:top w:val="none" w:sz="0" w:space="0" w:color="auto"/>
        <w:left w:val="none" w:sz="0" w:space="0" w:color="auto"/>
        <w:bottom w:val="none" w:sz="0" w:space="0" w:color="auto"/>
        <w:right w:val="none" w:sz="0" w:space="0" w:color="auto"/>
      </w:divBdr>
    </w:div>
    <w:div w:id="1136026393">
      <w:marLeft w:val="0"/>
      <w:marRight w:val="0"/>
      <w:marTop w:val="10"/>
      <w:marBottom w:val="10"/>
      <w:divBdr>
        <w:top w:val="none" w:sz="0" w:space="0" w:color="auto"/>
        <w:left w:val="none" w:sz="0" w:space="0" w:color="auto"/>
        <w:bottom w:val="none" w:sz="0" w:space="0" w:color="auto"/>
        <w:right w:val="none" w:sz="0" w:space="0" w:color="auto"/>
      </w:divBdr>
    </w:div>
    <w:div w:id="1150361368">
      <w:marLeft w:val="0"/>
      <w:marRight w:val="0"/>
      <w:marTop w:val="10"/>
      <w:marBottom w:val="10"/>
      <w:divBdr>
        <w:top w:val="none" w:sz="0" w:space="0" w:color="auto"/>
        <w:left w:val="none" w:sz="0" w:space="0" w:color="auto"/>
        <w:bottom w:val="none" w:sz="0" w:space="0" w:color="auto"/>
        <w:right w:val="none" w:sz="0" w:space="0" w:color="auto"/>
      </w:divBdr>
    </w:div>
    <w:div w:id="1150947409">
      <w:marLeft w:val="0"/>
      <w:marRight w:val="0"/>
      <w:marTop w:val="10"/>
      <w:marBottom w:val="10"/>
      <w:divBdr>
        <w:top w:val="none" w:sz="0" w:space="0" w:color="auto"/>
        <w:left w:val="none" w:sz="0" w:space="0" w:color="auto"/>
        <w:bottom w:val="none" w:sz="0" w:space="0" w:color="auto"/>
        <w:right w:val="none" w:sz="0" w:space="0" w:color="auto"/>
      </w:divBdr>
    </w:div>
    <w:div w:id="1151288576">
      <w:marLeft w:val="0"/>
      <w:marRight w:val="0"/>
      <w:marTop w:val="10"/>
      <w:marBottom w:val="10"/>
      <w:divBdr>
        <w:top w:val="none" w:sz="0" w:space="0" w:color="auto"/>
        <w:left w:val="none" w:sz="0" w:space="0" w:color="auto"/>
        <w:bottom w:val="none" w:sz="0" w:space="0" w:color="auto"/>
        <w:right w:val="none" w:sz="0" w:space="0" w:color="auto"/>
      </w:divBdr>
    </w:div>
    <w:div w:id="1151292419">
      <w:marLeft w:val="0"/>
      <w:marRight w:val="0"/>
      <w:marTop w:val="10"/>
      <w:marBottom w:val="10"/>
      <w:divBdr>
        <w:top w:val="none" w:sz="0" w:space="0" w:color="auto"/>
        <w:left w:val="none" w:sz="0" w:space="0" w:color="auto"/>
        <w:bottom w:val="none" w:sz="0" w:space="0" w:color="auto"/>
        <w:right w:val="none" w:sz="0" w:space="0" w:color="auto"/>
      </w:divBdr>
    </w:div>
    <w:div w:id="1178083653">
      <w:marLeft w:val="0"/>
      <w:marRight w:val="0"/>
      <w:marTop w:val="10"/>
      <w:marBottom w:val="10"/>
      <w:divBdr>
        <w:top w:val="none" w:sz="0" w:space="0" w:color="auto"/>
        <w:left w:val="none" w:sz="0" w:space="0" w:color="auto"/>
        <w:bottom w:val="none" w:sz="0" w:space="0" w:color="auto"/>
        <w:right w:val="none" w:sz="0" w:space="0" w:color="auto"/>
      </w:divBdr>
    </w:div>
    <w:div w:id="1188371227">
      <w:marLeft w:val="0"/>
      <w:marRight w:val="0"/>
      <w:marTop w:val="10"/>
      <w:marBottom w:val="10"/>
      <w:divBdr>
        <w:top w:val="none" w:sz="0" w:space="0" w:color="auto"/>
        <w:left w:val="none" w:sz="0" w:space="0" w:color="auto"/>
        <w:bottom w:val="none" w:sz="0" w:space="0" w:color="auto"/>
        <w:right w:val="none" w:sz="0" w:space="0" w:color="auto"/>
      </w:divBdr>
    </w:div>
    <w:div w:id="1194074879">
      <w:marLeft w:val="0"/>
      <w:marRight w:val="0"/>
      <w:marTop w:val="10"/>
      <w:marBottom w:val="10"/>
      <w:divBdr>
        <w:top w:val="none" w:sz="0" w:space="0" w:color="auto"/>
        <w:left w:val="none" w:sz="0" w:space="0" w:color="auto"/>
        <w:bottom w:val="none" w:sz="0" w:space="0" w:color="auto"/>
        <w:right w:val="none" w:sz="0" w:space="0" w:color="auto"/>
      </w:divBdr>
    </w:div>
    <w:div w:id="1202598805">
      <w:marLeft w:val="0"/>
      <w:marRight w:val="0"/>
      <w:marTop w:val="10"/>
      <w:marBottom w:val="10"/>
      <w:divBdr>
        <w:top w:val="none" w:sz="0" w:space="0" w:color="auto"/>
        <w:left w:val="none" w:sz="0" w:space="0" w:color="auto"/>
        <w:bottom w:val="none" w:sz="0" w:space="0" w:color="auto"/>
        <w:right w:val="none" w:sz="0" w:space="0" w:color="auto"/>
      </w:divBdr>
    </w:div>
    <w:div w:id="1221861984">
      <w:marLeft w:val="0"/>
      <w:marRight w:val="0"/>
      <w:marTop w:val="10"/>
      <w:marBottom w:val="10"/>
      <w:divBdr>
        <w:top w:val="none" w:sz="0" w:space="0" w:color="auto"/>
        <w:left w:val="none" w:sz="0" w:space="0" w:color="auto"/>
        <w:bottom w:val="none" w:sz="0" w:space="0" w:color="auto"/>
        <w:right w:val="none" w:sz="0" w:space="0" w:color="auto"/>
      </w:divBdr>
    </w:div>
    <w:div w:id="1224487487">
      <w:marLeft w:val="0"/>
      <w:marRight w:val="0"/>
      <w:marTop w:val="10"/>
      <w:marBottom w:val="10"/>
      <w:divBdr>
        <w:top w:val="none" w:sz="0" w:space="0" w:color="auto"/>
        <w:left w:val="none" w:sz="0" w:space="0" w:color="auto"/>
        <w:bottom w:val="none" w:sz="0" w:space="0" w:color="auto"/>
        <w:right w:val="none" w:sz="0" w:space="0" w:color="auto"/>
      </w:divBdr>
    </w:div>
    <w:div w:id="1246378048">
      <w:marLeft w:val="0"/>
      <w:marRight w:val="0"/>
      <w:marTop w:val="10"/>
      <w:marBottom w:val="10"/>
      <w:divBdr>
        <w:top w:val="none" w:sz="0" w:space="0" w:color="auto"/>
        <w:left w:val="none" w:sz="0" w:space="0" w:color="auto"/>
        <w:bottom w:val="none" w:sz="0" w:space="0" w:color="auto"/>
        <w:right w:val="none" w:sz="0" w:space="0" w:color="auto"/>
      </w:divBdr>
    </w:div>
    <w:div w:id="1248461234">
      <w:marLeft w:val="0"/>
      <w:marRight w:val="0"/>
      <w:marTop w:val="10"/>
      <w:marBottom w:val="10"/>
      <w:divBdr>
        <w:top w:val="none" w:sz="0" w:space="0" w:color="auto"/>
        <w:left w:val="none" w:sz="0" w:space="0" w:color="auto"/>
        <w:bottom w:val="none" w:sz="0" w:space="0" w:color="auto"/>
        <w:right w:val="none" w:sz="0" w:space="0" w:color="auto"/>
      </w:divBdr>
    </w:div>
    <w:div w:id="1248736376">
      <w:marLeft w:val="0"/>
      <w:marRight w:val="0"/>
      <w:marTop w:val="10"/>
      <w:marBottom w:val="10"/>
      <w:divBdr>
        <w:top w:val="none" w:sz="0" w:space="0" w:color="auto"/>
        <w:left w:val="none" w:sz="0" w:space="0" w:color="auto"/>
        <w:bottom w:val="none" w:sz="0" w:space="0" w:color="auto"/>
        <w:right w:val="none" w:sz="0" w:space="0" w:color="auto"/>
      </w:divBdr>
    </w:div>
    <w:div w:id="1254168381">
      <w:marLeft w:val="0"/>
      <w:marRight w:val="0"/>
      <w:marTop w:val="10"/>
      <w:marBottom w:val="10"/>
      <w:divBdr>
        <w:top w:val="none" w:sz="0" w:space="0" w:color="auto"/>
        <w:left w:val="none" w:sz="0" w:space="0" w:color="auto"/>
        <w:bottom w:val="none" w:sz="0" w:space="0" w:color="auto"/>
        <w:right w:val="none" w:sz="0" w:space="0" w:color="auto"/>
      </w:divBdr>
    </w:div>
    <w:div w:id="1255436881">
      <w:marLeft w:val="0"/>
      <w:marRight w:val="0"/>
      <w:marTop w:val="10"/>
      <w:marBottom w:val="10"/>
      <w:divBdr>
        <w:top w:val="none" w:sz="0" w:space="0" w:color="auto"/>
        <w:left w:val="none" w:sz="0" w:space="0" w:color="auto"/>
        <w:bottom w:val="none" w:sz="0" w:space="0" w:color="auto"/>
        <w:right w:val="none" w:sz="0" w:space="0" w:color="auto"/>
      </w:divBdr>
    </w:div>
    <w:div w:id="1273322850">
      <w:marLeft w:val="0"/>
      <w:marRight w:val="0"/>
      <w:marTop w:val="10"/>
      <w:marBottom w:val="10"/>
      <w:divBdr>
        <w:top w:val="none" w:sz="0" w:space="0" w:color="auto"/>
        <w:left w:val="none" w:sz="0" w:space="0" w:color="auto"/>
        <w:bottom w:val="none" w:sz="0" w:space="0" w:color="auto"/>
        <w:right w:val="none" w:sz="0" w:space="0" w:color="auto"/>
      </w:divBdr>
    </w:div>
    <w:div w:id="1295521129">
      <w:marLeft w:val="0"/>
      <w:marRight w:val="0"/>
      <w:marTop w:val="10"/>
      <w:marBottom w:val="10"/>
      <w:divBdr>
        <w:top w:val="none" w:sz="0" w:space="0" w:color="auto"/>
        <w:left w:val="none" w:sz="0" w:space="0" w:color="auto"/>
        <w:bottom w:val="none" w:sz="0" w:space="0" w:color="auto"/>
        <w:right w:val="none" w:sz="0" w:space="0" w:color="auto"/>
      </w:divBdr>
    </w:div>
    <w:div w:id="1304114938">
      <w:marLeft w:val="0"/>
      <w:marRight w:val="0"/>
      <w:marTop w:val="10"/>
      <w:marBottom w:val="10"/>
      <w:divBdr>
        <w:top w:val="none" w:sz="0" w:space="0" w:color="auto"/>
        <w:left w:val="none" w:sz="0" w:space="0" w:color="auto"/>
        <w:bottom w:val="none" w:sz="0" w:space="0" w:color="auto"/>
        <w:right w:val="none" w:sz="0" w:space="0" w:color="auto"/>
      </w:divBdr>
    </w:div>
    <w:div w:id="1306473455">
      <w:marLeft w:val="0"/>
      <w:marRight w:val="0"/>
      <w:marTop w:val="10"/>
      <w:marBottom w:val="10"/>
      <w:divBdr>
        <w:top w:val="none" w:sz="0" w:space="0" w:color="auto"/>
        <w:left w:val="none" w:sz="0" w:space="0" w:color="auto"/>
        <w:bottom w:val="none" w:sz="0" w:space="0" w:color="auto"/>
        <w:right w:val="none" w:sz="0" w:space="0" w:color="auto"/>
      </w:divBdr>
    </w:div>
    <w:div w:id="1319922504">
      <w:marLeft w:val="0"/>
      <w:marRight w:val="0"/>
      <w:marTop w:val="10"/>
      <w:marBottom w:val="10"/>
      <w:divBdr>
        <w:top w:val="none" w:sz="0" w:space="0" w:color="auto"/>
        <w:left w:val="none" w:sz="0" w:space="0" w:color="auto"/>
        <w:bottom w:val="none" w:sz="0" w:space="0" w:color="auto"/>
        <w:right w:val="none" w:sz="0" w:space="0" w:color="auto"/>
      </w:divBdr>
    </w:div>
    <w:div w:id="1320385936">
      <w:marLeft w:val="0"/>
      <w:marRight w:val="0"/>
      <w:marTop w:val="10"/>
      <w:marBottom w:val="10"/>
      <w:divBdr>
        <w:top w:val="none" w:sz="0" w:space="0" w:color="auto"/>
        <w:left w:val="none" w:sz="0" w:space="0" w:color="auto"/>
        <w:bottom w:val="none" w:sz="0" w:space="0" w:color="auto"/>
        <w:right w:val="none" w:sz="0" w:space="0" w:color="auto"/>
      </w:divBdr>
    </w:div>
    <w:div w:id="1343510114">
      <w:marLeft w:val="0"/>
      <w:marRight w:val="0"/>
      <w:marTop w:val="10"/>
      <w:marBottom w:val="10"/>
      <w:divBdr>
        <w:top w:val="none" w:sz="0" w:space="0" w:color="auto"/>
        <w:left w:val="none" w:sz="0" w:space="0" w:color="auto"/>
        <w:bottom w:val="none" w:sz="0" w:space="0" w:color="auto"/>
        <w:right w:val="none" w:sz="0" w:space="0" w:color="auto"/>
      </w:divBdr>
    </w:div>
    <w:div w:id="1357192885">
      <w:marLeft w:val="0"/>
      <w:marRight w:val="0"/>
      <w:marTop w:val="10"/>
      <w:marBottom w:val="10"/>
      <w:divBdr>
        <w:top w:val="none" w:sz="0" w:space="0" w:color="auto"/>
        <w:left w:val="none" w:sz="0" w:space="0" w:color="auto"/>
        <w:bottom w:val="none" w:sz="0" w:space="0" w:color="auto"/>
        <w:right w:val="none" w:sz="0" w:space="0" w:color="auto"/>
      </w:divBdr>
    </w:div>
    <w:div w:id="1359621493">
      <w:marLeft w:val="0"/>
      <w:marRight w:val="0"/>
      <w:marTop w:val="10"/>
      <w:marBottom w:val="10"/>
      <w:divBdr>
        <w:top w:val="none" w:sz="0" w:space="0" w:color="auto"/>
        <w:left w:val="none" w:sz="0" w:space="0" w:color="auto"/>
        <w:bottom w:val="none" w:sz="0" w:space="0" w:color="auto"/>
        <w:right w:val="none" w:sz="0" w:space="0" w:color="auto"/>
      </w:divBdr>
    </w:div>
    <w:div w:id="1360859599">
      <w:marLeft w:val="0"/>
      <w:marRight w:val="0"/>
      <w:marTop w:val="10"/>
      <w:marBottom w:val="10"/>
      <w:divBdr>
        <w:top w:val="none" w:sz="0" w:space="0" w:color="auto"/>
        <w:left w:val="none" w:sz="0" w:space="0" w:color="auto"/>
        <w:bottom w:val="none" w:sz="0" w:space="0" w:color="auto"/>
        <w:right w:val="none" w:sz="0" w:space="0" w:color="auto"/>
      </w:divBdr>
    </w:div>
    <w:div w:id="1406605452">
      <w:marLeft w:val="0"/>
      <w:marRight w:val="0"/>
      <w:marTop w:val="10"/>
      <w:marBottom w:val="10"/>
      <w:divBdr>
        <w:top w:val="none" w:sz="0" w:space="0" w:color="auto"/>
        <w:left w:val="none" w:sz="0" w:space="0" w:color="auto"/>
        <w:bottom w:val="none" w:sz="0" w:space="0" w:color="auto"/>
        <w:right w:val="none" w:sz="0" w:space="0" w:color="auto"/>
      </w:divBdr>
    </w:div>
    <w:div w:id="1415395748">
      <w:marLeft w:val="0"/>
      <w:marRight w:val="0"/>
      <w:marTop w:val="10"/>
      <w:marBottom w:val="10"/>
      <w:divBdr>
        <w:top w:val="none" w:sz="0" w:space="0" w:color="auto"/>
        <w:left w:val="none" w:sz="0" w:space="0" w:color="auto"/>
        <w:bottom w:val="none" w:sz="0" w:space="0" w:color="auto"/>
        <w:right w:val="none" w:sz="0" w:space="0" w:color="auto"/>
      </w:divBdr>
    </w:div>
    <w:div w:id="1451894278">
      <w:marLeft w:val="0"/>
      <w:marRight w:val="0"/>
      <w:marTop w:val="10"/>
      <w:marBottom w:val="10"/>
      <w:divBdr>
        <w:top w:val="none" w:sz="0" w:space="0" w:color="auto"/>
        <w:left w:val="none" w:sz="0" w:space="0" w:color="auto"/>
        <w:bottom w:val="none" w:sz="0" w:space="0" w:color="auto"/>
        <w:right w:val="none" w:sz="0" w:space="0" w:color="auto"/>
      </w:divBdr>
    </w:div>
    <w:div w:id="1462772518">
      <w:marLeft w:val="0"/>
      <w:marRight w:val="0"/>
      <w:marTop w:val="10"/>
      <w:marBottom w:val="10"/>
      <w:divBdr>
        <w:top w:val="none" w:sz="0" w:space="0" w:color="auto"/>
        <w:left w:val="none" w:sz="0" w:space="0" w:color="auto"/>
        <w:bottom w:val="none" w:sz="0" w:space="0" w:color="auto"/>
        <w:right w:val="none" w:sz="0" w:space="0" w:color="auto"/>
      </w:divBdr>
    </w:div>
    <w:div w:id="1472286763">
      <w:marLeft w:val="0"/>
      <w:marRight w:val="0"/>
      <w:marTop w:val="10"/>
      <w:marBottom w:val="10"/>
      <w:divBdr>
        <w:top w:val="none" w:sz="0" w:space="0" w:color="auto"/>
        <w:left w:val="none" w:sz="0" w:space="0" w:color="auto"/>
        <w:bottom w:val="none" w:sz="0" w:space="0" w:color="auto"/>
        <w:right w:val="none" w:sz="0" w:space="0" w:color="auto"/>
      </w:divBdr>
    </w:div>
    <w:div w:id="1483696883">
      <w:marLeft w:val="0"/>
      <w:marRight w:val="0"/>
      <w:marTop w:val="10"/>
      <w:marBottom w:val="10"/>
      <w:divBdr>
        <w:top w:val="none" w:sz="0" w:space="0" w:color="auto"/>
        <w:left w:val="none" w:sz="0" w:space="0" w:color="auto"/>
        <w:bottom w:val="none" w:sz="0" w:space="0" w:color="auto"/>
        <w:right w:val="none" w:sz="0" w:space="0" w:color="auto"/>
      </w:divBdr>
    </w:div>
    <w:div w:id="1490440081">
      <w:marLeft w:val="0"/>
      <w:marRight w:val="0"/>
      <w:marTop w:val="10"/>
      <w:marBottom w:val="10"/>
      <w:divBdr>
        <w:top w:val="none" w:sz="0" w:space="0" w:color="auto"/>
        <w:left w:val="none" w:sz="0" w:space="0" w:color="auto"/>
        <w:bottom w:val="none" w:sz="0" w:space="0" w:color="auto"/>
        <w:right w:val="none" w:sz="0" w:space="0" w:color="auto"/>
      </w:divBdr>
    </w:div>
    <w:div w:id="1493830599">
      <w:marLeft w:val="0"/>
      <w:marRight w:val="0"/>
      <w:marTop w:val="10"/>
      <w:marBottom w:val="10"/>
      <w:divBdr>
        <w:top w:val="none" w:sz="0" w:space="0" w:color="auto"/>
        <w:left w:val="none" w:sz="0" w:space="0" w:color="auto"/>
        <w:bottom w:val="none" w:sz="0" w:space="0" w:color="auto"/>
        <w:right w:val="none" w:sz="0" w:space="0" w:color="auto"/>
      </w:divBdr>
    </w:div>
    <w:div w:id="1495412061">
      <w:marLeft w:val="0"/>
      <w:marRight w:val="0"/>
      <w:marTop w:val="10"/>
      <w:marBottom w:val="10"/>
      <w:divBdr>
        <w:top w:val="none" w:sz="0" w:space="0" w:color="auto"/>
        <w:left w:val="none" w:sz="0" w:space="0" w:color="auto"/>
        <w:bottom w:val="none" w:sz="0" w:space="0" w:color="auto"/>
        <w:right w:val="none" w:sz="0" w:space="0" w:color="auto"/>
      </w:divBdr>
    </w:div>
    <w:div w:id="1496265489">
      <w:marLeft w:val="0"/>
      <w:marRight w:val="720"/>
      <w:marTop w:val="10"/>
      <w:marBottom w:val="10"/>
      <w:divBdr>
        <w:top w:val="none" w:sz="0" w:space="0" w:color="auto"/>
        <w:left w:val="none" w:sz="0" w:space="0" w:color="auto"/>
        <w:bottom w:val="none" w:sz="0" w:space="0" w:color="auto"/>
        <w:right w:val="none" w:sz="0" w:space="0" w:color="auto"/>
      </w:divBdr>
    </w:div>
    <w:div w:id="1508445318">
      <w:marLeft w:val="0"/>
      <w:marRight w:val="0"/>
      <w:marTop w:val="10"/>
      <w:marBottom w:val="10"/>
      <w:divBdr>
        <w:top w:val="none" w:sz="0" w:space="0" w:color="auto"/>
        <w:left w:val="none" w:sz="0" w:space="0" w:color="auto"/>
        <w:bottom w:val="none" w:sz="0" w:space="0" w:color="auto"/>
        <w:right w:val="none" w:sz="0" w:space="0" w:color="auto"/>
      </w:divBdr>
    </w:div>
    <w:div w:id="1510022629">
      <w:marLeft w:val="0"/>
      <w:marRight w:val="0"/>
      <w:marTop w:val="10"/>
      <w:marBottom w:val="10"/>
      <w:divBdr>
        <w:top w:val="none" w:sz="0" w:space="0" w:color="auto"/>
        <w:left w:val="none" w:sz="0" w:space="0" w:color="auto"/>
        <w:bottom w:val="none" w:sz="0" w:space="0" w:color="auto"/>
        <w:right w:val="none" w:sz="0" w:space="0" w:color="auto"/>
      </w:divBdr>
    </w:div>
    <w:div w:id="1516771663">
      <w:marLeft w:val="0"/>
      <w:marRight w:val="0"/>
      <w:marTop w:val="10"/>
      <w:marBottom w:val="10"/>
      <w:divBdr>
        <w:top w:val="none" w:sz="0" w:space="0" w:color="auto"/>
        <w:left w:val="none" w:sz="0" w:space="0" w:color="auto"/>
        <w:bottom w:val="none" w:sz="0" w:space="0" w:color="auto"/>
        <w:right w:val="none" w:sz="0" w:space="0" w:color="auto"/>
      </w:divBdr>
    </w:div>
    <w:div w:id="1517377445">
      <w:marLeft w:val="0"/>
      <w:marRight w:val="0"/>
      <w:marTop w:val="10"/>
      <w:marBottom w:val="10"/>
      <w:divBdr>
        <w:top w:val="none" w:sz="0" w:space="0" w:color="auto"/>
        <w:left w:val="none" w:sz="0" w:space="0" w:color="auto"/>
        <w:bottom w:val="none" w:sz="0" w:space="0" w:color="auto"/>
        <w:right w:val="none" w:sz="0" w:space="0" w:color="auto"/>
      </w:divBdr>
    </w:div>
    <w:div w:id="1523930112">
      <w:marLeft w:val="0"/>
      <w:marRight w:val="0"/>
      <w:marTop w:val="10"/>
      <w:marBottom w:val="10"/>
      <w:divBdr>
        <w:top w:val="none" w:sz="0" w:space="0" w:color="auto"/>
        <w:left w:val="none" w:sz="0" w:space="0" w:color="auto"/>
        <w:bottom w:val="none" w:sz="0" w:space="0" w:color="auto"/>
        <w:right w:val="none" w:sz="0" w:space="0" w:color="auto"/>
      </w:divBdr>
    </w:div>
    <w:div w:id="1539583096">
      <w:marLeft w:val="0"/>
      <w:marRight w:val="0"/>
      <w:marTop w:val="10"/>
      <w:marBottom w:val="10"/>
      <w:divBdr>
        <w:top w:val="none" w:sz="0" w:space="0" w:color="auto"/>
        <w:left w:val="none" w:sz="0" w:space="0" w:color="auto"/>
        <w:bottom w:val="none" w:sz="0" w:space="0" w:color="auto"/>
        <w:right w:val="none" w:sz="0" w:space="0" w:color="auto"/>
      </w:divBdr>
    </w:div>
    <w:div w:id="1543058283">
      <w:marLeft w:val="0"/>
      <w:marRight w:val="0"/>
      <w:marTop w:val="10"/>
      <w:marBottom w:val="10"/>
      <w:divBdr>
        <w:top w:val="none" w:sz="0" w:space="0" w:color="auto"/>
        <w:left w:val="none" w:sz="0" w:space="0" w:color="auto"/>
        <w:bottom w:val="none" w:sz="0" w:space="0" w:color="auto"/>
        <w:right w:val="none" w:sz="0" w:space="0" w:color="auto"/>
      </w:divBdr>
    </w:div>
    <w:div w:id="1544832032">
      <w:marLeft w:val="0"/>
      <w:marRight w:val="0"/>
      <w:marTop w:val="10"/>
      <w:marBottom w:val="10"/>
      <w:divBdr>
        <w:top w:val="none" w:sz="0" w:space="0" w:color="auto"/>
        <w:left w:val="none" w:sz="0" w:space="0" w:color="auto"/>
        <w:bottom w:val="none" w:sz="0" w:space="0" w:color="auto"/>
        <w:right w:val="none" w:sz="0" w:space="0" w:color="auto"/>
      </w:divBdr>
    </w:div>
    <w:div w:id="1561139321">
      <w:marLeft w:val="0"/>
      <w:marRight w:val="0"/>
      <w:marTop w:val="10"/>
      <w:marBottom w:val="10"/>
      <w:divBdr>
        <w:top w:val="none" w:sz="0" w:space="0" w:color="auto"/>
        <w:left w:val="none" w:sz="0" w:space="0" w:color="auto"/>
        <w:bottom w:val="none" w:sz="0" w:space="0" w:color="auto"/>
        <w:right w:val="none" w:sz="0" w:space="0" w:color="auto"/>
      </w:divBdr>
    </w:div>
    <w:div w:id="1562642616">
      <w:marLeft w:val="0"/>
      <w:marRight w:val="0"/>
      <w:marTop w:val="10"/>
      <w:marBottom w:val="10"/>
      <w:divBdr>
        <w:top w:val="none" w:sz="0" w:space="0" w:color="auto"/>
        <w:left w:val="none" w:sz="0" w:space="0" w:color="auto"/>
        <w:bottom w:val="none" w:sz="0" w:space="0" w:color="auto"/>
        <w:right w:val="none" w:sz="0" w:space="0" w:color="auto"/>
      </w:divBdr>
    </w:div>
    <w:div w:id="1570379403">
      <w:marLeft w:val="0"/>
      <w:marRight w:val="0"/>
      <w:marTop w:val="10"/>
      <w:marBottom w:val="10"/>
      <w:divBdr>
        <w:top w:val="none" w:sz="0" w:space="0" w:color="auto"/>
        <w:left w:val="none" w:sz="0" w:space="0" w:color="auto"/>
        <w:bottom w:val="none" w:sz="0" w:space="0" w:color="auto"/>
        <w:right w:val="none" w:sz="0" w:space="0" w:color="auto"/>
      </w:divBdr>
    </w:div>
    <w:div w:id="1571310466">
      <w:marLeft w:val="0"/>
      <w:marRight w:val="0"/>
      <w:marTop w:val="10"/>
      <w:marBottom w:val="10"/>
      <w:divBdr>
        <w:top w:val="none" w:sz="0" w:space="0" w:color="auto"/>
        <w:left w:val="none" w:sz="0" w:space="0" w:color="auto"/>
        <w:bottom w:val="none" w:sz="0" w:space="0" w:color="auto"/>
        <w:right w:val="none" w:sz="0" w:space="0" w:color="auto"/>
      </w:divBdr>
    </w:div>
    <w:div w:id="1595240540">
      <w:marLeft w:val="0"/>
      <w:marRight w:val="0"/>
      <w:marTop w:val="10"/>
      <w:marBottom w:val="10"/>
      <w:divBdr>
        <w:top w:val="none" w:sz="0" w:space="0" w:color="auto"/>
        <w:left w:val="none" w:sz="0" w:space="0" w:color="auto"/>
        <w:bottom w:val="none" w:sz="0" w:space="0" w:color="auto"/>
        <w:right w:val="none" w:sz="0" w:space="0" w:color="auto"/>
      </w:divBdr>
    </w:div>
    <w:div w:id="1613051743">
      <w:marLeft w:val="0"/>
      <w:marRight w:val="0"/>
      <w:marTop w:val="10"/>
      <w:marBottom w:val="10"/>
      <w:divBdr>
        <w:top w:val="none" w:sz="0" w:space="0" w:color="auto"/>
        <w:left w:val="none" w:sz="0" w:space="0" w:color="auto"/>
        <w:bottom w:val="none" w:sz="0" w:space="0" w:color="auto"/>
        <w:right w:val="none" w:sz="0" w:space="0" w:color="auto"/>
      </w:divBdr>
    </w:div>
    <w:div w:id="1616446312">
      <w:marLeft w:val="0"/>
      <w:marRight w:val="0"/>
      <w:marTop w:val="10"/>
      <w:marBottom w:val="10"/>
      <w:divBdr>
        <w:top w:val="none" w:sz="0" w:space="0" w:color="auto"/>
        <w:left w:val="none" w:sz="0" w:space="0" w:color="auto"/>
        <w:bottom w:val="none" w:sz="0" w:space="0" w:color="auto"/>
        <w:right w:val="none" w:sz="0" w:space="0" w:color="auto"/>
      </w:divBdr>
    </w:div>
    <w:div w:id="1623805593">
      <w:marLeft w:val="0"/>
      <w:marRight w:val="0"/>
      <w:marTop w:val="10"/>
      <w:marBottom w:val="10"/>
      <w:divBdr>
        <w:top w:val="none" w:sz="0" w:space="0" w:color="auto"/>
        <w:left w:val="none" w:sz="0" w:space="0" w:color="auto"/>
        <w:bottom w:val="none" w:sz="0" w:space="0" w:color="auto"/>
        <w:right w:val="none" w:sz="0" w:space="0" w:color="auto"/>
      </w:divBdr>
    </w:div>
    <w:div w:id="1624925119">
      <w:marLeft w:val="0"/>
      <w:marRight w:val="0"/>
      <w:marTop w:val="10"/>
      <w:marBottom w:val="10"/>
      <w:divBdr>
        <w:top w:val="none" w:sz="0" w:space="0" w:color="auto"/>
        <w:left w:val="none" w:sz="0" w:space="0" w:color="auto"/>
        <w:bottom w:val="none" w:sz="0" w:space="0" w:color="auto"/>
        <w:right w:val="none" w:sz="0" w:space="0" w:color="auto"/>
      </w:divBdr>
    </w:div>
    <w:div w:id="1627467842">
      <w:marLeft w:val="0"/>
      <w:marRight w:val="0"/>
      <w:marTop w:val="10"/>
      <w:marBottom w:val="10"/>
      <w:divBdr>
        <w:top w:val="none" w:sz="0" w:space="0" w:color="auto"/>
        <w:left w:val="none" w:sz="0" w:space="0" w:color="auto"/>
        <w:bottom w:val="none" w:sz="0" w:space="0" w:color="auto"/>
        <w:right w:val="none" w:sz="0" w:space="0" w:color="auto"/>
      </w:divBdr>
    </w:div>
    <w:div w:id="1628272930">
      <w:marLeft w:val="0"/>
      <w:marRight w:val="0"/>
      <w:marTop w:val="10"/>
      <w:marBottom w:val="10"/>
      <w:divBdr>
        <w:top w:val="none" w:sz="0" w:space="0" w:color="auto"/>
        <w:left w:val="none" w:sz="0" w:space="0" w:color="auto"/>
        <w:bottom w:val="none" w:sz="0" w:space="0" w:color="auto"/>
        <w:right w:val="none" w:sz="0" w:space="0" w:color="auto"/>
      </w:divBdr>
    </w:div>
    <w:div w:id="1640258859">
      <w:marLeft w:val="0"/>
      <w:marRight w:val="0"/>
      <w:marTop w:val="10"/>
      <w:marBottom w:val="10"/>
      <w:divBdr>
        <w:top w:val="none" w:sz="0" w:space="0" w:color="auto"/>
        <w:left w:val="none" w:sz="0" w:space="0" w:color="auto"/>
        <w:bottom w:val="none" w:sz="0" w:space="0" w:color="auto"/>
        <w:right w:val="none" w:sz="0" w:space="0" w:color="auto"/>
      </w:divBdr>
    </w:div>
    <w:div w:id="1648365349">
      <w:marLeft w:val="0"/>
      <w:marRight w:val="720"/>
      <w:marTop w:val="10"/>
      <w:marBottom w:val="10"/>
      <w:divBdr>
        <w:top w:val="none" w:sz="0" w:space="0" w:color="auto"/>
        <w:left w:val="none" w:sz="0" w:space="0" w:color="auto"/>
        <w:bottom w:val="none" w:sz="0" w:space="0" w:color="auto"/>
        <w:right w:val="none" w:sz="0" w:space="0" w:color="auto"/>
      </w:divBdr>
    </w:div>
    <w:div w:id="1652170737">
      <w:marLeft w:val="0"/>
      <w:marRight w:val="0"/>
      <w:marTop w:val="10"/>
      <w:marBottom w:val="10"/>
      <w:divBdr>
        <w:top w:val="none" w:sz="0" w:space="0" w:color="auto"/>
        <w:left w:val="none" w:sz="0" w:space="0" w:color="auto"/>
        <w:bottom w:val="none" w:sz="0" w:space="0" w:color="auto"/>
        <w:right w:val="none" w:sz="0" w:space="0" w:color="auto"/>
      </w:divBdr>
    </w:div>
    <w:div w:id="1658537189">
      <w:marLeft w:val="0"/>
      <w:marRight w:val="0"/>
      <w:marTop w:val="10"/>
      <w:marBottom w:val="10"/>
      <w:divBdr>
        <w:top w:val="none" w:sz="0" w:space="0" w:color="auto"/>
        <w:left w:val="none" w:sz="0" w:space="0" w:color="auto"/>
        <w:bottom w:val="none" w:sz="0" w:space="0" w:color="auto"/>
        <w:right w:val="none" w:sz="0" w:space="0" w:color="auto"/>
      </w:divBdr>
    </w:div>
    <w:div w:id="1683047219">
      <w:marLeft w:val="0"/>
      <w:marRight w:val="0"/>
      <w:marTop w:val="10"/>
      <w:marBottom w:val="10"/>
      <w:divBdr>
        <w:top w:val="none" w:sz="0" w:space="0" w:color="auto"/>
        <w:left w:val="none" w:sz="0" w:space="0" w:color="auto"/>
        <w:bottom w:val="none" w:sz="0" w:space="0" w:color="auto"/>
        <w:right w:val="none" w:sz="0" w:space="0" w:color="auto"/>
      </w:divBdr>
    </w:div>
    <w:div w:id="1685328464">
      <w:marLeft w:val="0"/>
      <w:marRight w:val="0"/>
      <w:marTop w:val="10"/>
      <w:marBottom w:val="10"/>
      <w:divBdr>
        <w:top w:val="none" w:sz="0" w:space="0" w:color="auto"/>
        <w:left w:val="none" w:sz="0" w:space="0" w:color="auto"/>
        <w:bottom w:val="none" w:sz="0" w:space="0" w:color="auto"/>
        <w:right w:val="none" w:sz="0" w:space="0" w:color="auto"/>
      </w:divBdr>
    </w:div>
    <w:div w:id="1687099940">
      <w:marLeft w:val="0"/>
      <w:marRight w:val="0"/>
      <w:marTop w:val="10"/>
      <w:marBottom w:val="10"/>
      <w:divBdr>
        <w:top w:val="none" w:sz="0" w:space="0" w:color="auto"/>
        <w:left w:val="none" w:sz="0" w:space="0" w:color="auto"/>
        <w:bottom w:val="none" w:sz="0" w:space="0" w:color="auto"/>
        <w:right w:val="none" w:sz="0" w:space="0" w:color="auto"/>
      </w:divBdr>
    </w:div>
    <w:div w:id="1697342125">
      <w:marLeft w:val="0"/>
      <w:marRight w:val="0"/>
      <w:marTop w:val="10"/>
      <w:marBottom w:val="10"/>
      <w:divBdr>
        <w:top w:val="none" w:sz="0" w:space="0" w:color="auto"/>
        <w:left w:val="none" w:sz="0" w:space="0" w:color="auto"/>
        <w:bottom w:val="none" w:sz="0" w:space="0" w:color="auto"/>
        <w:right w:val="none" w:sz="0" w:space="0" w:color="auto"/>
      </w:divBdr>
    </w:div>
    <w:div w:id="1705867871">
      <w:marLeft w:val="0"/>
      <w:marRight w:val="0"/>
      <w:marTop w:val="10"/>
      <w:marBottom w:val="10"/>
      <w:divBdr>
        <w:top w:val="none" w:sz="0" w:space="0" w:color="auto"/>
        <w:left w:val="none" w:sz="0" w:space="0" w:color="auto"/>
        <w:bottom w:val="none" w:sz="0" w:space="0" w:color="auto"/>
        <w:right w:val="none" w:sz="0" w:space="0" w:color="auto"/>
      </w:divBdr>
    </w:div>
    <w:div w:id="1731228435">
      <w:marLeft w:val="0"/>
      <w:marRight w:val="0"/>
      <w:marTop w:val="10"/>
      <w:marBottom w:val="10"/>
      <w:divBdr>
        <w:top w:val="none" w:sz="0" w:space="0" w:color="auto"/>
        <w:left w:val="none" w:sz="0" w:space="0" w:color="auto"/>
        <w:bottom w:val="none" w:sz="0" w:space="0" w:color="auto"/>
        <w:right w:val="none" w:sz="0" w:space="0" w:color="auto"/>
      </w:divBdr>
    </w:div>
    <w:div w:id="1739478319">
      <w:marLeft w:val="0"/>
      <w:marRight w:val="0"/>
      <w:marTop w:val="10"/>
      <w:marBottom w:val="10"/>
      <w:divBdr>
        <w:top w:val="none" w:sz="0" w:space="0" w:color="auto"/>
        <w:left w:val="none" w:sz="0" w:space="0" w:color="auto"/>
        <w:bottom w:val="none" w:sz="0" w:space="0" w:color="auto"/>
        <w:right w:val="none" w:sz="0" w:space="0" w:color="auto"/>
      </w:divBdr>
    </w:div>
    <w:div w:id="1743065675">
      <w:marLeft w:val="0"/>
      <w:marRight w:val="0"/>
      <w:marTop w:val="10"/>
      <w:marBottom w:val="10"/>
      <w:divBdr>
        <w:top w:val="none" w:sz="0" w:space="0" w:color="auto"/>
        <w:left w:val="none" w:sz="0" w:space="0" w:color="auto"/>
        <w:bottom w:val="none" w:sz="0" w:space="0" w:color="auto"/>
        <w:right w:val="none" w:sz="0" w:space="0" w:color="auto"/>
      </w:divBdr>
    </w:div>
    <w:div w:id="1753316666">
      <w:marLeft w:val="0"/>
      <w:marRight w:val="0"/>
      <w:marTop w:val="10"/>
      <w:marBottom w:val="10"/>
      <w:divBdr>
        <w:top w:val="none" w:sz="0" w:space="0" w:color="auto"/>
        <w:left w:val="none" w:sz="0" w:space="0" w:color="auto"/>
        <w:bottom w:val="none" w:sz="0" w:space="0" w:color="auto"/>
        <w:right w:val="none" w:sz="0" w:space="0" w:color="auto"/>
      </w:divBdr>
    </w:div>
    <w:div w:id="1761875370">
      <w:marLeft w:val="0"/>
      <w:marRight w:val="0"/>
      <w:marTop w:val="10"/>
      <w:marBottom w:val="10"/>
      <w:divBdr>
        <w:top w:val="none" w:sz="0" w:space="0" w:color="auto"/>
        <w:left w:val="none" w:sz="0" w:space="0" w:color="auto"/>
        <w:bottom w:val="none" w:sz="0" w:space="0" w:color="auto"/>
        <w:right w:val="none" w:sz="0" w:space="0" w:color="auto"/>
      </w:divBdr>
    </w:div>
    <w:div w:id="1767262242">
      <w:marLeft w:val="0"/>
      <w:marRight w:val="0"/>
      <w:marTop w:val="10"/>
      <w:marBottom w:val="10"/>
      <w:divBdr>
        <w:top w:val="none" w:sz="0" w:space="0" w:color="auto"/>
        <w:left w:val="none" w:sz="0" w:space="0" w:color="auto"/>
        <w:bottom w:val="none" w:sz="0" w:space="0" w:color="auto"/>
        <w:right w:val="none" w:sz="0" w:space="0" w:color="auto"/>
      </w:divBdr>
    </w:div>
    <w:div w:id="1769890454">
      <w:marLeft w:val="0"/>
      <w:marRight w:val="0"/>
      <w:marTop w:val="10"/>
      <w:marBottom w:val="10"/>
      <w:divBdr>
        <w:top w:val="none" w:sz="0" w:space="0" w:color="auto"/>
        <w:left w:val="none" w:sz="0" w:space="0" w:color="auto"/>
        <w:bottom w:val="none" w:sz="0" w:space="0" w:color="auto"/>
        <w:right w:val="none" w:sz="0" w:space="0" w:color="auto"/>
      </w:divBdr>
    </w:div>
    <w:div w:id="1771968279">
      <w:marLeft w:val="0"/>
      <w:marRight w:val="0"/>
      <w:marTop w:val="10"/>
      <w:marBottom w:val="10"/>
      <w:divBdr>
        <w:top w:val="none" w:sz="0" w:space="0" w:color="auto"/>
        <w:left w:val="none" w:sz="0" w:space="0" w:color="auto"/>
        <w:bottom w:val="none" w:sz="0" w:space="0" w:color="auto"/>
        <w:right w:val="none" w:sz="0" w:space="0" w:color="auto"/>
      </w:divBdr>
    </w:div>
    <w:div w:id="1784567368">
      <w:marLeft w:val="0"/>
      <w:marRight w:val="0"/>
      <w:marTop w:val="10"/>
      <w:marBottom w:val="10"/>
      <w:divBdr>
        <w:top w:val="none" w:sz="0" w:space="0" w:color="auto"/>
        <w:left w:val="none" w:sz="0" w:space="0" w:color="auto"/>
        <w:bottom w:val="none" w:sz="0" w:space="0" w:color="auto"/>
        <w:right w:val="none" w:sz="0" w:space="0" w:color="auto"/>
      </w:divBdr>
    </w:div>
    <w:div w:id="1788308829">
      <w:marLeft w:val="0"/>
      <w:marRight w:val="0"/>
      <w:marTop w:val="10"/>
      <w:marBottom w:val="10"/>
      <w:divBdr>
        <w:top w:val="none" w:sz="0" w:space="0" w:color="auto"/>
        <w:left w:val="none" w:sz="0" w:space="0" w:color="auto"/>
        <w:bottom w:val="none" w:sz="0" w:space="0" w:color="auto"/>
        <w:right w:val="none" w:sz="0" w:space="0" w:color="auto"/>
      </w:divBdr>
    </w:div>
    <w:div w:id="1792505595">
      <w:marLeft w:val="0"/>
      <w:marRight w:val="0"/>
      <w:marTop w:val="10"/>
      <w:marBottom w:val="10"/>
      <w:divBdr>
        <w:top w:val="none" w:sz="0" w:space="0" w:color="auto"/>
        <w:left w:val="none" w:sz="0" w:space="0" w:color="auto"/>
        <w:bottom w:val="none" w:sz="0" w:space="0" w:color="auto"/>
        <w:right w:val="none" w:sz="0" w:space="0" w:color="auto"/>
      </w:divBdr>
    </w:div>
    <w:div w:id="1792743273">
      <w:marLeft w:val="0"/>
      <w:marRight w:val="0"/>
      <w:marTop w:val="10"/>
      <w:marBottom w:val="10"/>
      <w:divBdr>
        <w:top w:val="none" w:sz="0" w:space="0" w:color="auto"/>
        <w:left w:val="none" w:sz="0" w:space="0" w:color="auto"/>
        <w:bottom w:val="none" w:sz="0" w:space="0" w:color="auto"/>
        <w:right w:val="none" w:sz="0" w:space="0" w:color="auto"/>
      </w:divBdr>
    </w:div>
    <w:div w:id="1801918149">
      <w:marLeft w:val="0"/>
      <w:marRight w:val="0"/>
      <w:marTop w:val="10"/>
      <w:marBottom w:val="10"/>
      <w:divBdr>
        <w:top w:val="none" w:sz="0" w:space="0" w:color="auto"/>
        <w:left w:val="none" w:sz="0" w:space="0" w:color="auto"/>
        <w:bottom w:val="none" w:sz="0" w:space="0" w:color="auto"/>
        <w:right w:val="none" w:sz="0" w:space="0" w:color="auto"/>
      </w:divBdr>
    </w:div>
    <w:div w:id="1803768721">
      <w:marLeft w:val="0"/>
      <w:marRight w:val="0"/>
      <w:marTop w:val="10"/>
      <w:marBottom w:val="10"/>
      <w:divBdr>
        <w:top w:val="none" w:sz="0" w:space="0" w:color="auto"/>
        <w:left w:val="none" w:sz="0" w:space="0" w:color="auto"/>
        <w:bottom w:val="none" w:sz="0" w:space="0" w:color="auto"/>
        <w:right w:val="none" w:sz="0" w:space="0" w:color="auto"/>
      </w:divBdr>
    </w:div>
    <w:div w:id="1808232329">
      <w:marLeft w:val="0"/>
      <w:marRight w:val="0"/>
      <w:marTop w:val="10"/>
      <w:marBottom w:val="10"/>
      <w:divBdr>
        <w:top w:val="none" w:sz="0" w:space="0" w:color="auto"/>
        <w:left w:val="none" w:sz="0" w:space="0" w:color="auto"/>
        <w:bottom w:val="none" w:sz="0" w:space="0" w:color="auto"/>
        <w:right w:val="none" w:sz="0" w:space="0" w:color="auto"/>
      </w:divBdr>
    </w:div>
    <w:div w:id="1813448211">
      <w:marLeft w:val="0"/>
      <w:marRight w:val="0"/>
      <w:marTop w:val="10"/>
      <w:marBottom w:val="10"/>
      <w:divBdr>
        <w:top w:val="none" w:sz="0" w:space="0" w:color="auto"/>
        <w:left w:val="none" w:sz="0" w:space="0" w:color="auto"/>
        <w:bottom w:val="none" w:sz="0" w:space="0" w:color="auto"/>
        <w:right w:val="none" w:sz="0" w:space="0" w:color="auto"/>
      </w:divBdr>
    </w:div>
    <w:div w:id="1817063768">
      <w:marLeft w:val="0"/>
      <w:marRight w:val="0"/>
      <w:marTop w:val="10"/>
      <w:marBottom w:val="10"/>
      <w:divBdr>
        <w:top w:val="none" w:sz="0" w:space="0" w:color="auto"/>
        <w:left w:val="none" w:sz="0" w:space="0" w:color="auto"/>
        <w:bottom w:val="none" w:sz="0" w:space="0" w:color="auto"/>
        <w:right w:val="none" w:sz="0" w:space="0" w:color="auto"/>
      </w:divBdr>
    </w:div>
    <w:div w:id="1841387258">
      <w:marLeft w:val="0"/>
      <w:marRight w:val="0"/>
      <w:marTop w:val="10"/>
      <w:marBottom w:val="10"/>
      <w:divBdr>
        <w:top w:val="none" w:sz="0" w:space="0" w:color="auto"/>
        <w:left w:val="none" w:sz="0" w:space="0" w:color="auto"/>
        <w:bottom w:val="none" w:sz="0" w:space="0" w:color="auto"/>
        <w:right w:val="none" w:sz="0" w:space="0" w:color="auto"/>
      </w:divBdr>
    </w:div>
    <w:div w:id="1909489296">
      <w:marLeft w:val="0"/>
      <w:marRight w:val="0"/>
      <w:marTop w:val="10"/>
      <w:marBottom w:val="10"/>
      <w:divBdr>
        <w:top w:val="none" w:sz="0" w:space="0" w:color="auto"/>
        <w:left w:val="none" w:sz="0" w:space="0" w:color="auto"/>
        <w:bottom w:val="none" w:sz="0" w:space="0" w:color="auto"/>
        <w:right w:val="none" w:sz="0" w:space="0" w:color="auto"/>
      </w:divBdr>
    </w:div>
    <w:div w:id="1930967473">
      <w:marLeft w:val="0"/>
      <w:marRight w:val="0"/>
      <w:marTop w:val="10"/>
      <w:marBottom w:val="10"/>
      <w:divBdr>
        <w:top w:val="none" w:sz="0" w:space="0" w:color="auto"/>
        <w:left w:val="none" w:sz="0" w:space="0" w:color="auto"/>
        <w:bottom w:val="none" w:sz="0" w:space="0" w:color="auto"/>
        <w:right w:val="none" w:sz="0" w:space="0" w:color="auto"/>
      </w:divBdr>
    </w:div>
    <w:div w:id="1932355186">
      <w:marLeft w:val="0"/>
      <w:marRight w:val="0"/>
      <w:marTop w:val="10"/>
      <w:marBottom w:val="10"/>
      <w:divBdr>
        <w:top w:val="none" w:sz="0" w:space="0" w:color="auto"/>
        <w:left w:val="none" w:sz="0" w:space="0" w:color="auto"/>
        <w:bottom w:val="none" w:sz="0" w:space="0" w:color="auto"/>
        <w:right w:val="none" w:sz="0" w:space="0" w:color="auto"/>
      </w:divBdr>
    </w:div>
    <w:div w:id="1934313184">
      <w:marLeft w:val="0"/>
      <w:marRight w:val="0"/>
      <w:marTop w:val="10"/>
      <w:marBottom w:val="10"/>
      <w:divBdr>
        <w:top w:val="none" w:sz="0" w:space="0" w:color="auto"/>
        <w:left w:val="none" w:sz="0" w:space="0" w:color="auto"/>
        <w:bottom w:val="none" w:sz="0" w:space="0" w:color="auto"/>
        <w:right w:val="none" w:sz="0" w:space="0" w:color="auto"/>
      </w:divBdr>
    </w:div>
    <w:div w:id="1935553217">
      <w:marLeft w:val="0"/>
      <w:marRight w:val="0"/>
      <w:marTop w:val="10"/>
      <w:marBottom w:val="10"/>
      <w:divBdr>
        <w:top w:val="none" w:sz="0" w:space="0" w:color="auto"/>
        <w:left w:val="none" w:sz="0" w:space="0" w:color="auto"/>
        <w:bottom w:val="none" w:sz="0" w:space="0" w:color="auto"/>
        <w:right w:val="none" w:sz="0" w:space="0" w:color="auto"/>
      </w:divBdr>
    </w:div>
    <w:div w:id="1936089665">
      <w:marLeft w:val="0"/>
      <w:marRight w:val="0"/>
      <w:marTop w:val="10"/>
      <w:marBottom w:val="10"/>
      <w:divBdr>
        <w:top w:val="none" w:sz="0" w:space="0" w:color="auto"/>
        <w:left w:val="none" w:sz="0" w:space="0" w:color="auto"/>
        <w:bottom w:val="none" w:sz="0" w:space="0" w:color="auto"/>
        <w:right w:val="none" w:sz="0" w:space="0" w:color="auto"/>
      </w:divBdr>
    </w:div>
    <w:div w:id="1937051642">
      <w:marLeft w:val="0"/>
      <w:marRight w:val="0"/>
      <w:marTop w:val="10"/>
      <w:marBottom w:val="10"/>
      <w:divBdr>
        <w:top w:val="none" w:sz="0" w:space="0" w:color="auto"/>
        <w:left w:val="none" w:sz="0" w:space="0" w:color="auto"/>
        <w:bottom w:val="none" w:sz="0" w:space="0" w:color="auto"/>
        <w:right w:val="none" w:sz="0" w:space="0" w:color="auto"/>
      </w:divBdr>
    </w:div>
    <w:div w:id="1947880663">
      <w:marLeft w:val="0"/>
      <w:marRight w:val="0"/>
      <w:marTop w:val="10"/>
      <w:marBottom w:val="10"/>
      <w:divBdr>
        <w:top w:val="none" w:sz="0" w:space="0" w:color="auto"/>
        <w:left w:val="none" w:sz="0" w:space="0" w:color="auto"/>
        <w:bottom w:val="none" w:sz="0" w:space="0" w:color="auto"/>
        <w:right w:val="none" w:sz="0" w:space="0" w:color="auto"/>
      </w:divBdr>
    </w:div>
    <w:div w:id="1953515504">
      <w:marLeft w:val="0"/>
      <w:marRight w:val="0"/>
      <w:marTop w:val="10"/>
      <w:marBottom w:val="10"/>
      <w:divBdr>
        <w:top w:val="none" w:sz="0" w:space="0" w:color="auto"/>
        <w:left w:val="none" w:sz="0" w:space="0" w:color="auto"/>
        <w:bottom w:val="none" w:sz="0" w:space="0" w:color="auto"/>
        <w:right w:val="none" w:sz="0" w:space="0" w:color="auto"/>
      </w:divBdr>
    </w:div>
    <w:div w:id="1959798504">
      <w:marLeft w:val="0"/>
      <w:marRight w:val="0"/>
      <w:marTop w:val="10"/>
      <w:marBottom w:val="10"/>
      <w:divBdr>
        <w:top w:val="none" w:sz="0" w:space="0" w:color="auto"/>
        <w:left w:val="none" w:sz="0" w:space="0" w:color="auto"/>
        <w:bottom w:val="none" w:sz="0" w:space="0" w:color="auto"/>
        <w:right w:val="none" w:sz="0" w:space="0" w:color="auto"/>
      </w:divBdr>
    </w:div>
    <w:div w:id="1962035558">
      <w:marLeft w:val="0"/>
      <w:marRight w:val="0"/>
      <w:marTop w:val="10"/>
      <w:marBottom w:val="10"/>
      <w:divBdr>
        <w:top w:val="none" w:sz="0" w:space="0" w:color="auto"/>
        <w:left w:val="none" w:sz="0" w:space="0" w:color="auto"/>
        <w:bottom w:val="none" w:sz="0" w:space="0" w:color="auto"/>
        <w:right w:val="none" w:sz="0" w:space="0" w:color="auto"/>
      </w:divBdr>
    </w:div>
    <w:div w:id="1975789740">
      <w:marLeft w:val="0"/>
      <w:marRight w:val="0"/>
      <w:marTop w:val="10"/>
      <w:marBottom w:val="10"/>
      <w:divBdr>
        <w:top w:val="none" w:sz="0" w:space="0" w:color="auto"/>
        <w:left w:val="none" w:sz="0" w:space="0" w:color="auto"/>
        <w:bottom w:val="none" w:sz="0" w:space="0" w:color="auto"/>
        <w:right w:val="none" w:sz="0" w:space="0" w:color="auto"/>
      </w:divBdr>
    </w:div>
    <w:div w:id="2020154946">
      <w:marLeft w:val="0"/>
      <w:marRight w:val="0"/>
      <w:marTop w:val="10"/>
      <w:marBottom w:val="10"/>
      <w:divBdr>
        <w:top w:val="none" w:sz="0" w:space="0" w:color="auto"/>
        <w:left w:val="none" w:sz="0" w:space="0" w:color="auto"/>
        <w:bottom w:val="none" w:sz="0" w:space="0" w:color="auto"/>
        <w:right w:val="none" w:sz="0" w:space="0" w:color="auto"/>
      </w:divBdr>
    </w:div>
    <w:div w:id="2037735726">
      <w:marLeft w:val="0"/>
      <w:marRight w:val="0"/>
      <w:marTop w:val="10"/>
      <w:marBottom w:val="10"/>
      <w:divBdr>
        <w:top w:val="none" w:sz="0" w:space="0" w:color="auto"/>
        <w:left w:val="none" w:sz="0" w:space="0" w:color="auto"/>
        <w:bottom w:val="none" w:sz="0" w:space="0" w:color="auto"/>
        <w:right w:val="none" w:sz="0" w:space="0" w:color="auto"/>
      </w:divBdr>
    </w:div>
    <w:div w:id="2064329440">
      <w:marLeft w:val="0"/>
      <w:marRight w:val="0"/>
      <w:marTop w:val="10"/>
      <w:marBottom w:val="10"/>
      <w:divBdr>
        <w:top w:val="none" w:sz="0" w:space="0" w:color="auto"/>
        <w:left w:val="none" w:sz="0" w:space="0" w:color="auto"/>
        <w:bottom w:val="none" w:sz="0" w:space="0" w:color="auto"/>
        <w:right w:val="none" w:sz="0" w:space="0" w:color="auto"/>
      </w:divBdr>
    </w:div>
    <w:div w:id="2079286485">
      <w:marLeft w:val="0"/>
      <w:marRight w:val="0"/>
      <w:marTop w:val="10"/>
      <w:marBottom w:val="10"/>
      <w:divBdr>
        <w:top w:val="none" w:sz="0" w:space="0" w:color="auto"/>
        <w:left w:val="none" w:sz="0" w:space="0" w:color="auto"/>
        <w:bottom w:val="none" w:sz="0" w:space="0" w:color="auto"/>
        <w:right w:val="none" w:sz="0" w:space="0" w:color="auto"/>
      </w:divBdr>
    </w:div>
    <w:div w:id="2090034696">
      <w:marLeft w:val="0"/>
      <w:marRight w:val="0"/>
      <w:marTop w:val="10"/>
      <w:marBottom w:val="10"/>
      <w:divBdr>
        <w:top w:val="none" w:sz="0" w:space="0" w:color="auto"/>
        <w:left w:val="none" w:sz="0" w:space="0" w:color="auto"/>
        <w:bottom w:val="none" w:sz="0" w:space="0" w:color="auto"/>
        <w:right w:val="none" w:sz="0" w:space="0" w:color="auto"/>
      </w:divBdr>
    </w:div>
    <w:div w:id="2092583042">
      <w:marLeft w:val="0"/>
      <w:marRight w:val="0"/>
      <w:marTop w:val="10"/>
      <w:marBottom w:val="10"/>
      <w:divBdr>
        <w:top w:val="none" w:sz="0" w:space="0" w:color="auto"/>
        <w:left w:val="none" w:sz="0" w:space="0" w:color="auto"/>
        <w:bottom w:val="none" w:sz="0" w:space="0" w:color="auto"/>
        <w:right w:val="none" w:sz="0" w:space="0" w:color="auto"/>
      </w:divBdr>
    </w:div>
    <w:div w:id="2105951041">
      <w:marLeft w:val="0"/>
      <w:marRight w:val="0"/>
      <w:marTop w:val="10"/>
      <w:marBottom w:val="10"/>
      <w:divBdr>
        <w:top w:val="none" w:sz="0" w:space="0" w:color="auto"/>
        <w:left w:val="none" w:sz="0" w:space="0" w:color="auto"/>
        <w:bottom w:val="none" w:sz="0" w:space="0" w:color="auto"/>
        <w:right w:val="none" w:sz="0" w:space="0" w:color="auto"/>
      </w:divBdr>
    </w:div>
    <w:div w:id="2116630673">
      <w:marLeft w:val="0"/>
      <w:marRight w:val="0"/>
      <w:marTop w:val="10"/>
      <w:marBottom w:val="10"/>
      <w:divBdr>
        <w:top w:val="none" w:sz="0" w:space="0" w:color="auto"/>
        <w:left w:val="none" w:sz="0" w:space="0" w:color="auto"/>
        <w:bottom w:val="none" w:sz="0" w:space="0" w:color="auto"/>
        <w:right w:val="none" w:sz="0" w:space="0" w:color="auto"/>
      </w:divBdr>
    </w:div>
    <w:div w:id="2124106784">
      <w:marLeft w:val="0"/>
      <w:marRight w:val="0"/>
      <w:marTop w:val="10"/>
      <w:marBottom w:val="10"/>
      <w:divBdr>
        <w:top w:val="none" w:sz="0" w:space="0" w:color="auto"/>
        <w:left w:val="none" w:sz="0" w:space="0" w:color="auto"/>
        <w:bottom w:val="none" w:sz="0" w:space="0" w:color="auto"/>
        <w:right w:val="none" w:sz="0" w:space="0" w:color="auto"/>
      </w:divBdr>
    </w:div>
    <w:div w:id="2132167135">
      <w:marLeft w:val="0"/>
      <w:marRight w:val="0"/>
      <w:marTop w:val="10"/>
      <w:marBottom w:val="10"/>
      <w:divBdr>
        <w:top w:val="none" w:sz="0" w:space="0" w:color="auto"/>
        <w:left w:val="none" w:sz="0" w:space="0" w:color="auto"/>
        <w:bottom w:val="none" w:sz="0" w:space="0" w:color="auto"/>
        <w:right w:val="none" w:sz="0" w:space="0" w:color="auto"/>
      </w:divBdr>
    </w:div>
    <w:div w:id="2140999139">
      <w:marLeft w:val="0"/>
      <w:marRight w:val="720"/>
      <w:marTop w:val="10"/>
      <w:marBottom w:val="10"/>
      <w:divBdr>
        <w:top w:val="none" w:sz="0" w:space="0" w:color="auto"/>
        <w:left w:val="none" w:sz="0" w:space="0" w:color="auto"/>
        <w:bottom w:val="none" w:sz="0" w:space="0" w:color="auto"/>
        <w:right w:val="none" w:sz="0" w:space="0" w:color="auto"/>
      </w:divBdr>
    </w:div>
    <w:div w:id="214581008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4965</Words>
  <Characters>28306</Characters>
  <Application>Microsoft Office Word</Application>
  <DocSecurity>0</DocSecurity>
  <Lines>235</Lines>
  <Paragraphs>66</Paragraphs>
  <ScaleCrop>false</ScaleCrop>
  <Company/>
  <LinksUpToDate>false</LinksUpToDate>
  <CharactersWithSpaces>33205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