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85F00">
      <w:pPr>
        <w:spacing w:line="500" w:lineRule="atLeast"/>
        <w:jc w:val="center"/>
        <w:divId w:val="647589160"/>
        <w:rPr>
          <w:rFonts w:ascii="黑体" w:eastAsia="黑体" w:hAnsi="黑体"/>
          <w:sz w:val="36"/>
          <w:szCs w:val="36"/>
        </w:rPr>
      </w:pPr>
      <w:bookmarkStart w:id="0" w:name="_GoBack"/>
      <w:bookmarkEnd w:id="0"/>
      <w:r>
        <w:rPr>
          <w:rFonts w:ascii="黑体" w:eastAsia="黑体" w:hAnsi="黑体" w:hint="eastAsia"/>
          <w:sz w:val="36"/>
          <w:szCs w:val="36"/>
        </w:rPr>
        <w:t>广西壮族自治区南宁市兴宁区人民法院</w:t>
      </w:r>
    </w:p>
    <w:p w:rsidR="00000000" w:rsidRDefault="00C85F00">
      <w:pPr>
        <w:spacing w:line="500" w:lineRule="atLeast"/>
        <w:jc w:val="center"/>
        <w:divId w:val="113360001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85F00">
      <w:pPr>
        <w:spacing w:line="500" w:lineRule="atLeast"/>
        <w:jc w:val="right"/>
        <w:divId w:val="771515415"/>
        <w:rPr>
          <w:rFonts w:hint="eastAsia"/>
          <w:sz w:val="30"/>
          <w:szCs w:val="30"/>
        </w:rPr>
      </w:pPr>
      <w:r>
        <w:rPr>
          <w:rFonts w:hint="eastAsia"/>
          <w:sz w:val="30"/>
          <w:szCs w:val="30"/>
        </w:rPr>
        <w:t>（</w:t>
      </w:r>
      <w:r>
        <w:rPr>
          <w:rFonts w:hint="eastAsia"/>
          <w:sz w:val="30"/>
          <w:szCs w:val="30"/>
        </w:rPr>
        <w:t>2020</w:t>
      </w:r>
      <w:r>
        <w:rPr>
          <w:rFonts w:hint="eastAsia"/>
          <w:sz w:val="30"/>
          <w:szCs w:val="30"/>
        </w:rPr>
        <w:t>）桂</w:t>
      </w:r>
      <w:r>
        <w:rPr>
          <w:rFonts w:hint="eastAsia"/>
          <w:sz w:val="30"/>
          <w:szCs w:val="30"/>
        </w:rPr>
        <w:t>0102</w:t>
      </w:r>
      <w:r>
        <w:rPr>
          <w:rFonts w:hint="eastAsia"/>
          <w:sz w:val="30"/>
          <w:szCs w:val="30"/>
        </w:rPr>
        <w:t>民初</w:t>
      </w:r>
      <w:r>
        <w:rPr>
          <w:rFonts w:hint="eastAsia"/>
          <w:sz w:val="30"/>
          <w:szCs w:val="30"/>
        </w:rPr>
        <w:t>77</w:t>
      </w:r>
      <w:r>
        <w:rPr>
          <w:rFonts w:hint="eastAsia"/>
          <w:sz w:val="30"/>
          <w:szCs w:val="30"/>
        </w:rPr>
        <w:t>号</w:t>
      </w:r>
    </w:p>
    <w:p w:rsidR="00000000" w:rsidRDefault="00C85F00">
      <w:pPr>
        <w:spacing w:line="500" w:lineRule="atLeast"/>
        <w:ind w:firstLine="600"/>
        <w:divId w:val="1685129681"/>
        <w:rPr>
          <w:rFonts w:hint="eastAsia"/>
          <w:sz w:val="30"/>
          <w:szCs w:val="30"/>
        </w:rPr>
      </w:pPr>
      <w:r>
        <w:rPr>
          <w:rFonts w:hint="eastAsia"/>
          <w:sz w:val="30"/>
          <w:szCs w:val="30"/>
        </w:rPr>
        <w:t>原告：广西铭钏豪汽车服务有限公司，住所地广西壮族自治区南宁市兴宁区昆仑大道</w:t>
      </w:r>
      <w:r>
        <w:rPr>
          <w:rFonts w:hint="eastAsia"/>
          <w:sz w:val="30"/>
          <w:szCs w:val="30"/>
        </w:rPr>
        <w:t>5</w:t>
      </w:r>
      <w:r>
        <w:rPr>
          <w:rFonts w:hint="eastAsia"/>
          <w:sz w:val="30"/>
          <w:szCs w:val="30"/>
        </w:rPr>
        <w:t>号大嘉汇东盟国际商贸港大嘉汇汽车新主题商业城</w:t>
      </w:r>
      <w:r>
        <w:rPr>
          <w:rFonts w:hint="eastAsia"/>
          <w:sz w:val="30"/>
          <w:szCs w:val="30"/>
        </w:rPr>
        <w:t>-</w:t>
      </w:r>
      <w:r>
        <w:rPr>
          <w:rFonts w:hint="eastAsia"/>
          <w:sz w:val="30"/>
          <w:szCs w:val="30"/>
        </w:rPr>
        <w:t>汽车用品配件广场第</w:t>
      </w:r>
      <w:r>
        <w:rPr>
          <w:rFonts w:hint="eastAsia"/>
          <w:sz w:val="30"/>
          <w:szCs w:val="30"/>
        </w:rPr>
        <w:t>33</w:t>
      </w:r>
      <w:r>
        <w:rPr>
          <w:rFonts w:hint="eastAsia"/>
          <w:sz w:val="30"/>
          <w:szCs w:val="30"/>
        </w:rPr>
        <w:t>栋第</w:t>
      </w:r>
      <w:r>
        <w:rPr>
          <w:rFonts w:hint="eastAsia"/>
          <w:sz w:val="30"/>
          <w:szCs w:val="30"/>
        </w:rPr>
        <w:t>157</w:t>
      </w:r>
      <w:r>
        <w:rPr>
          <w:rFonts w:hint="eastAsia"/>
          <w:sz w:val="30"/>
          <w:szCs w:val="30"/>
        </w:rPr>
        <w:t>、</w:t>
      </w:r>
      <w:r>
        <w:rPr>
          <w:rFonts w:hint="eastAsia"/>
          <w:sz w:val="30"/>
          <w:szCs w:val="30"/>
        </w:rPr>
        <w:t>158</w:t>
      </w:r>
      <w:r>
        <w:rPr>
          <w:rFonts w:hint="eastAsia"/>
          <w:sz w:val="30"/>
          <w:szCs w:val="30"/>
        </w:rPr>
        <w:t>、</w:t>
      </w:r>
      <w:r>
        <w:rPr>
          <w:rFonts w:hint="eastAsia"/>
          <w:sz w:val="30"/>
          <w:szCs w:val="30"/>
        </w:rPr>
        <w:t>159</w:t>
      </w:r>
      <w:r>
        <w:rPr>
          <w:rFonts w:hint="eastAsia"/>
          <w:sz w:val="30"/>
          <w:szCs w:val="30"/>
        </w:rPr>
        <w:t>号房，统一社会信用代码</w:t>
      </w:r>
      <w:r>
        <w:rPr>
          <w:rFonts w:hint="eastAsia"/>
          <w:sz w:val="30"/>
          <w:szCs w:val="30"/>
        </w:rPr>
        <w:t>9145010231014208XB</w:t>
      </w:r>
      <w:r>
        <w:rPr>
          <w:rFonts w:hint="eastAsia"/>
          <w:sz w:val="30"/>
          <w:szCs w:val="30"/>
        </w:rPr>
        <w:t>。</w:t>
      </w:r>
    </w:p>
    <w:p w:rsidR="00000000" w:rsidRDefault="00C85F00">
      <w:pPr>
        <w:spacing w:line="500" w:lineRule="atLeast"/>
        <w:ind w:firstLine="600"/>
        <w:divId w:val="788740457"/>
        <w:rPr>
          <w:rFonts w:hint="eastAsia"/>
          <w:sz w:val="30"/>
          <w:szCs w:val="30"/>
        </w:rPr>
      </w:pPr>
      <w:r>
        <w:rPr>
          <w:rFonts w:hint="eastAsia"/>
          <w:sz w:val="30"/>
          <w:szCs w:val="30"/>
        </w:rPr>
        <w:t>法定代表人：陈金铭，该公司董事长。</w:t>
      </w:r>
    </w:p>
    <w:p w:rsidR="00000000" w:rsidRDefault="00C85F00">
      <w:pPr>
        <w:spacing w:line="500" w:lineRule="atLeast"/>
        <w:ind w:firstLine="600"/>
        <w:divId w:val="2143770079"/>
        <w:rPr>
          <w:rFonts w:hint="eastAsia"/>
          <w:sz w:val="30"/>
          <w:szCs w:val="30"/>
        </w:rPr>
      </w:pPr>
      <w:r>
        <w:rPr>
          <w:rFonts w:hint="eastAsia"/>
          <w:sz w:val="30"/>
          <w:szCs w:val="30"/>
        </w:rPr>
        <w:t>委托诉讼代理人：韦宁，广西名虎律师事务所律师。</w:t>
      </w:r>
    </w:p>
    <w:p w:rsidR="00000000" w:rsidRDefault="00C85F00">
      <w:pPr>
        <w:spacing w:line="500" w:lineRule="atLeast"/>
        <w:ind w:firstLine="600"/>
        <w:divId w:val="1921401904"/>
        <w:rPr>
          <w:rFonts w:hint="eastAsia"/>
          <w:sz w:val="30"/>
          <w:szCs w:val="30"/>
        </w:rPr>
      </w:pPr>
      <w:r>
        <w:rPr>
          <w:rFonts w:hint="eastAsia"/>
          <w:sz w:val="30"/>
          <w:szCs w:val="30"/>
        </w:rPr>
        <w:t>被告：覃钏，男，</w:t>
      </w:r>
      <w:r>
        <w:rPr>
          <w:rFonts w:hint="eastAsia"/>
          <w:sz w:val="30"/>
          <w:szCs w:val="30"/>
        </w:rPr>
        <w:t>1975</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日出生，汉族，住所地广西壮族自治区横县。</w:t>
      </w:r>
    </w:p>
    <w:p w:rsidR="00000000" w:rsidRDefault="00C85F00">
      <w:pPr>
        <w:spacing w:line="500" w:lineRule="atLeast"/>
        <w:ind w:firstLine="600"/>
        <w:divId w:val="93405263"/>
        <w:rPr>
          <w:rFonts w:hint="eastAsia"/>
          <w:sz w:val="30"/>
          <w:szCs w:val="30"/>
        </w:rPr>
      </w:pPr>
      <w:r>
        <w:rPr>
          <w:rFonts w:hint="eastAsia"/>
          <w:sz w:val="30"/>
          <w:szCs w:val="30"/>
        </w:rPr>
        <w:t>委托诉讼代理人：罗昌烈，广西昌仑律师事务所律师。</w:t>
      </w:r>
    </w:p>
    <w:p w:rsidR="00000000" w:rsidRDefault="00C85F00">
      <w:pPr>
        <w:spacing w:line="500" w:lineRule="atLeast"/>
        <w:ind w:firstLine="600"/>
        <w:divId w:val="620965828"/>
        <w:rPr>
          <w:rFonts w:hint="eastAsia"/>
          <w:sz w:val="30"/>
          <w:szCs w:val="30"/>
        </w:rPr>
      </w:pPr>
      <w:r>
        <w:rPr>
          <w:rFonts w:hint="eastAsia"/>
          <w:sz w:val="30"/>
          <w:szCs w:val="30"/>
        </w:rPr>
        <w:t>被告：广西飞法法汽车服务有限公司，住所地广西壮族自治区南宁市兴宁区昆仑大道</w:t>
      </w:r>
      <w:r>
        <w:rPr>
          <w:rFonts w:hint="eastAsia"/>
          <w:sz w:val="30"/>
          <w:szCs w:val="30"/>
        </w:rPr>
        <w:t>5</w:t>
      </w:r>
      <w:r>
        <w:rPr>
          <w:rFonts w:hint="eastAsia"/>
          <w:sz w:val="30"/>
          <w:szCs w:val="30"/>
        </w:rPr>
        <w:t>号大嘉汇东盟国际商贸港大嘉汇汽车新主题商业城</w:t>
      </w:r>
      <w:r>
        <w:rPr>
          <w:rFonts w:hint="eastAsia"/>
          <w:sz w:val="30"/>
          <w:szCs w:val="30"/>
        </w:rPr>
        <w:t>-</w:t>
      </w:r>
      <w:r>
        <w:rPr>
          <w:rFonts w:hint="eastAsia"/>
          <w:sz w:val="30"/>
          <w:szCs w:val="30"/>
        </w:rPr>
        <w:t>汽车用品配件广场第</w:t>
      </w:r>
      <w:r>
        <w:rPr>
          <w:rFonts w:hint="eastAsia"/>
          <w:sz w:val="30"/>
          <w:szCs w:val="30"/>
        </w:rPr>
        <w:t>33</w:t>
      </w:r>
      <w:r>
        <w:rPr>
          <w:rFonts w:hint="eastAsia"/>
          <w:sz w:val="30"/>
          <w:szCs w:val="30"/>
        </w:rPr>
        <w:t>栋第一层</w:t>
      </w:r>
      <w:r>
        <w:rPr>
          <w:rFonts w:hint="eastAsia"/>
          <w:sz w:val="30"/>
          <w:szCs w:val="30"/>
        </w:rPr>
        <w:t>153</w:t>
      </w:r>
      <w:r>
        <w:rPr>
          <w:rFonts w:hint="eastAsia"/>
          <w:sz w:val="30"/>
          <w:szCs w:val="30"/>
        </w:rPr>
        <w:t>、</w:t>
      </w:r>
      <w:r>
        <w:rPr>
          <w:rFonts w:hint="eastAsia"/>
          <w:sz w:val="30"/>
          <w:szCs w:val="30"/>
        </w:rPr>
        <w:t>155</w:t>
      </w:r>
      <w:r>
        <w:rPr>
          <w:rFonts w:hint="eastAsia"/>
          <w:sz w:val="30"/>
          <w:szCs w:val="30"/>
        </w:rPr>
        <w:t>、</w:t>
      </w:r>
      <w:r>
        <w:rPr>
          <w:rFonts w:hint="eastAsia"/>
          <w:sz w:val="30"/>
          <w:szCs w:val="30"/>
        </w:rPr>
        <w:t>156</w:t>
      </w:r>
      <w:r>
        <w:rPr>
          <w:rFonts w:hint="eastAsia"/>
          <w:sz w:val="30"/>
          <w:szCs w:val="30"/>
        </w:rPr>
        <w:t>号房，统一社会信用代码</w:t>
      </w:r>
      <w:r>
        <w:rPr>
          <w:rFonts w:hint="eastAsia"/>
          <w:sz w:val="30"/>
          <w:szCs w:val="30"/>
        </w:rPr>
        <w:t>91450102MA5P3Q305P</w:t>
      </w:r>
      <w:r>
        <w:rPr>
          <w:rFonts w:hint="eastAsia"/>
          <w:sz w:val="30"/>
          <w:szCs w:val="30"/>
        </w:rPr>
        <w:t>。</w:t>
      </w:r>
    </w:p>
    <w:p w:rsidR="00000000" w:rsidRDefault="00C85F00">
      <w:pPr>
        <w:spacing w:line="500" w:lineRule="atLeast"/>
        <w:ind w:firstLine="600"/>
        <w:divId w:val="2141918268"/>
        <w:rPr>
          <w:rFonts w:hint="eastAsia"/>
          <w:sz w:val="30"/>
          <w:szCs w:val="30"/>
        </w:rPr>
      </w:pPr>
      <w:r>
        <w:rPr>
          <w:rFonts w:hint="eastAsia"/>
          <w:sz w:val="30"/>
          <w:szCs w:val="30"/>
        </w:rPr>
        <w:t>法定代表人：农晨光，该公司总经理。</w:t>
      </w:r>
    </w:p>
    <w:p w:rsidR="00000000" w:rsidRDefault="00C85F00">
      <w:pPr>
        <w:spacing w:line="500" w:lineRule="atLeast"/>
        <w:ind w:firstLine="600"/>
        <w:divId w:val="1359626499"/>
        <w:rPr>
          <w:rFonts w:hint="eastAsia"/>
          <w:sz w:val="30"/>
          <w:szCs w:val="30"/>
        </w:rPr>
      </w:pPr>
      <w:r>
        <w:rPr>
          <w:rFonts w:hint="eastAsia"/>
          <w:sz w:val="30"/>
          <w:szCs w:val="30"/>
        </w:rPr>
        <w:t>委托诉讼代理人：罗昌烈，广西昌仑律师事务所律师。</w:t>
      </w:r>
    </w:p>
    <w:p w:rsidR="00000000" w:rsidRDefault="00C85F00">
      <w:pPr>
        <w:spacing w:line="500" w:lineRule="atLeast"/>
        <w:ind w:firstLine="600"/>
        <w:divId w:val="541944853"/>
        <w:rPr>
          <w:rFonts w:hint="eastAsia"/>
          <w:sz w:val="30"/>
          <w:szCs w:val="30"/>
        </w:rPr>
      </w:pPr>
      <w:r>
        <w:rPr>
          <w:rFonts w:hint="eastAsia"/>
          <w:sz w:val="30"/>
          <w:szCs w:val="30"/>
        </w:rPr>
        <w:t>原告广西铭钏豪汽车服务有限公司（以下简称铭钏豪公司）与被告覃钏、广西</w:t>
      </w:r>
    </w:p>
    <w:p w:rsidR="00000000" w:rsidRDefault="00C85F00">
      <w:pPr>
        <w:spacing w:line="500" w:lineRule="atLeast"/>
        <w:ind w:firstLine="600"/>
        <w:divId w:val="100416696"/>
        <w:rPr>
          <w:rFonts w:hint="eastAsia"/>
          <w:sz w:val="30"/>
          <w:szCs w:val="30"/>
        </w:rPr>
      </w:pPr>
      <w:r>
        <w:rPr>
          <w:rFonts w:hint="eastAsia"/>
          <w:sz w:val="30"/>
          <w:szCs w:val="30"/>
        </w:rPr>
        <w:t>-2-</w:t>
      </w:r>
    </w:p>
    <w:p w:rsidR="00000000" w:rsidRDefault="00C85F00">
      <w:pPr>
        <w:spacing w:line="500" w:lineRule="atLeast"/>
        <w:ind w:firstLine="600"/>
        <w:divId w:val="27534442"/>
        <w:rPr>
          <w:rFonts w:hint="eastAsia"/>
          <w:sz w:val="30"/>
          <w:szCs w:val="30"/>
        </w:rPr>
      </w:pPr>
      <w:r>
        <w:rPr>
          <w:rFonts w:hint="eastAsia"/>
          <w:sz w:val="30"/>
          <w:szCs w:val="30"/>
        </w:rPr>
        <w:t>飞法法汽车服务有限公司（以下简称飞法法公司）损害公司利益责任纠</w:t>
      </w:r>
      <w:r>
        <w:rPr>
          <w:rFonts w:hint="eastAsia"/>
          <w:sz w:val="30"/>
          <w:szCs w:val="30"/>
        </w:rPr>
        <w:t>纷一案</w:t>
      </w:r>
      <w:r>
        <w:rPr>
          <w:rFonts w:hint="eastAsia"/>
          <w:sz w:val="30"/>
          <w:szCs w:val="30"/>
        </w:rPr>
        <w:t>,</w:t>
      </w:r>
      <w:r>
        <w:rPr>
          <w:rFonts w:hint="eastAsia"/>
          <w:sz w:val="30"/>
          <w:szCs w:val="30"/>
        </w:rPr>
        <w:t>本院于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日受理后，依法组成合议庭分别于</w:t>
      </w:r>
      <w:r>
        <w:rPr>
          <w:rFonts w:hint="eastAsia"/>
          <w:sz w:val="30"/>
          <w:szCs w:val="30"/>
        </w:rPr>
        <w:t>2020</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w:t>
      </w:r>
      <w:r>
        <w:rPr>
          <w:rFonts w:hint="eastAsia"/>
          <w:sz w:val="30"/>
          <w:szCs w:val="30"/>
        </w:rPr>
        <w:t>10</w:t>
      </w:r>
      <w:r>
        <w:rPr>
          <w:rFonts w:hint="eastAsia"/>
          <w:sz w:val="30"/>
          <w:szCs w:val="30"/>
        </w:rPr>
        <w:t>月</w:t>
      </w:r>
      <w:r>
        <w:rPr>
          <w:rFonts w:hint="eastAsia"/>
          <w:sz w:val="30"/>
          <w:szCs w:val="30"/>
        </w:rPr>
        <w:t>30</w:t>
      </w:r>
      <w:r>
        <w:rPr>
          <w:rFonts w:hint="eastAsia"/>
          <w:sz w:val="30"/>
          <w:szCs w:val="30"/>
        </w:rPr>
        <w:t>日公开开庭进行审理。原告铭钏豪公司的法定代表人陈金铭及其委托诉讼代理人韦宁，被告覃钏的委托诉讼代理人罗昌烈，被告飞法法公司的委托诉讼代理人罗昌烈到庭参加诉讼。本案现已审理终结。</w:t>
      </w:r>
    </w:p>
    <w:p w:rsidR="00000000" w:rsidRDefault="00C85F00">
      <w:pPr>
        <w:spacing w:line="500" w:lineRule="atLeast"/>
        <w:ind w:firstLine="600"/>
        <w:divId w:val="2103530368"/>
        <w:rPr>
          <w:rFonts w:hint="eastAsia"/>
          <w:sz w:val="30"/>
          <w:szCs w:val="30"/>
        </w:rPr>
      </w:pPr>
      <w:r>
        <w:rPr>
          <w:rFonts w:hint="eastAsia"/>
          <w:sz w:val="30"/>
          <w:szCs w:val="30"/>
        </w:rPr>
        <w:lastRenderedPageBreak/>
        <w:t>原告铭钏豪公司提出的诉讼请求为：</w:t>
      </w:r>
      <w:r>
        <w:rPr>
          <w:rFonts w:hint="eastAsia"/>
          <w:sz w:val="30"/>
          <w:szCs w:val="30"/>
        </w:rPr>
        <w:t>1</w:t>
      </w:r>
      <w:r>
        <w:rPr>
          <w:rFonts w:hint="eastAsia"/>
          <w:sz w:val="30"/>
          <w:szCs w:val="30"/>
        </w:rPr>
        <w:t>、判令被告覃钏擅自成立公司自营同类业务的行为违法；</w:t>
      </w:r>
      <w:r>
        <w:rPr>
          <w:rFonts w:hint="eastAsia"/>
          <w:sz w:val="30"/>
          <w:szCs w:val="30"/>
        </w:rPr>
        <w:t>2</w:t>
      </w:r>
      <w:r>
        <w:rPr>
          <w:rFonts w:hint="eastAsia"/>
          <w:sz w:val="30"/>
          <w:szCs w:val="30"/>
        </w:rPr>
        <w:t>、判令被告覃钏立即停止自营同类业务的行为及其他侵害原告合法权益的行为；</w:t>
      </w:r>
      <w:r>
        <w:rPr>
          <w:rFonts w:hint="eastAsia"/>
          <w:sz w:val="30"/>
          <w:szCs w:val="30"/>
        </w:rPr>
        <w:t>3</w:t>
      </w:r>
      <w:r>
        <w:rPr>
          <w:rFonts w:hint="eastAsia"/>
          <w:sz w:val="30"/>
          <w:szCs w:val="30"/>
        </w:rPr>
        <w:t>、判令被告飞法法公司立即暂停营业，并停止其他侵害原告合法权益的行为；</w:t>
      </w:r>
      <w:r>
        <w:rPr>
          <w:rFonts w:hint="eastAsia"/>
          <w:sz w:val="30"/>
          <w:szCs w:val="30"/>
        </w:rPr>
        <w:t>4</w:t>
      </w:r>
      <w:r>
        <w:rPr>
          <w:rFonts w:hint="eastAsia"/>
          <w:sz w:val="30"/>
          <w:szCs w:val="30"/>
        </w:rPr>
        <w:t>、判令被告覃钏</w:t>
      </w:r>
      <w:r>
        <w:rPr>
          <w:rFonts w:hint="eastAsia"/>
          <w:sz w:val="30"/>
          <w:szCs w:val="30"/>
        </w:rPr>
        <w:t>将被告飞法法公司已取得的营业收入</w:t>
      </w:r>
      <w:r>
        <w:rPr>
          <w:rFonts w:hint="eastAsia"/>
          <w:sz w:val="30"/>
          <w:szCs w:val="30"/>
        </w:rPr>
        <w:t>561575</w:t>
      </w:r>
      <w:r>
        <w:rPr>
          <w:rFonts w:hint="eastAsia"/>
          <w:sz w:val="30"/>
          <w:szCs w:val="30"/>
        </w:rPr>
        <w:t>元交归原告所有，被告飞法法公司承担连带责任；</w:t>
      </w:r>
      <w:r>
        <w:rPr>
          <w:rFonts w:hint="eastAsia"/>
          <w:sz w:val="30"/>
          <w:szCs w:val="30"/>
        </w:rPr>
        <w:t>5</w:t>
      </w:r>
      <w:r>
        <w:rPr>
          <w:rFonts w:hint="eastAsia"/>
          <w:sz w:val="30"/>
          <w:szCs w:val="30"/>
        </w:rPr>
        <w:t>、判令被告覃钏赔偿原告的经济损失</w:t>
      </w:r>
      <w:r>
        <w:rPr>
          <w:rFonts w:hint="eastAsia"/>
          <w:sz w:val="30"/>
          <w:szCs w:val="30"/>
        </w:rPr>
        <w:t>238857</w:t>
      </w:r>
      <w:r>
        <w:rPr>
          <w:rFonts w:hint="eastAsia"/>
          <w:sz w:val="30"/>
          <w:szCs w:val="30"/>
        </w:rPr>
        <w:t>元，被告飞法法公司承担连带赔偿责任；</w:t>
      </w:r>
      <w:r>
        <w:rPr>
          <w:rFonts w:hint="eastAsia"/>
          <w:sz w:val="30"/>
          <w:szCs w:val="30"/>
        </w:rPr>
        <w:t>6</w:t>
      </w:r>
      <w:r>
        <w:rPr>
          <w:rFonts w:hint="eastAsia"/>
          <w:sz w:val="30"/>
          <w:szCs w:val="30"/>
        </w:rPr>
        <w:t>、本案受理费、保全费、保险费等诉讼费用由两被告承担。</w:t>
      </w:r>
    </w:p>
    <w:p w:rsidR="00000000" w:rsidRDefault="00C85F00">
      <w:pPr>
        <w:spacing w:line="500" w:lineRule="atLeast"/>
        <w:ind w:firstLine="600"/>
        <w:divId w:val="2123574214"/>
        <w:rPr>
          <w:rFonts w:hint="eastAsia"/>
          <w:sz w:val="30"/>
          <w:szCs w:val="30"/>
        </w:rPr>
      </w:pPr>
      <w:r>
        <w:rPr>
          <w:rFonts w:hint="eastAsia"/>
          <w:sz w:val="30"/>
          <w:szCs w:val="30"/>
        </w:rPr>
        <w:t>事实和理由</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原告与被告协商达成一致，共同成立原告铭钏豪公司，陈金铭担任公司法定代表人，覃钏任公司总经理，公司经营范围包括汽车租赁、汽车修理与维护、汽车用品批发零售、汽车信息咨询服务等。公司成立后，经过五年来的艰苦创业，公司经营状况逐步好转，</w:t>
      </w:r>
      <w:r>
        <w:rPr>
          <w:rFonts w:hint="eastAsia"/>
          <w:sz w:val="30"/>
          <w:szCs w:val="30"/>
        </w:rPr>
        <w:t>2019</w:t>
      </w:r>
      <w:r>
        <w:rPr>
          <w:rFonts w:hint="eastAsia"/>
          <w:sz w:val="30"/>
          <w:szCs w:val="30"/>
        </w:rPr>
        <w:t>年以来公司各项业</w:t>
      </w:r>
      <w:r>
        <w:rPr>
          <w:rFonts w:hint="eastAsia"/>
          <w:sz w:val="30"/>
          <w:szCs w:val="30"/>
        </w:rPr>
        <w:t>务稳步发展，被告覃钏利用其担任公司总经理职务的便利条件，违反公司章程关于禁止自营同类业务的相关规定，于</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擅自成立了被告飞法法公司，并在原告经营场所的隔壁开设该公司的营业店面，自任法定代表人，把原告的部分工作人员挖到其公司，同时将其获取的原告客户信息、经营模式、销售方案等商业秘密复制盗用到其公司，抢走了原告大量客户资源，造成原告经营遭受了严重的影响。原告曾多次要求覃钏停止侵害</w:t>
      </w:r>
    </w:p>
    <w:p w:rsidR="00000000" w:rsidRDefault="00C85F00">
      <w:pPr>
        <w:spacing w:line="500" w:lineRule="atLeast"/>
        <w:ind w:firstLine="600"/>
        <w:divId w:val="1557010840"/>
        <w:rPr>
          <w:rFonts w:hint="eastAsia"/>
          <w:sz w:val="30"/>
          <w:szCs w:val="30"/>
        </w:rPr>
      </w:pPr>
      <w:r>
        <w:rPr>
          <w:rFonts w:hint="eastAsia"/>
          <w:sz w:val="30"/>
          <w:szCs w:val="30"/>
        </w:rPr>
        <w:t>-3-</w:t>
      </w:r>
    </w:p>
    <w:p w:rsidR="00000000" w:rsidRDefault="00C85F00">
      <w:pPr>
        <w:spacing w:line="500" w:lineRule="atLeast"/>
        <w:ind w:firstLine="600"/>
        <w:divId w:val="1775468295"/>
        <w:rPr>
          <w:rFonts w:hint="eastAsia"/>
          <w:sz w:val="30"/>
          <w:szCs w:val="30"/>
        </w:rPr>
      </w:pPr>
      <w:r>
        <w:rPr>
          <w:rFonts w:hint="eastAsia"/>
          <w:sz w:val="30"/>
          <w:szCs w:val="30"/>
        </w:rPr>
        <w:t>公司利益的行为，但其不听众劝阻，置之不理，覃钏的行为违反了我囯《公司法》相关规定，也违反了原告公司章程，造</w:t>
      </w:r>
      <w:r>
        <w:rPr>
          <w:rFonts w:hint="eastAsia"/>
          <w:sz w:val="30"/>
          <w:szCs w:val="30"/>
        </w:rPr>
        <w:t>成原告公司营业额大幅度下降，严重侵害了原告的合法权</w:t>
      </w:r>
      <w:r>
        <w:rPr>
          <w:rFonts w:hint="eastAsia"/>
          <w:sz w:val="30"/>
          <w:szCs w:val="30"/>
        </w:rPr>
        <w:lastRenderedPageBreak/>
        <w:t>益。故根据相关法律规定，特向人民法院提起诉讼，望判如所请。</w:t>
      </w:r>
    </w:p>
    <w:p w:rsidR="00000000" w:rsidRDefault="00C85F00">
      <w:pPr>
        <w:spacing w:line="500" w:lineRule="atLeast"/>
        <w:ind w:firstLine="600"/>
        <w:divId w:val="1756241281"/>
        <w:rPr>
          <w:rFonts w:hint="eastAsia"/>
          <w:sz w:val="30"/>
          <w:szCs w:val="30"/>
        </w:rPr>
      </w:pPr>
      <w:r>
        <w:rPr>
          <w:rFonts w:hint="eastAsia"/>
          <w:sz w:val="30"/>
          <w:szCs w:val="30"/>
        </w:rPr>
        <w:t>被告覃钏辩称：</w:t>
      </w:r>
      <w:r>
        <w:rPr>
          <w:rFonts w:hint="eastAsia"/>
          <w:sz w:val="30"/>
          <w:szCs w:val="30"/>
        </w:rPr>
        <w:t>1</w:t>
      </w:r>
      <w:r>
        <w:rPr>
          <w:rFonts w:hint="eastAsia"/>
          <w:sz w:val="30"/>
          <w:szCs w:val="30"/>
        </w:rPr>
        <w:t>、被告覃钏不存在同业竞争的违法行为，理由：按照公司法第</w:t>
      </w:r>
      <w:r>
        <w:rPr>
          <w:rFonts w:hint="eastAsia"/>
          <w:sz w:val="30"/>
          <w:szCs w:val="30"/>
        </w:rPr>
        <w:t>149</w:t>
      </w:r>
      <w:r>
        <w:rPr>
          <w:rFonts w:hint="eastAsia"/>
          <w:sz w:val="30"/>
          <w:szCs w:val="30"/>
        </w:rPr>
        <w:t>规定，本案中，被告覃钏虽是原告公司的总经理职务，但从</w:t>
      </w:r>
      <w:r>
        <w:rPr>
          <w:rFonts w:hint="eastAsia"/>
          <w:sz w:val="30"/>
          <w:szCs w:val="30"/>
        </w:rPr>
        <w:t>2019</w:t>
      </w:r>
      <w:r>
        <w:rPr>
          <w:rFonts w:hint="eastAsia"/>
          <w:sz w:val="30"/>
          <w:szCs w:val="30"/>
        </w:rPr>
        <w:t>年</w:t>
      </w:r>
      <w:r>
        <w:rPr>
          <w:rFonts w:hint="eastAsia"/>
          <w:sz w:val="30"/>
          <w:szCs w:val="30"/>
        </w:rPr>
        <w:t>7</w:t>
      </w:r>
      <w:r>
        <w:rPr>
          <w:rFonts w:hint="eastAsia"/>
          <w:sz w:val="30"/>
          <w:szCs w:val="30"/>
        </w:rPr>
        <w:t>月份之后，原告的法定代表人陈金铭独断管理，被告覃钏总经理的职务名存实亡，被告覃钏不得以成立公司，经营了类似的业务，由于被告覃钏实际上不是原告公司总经理职务，因此其开立公司不能认定为利用原告总经理职务之便进行的行为，在被告覃钏成立公司时，除原告法定代表人陈金铭不同</w:t>
      </w:r>
      <w:r>
        <w:rPr>
          <w:rFonts w:hint="eastAsia"/>
          <w:sz w:val="30"/>
          <w:szCs w:val="30"/>
        </w:rPr>
        <w:t>意外，其他股东均无异议，因此被告覃钏成立的公司实际上也得到了原告股东的同意，原告诉称被告覃钏成立公司是属于违反同业竞争没有事实及法律依据；</w:t>
      </w:r>
      <w:r>
        <w:rPr>
          <w:rFonts w:hint="eastAsia"/>
          <w:sz w:val="30"/>
          <w:szCs w:val="30"/>
        </w:rPr>
        <w:t>2</w:t>
      </w:r>
      <w:r>
        <w:rPr>
          <w:rFonts w:hint="eastAsia"/>
          <w:sz w:val="30"/>
          <w:szCs w:val="30"/>
        </w:rPr>
        <w:t>、因被告覃钏不存在违法行为，不应停止经营业务，如法院认定被告覃钏自营同类业务的违法行为的话，现被告覃钏也不是被告飞法法公司的法人，也不是股东，原告要求停止自营业务及侵权行为没有事实和法律依据；</w:t>
      </w:r>
      <w:r>
        <w:rPr>
          <w:rFonts w:hint="eastAsia"/>
          <w:sz w:val="30"/>
          <w:szCs w:val="30"/>
        </w:rPr>
        <w:t>3</w:t>
      </w:r>
      <w:r>
        <w:rPr>
          <w:rFonts w:hint="eastAsia"/>
          <w:sz w:val="30"/>
          <w:szCs w:val="30"/>
        </w:rPr>
        <w:t>、原告诉请被告覃钏将取得的营业收入归原告所有没有事实和法律依据。被告覃钏所成立的被告飞法法公司是与其他股东发起成立的，该公司成立至今，没有收入和利润，原告该请求没有事实依据，即使</w:t>
      </w:r>
      <w:r>
        <w:rPr>
          <w:rFonts w:hint="eastAsia"/>
          <w:sz w:val="30"/>
          <w:szCs w:val="30"/>
        </w:rPr>
        <w:t>公司有收入，财产也是公司股东所有，原告无权主张其他公司的收入归其所有没有事实和法律依据；</w:t>
      </w:r>
      <w:r>
        <w:rPr>
          <w:rFonts w:hint="eastAsia"/>
          <w:sz w:val="30"/>
          <w:szCs w:val="30"/>
        </w:rPr>
        <w:t>4</w:t>
      </w:r>
      <w:r>
        <w:rPr>
          <w:rFonts w:hint="eastAsia"/>
          <w:sz w:val="30"/>
          <w:szCs w:val="30"/>
        </w:rPr>
        <w:t>、原告主张被告覃钏赔偿经济损失</w:t>
      </w:r>
      <w:r>
        <w:rPr>
          <w:rFonts w:hint="eastAsia"/>
          <w:sz w:val="30"/>
          <w:szCs w:val="30"/>
        </w:rPr>
        <w:t>238857</w:t>
      </w:r>
      <w:r>
        <w:rPr>
          <w:rFonts w:hint="eastAsia"/>
          <w:sz w:val="30"/>
          <w:szCs w:val="30"/>
        </w:rPr>
        <w:t>元没有事实和法律依据。原告对该请求没有充分证据证明其因被告覃钏成立公司后，造成其损失的事实，也没有证据证明存在具体的经济损失；</w:t>
      </w:r>
      <w:r>
        <w:rPr>
          <w:rFonts w:hint="eastAsia"/>
          <w:sz w:val="30"/>
          <w:szCs w:val="30"/>
        </w:rPr>
        <w:t>5</w:t>
      </w:r>
      <w:r>
        <w:rPr>
          <w:rFonts w:hint="eastAsia"/>
          <w:sz w:val="30"/>
          <w:szCs w:val="30"/>
        </w:rPr>
        <w:t>、原告主张律师费没有事实和法律依据，双方并未对本案律师费的承担订立合同并约定负担方式，其主张没有事实和法律依据，律师费由原告自行承担。</w:t>
      </w:r>
    </w:p>
    <w:p w:rsidR="00000000" w:rsidRDefault="00C85F00">
      <w:pPr>
        <w:spacing w:line="500" w:lineRule="atLeast"/>
        <w:ind w:firstLine="600"/>
        <w:divId w:val="1855848627"/>
        <w:rPr>
          <w:rFonts w:hint="eastAsia"/>
          <w:sz w:val="30"/>
          <w:szCs w:val="30"/>
        </w:rPr>
      </w:pPr>
      <w:r>
        <w:rPr>
          <w:rFonts w:hint="eastAsia"/>
          <w:sz w:val="30"/>
          <w:szCs w:val="30"/>
        </w:rPr>
        <w:t>被告飞法法公司辩称：被告飞法法公司同意被告覃钏上述答辩意见外，补充：</w:t>
      </w:r>
    </w:p>
    <w:p w:rsidR="00000000" w:rsidRDefault="00C85F00">
      <w:pPr>
        <w:spacing w:line="500" w:lineRule="atLeast"/>
        <w:ind w:firstLine="600"/>
        <w:divId w:val="1834448844"/>
        <w:rPr>
          <w:rFonts w:hint="eastAsia"/>
          <w:sz w:val="30"/>
          <w:szCs w:val="30"/>
        </w:rPr>
      </w:pPr>
      <w:r>
        <w:rPr>
          <w:rFonts w:hint="eastAsia"/>
          <w:sz w:val="30"/>
          <w:szCs w:val="30"/>
        </w:rPr>
        <w:t>-4-</w:t>
      </w:r>
    </w:p>
    <w:p w:rsidR="00000000" w:rsidRDefault="00C85F00">
      <w:pPr>
        <w:spacing w:line="500" w:lineRule="atLeast"/>
        <w:ind w:firstLine="600"/>
        <w:divId w:val="2043624590"/>
        <w:rPr>
          <w:rFonts w:hint="eastAsia"/>
          <w:sz w:val="30"/>
          <w:szCs w:val="30"/>
        </w:rPr>
      </w:pPr>
      <w:r>
        <w:rPr>
          <w:rFonts w:hint="eastAsia"/>
          <w:sz w:val="30"/>
          <w:szCs w:val="30"/>
        </w:rPr>
        <w:t>1</w:t>
      </w:r>
      <w:r>
        <w:rPr>
          <w:rFonts w:hint="eastAsia"/>
          <w:sz w:val="30"/>
          <w:szCs w:val="30"/>
        </w:rPr>
        <w:t>、被告飞法法公司不是本案的适格主体，</w:t>
      </w:r>
      <w:r>
        <w:rPr>
          <w:rFonts w:hint="eastAsia"/>
          <w:sz w:val="30"/>
          <w:szCs w:val="30"/>
        </w:rPr>
        <w:t>理由为：《中华人民共和国公司法》第</w:t>
      </w:r>
      <w:r>
        <w:rPr>
          <w:rFonts w:hint="eastAsia"/>
          <w:sz w:val="30"/>
          <w:szCs w:val="30"/>
        </w:rPr>
        <w:t>148</w:t>
      </w:r>
      <w:r>
        <w:rPr>
          <w:rFonts w:hint="eastAsia"/>
          <w:sz w:val="30"/>
          <w:szCs w:val="30"/>
        </w:rPr>
        <w:t>、</w:t>
      </w:r>
      <w:r>
        <w:rPr>
          <w:rFonts w:hint="eastAsia"/>
          <w:sz w:val="30"/>
          <w:szCs w:val="30"/>
        </w:rPr>
        <w:t>149</w:t>
      </w:r>
      <w:r>
        <w:rPr>
          <w:rFonts w:hint="eastAsia"/>
          <w:sz w:val="30"/>
          <w:szCs w:val="30"/>
        </w:rPr>
        <w:t>条的规定，违法竟业禁止性规定的是公司的董事和高级管理人员，本案中被告飞法法公司不是原告的董事和高级管理人员，因此其没有同业禁止的义务，故原告将被告飞法法公司列为被告不适格；</w:t>
      </w:r>
      <w:r>
        <w:rPr>
          <w:rFonts w:hint="eastAsia"/>
          <w:sz w:val="30"/>
          <w:szCs w:val="30"/>
        </w:rPr>
        <w:t>2</w:t>
      </w:r>
      <w:r>
        <w:rPr>
          <w:rFonts w:hint="eastAsia"/>
          <w:sz w:val="30"/>
          <w:szCs w:val="30"/>
        </w:rPr>
        <w:t>、原告主张被告飞法法公司对营业收入承担连带责任没有事实和法律依据，收入问题同被告覃钏答辩意见相同，被告飞法法公司不是本案的适格主体，那么作为原告主张的归入权的行使与被告飞法法公司无关，且不能将被告飞法法公司的营业收入归入原告所有，同时，法律也没有规定个人产生的民事责任由公司来承担连带责任；</w:t>
      </w:r>
      <w:r>
        <w:rPr>
          <w:rFonts w:hint="eastAsia"/>
          <w:sz w:val="30"/>
          <w:szCs w:val="30"/>
        </w:rPr>
        <w:t>3</w:t>
      </w:r>
      <w:r>
        <w:rPr>
          <w:rFonts w:hint="eastAsia"/>
          <w:sz w:val="30"/>
          <w:szCs w:val="30"/>
        </w:rPr>
        <w:t>、原告要求被告飞法法公司连带承担经济损失问题，被告飞法法公司不是本案适格的主体，不是竟业禁止义务的主体，即使原告存在经济损失，被告飞法法公司对该损失也不承担责任，更不与被告覃钏承担连带责任；</w:t>
      </w:r>
      <w:r>
        <w:rPr>
          <w:rFonts w:hint="eastAsia"/>
          <w:sz w:val="30"/>
          <w:szCs w:val="30"/>
        </w:rPr>
        <w:t>4</w:t>
      </w:r>
      <w:r>
        <w:rPr>
          <w:rFonts w:hint="eastAsia"/>
          <w:sz w:val="30"/>
          <w:szCs w:val="30"/>
        </w:rPr>
        <w:t>、对于律师费答辩意见同被告覃钏一致；</w:t>
      </w:r>
      <w:r>
        <w:rPr>
          <w:rFonts w:hint="eastAsia"/>
          <w:sz w:val="30"/>
          <w:szCs w:val="30"/>
        </w:rPr>
        <w:t>5</w:t>
      </w:r>
      <w:r>
        <w:rPr>
          <w:rFonts w:hint="eastAsia"/>
          <w:sz w:val="30"/>
          <w:szCs w:val="30"/>
        </w:rPr>
        <w:t>、原告陈述的事实和理由中，被告飞法法公司认为：公司章程没有规定股东不可以进行同类业务的限制规定，原告诉称从</w:t>
      </w:r>
      <w:r>
        <w:rPr>
          <w:rFonts w:hint="eastAsia"/>
          <w:sz w:val="30"/>
          <w:szCs w:val="30"/>
        </w:rPr>
        <w:t>2019</w:t>
      </w:r>
      <w:r>
        <w:rPr>
          <w:rFonts w:hint="eastAsia"/>
          <w:sz w:val="30"/>
          <w:szCs w:val="30"/>
        </w:rPr>
        <w:t>年</w:t>
      </w:r>
      <w:r>
        <w:rPr>
          <w:rFonts w:hint="eastAsia"/>
          <w:sz w:val="30"/>
          <w:szCs w:val="30"/>
        </w:rPr>
        <w:t>7</w:t>
      </w:r>
      <w:r>
        <w:rPr>
          <w:rFonts w:hint="eastAsia"/>
          <w:sz w:val="30"/>
          <w:szCs w:val="30"/>
        </w:rPr>
        <w:t>月开始营业不是事实，被告飞法法公司成立于</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w:t>
      </w:r>
    </w:p>
    <w:p w:rsidR="00000000" w:rsidRDefault="00C85F00">
      <w:pPr>
        <w:spacing w:line="500" w:lineRule="atLeast"/>
        <w:ind w:firstLine="600"/>
        <w:divId w:val="491528623"/>
        <w:rPr>
          <w:rFonts w:hint="eastAsia"/>
          <w:sz w:val="30"/>
          <w:szCs w:val="30"/>
        </w:rPr>
      </w:pPr>
      <w:r>
        <w:rPr>
          <w:rFonts w:hint="eastAsia"/>
          <w:sz w:val="30"/>
          <w:szCs w:val="30"/>
        </w:rPr>
        <w:t>本案争议焦点：</w:t>
      </w:r>
      <w:r>
        <w:rPr>
          <w:rFonts w:hint="eastAsia"/>
          <w:sz w:val="30"/>
          <w:szCs w:val="30"/>
        </w:rPr>
        <w:t>1</w:t>
      </w:r>
      <w:r>
        <w:rPr>
          <w:rFonts w:hint="eastAsia"/>
          <w:sz w:val="30"/>
          <w:szCs w:val="30"/>
        </w:rPr>
        <w:t>、本案被告覃钏是否构成同类竞业的违法行为及具体表现？如构成同类竞业的违法行为，具</w:t>
      </w:r>
      <w:r>
        <w:rPr>
          <w:rFonts w:hint="eastAsia"/>
          <w:sz w:val="30"/>
          <w:szCs w:val="30"/>
        </w:rPr>
        <w:t>体表现在哪里？</w:t>
      </w:r>
      <w:r>
        <w:rPr>
          <w:rFonts w:hint="eastAsia"/>
          <w:sz w:val="30"/>
          <w:szCs w:val="30"/>
        </w:rPr>
        <w:t>2</w:t>
      </w:r>
      <w:r>
        <w:rPr>
          <w:rFonts w:hint="eastAsia"/>
          <w:sz w:val="30"/>
          <w:szCs w:val="30"/>
        </w:rPr>
        <w:t>、原告主张被告飞法法公司停止侵害有何事实和法律依据、具体表现？</w:t>
      </w:r>
      <w:r>
        <w:rPr>
          <w:rFonts w:hint="eastAsia"/>
          <w:sz w:val="30"/>
          <w:szCs w:val="30"/>
        </w:rPr>
        <w:t>3</w:t>
      </w:r>
      <w:r>
        <w:rPr>
          <w:rFonts w:hint="eastAsia"/>
          <w:sz w:val="30"/>
          <w:szCs w:val="30"/>
        </w:rPr>
        <w:t>、原告要求两被告支付营业收入及赔偿经济损失有何事实和法律依据，具体数额是多少？</w:t>
      </w:r>
      <w:r>
        <w:rPr>
          <w:rFonts w:hint="eastAsia"/>
          <w:sz w:val="30"/>
          <w:szCs w:val="30"/>
        </w:rPr>
        <w:t>4</w:t>
      </w:r>
      <w:r>
        <w:rPr>
          <w:rFonts w:hint="eastAsia"/>
          <w:sz w:val="30"/>
          <w:szCs w:val="30"/>
        </w:rPr>
        <w:t>、两被告应否承担本案的律师费？</w:t>
      </w:r>
    </w:p>
    <w:p w:rsidR="00000000" w:rsidRDefault="00C85F00">
      <w:pPr>
        <w:spacing w:line="500" w:lineRule="atLeast"/>
        <w:ind w:firstLine="600"/>
        <w:divId w:val="1295595000"/>
        <w:rPr>
          <w:rFonts w:hint="eastAsia"/>
          <w:sz w:val="30"/>
          <w:szCs w:val="30"/>
        </w:rPr>
      </w:pPr>
      <w:r>
        <w:rPr>
          <w:rFonts w:hint="eastAsia"/>
          <w:sz w:val="30"/>
          <w:szCs w:val="30"/>
        </w:rPr>
        <w:t>当事人围绕诉讼请求依法提交了证据，本院组织当事人进行了证据交换和质证。根据当事人陈述和经审查确认的证据，本院认定事实如下：</w:t>
      </w:r>
    </w:p>
    <w:p w:rsidR="00000000" w:rsidRDefault="00C85F00">
      <w:pPr>
        <w:spacing w:line="500" w:lineRule="atLeast"/>
        <w:ind w:firstLine="600"/>
        <w:divId w:val="273827019"/>
        <w:rPr>
          <w:rFonts w:hint="eastAsia"/>
          <w:sz w:val="30"/>
          <w:szCs w:val="30"/>
        </w:rPr>
      </w:pPr>
      <w:r>
        <w:rPr>
          <w:rFonts w:hint="eastAsia"/>
          <w:sz w:val="30"/>
          <w:szCs w:val="30"/>
        </w:rPr>
        <w:t>原告铭钏豪公司成立</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日，经营范围：汽车租赁、汽车修理与维护（具体项目以审批部门批准的为准）、机动车登记代理服务、汽车信息咨询服务、保险兼业代理（具体项目以审批部门批准的为准）、批发</w:t>
      </w:r>
      <w:r>
        <w:rPr>
          <w:rFonts w:hint="eastAsia"/>
          <w:sz w:val="30"/>
          <w:szCs w:val="30"/>
        </w:rPr>
        <w:t>兼零售：汽车、二手车、</w:t>
      </w:r>
    </w:p>
    <w:p w:rsidR="00000000" w:rsidRDefault="00C85F00">
      <w:pPr>
        <w:spacing w:line="500" w:lineRule="atLeast"/>
        <w:ind w:firstLine="600"/>
        <w:divId w:val="939677863"/>
        <w:rPr>
          <w:rFonts w:hint="eastAsia"/>
          <w:sz w:val="30"/>
          <w:szCs w:val="30"/>
        </w:rPr>
      </w:pPr>
      <w:r>
        <w:rPr>
          <w:rFonts w:hint="eastAsia"/>
          <w:sz w:val="30"/>
          <w:szCs w:val="30"/>
        </w:rPr>
        <w:t>-5-</w:t>
      </w:r>
    </w:p>
    <w:p w:rsidR="00000000" w:rsidRDefault="00C85F00">
      <w:pPr>
        <w:spacing w:line="500" w:lineRule="atLeast"/>
        <w:ind w:firstLine="600"/>
        <w:divId w:val="337773790"/>
        <w:rPr>
          <w:rFonts w:hint="eastAsia"/>
          <w:sz w:val="30"/>
          <w:szCs w:val="30"/>
        </w:rPr>
      </w:pPr>
      <w:r>
        <w:rPr>
          <w:rFonts w:hint="eastAsia"/>
          <w:sz w:val="30"/>
          <w:szCs w:val="30"/>
        </w:rPr>
        <w:t>汽车装饰品、音响设备、汽车用品及配件、润滑油、摩托车配件。（依法须经批准的项目，经相关部门批准后方可开展经营活动）。住所地南宁市兴宁区。</w:t>
      </w:r>
    </w:p>
    <w:p w:rsidR="00000000" w:rsidRDefault="00C85F00">
      <w:pPr>
        <w:spacing w:line="500" w:lineRule="atLeast"/>
        <w:ind w:firstLine="600"/>
        <w:divId w:val="1359358898"/>
        <w:rPr>
          <w:rFonts w:hint="eastAsia"/>
          <w:sz w:val="30"/>
          <w:szCs w:val="30"/>
        </w:rPr>
      </w:pPr>
      <w:r>
        <w:rPr>
          <w:rFonts w:hint="eastAsia"/>
          <w:sz w:val="30"/>
          <w:szCs w:val="30"/>
        </w:rPr>
        <w:t>陈金铭、覃钏、卢康保、李中耿、颜奕华于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日签订的《股东出资协议》约定：</w:t>
      </w:r>
      <w:r>
        <w:rPr>
          <w:rFonts w:hint="eastAsia"/>
          <w:sz w:val="30"/>
          <w:szCs w:val="30"/>
        </w:rPr>
        <w:t>1</w:t>
      </w:r>
      <w:r>
        <w:rPr>
          <w:rFonts w:hint="eastAsia"/>
          <w:sz w:val="30"/>
          <w:szCs w:val="30"/>
        </w:rPr>
        <w:t>、共同成立广西铭钏豪汽车有限服务公司，注册资本</w:t>
      </w:r>
      <w:r>
        <w:rPr>
          <w:rFonts w:hint="eastAsia"/>
          <w:sz w:val="30"/>
          <w:szCs w:val="30"/>
        </w:rPr>
        <w:t>200</w:t>
      </w:r>
      <w:r>
        <w:rPr>
          <w:rFonts w:hint="eastAsia"/>
          <w:sz w:val="30"/>
          <w:szCs w:val="30"/>
        </w:rPr>
        <w:t>万元。</w:t>
      </w:r>
      <w:r>
        <w:rPr>
          <w:rFonts w:hint="eastAsia"/>
          <w:sz w:val="30"/>
          <w:szCs w:val="30"/>
        </w:rPr>
        <w:t>2</w:t>
      </w:r>
      <w:r>
        <w:rPr>
          <w:rFonts w:hint="eastAsia"/>
          <w:sz w:val="30"/>
          <w:szCs w:val="30"/>
        </w:rPr>
        <w:t>、股东出资额和比例为：陈金铭</w:t>
      </w:r>
      <w:r>
        <w:rPr>
          <w:rFonts w:hint="eastAsia"/>
          <w:sz w:val="30"/>
          <w:szCs w:val="30"/>
        </w:rPr>
        <w:t>68</w:t>
      </w:r>
      <w:r>
        <w:rPr>
          <w:rFonts w:hint="eastAsia"/>
          <w:sz w:val="30"/>
          <w:szCs w:val="30"/>
        </w:rPr>
        <w:t>万元比例</w:t>
      </w:r>
      <w:r>
        <w:rPr>
          <w:rFonts w:hint="eastAsia"/>
          <w:sz w:val="30"/>
          <w:szCs w:val="30"/>
        </w:rPr>
        <w:t>34%</w:t>
      </w:r>
      <w:r>
        <w:rPr>
          <w:rFonts w:hint="eastAsia"/>
          <w:sz w:val="30"/>
          <w:szCs w:val="30"/>
        </w:rPr>
        <w:t>、覃钏</w:t>
      </w:r>
      <w:r>
        <w:rPr>
          <w:rFonts w:hint="eastAsia"/>
          <w:sz w:val="30"/>
          <w:szCs w:val="30"/>
        </w:rPr>
        <w:t>60</w:t>
      </w:r>
      <w:r>
        <w:rPr>
          <w:rFonts w:hint="eastAsia"/>
          <w:sz w:val="30"/>
          <w:szCs w:val="30"/>
        </w:rPr>
        <w:t>万元比例</w:t>
      </w:r>
      <w:r>
        <w:rPr>
          <w:rFonts w:hint="eastAsia"/>
          <w:sz w:val="30"/>
          <w:szCs w:val="30"/>
        </w:rPr>
        <w:t>31%</w:t>
      </w:r>
      <w:r>
        <w:rPr>
          <w:rFonts w:hint="eastAsia"/>
          <w:sz w:val="30"/>
          <w:szCs w:val="30"/>
        </w:rPr>
        <w:t>、卢康保</w:t>
      </w:r>
      <w:r>
        <w:rPr>
          <w:rFonts w:hint="eastAsia"/>
          <w:sz w:val="30"/>
          <w:szCs w:val="30"/>
        </w:rPr>
        <w:t>30</w:t>
      </w:r>
      <w:r>
        <w:rPr>
          <w:rFonts w:hint="eastAsia"/>
          <w:sz w:val="30"/>
          <w:szCs w:val="30"/>
        </w:rPr>
        <w:t>万元比例</w:t>
      </w:r>
      <w:r>
        <w:rPr>
          <w:rFonts w:hint="eastAsia"/>
          <w:sz w:val="30"/>
          <w:szCs w:val="30"/>
        </w:rPr>
        <w:t>15%</w:t>
      </w:r>
      <w:r>
        <w:rPr>
          <w:rFonts w:hint="eastAsia"/>
          <w:sz w:val="30"/>
          <w:szCs w:val="30"/>
        </w:rPr>
        <w:t>、李中耿</w:t>
      </w:r>
      <w:r>
        <w:rPr>
          <w:rFonts w:hint="eastAsia"/>
          <w:sz w:val="30"/>
          <w:szCs w:val="30"/>
        </w:rPr>
        <w:t>20</w:t>
      </w:r>
      <w:r>
        <w:rPr>
          <w:rFonts w:hint="eastAsia"/>
          <w:sz w:val="30"/>
          <w:szCs w:val="30"/>
        </w:rPr>
        <w:t>万元比例</w:t>
      </w:r>
      <w:r>
        <w:rPr>
          <w:rFonts w:hint="eastAsia"/>
          <w:sz w:val="30"/>
          <w:szCs w:val="30"/>
        </w:rPr>
        <w:t>10%</w:t>
      </w:r>
      <w:r>
        <w:rPr>
          <w:rFonts w:hint="eastAsia"/>
          <w:sz w:val="30"/>
          <w:szCs w:val="30"/>
        </w:rPr>
        <w:t>、颜奕华</w:t>
      </w:r>
      <w:r>
        <w:rPr>
          <w:rFonts w:hint="eastAsia"/>
          <w:sz w:val="30"/>
          <w:szCs w:val="30"/>
        </w:rPr>
        <w:t>20</w:t>
      </w:r>
      <w:r>
        <w:rPr>
          <w:rFonts w:hint="eastAsia"/>
          <w:sz w:val="30"/>
          <w:szCs w:val="30"/>
        </w:rPr>
        <w:t>万元比例</w:t>
      </w:r>
      <w:r>
        <w:rPr>
          <w:rFonts w:hint="eastAsia"/>
          <w:sz w:val="30"/>
          <w:szCs w:val="30"/>
        </w:rPr>
        <w:t>10%</w:t>
      </w:r>
      <w:r>
        <w:rPr>
          <w:rFonts w:hint="eastAsia"/>
          <w:sz w:val="30"/>
          <w:szCs w:val="30"/>
        </w:rPr>
        <w:t>。</w:t>
      </w:r>
      <w:r>
        <w:rPr>
          <w:rFonts w:hint="eastAsia"/>
          <w:sz w:val="30"/>
          <w:szCs w:val="30"/>
        </w:rPr>
        <w:t>3</w:t>
      </w:r>
      <w:r>
        <w:rPr>
          <w:rFonts w:hint="eastAsia"/>
          <w:sz w:val="30"/>
          <w:szCs w:val="30"/>
        </w:rPr>
        <w:t>、公司组织机构：公司设股东会、执行董事和监事并运行；公司执行董事任期为３年，执行董事即法定代表人由陈金铭担任；公司监事任期为</w:t>
      </w:r>
      <w:r>
        <w:rPr>
          <w:rFonts w:hint="eastAsia"/>
          <w:sz w:val="30"/>
          <w:szCs w:val="30"/>
        </w:rPr>
        <w:t>3</w:t>
      </w:r>
      <w:r>
        <w:rPr>
          <w:rFonts w:hint="eastAsia"/>
          <w:sz w:val="30"/>
          <w:szCs w:val="30"/>
        </w:rPr>
        <w:t>年，由卢康宝担任；首任总经理１名，由覃钏担任，首届经理班子任期为</w:t>
      </w:r>
      <w:r>
        <w:rPr>
          <w:rFonts w:hint="eastAsia"/>
          <w:sz w:val="30"/>
          <w:szCs w:val="30"/>
        </w:rPr>
        <w:t>3</w:t>
      </w:r>
      <w:r>
        <w:rPr>
          <w:rFonts w:hint="eastAsia"/>
          <w:sz w:val="30"/>
          <w:szCs w:val="30"/>
        </w:rPr>
        <w:t>年，任期届满，可续聘连</w:t>
      </w:r>
      <w:r>
        <w:rPr>
          <w:rFonts w:hint="eastAsia"/>
          <w:sz w:val="30"/>
          <w:szCs w:val="30"/>
        </w:rPr>
        <w:t>任或由公司股东会公开向社会招聘产生；在公司成立后，按照公司章程有关规定，组织机构行使其权利及义务。</w:t>
      </w:r>
      <w:r>
        <w:rPr>
          <w:rFonts w:hint="eastAsia"/>
          <w:sz w:val="30"/>
          <w:szCs w:val="30"/>
        </w:rPr>
        <w:t>4</w:t>
      </w:r>
      <w:r>
        <w:rPr>
          <w:rFonts w:hint="eastAsia"/>
          <w:sz w:val="30"/>
          <w:szCs w:val="30"/>
        </w:rPr>
        <w:t>、股东的义务：按期足额缴纳出资；分担公司经营风险及损失；遵守法律、法规和公司章程，依法行使股东权利，不得损害公司或其他股东的合法利益。</w:t>
      </w:r>
    </w:p>
    <w:p w:rsidR="00000000" w:rsidRDefault="00C85F00">
      <w:pPr>
        <w:spacing w:line="500" w:lineRule="atLeast"/>
        <w:ind w:firstLine="600"/>
        <w:divId w:val="1500803279"/>
        <w:rPr>
          <w:rFonts w:hint="eastAsia"/>
          <w:sz w:val="30"/>
          <w:szCs w:val="30"/>
        </w:rPr>
      </w:pPr>
      <w:r>
        <w:rPr>
          <w:rFonts w:hint="eastAsia"/>
          <w:sz w:val="30"/>
          <w:szCs w:val="30"/>
        </w:rPr>
        <w:t>陈金铭与被告覃钏作为原告的股东于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日签订的《广西铭钏豪汽车服务有限公司章程》，规定：</w:t>
      </w:r>
      <w:r>
        <w:rPr>
          <w:rFonts w:hint="eastAsia"/>
          <w:sz w:val="30"/>
          <w:szCs w:val="30"/>
        </w:rPr>
        <w:t>1</w:t>
      </w:r>
      <w:r>
        <w:rPr>
          <w:rFonts w:hint="eastAsia"/>
          <w:sz w:val="30"/>
          <w:szCs w:val="30"/>
        </w:rPr>
        <w:t>、由陈金铭、覃钏共同出资设立广西铭钏豪汽车服务有限公司；</w:t>
      </w:r>
      <w:r>
        <w:rPr>
          <w:rFonts w:hint="eastAsia"/>
          <w:sz w:val="30"/>
          <w:szCs w:val="30"/>
        </w:rPr>
        <w:t>2</w:t>
      </w:r>
      <w:r>
        <w:rPr>
          <w:rFonts w:hint="eastAsia"/>
          <w:sz w:val="30"/>
          <w:szCs w:val="30"/>
        </w:rPr>
        <w:t>、经营范围：汽车修理和维护、（具体项目以审批部门批准的为准）、汽车租赁、机动车登记代理服务、汽车信息咨询服务、汽车保</w:t>
      </w:r>
      <w:r>
        <w:rPr>
          <w:rFonts w:hint="eastAsia"/>
          <w:sz w:val="30"/>
          <w:szCs w:val="30"/>
        </w:rPr>
        <w:t>险代理服务、批发兼零售汽车、二手车、汽车装饰品、音响设备、汽车用品及配件、润滑油、摩托车配件；</w:t>
      </w:r>
      <w:r>
        <w:rPr>
          <w:rFonts w:hint="eastAsia"/>
          <w:sz w:val="30"/>
          <w:szCs w:val="30"/>
        </w:rPr>
        <w:t>3</w:t>
      </w:r>
      <w:r>
        <w:rPr>
          <w:rFonts w:hint="eastAsia"/>
          <w:sz w:val="30"/>
          <w:szCs w:val="30"/>
        </w:rPr>
        <w:t>、公司注册资本</w:t>
      </w:r>
      <w:r>
        <w:rPr>
          <w:rFonts w:hint="eastAsia"/>
          <w:sz w:val="30"/>
          <w:szCs w:val="30"/>
        </w:rPr>
        <w:t>1000</w:t>
      </w:r>
      <w:r>
        <w:rPr>
          <w:rFonts w:hint="eastAsia"/>
          <w:sz w:val="30"/>
          <w:szCs w:val="30"/>
        </w:rPr>
        <w:t>万元，股东陈金铭认缴出资</w:t>
      </w:r>
      <w:r>
        <w:rPr>
          <w:rFonts w:hint="eastAsia"/>
          <w:sz w:val="30"/>
          <w:szCs w:val="30"/>
        </w:rPr>
        <w:t>510</w:t>
      </w:r>
      <w:r>
        <w:rPr>
          <w:rFonts w:hint="eastAsia"/>
          <w:sz w:val="30"/>
          <w:szCs w:val="30"/>
        </w:rPr>
        <w:t>万元，出资比例</w:t>
      </w:r>
      <w:r>
        <w:rPr>
          <w:rFonts w:hint="eastAsia"/>
          <w:sz w:val="30"/>
          <w:szCs w:val="30"/>
        </w:rPr>
        <w:t>51%</w:t>
      </w:r>
      <w:r>
        <w:rPr>
          <w:rFonts w:hint="eastAsia"/>
          <w:sz w:val="30"/>
          <w:szCs w:val="30"/>
        </w:rPr>
        <w:t>，被告覃钏认缴出资</w:t>
      </w:r>
      <w:r>
        <w:rPr>
          <w:rFonts w:hint="eastAsia"/>
          <w:sz w:val="30"/>
          <w:szCs w:val="30"/>
        </w:rPr>
        <w:t>490</w:t>
      </w:r>
      <w:r>
        <w:rPr>
          <w:rFonts w:hint="eastAsia"/>
          <w:sz w:val="30"/>
          <w:szCs w:val="30"/>
        </w:rPr>
        <w:t>万元，出资比例</w:t>
      </w:r>
      <w:r>
        <w:rPr>
          <w:rFonts w:hint="eastAsia"/>
          <w:sz w:val="30"/>
          <w:szCs w:val="30"/>
        </w:rPr>
        <w:t>49%</w:t>
      </w:r>
      <w:r>
        <w:rPr>
          <w:rFonts w:hint="eastAsia"/>
          <w:sz w:val="30"/>
          <w:szCs w:val="30"/>
        </w:rPr>
        <w:t>；</w:t>
      </w:r>
      <w:r>
        <w:rPr>
          <w:rFonts w:hint="eastAsia"/>
          <w:sz w:val="30"/>
          <w:szCs w:val="30"/>
        </w:rPr>
        <w:t>4</w:t>
      </w:r>
      <w:r>
        <w:rPr>
          <w:rFonts w:hint="eastAsia"/>
          <w:sz w:val="30"/>
          <w:szCs w:val="30"/>
        </w:rPr>
        <w:t>、股东会由全体股东组成，是公</w:t>
      </w:r>
    </w:p>
    <w:p w:rsidR="00000000" w:rsidRDefault="00C85F00">
      <w:pPr>
        <w:spacing w:line="500" w:lineRule="atLeast"/>
        <w:ind w:firstLine="600"/>
        <w:divId w:val="1500458528"/>
        <w:rPr>
          <w:rFonts w:hint="eastAsia"/>
          <w:sz w:val="30"/>
          <w:szCs w:val="30"/>
        </w:rPr>
      </w:pPr>
      <w:r>
        <w:rPr>
          <w:rFonts w:hint="eastAsia"/>
          <w:sz w:val="30"/>
          <w:szCs w:val="30"/>
        </w:rPr>
        <w:t>-6-</w:t>
      </w:r>
    </w:p>
    <w:p w:rsidR="00000000" w:rsidRDefault="00C85F00">
      <w:pPr>
        <w:spacing w:line="500" w:lineRule="atLeast"/>
        <w:ind w:firstLine="600"/>
        <w:divId w:val="191306126"/>
        <w:rPr>
          <w:rFonts w:hint="eastAsia"/>
          <w:sz w:val="30"/>
          <w:szCs w:val="30"/>
        </w:rPr>
      </w:pPr>
      <w:r>
        <w:rPr>
          <w:rFonts w:hint="eastAsia"/>
          <w:sz w:val="30"/>
          <w:szCs w:val="30"/>
        </w:rPr>
        <w:t>司的权力机构，行使下列职权：决定公司的经营方针和投资计划；选举和更换非由职工代表担任的执行董事、监事，决定执行董事、监事的报酬；审议批准执行董事的报告；审议批准监事的报告；审议批准公司的年度财务预算方案、决算方案；对公司增加或者减少注册资本作出决议；对发行公</w:t>
      </w:r>
      <w:r>
        <w:rPr>
          <w:rFonts w:hint="eastAsia"/>
          <w:sz w:val="30"/>
          <w:szCs w:val="30"/>
        </w:rPr>
        <w:t>司债券作出决议；对公司分立、合并、解散、清算或者变更公司形式作出决议；修改公司章程；</w:t>
      </w:r>
      <w:r>
        <w:rPr>
          <w:rFonts w:hint="eastAsia"/>
          <w:sz w:val="30"/>
          <w:szCs w:val="30"/>
        </w:rPr>
        <w:t>5</w:t>
      </w:r>
      <w:r>
        <w:rPr>
          <w:rFonts w:hint="eastAsia"/>
          <w:sz w:val="30"/>
          <w:szCs w:val="30"/>
        </w:rPr>
        <w:t>、公司不设董事会，设执行董事一名，由股东会选举产生，执行董事任期三年，可连选连任。执行董事行使下列职权：负责召集股东会，并向股东会报告工作；执行股东会的决议；审定公司的经营计划和投资方案；制订公司利润分配方案和弥补亏损方案；制订公司年度财务预算方案、决算方案；制订公司增加或减少注册资本以及发行公司债券的方案；拟订公司合并、分立、变更公司形式、解散方案；决定公司内部管理机构的设置；根据提名决定出任或者解聘公司副经理、财务负责</w:t>
      </w:r>
      <w:r>
        <w:rPr>
          <w:rFonts w:hint="eastAsia"/>
          <w:sz w:val="30"/>
          <w:szCs w:val="30"/>
        </w:rPr>
        <w:t>人及其报酬事项；制订公司的基本管理制度；</w:t>
      </w:r>
      <w:r>
        <w:rPr>
          <w:rFonts w:hint="eastAsia"/>
          <w:sz w:val="30"/>
          <w:szCs w:val="30"/>
        </w:rPr>
        <w:t>6</w:t>
      </w:r>
      <w:r>
        <w:rPr>
          <w:rFonts w:hint="eastAsia"/>
          <w:sz w:val="30"/>
          <w:szCs w:val="30"/>
        </w:rPr>
        <w:t>、公司设经理，由股东会聘任或选举产生，经理对股东会负责，行使下列职权：主持公司的生产经营管理工作，组织实施股东会决议；组织实施公司年度经营计划和投资方案；拟订公司内部管理机构设置方案；拟订公司的基本管理制度；制定公司的具体规章；提请聘任或解聘应由执行董事决定聘任或解聘以外的负责管理人员；</w:t>
      </w:r>
      <w:r>
        <w:rPr>
          <w:rFonts w:hint="eastAsia"/>
          <w:sz w:val="30"/>
          <w:szCs w:val="30"/>
        </w:rPr>
        <w:t>7</w:t>
      </w:r>
      <w:r>
        <w:rPr>
          <w:rFonts w:hint="eastAsia"/>
          <w:sz w:val="30"/>
          <w:szCs w:val="30"/>
        </w:rPr>
        <w:t>、公司设监事一名，由股东会选举产生，监事任期每届为三年，任期届满，连选可以连任，监事行使下列职权：检查公司财务；对执行董事、高级管理人员执行公司职务的行为进行监督，对违反法律、行政</w:t>
      </w:r>
      <w:r>
        <w:rPr>
          <w:rFonts w:hint="eastAsia"/>
          <w:sz w:val="30"/>
          <w:szCs w:val="30"/>
        </w:rPr>
        <w:t>法规、公司章程或股东会决议的执行董事、高级管理人员提出罢免的建议；当执行董事、高级管理人员的行为损害公司利益时，要求执行董事和高级管理提出罢免建议，予以纠正；提议召开临时股东会会议，在执行董事不履行本法规定的召集和主持股东会会议职责时召集和主持股东会会议；向股东会会议提出提案；依照公司法第一百五十二条的规定，对执行董事、高级管理人员提起诉讼。</w:t>
      </w:r>
    </w:p>
    <w:p w:rsidR="00000000" w:rsidRDefault="00C85F00">
      <w:pPr>
        <w:spacing w:line="500" w:lineRule="atLeast"/>
        <w:ind w:firstLine="600"/>
        <w:divId w:val="1598754182"/>
        <w:rPr>
          <w:rFonts w:hint="eastAsia"/>
          <w:sz w:val="30"/>
          <w:szCs w:val="30"/>
        </w:rPr>
      </w:pPr>
      <w:r>
        <w:rPr>
          <w:rFonts w:hint="eastAsia"/>
          <w:sz w:val="30"/>
          <w:szCs w:val="30"/>
        </w:rPr>
        <w:t>-7-</w:t>
      </w:r>
    </w:p>
    <w:p w:rsidR="00000000" w:rsidRDefault="00C85F00">
      <w:pPr>
        <w:spacing w:line="500" w:lineRule="atLeast"/>
        <w:ind w:firstLine="600"/>
        <w:divId w:val="1519543263"/>
        <w:rPr>
          <w:rFonts w:hint="eastAsia"/>
          <w:sz w:val="30"/>
          <w:szCs w:val="30"/>
        </w:rPr>
      </w:pPr>
      <w:r>
        <w:rPr>
          <w:rFonts w:hint="eastAsia"/>
          <w:sz w:val="30"/>
          <w:szCs w:val="30"/>
        </w:rPr>
        <w:t>被告覃钏从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起至</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日担任原告铭钏豪公司分公司总经理。期间被告覃钏成立被告飞法法公司并于</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日取得营业执照，经营</w:t>
      </w:r>
      <w:r>
        <w:rPr>
          <w:rFonts w:hint="eastAsia"/>
          <w:sz w:val="30"/>
          <w:szCs w:val="30"/>
        </w:rPr>
        <w:t>范围：汽车租赁、汽车修理和维护、机动车登记代理服务、汽车信息咨询服务、保险兼业代理（具体项目以审批部门批准的为准），批发兼零售：汽车、二手车、汽车装饰品、音响设备、汽车用品及配件、润滑油、摩托车配件。（依法须经批准的项目，经相关部门批准后方可开展经营活动）。股东为被告覃钏和农晨光，被告覃钏担任董事长，</w:t>
      </w:r>
      <w:r>
        <w:rPr>
          <w:rFonts w:hint="eastAsia"/>
          <w:sz w:val="30"/>
          <w:szCs w:val="30"/>
        </w:rPr>
        <w:t>2020</w:t>
      </w:r>
      <w:r>
        <w:rPr>
          <w:rFonts w:hint="eastAsia"/>
          <w:sz w:val="30"/>
          <w:szCs w:val="30"/>
        </w:rPr>
        <w:t>年</w:t>
      </w:r>
      <w:r>
        <w:rPr>
          <w:rFonts w:hint="eastAsia"/>
          <w:sz w:val="30"/>
          <w:szCs w:val="30"/>
        </w:rPr>
        <w:t>3</w:t>
      </w:r>
      <w:r>
        <w:rPr>
          <w:rFonts w:hint="eastAsia"/>
          <w:sz w:val="30"/>
          <w:szCs w:val="30"/>
        </w:rPr>
        <w:t>月</w:t>
      </w:r>
      <w:r>
        <w:rPr>
          <w:rFonts w:hint="eastAsia"/>
          <w:sz w:val="30"/>
          <w:szCs w:val="30"/>
        </w:rPr>
        <w:t>17</w:t>
      </w:r>
      <w:r>
        <w:rPr>
          <w:rFonts w:hint="eastAsia"/>
          <w:sz w:val="30"/>
          <w:szCs w:val="30"/>
        </w:rPr>
        <w:t>日起，股东为农俊杰和农晨光，农晨光担任董事长，被告覃钏不再是被告飞法法公司的股东。被告飞法法公司住所地为南宁市兴宁区，与原告原住所地南宁市兴宁区相邻。原告于</w:t>
      </w:r>
      <w:r>
        <w:rPr>
          <w:rFonts w:hint="eastAsia"/>
          <w:sz w:val="30"/>
          <w:szCs w:val="30"/>
        </w:rPr>
        <w:t>2020</w:t>
      </w:r>
      <w:r>
        <w:rPr>
          <w:rFonts w:hint="eastAsia"/>
          <w:sz w:val="30"/>
          <w:szCs w:val="30"/>
        </w:rPr>
        <w:t>年</w:t>
      </w:r>
      <w:r>
        <w:rPr>
          <w:rFonts w:hint="eastAsia"/>
          <w:sz w:val="30"/>
          <w:szCs w:val="30"/>
        </w:rPr>
        <w:t>5</w:t>
      </w:r>
      <w:r>
        <w:rPr>
          <w:rFonts w:hint="eastAsia"/>
          <w:sz w:val="30"/>
          <w:szCs w:val="30"/>
        </w:rPr>
        <w:t>月</w:t>
      </w:r>
      <w:r>
        <w:rPr>
          <w:rFonts w:hint="eastAsia"/>
          <w:sz w:val="30"/>
          <w:szCs w:val="30"/>
        </w:rPr>
        <w:t>18</w:t>
      </w:r>
      <w:r>
        <w:rPr>
          <w:rFonts w:hint="eastAsia"/>
          <w:sz w:val="30"/>
          <w:szCs w:val="30"/>
        </w:rPr>
        <w:t>日申请对经营利润损</w:t>
      </w:r>
      <w:r>
        <w:rPr>
          <w:rFonts w:hint="eastAsia"/>
          <w:sz w:val="30"/>
          <w:szCs w:val="30"/>
        </w:rPr>
        <w:t>失进行司法鉴定，本院委托国宏信价格评估集团有限公司广西分公司进行司法鉴定事项，国宏信价格评估集团有限公司广西分公司于</w:t>
      </w:r>
      <w:r>
        <w:rPr>
          <w:rFonts w:hint="eastAsia"/>
          <w:sz w:val="30"/>
          <w:szCs w:val="30"/>
        </w:rPr>
        <w:t>2020</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日作出《价格评估报告书》，《价格评估报告书》第七条第三款“确定广西铭钏豪汽车服务有限公司</w:t>
      </w:r>
      <w:r>
        <w:rPr>
          <w:rFonts w:hint="eastAsia"/>
          <w:sz w:val="30"/>
          <w:szCs w:val="30"/>
        </w:rPr>
        <w:t>2019</w:t>
      </w:r>
      <w:r>
        <w:rPr>
          <w:rFonts w:hint="eastAsia"/>
          <w:sz w:val="30"/>
          <w:szCs w:val="30"/>
        </w:rPr>
        <w:t>年的经营利润（经济损失）为</w:t>
      </w:r>
      <w:r>
        <w:rPr>
          <w:rFonts w:hint="eastAsia"/>
          <w:sz w:val="30"/>
          <w:szCs w:val="30"/>
        </w:rPr>
        <w:t>185000</w:t>
      </w:r>
      <w:r>
        <w:rPr>
          <w:rFonts w:hint="eastAsia"/>
          <w:sz w:val="30"/>
          <w:szCs w:val="30"/>
        </w:rPr>
        <w:t>元”，结论为：价格评估标的在价格评估基准日的价格为</w:t>
      </w:r>
      <w:r>
        <w:rPr>
          <w:rFonts w:hint="eastAsia"/>
          <w:sz w:val="30"/>
          <w:szCs w:val="30"/>
        </w:rPr>
        <w:t>185000</w:t>
      </w:r>
      <w:r>
        <w:rPr>
          <w:rFonts w:hint="eastAsia"/>
          <w:sz w:val="30"/>
          <w:szCs w:val="30"/>
        </w:rPr>
        <w:t>元。庭审中，评估机构人员出庭接受质询时也明确上述价格的数额为一年的经营利润（经济损失）。</w:t>
      </w:r>
    </w:p>
    <w:p w:rsidR="00000000" w:rsidRDefault="00C85F00">
      <w:pPr>
        <w:spacing w:line="500" w:lineRule="atLeast"/>
        <w:ind w:firstLine="600"/>
        <w:divId w:val="305402568"/>
        <w:rPr>
          <w:rFonts w:hint="eastAsia"/>
          <w:sz w:val="30"/>
          <w:szCs w:val="30"/>
        </w:rPr>
      </w:pP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日，原告以两被告违反公司法关于竞业限制规定和侵害公司利益遭受重大经济损失为由</w:t>
      </w:r>
      <w:r>
        <w:rPr>
          <w:rFonts w:hint="eastAsia"/>
          <w:sz w:val="30"/>
          <w:szCs w:val="30"/>
        </w:rPr>
        <w:t>诉至本院，提出前述诉讼请求。</w:t>
      </w:r>
    </w:p>
    <w:p w:rsidR="00000000" w:rsidRDefault="00C85F00">
      <w:pPr>
        <w:spacing w:line="500" w:lineRule="atLeast"/>
        <w:ind w:firstLine="600"/>
        <w:divId w:val="69692276"/>
        <w:rPr>
          <w:rFonts w:hint="eastAsia"/>
          <w:sz w:val="30"/>
          <w:szCs w:val="30"/>
        </w:rPr>
      </w:pPr>
      <w:r>
        <w:rPr>
          <w:rFonts w:hint="eastAsia"/>
          <w:sz w:val="30"/>
          <w:szCs w:val="30"/>
        </w:rPr>
        <w:t>以上事实有原告铭钏豪公司提供的公司章程、股东出资协议、工作证明、股东出资催收函、通告、股东群截图、股东会决议、整车销售毛利统计表、被告飞法法公</w:t>
      </w:r>
    </w:p>
    <w:p w:rsidR="00000000" w:rsidRDefault="00C85F00">
      <w:pPr>
        <w:spacing w:line="500" w:lineRule="atLeast"/>
        <w:ind w:firstLine="600"/>
        <w:divId w:val="1552301328"/>
        <w:rPr>
          <w:rFonts w:hint="eastAsia"/>
          <w:sz w:val="30"/>
          <w:szCs w:val="30"/>
        </w:rPr>
      </w:pPr>
      <w:r>
        <w:rPr>
          <w:rFonts w:hint="eastAsia"/>
          <w:sz w:val="30"/>
          <w:szCs w:val="30"/>
        </w:rPr>
        <w:t>-8-</w:t>
      </w:r>
    </w:p>
    <w:p w:rsidR="00000000" w:rsidRDefault="00C85F00">
      <w:pPr>
        <w:spacing w:line="500" w:lineRule="atLeast"/>
        <w:ind w:firstLine="600"/>
        <w:divId w:val="881600636"/>
        <w:rPr>
          <w:rFonts w:hint="eastAsia"/>
          <w:sz w:val="30"/>
          <w:szCs w:val="30"/>
        </w:rPr>
      </w:pPr>
      <w:r>
        <w:rPr>
          <w:rFonts w:hint="eastAsia"/>
          <w:sz w:val="30"/>
          <w:szCs w:val="30"/>
        </w:rPr>
        <w:t>司整车销售收入、交车照片及原告营业损失情况说明、委托合同书及律师费发票、陈金铭微信劝阻覃钏的对话截图、覃钏朋友圈</w:t>
      </w:r>
      <w:r>
        <w:rPr>
          <w:rFonts w:hint="eastAsia"/>
          <w:sz w:val="30"/>
          <w:szCs w:val="30"/>
        </w:rPr>
        <w:t>2019</w:t>
      </w:r>
      <w:r>
        <w:rPr>
          <w:rFonts w:hint="eastAsia"/>
          <w:sz w:val="30"/>
          <w:szCs w:val="30"/>
        </w:rPr>
        <w:t>年</w:t>
      </w:r>
      <w:r>
        <w:rPr>
          <w:rFonts w:hint="eastAsia"/>
          <w:sz w:val="30"/>
          <w:szCs w:val="30"/>
        </w:rPr>
        <w:t>7</w:t>
      </w:r>
      <w:r>
        <w:rPr>
          <w:rFonts w:hint="eastAsia"/>
          <w:sz w:val="30"/>
          <w:szCs w:val="30"/>
        </w:rPr>
        <w:t>月份整车销售发车截图、公司业务承包合同书、覃钏擅自发布股东会决议、被告飞法法公司交车统计表、转款记录、整车销售收入微信截图及交车图片、中国银行流水单和被告覃钏、飞法法公司提供的营业执照、工资清单、发票、信用</w:t>
      </w:r>
      <w:r>
        <w:rPr>
          <w:rFonts w:hint="eastAsia"/>
          <w:sz w:val="30"/>
          <w:szCs w:val="30"/>
        </w:rPr>
        <w:t>卡、收款通知单、收款单、交款通知书、收据、采购清单、销售单、银行转账流水、存款交易明细对账单、会计报表、明细分类账、总账，本院委托国宏信价格评估集团有限公司广西分公司作出的《价格评估报告书》及当事人的陈述等证据证实，本院予以确认并作为定案依据。</w:t>
      </w:r>
    </w:p>
    <w:p w:rsidR="00000000" w:rsidRDefault="00C85F00">
      <w:pPr>
        <w:spacing w:line="500" w:lineRule="atLeast"/>
        <w:ind w:firstLine="600"/>
        <w:divId w:val="648485409"/>
        <w:rPr>
          <w:rFonts w:hint="eastAsia"/>
          <w:sz w:val="30"/>
          <w:szCs w:val="30"/>
        </w:rPr>
      </w:pPr>
      <w:r>
        <w:rPr>
          <w:rFonts w:hint="eastAsia"/>
          <w:sz w:val="30"/>
          <w:szCs w:val="30"/>
        </w:rPr>
        <w:t>本院认为：根据《中华人民共和国公司法》第十一条规定“设立公司必须依法制定公司章程。公司章程对公司、股东、董事、监事、高级管理人员具有约束力。”被告覃钏是原告铭钏豪公司的股东，其应遵守公司章程的各项规定，在其担任原告分公司总经理期间擅自成立与原告经营范围相同的公司即被</w:t>
      </w:r>
      <w:r>
        <w:rPr>
          <w:rFonts w:hint="eastAsia"/>
          <w:sz w:val="30"/>
          <w:szCs w:val="30"/>
        </w:rPr>
        <w:t>告飞法法公司并自任董事长，且经营地址与原告经营地址相邻，同时将原告分公司的员工调至其自任董事长被告飞法法公司参与经营活动，导致原告经营业务减少，造成原告公司经济损失，使原告无法在原经营场地开展业务，被告覃钏的行为违反了《中华人民共和国公司法》第二十一条的规定，原告要求被告覃钏赔偿经济损失理由成立，本院予以支持。被告飞法法公司成立时由被告覃钏担任该公司的董事长，经营取得的收入也为被告飞法法公司所有，原告要求被告飞法法公司承担连带赔偿责任理由成立，本院予以支持。竞业限制一般指从事民事法律关系的当事人，按照合同规</w:t>
      </w:r>
      <w:r>
        <w:rPr>
          <w:rFonts w:hint="eastAsia"/>
          <w:sz w:val="30"/>
          <w:szCs w:val="30"/>
        </w:rPr>
        <w:t>定一方享有权利，另一方享有义务，权利人在要求义务人在一定期限内不得从事与自己营业相同、类似或相关业务，从而有权限制义务人进行针对自己的竞争行为。本案原告铭钏豪公司的公司章程并没有关于竞业限制的规定，原告也没有其他证据证明其与两被告存在竞业限制的合同约定</w:t>
      </w:r>
    </w:p>
    <w:p w:rsidR="00000000" w:rsidRDefault="00C85F00">
      <w:pPr>
        <w:spacing w:line="500" w:lineRule="atLeast"/>
        <w:ind w:firstLine="600"/>
        <w:divId w:val="1729064494"/>
        <w:rPr>
          <w:rFonts w:hint="eastAsia"/>
          <w:sz w:val="30"/>
          <w:szCs w:val="30"/>
        </w:rPr>
      </w:pPr>
      <w:r>
        <w:rPr>
          <w:rFonts w:hint="eastAsia"/>
          <w:sz w:val="30"/>
          <w:szCs w:val="30"/>
        </w:rPr>
        <w:t>-9-</w:t>
      </w:r>
    </w:p>
    <w:p w:rsidR="00000000" w:rsidRDefault="00C85F00">
      <w:pPr>
        <w:spacing w:line="500" w:lineRule="atLeast"/>
        <w:ind w:firstLine="600"/>
        <w:divId w:val="338435227"/>
        <w:rPr>
          <w:rFonts w:hint="eastAsia"/>
          <w:sz w:val="30"/>
          <w:szCs w:val="30"/>
        </w:rPr>
      </w:pPr>
      <w:r>
        <w:rPr>
          <w:rFonts w:hint="eastAsia"/>
          <w:sz w:val="30"/>
          <w:szCs w:val="30"/>
        </w:rPr>
        <w:t>，原告以竞业限制为由要求两被告停止营业和支付营业收入的理由不成立，本院不予支持。原告与两被告没有签订合同并约定律师费负担的情形，也没有其他证据证明产生的律师费由两被告负担，原告要求两被告赔偿律师费本院不予支持。</w:t>
      </w:r>
    </w:p>
    <w:p w:rsidR="00000000" w:rsidRDefault="00C85F00">
      <w:pPr>
        <w:spacing w:line="500" w:lineRule="atLeast"/>
        <w:ind w:firstLine="600"/>
        <w:divId w:val="2121366299"/>
        <w:rPr>
          <w:rFonts w:hint="eastAsia"/>
          <w:sz w:val="30"/>
          <w:szCs w:val="30"/>
        </w:rPr>
      </w:pPr>
      <w:r>
        <w:rPr>
          <w:rFonts w:hint="eastAsia"/>
          <w:sz w:val="30"/>
          <w:szCs w:val="30"/>
        </w:rPr>
        <w:t>关于赔偿数额问题。原告提供了相关凭据证</w:t>
      </w:r>
      <w:r>
        <w:rPr>
          <w:rFonts w:hint="eastAsia"/>
          <w:sz w:val="30"/>
          <w:szCs w:val="30"/>
        </w:rPr>
        <w:t>明其在被告飞法法公司成立前后的经营状况，且经本院委托具备资质的评估机构进行评估，评估结论具有真实性、合法性和客观性，评估结论确认的经济损失具体数额为</w:t>
      </w:r>
      <w:r>
        <w:rPr>
          <w:rFonts w:hint="eastAsia"/>
          <w:sz w:val="30"/>
          <w:szCs w:val="30"/>
        </w:rPr>
        <w:t>185000</w:t>
      </w:r>
      <w:r>
        <w:rPr>
          <w:rFonts w:hint="eastAsia"/>
          <w:sz w:val="30"/>
          <w:szCs w:val="30"/>
        </w:rPr>
        <w:t>元为一年，而被告覃钏成立被告飞法法公司时间为</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日，至原告起诉日即</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日止约为三个月，本院酌情认定被告赔偿原告经济损失的具体数额为</w:t>
      </w:r>
      <w:r>
        <w:rPr>
          <w:rFonts w:hint="eastAsia"/>
          <w:sz w:val="30"/>
          <w:szCs w:val="30"/>
        </w:rPr>
        <w:t>46250</w:t>
      </w:r>
      <w:r>
        <w:rPr>
          <w:rFonts w:hint="eastAsia"/>
          <w:sz w:val="30"/>
          <w:szCs w:val="30"/>
        </w:rPr>
        <w:t>元。</w:t>
      </w:r>
    </w:p>
    <w:p w:rsidR="00000000" w:rsidRDefault="00C85F00">
      <w:pPr>
        <w:spacing w:line="500" w:lineRule="atLeast"/>
        <w:ind w:firstLine="600"/>
        <w:divId w:val="1840391700"/>
        <w:rPr>
          <w:rFonts w:hint="eastAsia"/>
          <w:sz w:val="30"/>
          <w:szCs w:val="30"/>
        </w:rPr>
      </w:pPr>
      <w:r>
        <w:rPr>
          <w:rFonts w:hint="eastAsia"/>
          <w:sz w:val="30"/>
          <w:szCs w:val="30"/>
        </w:rPr>
        <w:t>综上所述，依照《中华人民共和国公司法》第十一条、第二十一条和《中华人民共和国民事诉讼法》第六十四条第一款的规定，判决如下：</w:t>
      </w:r>
    </w:p>
    <w:p w:rsidR="00000000" w:rsidRDefault="00C85F00">
      <w:pPr>
        <w:spacing w:line="500" w:lineRule="atLeast"/>
        <w:ind w:firstLine="600"/>
        <w:divId w:val="1569267605"/>
        <w:rPr>
          <w:rFonts w:hint="eastAsia"/>
          <w:sz w:val="30"/>
          <w:szCs w:val="30"/>
        </w:rPr>
      </w:pPr>
      <w:r>
        <w:rPr>
          <w:rFonts w:hint="eastAsia"/>
          <w:sz w:val="30"/>
          <w:szCs w:val="30"/>
        </w:rPr>
        <w:t>一、被告覃钏、广西飞法法汽车服务有限公司赔偿原告广西铭</w:t>
      </w:r>
      <w:r>
        <w:rPr>
          <w:rFonts w:hint="eastAsia"/>
          <w:sz w:val="30"/>
          <w:szCs w:val="30"/>
        </w:rPr>
        <w:t>钏豪汽车服务有限公司经济损失</w:t>
      </w:r>
      <w:r>
        <w:rPr>
          <w:rFonts w:hint="eastAsia"/>
          <w:sz w:val="30"/>
          <w:szCs w:val="30"/>
        </w:rPr>
        <w:t>46250</w:t>
      </w:r>
      <w:r>
        <w:rPr>
          <w:rFonts w:hint="eastAsia"/>
          <w:sz w:val="30"/>
          <w:szCs w:val="30"/>
        </w:rPr>
        <w:t>元；</w:t>
      </w:r>
    </w:p>
    <w:p w:rsidR="00000000" w:rsidRDefault="00C85F00">
      <w:pPr>
        <w:spacing w:line="500" w:lineRule="atLeast"/>
        <w:ind w:firstLine="600"/>
        <w:divId w:val="379283715"/>
        <w:rPr>
          <w:rFonts w:hint="eastAsia"/>
          <w:sz w:val="30"/>
          <w:szCs w:val="30"/>
        </w:rPr>
      </w:pPr>
      <w:r>
        <w:rPr>
          <w:rFonts w:hint="eastAsia"/>
          <w:sz w:val="30"/>
          <w:szCs w:val="30"/>
        </w:rPr>
        <w:t>二、驳回原告广西铭钏豪汽车服务有限公司其他诉讼请求。</w:t>
      </w:r>
    </w:p>
    <w:p w:rsidR="00000000" w:rsidRDefault="00C85F00">
      <w:pPr>
        <w:spacing w:line="500" w:lineRule="atLeast"/>
        <w:ind w:firstLine="600"/>
        <w:divId w:val="1140850798"/>
        <w:rPr>
          <w:rFonts w:hint="eastAsia"/>
          <w:sz w:val="30"/>
          <w:szCs w:val="30"/>
        </w:rPr>
      </w:pPr>
      <w:r>
        <w:rPr>
          <w:rFonts w:hint="eastAsia"/>
          <w:sz w:val="30"/>
          <w:szCs w:val="30"/>
        </w:rPr>
        <w:t>上述义务，义务人应于本案判决生效之日起十日内履行完毕。逾期履行的，权利人可于本案生效判决规定的履行期限的最后一日起二年内，向本院或与本院同级的被执行的财产所在地人民法院申请执行。</w:t>
      </w:r>
    </w:p>
    <w:p w:rsidR="00000000" w:rsidRDefault="00C85F00">
      <w:pPr>
        <w:spacing w:line="500" w:lineRule="atLeast"/>
        <w:ind w:firstLine="600"/>
        <w:divId w:val="222326762"/>
        <w:rPr>
          <w:rFonts w:hint="eastAsia"/>
          <w:sz w:val="30"/>
          <w:szCs w:val="30"/>
        </w:rPr>
      </w:pPr>
      <w:r>
        <w:rPr>
          <w:rFonts w:hint="eastAsia"/>
          <w:sz w:val="30"/>
          <w:szCs w:val="30"/>
        </w:rPr>
        <w:t>案件受理费</w:t>
      </w:r>
      <w:r>
        <w:rPr>
          <w:rFonts w:hint="eastAsia"/>
          <w:sz w:val="30"/>
          <w:szCs w:val="30"/>
        </w:rPr>
        <w:t>12084</w:t>
      </w:r>
      <w:r>
        <w:rPr>
          <w:rFonts w:hint="eastAsia"/>
          <w:sz w:val="30"/>
          <w:szCs w:val="30"/>
        </w:rPr>
        <w:t>元，原告广西铭钏豪汽车服务有限公司负担</w:t>
      </w:r>
      <w:r>
        <w:rPr>
          <w:rFonts w:hint="eastAsia"/>
          <w:sz w:val="30"/>
          <w:szCs w:val="30"/>
        </w:rPr>
        <w:t>6084</w:t>
      </w:r>
      <w:r>
        <w:rPr>
          <w:rFonts w:hint="eastAsia"/>
          <w:sz w:val="30"/>
          <w:szCs w:val="30"/>
        </w:rPr>
        <w:t>元，被告覃钏、广西飞法法汽车服务有限公司负担</w:t>
      </w:r>
      <w:r>
        <w:rPr>
          <w:rFonts w:hint="eastAsia"/>
          <w:sz w:val="30"/>
          <w:szCs w:val="30"/>
        </w:rPr>
        <w:t>6000</w:t>
      </w:r>
      <w:r>
        <w:rPr>
          <w:rFonts w:hint="eastAsia"/>
          <w:sz w:val="30"/>
          <w:szCs w:val="30"/>
        </w:rPr>
        <w:t>元。评估费</w:t>
      </w:r>
      <w:r>
        <w:rPr>
          <w:rFonts w:hint="eastAsia"/>
          <w:sz w:val="30"/>
          <w:szCs w:val="30"/>
        </w:rPr>
        <w:t>5000</w:t>
      </w:r>
      <w:r>
        <w:rPr>
          <w:rFonts w:hint="eastAsia"/>
          <w:sz w:val="30"/>
          <w:szCs w:val="30"/>
        </w:rPr>
        <w:t>元，由被告覃钏、广西飞法法汽车服务有限公司。</w:t>
      </w:r>
    </w:p>
    <w:p w:rsidR="00000000" w:rsidRDefault="00C85F00">
      <w:pPr>
        <w:spacing w:line="500" w:lineRule="atLeast"/>
        <w:ind w:firstLine="600"/>
        <w:divId w:val="92089096"/>
        <w:rPr>
          <w:rFonts w:hint="eastAsia"/>
          <w:sz w:val="30"/>
          <w:szCs w:val="30"/>
        </w:rPr>
      </w:pPr>
      <w:r>
        <w:rPr>
          <w:rFonts w:hint="eastAsia"/>
          <w:sz w:val="30"/>
          <w:szCs w:val="30"/>
        </w:rPr>
        <w:t>如不服本判决，可在本判决送达之日起十五日内，向本院递</w:t>
      </w:r>
      <w:r>
        <w:rPr>
          <w:rFonts w:hint="eastAsia"/>
          <w:sz w:val="30"/>
          <w:szCs w:val="30"/>
        </w:rPr>
        <w:t>交上诉状，并按对方当事人人数提交副本，上诉于南宁市中级人民法院，并于上诉期限届满之日起七日内预交上诉费。逾期不交也不提出缓交、减交、免交申请的，按自动撤回上诉处理。</w:t>
      </w:r>
    </w:p>
    <w:p w:rsidR="00000000" w:rsidRDefault="00C85F00">
      <w:pPr>
        <w:spacing w:line="500" w:lineRule="atLeast"/>
        <w:ind w:firstLine="600"/>
        <w:divId w:val="1845241808"/>
        <w:rPr>
          <w:rFonts w:hint="eastAsia"/>
          <w:sz w:val="30"/>
          <w:szCs w:val="30"/>
        </w:rPr>
      </w:pPr>
      <w:r>
        <w:rPr>
          <w:rFonts w:hint="eastAsia"/>
          <w:sz w:val="30"/>
          <w:szCs w:val="30"/>
        </w:rPr>
        <w:t>-10-</w:t>
      </w:r>
    </w:p>
    <w:p w:rsidR="00000000" w:rsidRDefault="00C85F00">
      <w:pPr>
        <w:spacing w:line="500" w:lineRule="atLeast"/>
        <w:jc w:val="right"/>
        <w:divId w:val="1508321684"/>
        <w:rPr>
          <w:rFonts w:hint="eastAsia"/>
          <w:sz w:val="30"/>
          <w:szCs w:val="30"/>
        </w:rPr>
      </w:pPr>
      <w:r>
        <w:rPr>
          <w:rFonts w:hint="eastAsia"/>
          <w:sz w:val="30"/>
          <w:szCs w:val="30"/>
        </w:rPr>
        <w:t>审　判　长　　梁振郁</w:t>
      </w:r>
    </w:p>
    <w:p w:rsidR="00000000" w:rsidRDefault="00C85F00">
      <w:pPr>
        <w:spacing w:line="500" w:lineRule="atLeast"/>
        <w:jc w:val="right"/>
        <w:divId w:val="551311562"/>
        <w:rPr>
          <w:rFonts w:hint="eastAsia"/>
          <w:sz w:val="30"/>
          <w:szCs w:val="30"/>
        </w:rPr>
      </w:pPr>
      <w:r>
        <w:rPr>
          <w:rFonts w:hint="eastAsia"/>
          <w:sz w:val="30"/>
          <w:szCs w:val="30"/>
        </w:rPr>
        <w:t>人民陪审员　　黄达宁</w:t>
      </w:r>
    </w:p>
    <w:p w:rsidR="00000000" w:rsidRDefault="00C85F00">
      <w:pPr>
        <w:spacing w:line="500" w:lineRule="atLeast"/>
        <w:jc w:val="right"/>
        <w:divId w:val="1668903565"/>
        <w:rPr>
          <w:rFonts w:hint="eastAsia"/>
          <w:sz w:val="30"/>
          <w:szCs w:val="30"/>
        </w:rPr>
      </w:pPr>
      <w:r>
        <w:rPr>
          <w:rFonts w:hint="eastAsia"/>
          <w:sz w:val="30"/>
          <w:szCs w:val="30"/>
        </w:rPr>
        <w:t>人民陪审员　　韦　磊</w:t>
      </w:r>
    </w:p>
    <w:p w:rsidR="00000000" w:rsidRDefault="00C85F00">
      <w:pPr>
        <w:spacing w:line="500" w:lineRule="atLeast"/>
        <w:jc w:val="right"/>
        <w:divId w:val="729771025"/>
        <w:rPr>
          <w:rFonts w:hint="eastAsia"/>
          <w:sz w:val="30"/>
          <w:szCs w:val="30"/>
        </w:rPr>
      </w:pPr>
      <w:r>
        <w:rPr>
          <w:rFonts w:hint="eastAsia"/>
          <w:sz w:val="30"/>
          <w:szCs w:val="30"/>
        </w:rPr>
        <w:t>二〇二〇年十二月七日</w:t>
      </w:r>
    </w:p>
    <w:p w:rsidR="00000000" w:rsidRDefault="00C85F00">
      <w:pPr>
        <w:spacing w:line="500" w:lineRule="atLeast"/>
        <w:jc w:val="right"/>
        <w:divId w:val="47068587"/>
        <w:rPr>
          <w:rFonts w:hint="eastAsia"/>
          <w:sz w:val="30"/>
          <w:szCs w:val="30"/>
        </w:rPr>
      </w:pPr>
      <w:r>
        <w:rPr>
          <w:rFonts w:hint="eastAsia"/>
          <w:sz w:val="30"/>
          <w:szCs w:val="30"/>
        </w:rPr>
        <w:t>书　记　员　　朱迪绯</w:t>
      </w:r>
    </w:p>
    <w:p w:rsidR="00000000" w:rsidRDefault="00C85F00">
      <w:pPr>
        <w:spacing w:line="500" w:lineRule="atLeast"/>
        <w:ind w:firstLine="600"/>
        <w:divId w:val="1736705816"/>
        <w:rPr>
          <w:rFonts w:hint="eastAsia"/>
          <w:sz w:val="30"/>
          <w:szCs w:val="30"/>
        </w:rPr>
      </w:pPr>
      <w:r>
        <w:rPr>
          <w:rFonts w:hint="eastAsia"/>
          <w:sz w:val="30"/>
          <w:szCs w:val="30"/>
        </w:rPr>
        <w:t>-11-</w:t>
      </w:r>
    </w:p>
    <w:p w:rsidR="00000000" w:rsidRDefault="00C85F00">
      <w:pPr>
        <w:spacing w:line="500" w:lineRule="atLeast"/>
        <w:ind w:firstLine="600"/>
        <w:divId w:val="938831496"/>
        <w:rPr>
          <w:rFonts w:hint="eastAsia"/>
          <w:sz w:val="30"/>
          <w:szCs w:val="30"/>
        </w:rPr>
      </w:pPr>
      <w:r>
        <w:rPr>
          <w:rFonts w:hint="eastAsia"/>
          <w:sz w:val="30"/>
          <w:szCs w:val="30"/>
        </w:rPr>
        <w:t>附法律条文：</w:t>
      </w:r>
    </w:p>
    <w:p w:rsidR="00000000" w:rsidRDefault="00C85F00">
      <w:pPr>
        <w:spacing w:line="500" w:lineRule="atLeast"/>
        <w:ind w:firstLine="600"/>
        <w:divId w:val="250626609"/>
        <w:rPr>
          <w:rFonts w:hint="eastAsia"/>
          <w:sz w:val="30"/>
          <w:szCs w:val="30"/>
        </w:rPr>
      </w:pPr>
      <w:r>
        <w:rPr>
          <w:rFonts w:hint="eastAsia"/>
          <w:sz w:val="30"/>
          <w:szCs w:val="30"/>
        </w:rPr>
        <w:t>《中华人民共和国合同法》</w:t>
      </w:r>
    </w:p>
    <w:p w:rsidR="00000000" w:rsidRDefault="00C85F00">
      <w:pPr>
        <w:spacing w:line="500" w:lineRule="atLeast"/>
        <w:ind w:firstLine="600"/>
        <w:divId w:val="2124566573"/>
        <w:rPr>
          <w:rFonts w:hint="eastAsia"/>
          <w:sz w:val="30"/>
          <w:szCs w:val="30"/>
        </w:rPr>
      </w:pPr>
      <w:r>
        <w:rPr>
          <w:rFonts w:hint="eastAsia"/>
          <w:sz w:val="30"/>
          <w:szCs w:val="30"/>
        </w:rPr>
        <w:t>第十一条设立公司必须依法制定公司章程。公司章程对公司、股东、董事、监事、高级管理人员具有约束力。</w:t>
      </w:r>
    </w:p>
    <w:p w:rsidR="00000000" w:rsidRDefault="00C85F00">
      <w:pPr>
        <w:spacing w:line="500" w:lineRule="atLeast"/>
        <w:ind w:firstLine="600"/>
        <w:divId w:val="2054767142"/>
        <w:rPr>
          <w:rFonts w:hint="eastAsia"/>
          <w:sz w:val="30"/>
          <w:szCs w:val="30"/>
        </w:rPr>
      </w:pPr>
      <w:r>
        <w:rPr>
          <w:rFonts w:hint="eastAsia"/>
          <w:sz w:val="30"/>
          <w:szCs w:val="30"/>
        </w:rPr>
        <w:t>第二十一条公司的控股股东、实际控制人、董事、监事、高级管理人员不得利用其关联关系损害公司利益。</w:t>
      </w:r>
    </w:p>
    <w:p w:rsidR="00000000" w:rsidRDefault="00C85F00">
      <w:pPr>
        <w:spacing w:line="500" w:lineRule="atLeast"/>
        <w:ind w:firstLine="600"/>
        <w:divId w:val="1179975851"/>
        <w:rPr>
          <w:rFonts w:hint="eastAsia"/>
          <w:sz w:val="30"/>
          <w:szCs w:val="30"/>
        </w:rPr>
      </w:pPr>
      <w:r>
        <w:rPr>
          <w:rFonts w:hint="eastAsia"/>
          <w:sz w:val="30"/>
          <w:szCs w:val="30"/>
        </w:rPr>
        <w:t>违反前款规定，给公司造成损失的，应当承担赔偿责任。</w:t>
      </w:r>
    </w:p>
    <w:p w:rsidR="00000000" w:rsidRDefault="00C85F00">
      <w:pPr>
        <w:spacing w:line="500" w:lineRule="atLeast"/>
        <w:ind w:firstLine="600"/>
        <w:divId w:val="834079015"/>
        <w:rPr>
          <w:rFonts w:hint="eastAsia"/>
          <w:sz w:val="30"/>
          <w:szCs w:val="30"/>
        </w:rPr>
      </w:pPr>
      <w:r>
        <w:rPr>
          <w:rFonts w:hint="eastAsia"/>
          <w:sz w:val="30"/>
          <w:szCs w:val="30"/>
        </w:rPr>
        <w:t>《中华人民共和国民事诉讼法》</w:t>
      </w:r>
    </w:p>
    <w:p w:rsidR="00000000" w:rsidRDefault="00C85F00">
      <w:pPr>
        <w:spacing w:line="500" w:lineRule="atLeast"/>
        <w:ind w:firstLine="600"/>
        <w:divId w:val="383339019"/>
        <w:rPr>
          <w:rFonts w:hint="eastAsia"/>
          <w:sz w:val="30"/>
          <w:szCs w:val="30"/>
        </w:rPr>
      </w:pPr>
      <w:r>
        <w:rPr>
          <w:rFonts w:hint="eastAsia"/>
          <w:sz w:val="30"/>
          <w:szCs w:val="30"/>
        </w:rPr>
        <w:t>第六十四条当事人对自己提出的主张，有责任提供证据。当事人及其诉讼代理人因客观原因不能自行收集的证据，或者人民法院认为审理案件需要的证据，人民法院应当调查收集。人民法院应当按照法定程序，全面地、客观地审查核实证据。</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5F00" w:rsidRDefault="00C85F00" w:rsidP="00C85F00">
      <w:r>
        <w:separator/>
      </w:r>
    </w:p>
  </w:endnote>
  <w:endnote w:type="continuationSeparator" w:id="0">
    <w:p w:rsidR="00C85F00" w:rsidRDefault="00C85F00" w:rsidP="00C85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5F00" w:rsidRDefault="00C85F00" w:rsidP="00C85F00">
      <w:r>
        <w:separator/>
      </w:r>
    </w:p>
  </w:footnote>
  <w:footnote w:type="continuationSeparator" w:id="0">
    <w:p w:rsidR="00C85F00" w:rsidRDefault="00C85F00" w:rsidP="00C85F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85F00"/>
    <w:rsid w:val="00C85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C85F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85F00"/>
    <w:rPr>
      <w:rFonts w:ascii="宋体" w:eastAsia="宋体" w:hAnsi="宋体" w:cs="宋体"/>
      <w:sz w:val="18"/>
      <w:szCs w:val="18"/>
    </w:rPr>
  </w:style>
  <w:style w:type="paragraph" w:styleId="a6">
    <w:name w:val="footer"/>
    <w:basedOn w:val="a"/>
    <w:link w:val="a7"/>
    <w:uiPriority w:val="99"/>
    <w:unhideWhenUsed/>
    <w:rsid w:val="00C85F00"/>
    <w:pPr>
      <w:tabs>
        <w:tab w:val="center" w:pos="4153"/>
        <w:tab w:val="right" w:pos="8306"/>
      </w:tabs>
      <w:snapToGrid w:val="0"/>
    </w:pPr>
    <w:rPr>
      <w:sz w:val="18"/>
      <w:szCs w:val="18"/>
    </w:rPr>
  </w:style>
  <w:style w:type="character" w:customStyle="1" w:styleId="a7">
    <w:name w:val="页脚 字符"/>
    <w:basedOn w:val="a0"/>
    <w:link w:val="a6"/>
    <w:uiPriority w:val="99"/>
    <w:rsid w:val="00C85F0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4442">
      <w:marLeft w:val="0"/>
      <w:marRight w:val="0"/>
      <w:marTop w:val="10"/>
      <w:marBottom w:val="10"/>
      <w:divBdr>
        <w:top w:val="none" w:sz="0" w:space="0" w:color="auto"/>
        <w:left w:val="none" w:sz="0" w:space="0" w:color="auto"/>
        <w:bottom w:val="none" w:sz="0" w:space="0" w:color="auto"/>
        <w:right w:val="none" w:sz="0" w:space="0" w:color="auto"/>
      </w:divBdr>
    </w:div>
    <w:div w:id="47068587">
      <w:marLeft w:val="0"/>
      <w:marRight w:val="720"/>
      <w:marTop w:val="10"/>
      <w:marBottom w:val="10"/>
      <w:divBdr>
        <w:top w:val="none" w:sz="0" w:space="0" w:color="auto"/>
        <w:left w:val="none" w:sz="0" w:space="0" w:color="auto"/>
        <w:bottom w:val="none" w:sz="0" w:space="0" w:color="auto"/>
        <w:right w:val="none" w:sz="0" w:space="0" w:color="auto"/>
      </w:divBdr>
    </w:div>
    <w:div w:id="69692276">
      <w:marLeft w:val="0"/>
      <w:marRight w:val="0"/>
      <w:marTop w:val="10"/>
      <w:marBottom w:val="10"/>
      <w:divBdr>
        <w:top w:val="none" w:sz="0" w:space="0" w:color="auto"/>
        <w:left w:val="none" w:sz="0" w:space="0" w:color="auto"/>
        <w:bottom w:val="none" w:sz="0" w:space="0" w:color="auto"/>
        <w:right w:val="none" w:sz="0" w:space="0" w:color="auto"/>
      </w:divBdr>
    </w:div>
    <w:div w:id="92089096">
      <w:marLeft w:val="0"/>
      <w:marRight w:val="0"/>
      <w:marTop w:val="10"/>
      <w:marBottom w:val="10"/>
      <w:divBdr>
        <w:top w:val="none" w:sz="0" w:space="0" w:color="auto"/>
        <w:left w:val="none" w:sz="0" w:space="0" w:color="auto"/>
        <w:bottom w:val="none" w:sz="0" w:space="0" w:color="auto"/>
        <w:right w:val="none" w:sz="0" w:space="0" w:color="auto"/>
      </w:divBdr>
    </w:div>
    <w:div w:id="93405263">
      <w:marLeft w:val="0"/>
      <w:marRight w:val="0"/>
      <w:marTop w:val="10"/>
      <w:marBottom w:val="10"/>
      <w:divBdr>
        <w:top w:val="none" w:sz="0" w:space="0" w:color="auto"/>
        <w:left w:val="none" w:sz="0" w:space="0" w:color="auto"/>
        <w:bottom w:val="none" w:sz="0" w:space="0" w:color="auto"/>
        <w:right w:val="none" w:sz="0" w:space="0" w:color="auto"/>
      </w:divBdr>
    </w:div>
    <w:div w:id="100416696">
      <w:marLeft w:val="0"/>
      <w:marRight w:val="0"/>
      <w:marTop w:val="10"/>
      <w:marBottom w:val="10"/>
      <w:divBdr>
        <w:top w:val="none" w:sz="0" w:space="0" w:color="auto"/>
        <w:left w:val="none" w:sz="0" w:space="0" w:color="auto"/>
        <w:bottom w:val="none" w:sz="0" w:space="0" w:color="auto"/>
        <w:right w:val="none" w:sz="0" w:space="0" w:color="auto"/>
      </w:divBdr>
    </w:div>
    <w:div w:id="191306126">
      <w:marLeft w:val="0"/>
      <w:marRight w:val="0"/>
      <w:marTop w:val="10"/>
      <w:marBottom w:val="10"/>
      <w:divBdr>
        <w:top w:val="none" w:sz="0" w:space="0" w:color="auto"/>
        <w:left w:val="none" w:sz="0" w:space="0" w:color="auto"/>
        <w:bottom w:val="none" w:sz="0" w:space="0" w:color="auto"/>
        <w:right w:val="none" w:sz="0" w:space="0" w:color="auto"/>
      </w:divBdr>
    </w:div>
    <w:div w:id="222326762">
      <w:marLeft w:val="0"/>
      <w:marRight w:val="0"/>
      <w:marTop w:val="10"/>
      <w:marBottom w:val="10"/>
      <w:divBdr>
        <w:top w:val="none" w:sz="0" w:space="0" w:color="auto"/>
        <w:left w:val="none" w:sz="0" w:space="0" w:color="auto"/>
        <w:bottom w:val="none" w:sz="0" w:space="0" w:color="auto"/>
        <w:right w:val="none" w:sz="0" w:space="0" w:color="auto"/>
      </w:divBdr>
    </w:div>
    <w:div w:id="250626609">
      <w:marLeft w:val="0"/>
      <w:marRight w:val="0"/>
      <w:marTop w:val="10"/>
      <w:marBottom w:val="10"/>
      <w:divBdr>
        <w:top w:val="none" w:sz="0" w:space="0" w:color="auto"/>
        <w:left w:val="none" w:sz="0" w:space="0" w:color="auto"/>
        <w:bottom w:val="none" w:sz="0" w:space="0" w:color="auto"/>
        <w:right w:val="none" w:sz="0" w:space="0" w:color="auto"/>
      </w:divBdr>
    </w:div>
    <w:div w:id="273827019">
      <w:marLeft w:val="0"/>
      <w:marRight w:val="0"/>
      <w:marTop w:val="10"/>
      <w:marBottom w:val="10"/>
      <w:divBdr>
        <w:top w:val="none" w:sz="0" w:space="0" w:color="auto"/>
        <w:left w:val="none" w:sz="0" w:space="0" w:color="auto"/>
        <w:bottom w:val="none" w:sz="0" w:space="0" w:color="auto"/>
        <w:right w:val="none" w:sz="0" w:space="0" w:color="auto"/>
      </w:divBdr>
    </w:div>
    <w:div w:id="305402568">
      <w:marLeft w:val="0"/>
      <w:marRight w:val="0"/>
      <w:marTop w:val="10"/>
      <w:marBottom w:val="10"/>
      <w:divBdr>
        <w:top w:val="none" w:sz="0" w:space="0" w:color="auto"/>
        <w:left w:val="none" w:sz="0" w:space="0" w:color="auto"/>
        <w:bottom w:val="none" w:sz="0" w:space="0" w:color="auto"/>
        <w:right w:val="none" w:sz="0" w:space="0" w:color="auto"/>
      </w:divBdr>
    </w:div>
    <w:div w:id="337773790">
      <w:marLeft w:val="0"/>
      <w:marRight w:val="0"/>
      <w:marTop w:val="10"/>
      <w:marBottom w:val="10"/>
      <w:divBdr>
        <w:top w:val="none" w:sz="0" w:space="0" w:color="auto"/>
        <w:left w:val="none" w:sz="0" w:space="0" w:color="auto"/>
        <w:bottom w:val="none" w:sz="0" w:space="0" w:color="auto"/>
        <w:right w:val="none" w:sz="0" w:space="0" w:color="auto"/>
      </w:divBdr>
    </w:div>
    <w:div w:id="338435227">
      <w:marLeft w:val="0"/>
      <w:marRight w:val="0"/>
      <w:marTop w:val="10"/>
      <w:marBottom w:val="10"/>
      <w:divBdr>
        <w:top w:val="none" w:sz="0" w:space="0" w:color="auto"/>
        <w:left w:val="none" w:sz="0" w:space="0" w:color="auto"/>
        <w:bottom w:val="none" w:sz="0" w:space="0" w:color="auto"/>
        <w:right w:val="none" w:sz="0" w:space="0" w:color="auto"/>
      </w:divBdr>
    </w:div>
    <w:div w:id="379283715">
      <w:marLeft w:val="0"/>
      <w:marRight w:val="0"/>
      <w:marTop w:val="10"/>
      <w:marBottom w:val="10"/>
      <w:divBdr>
        <w:top w:val="none" w:sz="0" w:space="0" w:color="auto"/>
        <w:left w:val="none" w:sz="0" w:space="0" w:color="auto"/>
        <w:bottom w:val="none" w:sz="0" w:space="0" w:color="auto"/>
        <w:right w:val="none" w:sz="0" w:space="0" w:color="auto"/>
      </w:divBdr>
    </w:div>
    <w:div w:id="383339019">
      <w:marLeft w:val="0"/>
      <w:marRight w:val="0"/>
      <w:marTop w:val="10"/>
      <w:marBottom w:val="10"/>
      <w:divBdr>
        <w:top w:val="none" w:sz="0" w:space="0" w:color="auto"/>
        <w:left w:val="none" w:sz="0" w:space="0" w:color="auto"/>
        <w:bottom w:val="none" w:sz="0" w:space="0" w:color="auto"/>
        <w:right w:val="none" w:sz="0" w:space="0" w:color="auto"/>
      </w:divBdr>
    </w:div>
    <w:div w:id="491528623">
      <w:marLeft w:val="0"/>
      <w:marRight w:val="0"/>
      <w:marTop w:val="10"/>
      <w:marBottom w:val="10"/>
      <w:divBdr>
        <w:top w:val="none" w:sz="0" w:space="0" w:color="auto"/>
        <w:left w:val="none" w:sz="0" w:space="0" w:color="auto"/>
        <w:bottom w:val="none" w:sz="0" w:space="0" w:color="auto"/>
        <w:right w:val="none" w:sz="0" w:space="0" w:color="auto"/>
      </w:divBdr>
    </w:div>
    <w:div w:id="541944853">
      <w:marLeft w:val="0"/>
      <w:marRight w:val="0"/>
      <w:marTop w:val="10"/>
      <w:marBottom w:val="10"/>
      <w:divBdr>
        <w:top w:val="none" w:sz="0" w:space="0" w:color="auto"/>
        <w:left w:val="none" w:sz="0" w:space="0" w:color="auto"/>
        <w:bottom w:val="none" w:sz="0" w:space="0" w:color="auto"/>
        <w:right w:val="none" w:sz="0" w:space="0" w:color="auto"/>
      </w:divBdr>
    </w:div>
    <w:div w:id="551311562">
      <w:marLeft w:val="0"/>
      <w:marRight w:val="720"/>
      <w:marTop w:val="10"/>
      <w:marBottom w:val="10"/>
      <w:divBdr>
        <w:top w:val="none" w:sz="0" w:space="0" w:color="auto"/>
        <w:left w:val="none" w:sz="0" w:space="0" w:color="auto"/>
        <w:bottom w:val="none" w:sz="0" w:space="0" w:color="auto"/>
        <w:right w:val="none" w:sz="0" w:space="0" w:color="auto"/>
      </w:divBdr>
    </w:div>
    <w:div w:id="620965828">
      <w:marLeft w:val="0"/>
      <w:marRight w:val="0"/>
      <w:marTop w:val="10"/>
      <w:marBottom w:val="10"/>
      <w:divBdr>
        <w:top w:val="none" w:sz="0" w:space="0" w:color="auto"/>
        <w:left w:val="none" w:sz="0" w:space="0" w:color="auto"/>
        <w:bottom w:val="none" w:sz="0" w:space="0" w:color="auto"/>
        <w:right w:val="none" w:sz="0" w:space="0" w:color="auto"/>
      </w:divBdr>
    </w:div>
    <w:div w:id="647589160">
      <w:marLeft w:val="0"/>
      <w:marRight w:val="0"/>
      <w:marTop w:val="10"/>
      <w:marBottom w:val="10"/>
      <w:divBdr>
        <w:top w:val="none" w:sz="0" w:space="0" w:color="auto"/>
        <w:left w:val="none" w:sz="0" w:space="0" w:color="auto"/>
        <w:bottom w:val="none" w:sz="0" w:space="0" w:color="auto"/>
        <w:right w:val="none" w:sz="0" w:space="0" w:color="auto"/>
      </w:divBdr>
    </w:div>
    <w:div w:id="648485409">
      <w:marLeft w:val="0"/>
      <w:marRight w:val="0"/>
      <w:marTop w:val="10"/>
      <w:marBottom w:val="10"/>
      <w:divBdr>
        <w:top w:val="none" w:sz="0" w:space="0" w:color="auto"/>
        <w:left w:val="none" w:sz="0" w:space="0" w:color="auto"/>
        <w:bottom w:val="none" w:sz="0" w:space="0" w:color="auto"/>
        <w:right w:val="none" w:sz="0" w:space="0" w:color="auto"/>
      </w:divBdr>
    </w:div>
    <w:div w:id="729771025">
      <w:marLeft w:val="0"/>
      <w:marRight w:val="720"/>
      <w:marTop w:val="10"/>
      <w:marBottom w:val="10"/>
      <w:divBdr>
        <w:top w:val="none" w:sz="0" w:space="0" w:color="auto"/>
        <w:left w:val="none" w:sz="0" w:space="0" w:color="auto"/>
        <w:bottom w:val="none" w:sz="0" w:space="0" w:color="auto"/>
        <w:right w:val="none" w:sz="0" w:space="0" w:color="auto"/>
      </w:divBdr>
    </w:div>
    <w:div w:id="771515415">
      <w:marLeft w:val="0"/>
      <w:marRight w:val="0"/>
      <w:marTop w:val="10"/>
      <w:marBottom w:val="10"/>
      <w:divBdr>
        <w:top w:val="none" w:sz="0" w:space="0" w:color="auto"/>
        <w:left w:val="none" w:sz="0" w:space="0" w:color="auto"/>
        <w:bottom w:val="none" w:sz="0" w:space="0" w:color="auto"/>
        <w:right w:val="none" w:sz="0" w:space="0" w:color="auto"/>
      </w:divBdr>
    </w:div>
    <w:div w:id="788740457">
      <w:marLeft w:val="0"/>
      <w:marRight w:val="0"/>
      <w:marTop w:val="10"/>
      <w:marBottom w:val="10"/>
      <w:divBdr>
        <w:top w:val="none" w:sz="0" w:space="0" w:color="auto"/>
        <w:left w:val="none" w:sz="0" w:space="0" w:color="auto"/>
        <w:bottom w:val="none" w:sz="0" w:space="0" w:color="auto"/>
        <w:right w:val="none" w:sz="0" w:space="0" w:color="auto"/>
      </w:divBdr>
    </w:div>
    <w:div w:id="834079015">
      <w:marLeft w:val="0"/>
      <w:marRight w:val="0"/>
      <w:marTop w:val="10"/>
      <w:marBottom w:val="10"/>
      <w:divBdr>
        <w:top w:val="none" w:sz="0" w:space="0" w:color="auto"/>
        <w:left w:val="none" w:sz="0" w:space="0" w:color="auto"/>
        <w:bottom w:val="none" w:sz="0" w:space="0" w:color="auto"/>
        <w:right w:val="none" w:sz="0" w:space="0" w:color="auto"/>
      </w:divBdr>
    </w:div>
    <w:div w:id="881600636">
      <w:marLeft w:val="0"/>
      <w:marRight w:val="0"/>
      <w:marTop w:val="10"/>
      <w:marBottom w:val="10"/>
      <w:divBdr>
        <w:top w:val="none" w:sz="0" w:space="0" w:color="auto"/>
        <w:left w:val="none" w:sz="0" w:space="0" w:color="auto"/>
        <w:bottom w:val="none" w:sz="0" w:space="0" w:color="auto"/>
        <w:right w:val="none" w:sz="0" w:space="0" w:color="auto"/>
      </w:divBdr>
    </w:div>
    <w:div w:id="938831496">
      <w:marLeft w:val="0"/>
      <w:marRight w:val="0"/>
      <w:marTop w:val="10"/>
      <w:marBottom w:val="10"/>
      <w:divBdr>
        <w:top w:val="none" w:sz="0" w:space="0" w:color="auto"/>
        <w:left w:val="none" w:sz="0" w:space="0" w:color="auto"/>
        <w:bottom w:val="none" w:sz="0" w:space="0" w:color="auto"/>
        <w:right w:val="none" w:sz="0" w:space="0" w:color="auto"/>
      </w:divBdr>
    </w:div>
    <w:div w:id="939677863">
      <w:marLeft w:val="0"/>
      <w:marRight w:val="0"/>
      <w:marTop w:val="10"/>
      <w:marBottom w:val="10"/>
      <w:divBdr>
        <w:top w:val="none" w:sz="0" w:space="0" w:color="auto"/>
        <w:left w:val="none" w:sz="0" w:space="0" w:color="auto"/>
        <w:bottom w:val="none" w:sz="0" w:space="0" w:color="auto"/>
        <w:right w:val="none" w:sz="0" w:space="0" w:color="auto"/>
      </w:divBdr>
    </w:div>
    <w:div w:id="1133600012">
      <w:marLeft w:val="0"/>
      <w:marRight w:val="0"/>
      <w:marTop w:val="10"/>
      <w:marBottom w:val="10"/>
      <w:divBdr>
        <w:top w:val="none" w:sz="0" w:space="0" w:color="auto"/>
        <w:left w:val="none" w:sz="0" w:space="0" w:color="auto"/>
        <w:bottom w:val="none" w:sz="0" w:space="0" w:color="auto"/>
        <w:right w:val="none" w:sz="0" w:space="0" w:color="auto"/>
      </w:divBdr>
    </w:div>
    <w:div w:id="1140850798">
      <w:marLeft w:val="0"/>
      <w:marRight w:val="0"/>
      <w:marTop w:val="10"/>
      <w:marBottom w:val="10"/>
      <w:divBdr>
        <w:top w:val="none" w:sz="0" w:space="0" w:color="auto"/>
        <w:left w:val="none" w:sz="0" w:space="0" w:color="auto"/>
        <w:bottom w:val="none" w:sz="0" w:space="0" w:color="auto"/>
        <w:right w:val="none" w:sz="0" w:space="0" w:color="auto"/>
      </w:divBdr>
    </w:div>
    <w:div w:id="1179975851">
      <w:marLeft w:val="0"/>
      <w:marRight w:val="0"/>
      <w:marTop w:val="10"/>
      <w:marBottom w:val="10"/>
      <w:divBdr>
        <w:top w:val="none" w:sz="0" w:space="0" w:color="auto"/>
        <w:left w:val="none" w:sz="0" w:space="0" w:color="auto"/>
        <w:bottom w:val="none" w:sz="0" w:space="0" w:color="auto"/>
        <w:right w:val="none" w:sz="0" w:space="0" w:color="auto"/>
      </w:divBdr>
    </w:div>
    <w:div w:id="1295595000">
      <w:marLeft w:val="0"/>
      <w:marRight w:val="0"/>
      <w:marTop w:val="10"/>
      <w:marBottom w:val="10"/>
      <w:divBdr>
        <w:top w:val="none" w:sz="0" w:space="0" w:color="auto"/>
        <w:left w:val="none" w:sz="0" w:space="0" w:color="auto"/>
        <w:bottom w:val="none" w:sz="0" w:space="0" w:color="auto"/>
        <w:right w:val="none" w:sz="0" w:space="0" w:color="auto"/>
      </w:divBdr>
    </w:div>
    <w:div w:id="1359358898">
      <w:marLeft w:val="0"/>
      <w:marRight w:val="0"/>
      <w:marTop w:val="10"/>
      <w:marBottom w:val="10"/>
      <w:divBdr>
        <w:top w:val="none" w:sz="0" w:space="0" w:color="auto"/>
        <w:left w:val="none" w:sz="0" w:space="0" w:color="auto"/>
        <w:bottom w:val="none" w:sz="0" w:space="0" w:color="auto"/>
        <w:right w:val="none" w:sz="0" w:space="0" w:color="auto"/>
      </w:divBdr>
    </w:div>
    <w:div w:id="1359626499">
      <w:marLeft w:val="0"/>
      <w:marRight w:val="0"/>
      <w:marTop w:val="10"/>
      <w:marBottom w:val="10"/>
      <w:divBdr>
        <w:top w:val="none" w:sz="0" w:space="0" w:color="auto"/>
        <w:left w:val="none" w:sz="0" w:space="0" w:color="auto"/>
        <w:bottom w:val="none" w:sz="0" w:space="0" w:color="auto"/>
        <w:right w:val="none" w:sz="0" w:space="0" w:color="auto"/>
      </w:divBdr>
    </w:div>
    <w:div w:id="1500458528">
      <w:marLeft w:val="0"/>
      <w:marRight w:val="0"/>
      <w:marTop w:val="10"/>
      <w:marBottom w:val="10"/>
      <w:divBdr>
        <w:top w:val="none" w:sz="0" w:space="0" w:color="auto"/>
        <w:left w:val="none" w:sz="0" w:space="0" w:color="auto"/>
        <w:bottom w:val="none" w:sz="0" w:space="0" w:color="auto"/>
        <w:right w:val="none" w:sz="0" w:space="0" w:color="auto"/>
      </w:divBdr>
    </w:div>
    <w:div w:id="1500803279">
      <w:marLeft w:val="0"/>
      <w:marRight w:val="0"/>
      <w:marTop w:val="10"/>
      <w:marBottom w:val="10"/>
      <w:divBdr>
        <w:top w:val="none" w:sz="0" w:space="0" w:color="auto"/>
        <w:left w:val="none" w:sz="0" w:space="0" w:color="auto"/>
        <w:bottom w:val="none" w:sz="0" w:space="0" w:color="auto"/>
        <w:right w:val="none" w:sz="0" w:space="0" w:color="auto"/>
      </w:divBdr>
    </w:div>
    <w:div w:id="1508321684">
      <w:marLeft w:val="0"/>
      <w:marRight w:val="720"/>
      <w:marTop w:val="10"/>
      <w:marBottom w:val="10"/>
      <w:divBdr>
        <w:top w:val="none" w:sz="0" w:space="0" w:color="auto"/>
        <w:left w:val="none" w:sz="0" w:space="0" w:color="auto"/>
        <w:bottom w:val="none" w:sz="0" w:space="0" w:color="auto"/>
        <w:right w:val="none" w:sz="0" w:space="0" w:color="auto"/>
      </w:divBdr>
    </w:div>
    <w:div w:id="1519543263">
      <w:marLeft w:val="0"/>
      <w:marRight w:val="0"/>
      <w:marTop w:val="10"/>
      <w:marBottom w:val="10"/>
      <w:divBdr>
        <w:top w:val="none" w:sz="0" w:space="0" w:color="auto"/>
        <w:left w:val="none" w:sz="0" w:space="0" w:color="auto"/>
        <w:bottom w:val="none" w:sz="0" w:space="0" w:color="auto"/>
        <w:right w:val="none" w:sz="0" w:space="0" w:color="auto"/>
      </w:divBdr>
    </w:div>
    <w:div w:id="1552301328">
      <w:marLeft w:val="0"/>
      <w:marRight w:val="0"/>
      <w:marTop w:val="10"/>
      <w:marBottom w:val="10"/>
      <w:divBdr>
        <w:top w:val="none" w:sz="0" w:space="0" w:color="auto"/>
        <w:left w:val="none" w:sz="0" w:space="0" w:color="auto"/>
        <w:bottom w:val="none" w:sz="0" w:space="0" w:color="auto"/>
        <w:right w:val="none" w:sz="0" w:space="0" w:color="auto"/>
      </w:divBdr>
    </w:div>
    <w:div w:id="1557010840">
      <w:marLeft w:val="0"/>
      <w:marRight w:val="0"/>
      <w:marTop w:val="10"/>
      <w:marBottom w:val="10"/>
      <w:divBdr>
        <w:top w:val="none" w:sz="0" w:space="0" w:color="auto"/>
        <w:left w:val="none" w:sz="0" w:space="0" w:color="auto"/>
        <w:bottom w:val="none" w:sz="0" w:space="0" w:color="auto"/>
        <w:right w:val="none" w:sz="0" w:space="0" w:color="auto"/>
      </w:divBdr>
    </w:div>
    <w:div w:id="1569267605">
      <w:marLeft w:val="0"/>
      <w:marRight w:val="0"/>
      <w:marTop w:val="10"/>
      <w:marBottom w:val="10"/>
      <w:divBdr>
        <w:top w:val="none" w:sz="0" w:space="0" w:color="auto"/>
        <w:left w:val="none" w:sz="0" w:space="0" w:color="auto"/>
        <w:bottom w:val="none" w:sz="0" w:space="0" w:color="auto"/>
        <w:right w:val="none" w:sz="0" w:space="0" w:color="auto"/>
      </w:divBdr>
    </w:div>
    <w:div w:id="1598754182">
      <w:marLeft w:val="0"/>
      <w:marRight w:val="0"/>
      <w:marTop w:val="10"/>
      <w:marBottom w:val="10"/>
      <w:divBdr>
        <w:top w:val="none" w:sz="0" w:space="0" w:color="auto"/>
        <w:left w:val="none" w:sz="0" w:space="0" w:color="auto"/>
        <w:bottom w:val="none" w:sz="0" w:space="0" w:color="auto"/>
        <w:right w:val="none" w:sz="0" w:space="0" w:color="auto"/>
      </w:divBdr>
    </w:div>
    <w:div w:id="1668903565">
      <w:marLeft w:val="0"/>
      <w:marRight w:val="720"/>
      <w:marTop w:val="10"/>
      <w:marBottom w:val="10"/>
      <w:divBdr>
        <w:top w:val="none" w:sz="0" w:space="0" w:color="auto"/>
        <w:left w:val="none" w:sz="0" w:space="0" w:color="auto"/>
        <w:bottom w:val="none" w:sz="0" w:space="0" w:color="auto"/>
        <w:right w:val="none" w:sz="0" w:space="0" w:color="auto"/>
      </w:divBdr>
    </w:div>
    <w:div w:id="1685129681">
      <w:marLeft w:val="0"/>
      <w:marRight w:val="0"/>
      <w:marTop w:val="10"/>
      <w:marBottom w:val="10"/>
      <w:divBdr>
        <w:top w:val="none" w:sz="0" w:space="0" w:color="auto"/>
        <w:left w:val="none" w:sz="0" w:space="0" w:color="auto"/>
        <w:bottom w:val="none" w:sz="0" w:space="0" w:color="auto"/>
        <w:right w:val="none" w:sz="0" w:space="0" w:color="auto"/>
      </w:divBdr>
    </w:div>
    <w:div w:id="1729064494">
      <w:marLeft w:val="0"/>
      <w:marRight w:val="0"/>
      <w:marTop w:val="10"/>
      <w:marBottom w:val="10"/>
      <w:divBdr>
        <w:top w:val="none" w:sz="0" w:space="0" w:color="auto"/>
        <w:left w:val="none" w:sz="0" w:space="0" w:color="auto"/>
        <w:bottom w:val="none" w:sz="0" w:space="0" w:color="auto"/>
        <w:right w:val="none" w:sz="0" w:space="0" w:color="auto"/>
      </w:divBdr>
    </w:div>
    <w:div w:id="1736705816">
      <w:marLeft w:val="0"/>
      <w:marRight w:val="0"/>
      <w:marTop w:val="10"/>
      <w:marBottom w:val="10"/>
      <w:divBdr>
        <w:top w:val="none" w:sz="0" w:space="0" w:color="auto"/>
        <w:left w:val="none" w:sz="0" w:space="0" w:color="auto"/>
        <w:bottom w:val="none" w:sz="0" w:space="0" w:color="auto"/>
        <w:right w:val="none" w:sz="0" w:space="0" w:color="auto"/>
      </w:divBdr>
    </w:div>
    <w:div w:id="1756241281">
      <w:marLeft w:val="0"/>
      <w:marRight w:val="0"/>
      <w:marTop w:val="10"/>
      <w:marBottom w:val="10"/>
      <w:divBdr>
        <w:top w:val="none" w:sz="0" w:space="0" w:color="auto"/>
        <w:left w:val="none" w:sz="0" w:space="0" w:color="auto"/>
        <w:bottom w:val="none" w:sz="0" w:space="0" w:color="auto"/>
        <w:right w:val="none" w:sz="0" w:space="0" w:color="auto"/>
      </w:divBdr>
    </w:div>
    <w:div w:id="1775468295">
      <w:marLeft w:val="0"/>
      <w:marRight w:val="0"/>
      <w:marTop w:val="10"/>
      <w:marBottom w:val="10"/>
      <w:divBdr>
        <w:top w:val="none" w:sz="0" w:space="0" w:color="auto"/>
        <w:left w:val="none" w:sz="0" w:space="0" w:color="auto"/>
        <w:bottom w:val="none" w:sz="0" w:space="0" w:color="auto"/>
        <w:right w:val="none" w:sz="0" w:space="0" w:color="auto"/>
      </w:divBdr>
    </w:div>
    <w:div w:id="1834448844">
      <w:marLeft w:val="0"/>
      <w:marRight w:val="0"/>
      <w:marTop w:val="10"/>
      <w:marBottom w:val="10"/>
      <w:divBdr>
        <w:top w:val="none" w:sz="0" w:space="0" w:color="auto"/>
        <w:left w:val="none" w:sz="0" w:space="0" w:color="auto"/>
        <w:bottom w:val="none" w:sz="0" w:space="0" w:color="auto"/>
        <w:right w:val="none" w:sz="0" w:space="0" w:color="auto"/>
      </w:divBdr>
    </w:div>
    <w:div w:id="1840391700">
      <w:marLeft w:val="0"/>
      <w:marRight w:val="0"/>
      <w:marTop w:val="10"/>
      <w:marBottom w:val="10"/>
      <w:divBdr>
        <w:top w:val="none" w:sz="0" w:space="0" w:color="auto"/>
        <w:left w:val="none" w:sz="0" w:space="0" w:color="auto"/>
        <w:bottom w:val="none" w:sz="0" w:space="0" w:color="auto"/>
        <w:right w:val="none" w:sz="0" w:space="0" w:color="auto"/>
      </w:divBdr>
    </w:div>
    <w:div w:id="1845241808">
      <w:marLeft w:val="0"/>
      <w:marRight w:val="0"/>
      <w:marTop w:val="10"/>
      <w:marBottom w:val="10"/>
      <w:divBdr>
        <w:top w:val="none" w:sz="0" w:space="0" w:color="auto"/>
        <w:left w:val="none" w:sz="0" w:space="0" w:color="auto"/>
        <w:bottom w:val="none" w:sz="0" w:space="0" w:color="auto"/>
        <w:right w:val="none" w:sz="0" w:space="0" w:color="auto"/>
      </w:divBdr>
    </w:div>
    <w:div w:id="1855848627">
      <w:marLeft w:val="0"/>
      <w:marRight w:val="0"/>
      <w:marTop w:val="10"/>
      <w:marBottom w:val="10"/>
      <w:divBdr>
        <w:top w:val="none" w:sz="0" w:space="0" w:color="auto"/>
        <w:left w:val="none" w:sz="0" w:space="0" w:color="auto"/>
        <w:bottom w:val="none" w:sz="0" w:space="0" w:color="auto"/>
        <w:right w:val="none" w:sz="0" w:space="0" w:color="auto"/>
      </w:divBdr>
    </w:div>
    <w:div w:id="1921401904">
      <w:marLeft w:val="0"/>
      <w:marRight w:val="0"/>
      <w:marTop w:val="10"/>
      <w:marBottom w:val="10"/>
      <w:divBdr>
        <w:top w:val="none" w:sz="0" w:space="0" w:color="auto"/>
        <w:left w:val="none" w:sz="0" w:space="0" w:color="auto"/>
        <w:bottom w:val="none" w:sz="0" w:space="0" w:color="auto"/>
        <w:right w:val="none" w:sz="0" w:space="0" w:color="auto"/>
      </w:divBdr>
    </w:div>
    <w:div w:id="2043624590">
      <w:marLeft w:val="0"/>
      <w:marRight w:val="0"/>
      <w:marTop w:val="10"/>
      <w:marBottom w:val="10"/>
      <w:divBdr>
        <w:top w:val="none" w:sz="0" w:space="0" w:color="auto"/>
        <w:left w:val="none" w:sz="0" w:space="0" w:color="auto"/>
        <w:bottom w:val="none" w:sz="0" w:space="0" w:color="auto"/>
        <w:right w:val="none" w:sz="0" w:space="0" w:color="auto"/>
      </w:divBdr>
    </w:div>
    <w:div w:id="2054767142">
      <w:marLeft w:val="0"/>
      <w:marRight w:val="0"/>
      <w:marTop w:val="10"/>
      <w:marBottom w:val="10"/>
      <w:divBdr>
        <w:top w:val="none" w:sz="0" w:space="0" w:color="auto"/>
        <w:left w:val="none" w:sz="0" w:space="0" w:color="auto"/>
        <w:bottom w:val="none" w:sz="0" w:space="0" w:color="auto"/>
        <w:right w:val="none" w:sz="0" w:space="0" w:color="auto"/>
      </w:divBdr>
    </w:div>
    <w:div w:id="2103530368">
      <w:marLeft w:val="0"/>
      <w:marRight w:val="0"/>
      <w:marTop w:val="10"/>
      <w:marBottom w:val="10"/>
      <w:divBdr>
        <w:top w:val="none" w:sz="0" w:space="0" w:color="auto"/>
        <w:left w:val="none" w:sz="0" w:space="0" w:color="auto"/>
        <w:bottom w:val="none" w:sz="0" w:space="0" w:color="auto"/>
        <w:right w:val="none" w:sz="0" w:space="0" w:color="auto"/>
      </w:divBdr>
    </w:div>
    <w:div w:id="2121366299">
      <w:marLeft w:val="0"/>
      <w:marRight w:val="0"/>
      <w:marTop w:val="10"/>
      <w:marBottom w:val="10"/>
      <w:divBdr>
        <w:top w:val="none" w:sz="0" w:space="0" w:color="auto"/>
        <w:left w:val="none" w:sz="0" w:space="0" w:color="auto"/>
        <w:bottom w:val="none" w:sz="0" w:space="0" w:color="auto"/>
        <w:right w:val="none" w:sz="0" w:space="0" w:color="auto"/>
      </w:divBdr>
    </w:div>
    <w:div w:id="2123574214">
      <w:marLeft w:val="0"/>
      <w:marRight w:val="0"/>
      <w:marTop w:val="10"/>
      <w:marBottom w:val="10"/>
      <w:divBdr>
        <w:top w:val="none" w:sz="0" w:space="0" w:color="auto"/>
        <w:left w:val="none" w:sz="0" w:space="0" w:color="auto"/>
        <w:bottom w:val="none" w:sz="0" w:space="0" w:color="auto"/>
        <w:right w:val="none" w:sz="0" w:space="0" w:color="auto"/>
      </w:divBdr>
    </w:div>
    <w:div w:id="2124566573">
      <w:marLeft w:val="0"/>
      <w:marRight w:val="0"/>
      <w:marTop w:val="10"/>
      <w:marBottom w:val="10"/>
      <w:divBdr>
        <w:top w:val="none" w:sz="0" w:space="0" w:color="auto"/>
        <w:left w:val="none" w:sz="0" w:space="0" w:color="auto"/>
        <w:bottom w:val="none" w:sz="0" w:space="0" w:color="auto"/>
        <w:right w:val="none" w:sz="0" w:space="0" w:color="auto"/>
      </w:divBdr>
    </w:div>
    <w:div w:id="2141918268">
      <w:marLeft w:val="0"/>
      <w:marRight w:val="0"/>
      <w:marTop w:val="10"/>
      <w:marBottom w:val="10"/>
      <w:divBdr>
        <w:top w:val="none" w:sz="0" w:space="0" w:color="auto"/>
        <w:left w:val="none" w:sz="0" w:space="0" w:color="auto"/>
        <w:bottom w:val="none" w:sz="0" w:space="0" w:color="auto"/>
        <w:right w:val="none" w:sz="0" w:space="0" w:color="auto"/>
      </w:divBdr>
    </w:div>
    <w:div w:id="214377007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1027</Words>
  <Characters>5856</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