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732AC">
      <w:pPr>
        <w:spacing w:line="500" w:lineRule="atLeast"/>
        <w:jc w:val="center"/>
        <w:divId w:val="1329482300"/>
        <w:rPr>
          <w:rFonts w:ascii="黑体" w:eastAsia="黑体" w:hAnsi="黑体"/>
          <w:sz w:val="36"/>
          <w:szCs w:val="36"/>
        </w:rPr>
      </w:pPr>
      <w:bookmarkStart w:id="0" w:name="_GoBack"/>
      <w:bookmarkEnd w:id="0"/>
      <w:r>
        <w:rPr>
          <w:rFonts w:ascii="黑体" w:eastAsia="黑体" w:hAnsi="黑体" w:hint="eastAsia"/>
          <w:sz w:val="36"/>
          <w:szCs w:val="36"/>
        </w:rPr>
        <w:t>广东省广州市中级人民法院</w:t>
      </w:r>
    </w:p>
    <w:p w:rsidR="00000000" w:rsidRDefault="00F732AC">
      <w:pPr>
        <w:spacing w:line="500" w:lineRule="atLeast"/>
        <w:jc w:val="center"/>
        <w:divId w:val="212206906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F732AC">
      <w:pPr>
        <w:spacing w:line="500" w:lineRule="atLeast"/>
        <w:jc w:val="right"/>
        <w:divId w:val="987250988"/>
        <w:rPr>
          <w:rFonts w:hint="eastAsia"/>
          <w:sz w:val="30"/>
          <w:szCs w:val="30"/>
        </w:rPr>
      </w:pPr>
      <w:r>
        <w:rPr>
          <w:rFonts w:hint="eastAsia"/>
          <w:sz w:val="30"/>
          <w:szCs w:val="30"/>
        </w:rPr>
        <w:t>（</w:t>
      </w:r>
      <w:r>
        <w:rPr>
          <w:rFonts w:hint="eastAsia"/>
          <w:sz w:val="30"/>
          <w:szCs w:val="30"/>
        </w:rPr>
        <w:t>2020</w:t>
      </w:r>
      <w:r>
        <w:rPr>
          <w:rFonts w:hint="eastAsia"/>
          <w:sz w:val="30"/>
          <w:szCs w:val="30"/>
        </w:rPr>
        <w:t>）粤</w:t>
      </w:r>
      <w:r>
        <w:rPr>
          <w:rFonts w:hint="eastAsia"/>
          <w:sz w:val="30"/>
          <w:szCs w:val="30"/>
        </w:rPr>
        <w:t>01</w:t>
      </w:r>
      <w:r>
        <w:rPr>
          <w:rFonts w:hint="eastAsia"/>
          <w:sz w:val="30"/>
          <w:szCs w:val="30"/>
        </w:rPr>
        <w:t>民终</w:t>
      </w:r>
      <w:r>
        <w:rPr>
          <w:rFonts w:hint="eastAsia"/>
          <w:sz w:val="30"/>
          <w:szCs w:val="30"/>
        </w:rPr>
        <w:t>4015</w:t>
      </w:r>
      <w:r>
        <w:rPr>
          <w:rFonts w:hint="eastAsia"/>
          <w:sz w:val="30"/>
          <w:szCs w:val="30"/>
        </w:rPr>
        <w:t>号</w:t>
      </w:r>
    </w:p>
    <w:p w:rsidR="00000000" w:rsidRDefault="00F732AC">
      <w:pPr>
        <w:spacing w:line="500" w:lineRule="atLeast"/>
        <w:ind w:firstLine="600"/>
        <w:divId w:val="1405957359"/>
        <w:rPr>
          <w:rFonts w:hint="eastAsia"/>
          <w:sz w:val="30"/>
          <w:szCs w:val="30"/>
        </w:rPr>
      </w:pPr>
      <w:r>
        <w:rPr>
          <w:rFonts w:hint="eastAsia"/>
          <w:sz w:val="30"/>
          <w:szCs w:val="30"/>
        </w:rPr>
        <w:t>上诉人（原审被告）：张俊，男，</w:t>
      </w:r>
      <w:r>
        <w:rPr>
          <w:rFonts w:hint="eastAsia"/>
          <w:sz w:val="30"/>
          <w:szCs w:val="30"/>
        </w:rPr>
        <w:t>1982</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日出生，汉族，住广东省广州市海珠区。</w:t>
      </w:r>
    </w:p>
    <w:p w:rsidR="00000000" w:rsidRDefault="00F732AC">
      <w:pPr>
        <w:spacing w:line="500" w:lineRule="atLeast"/>
        <w:ind w:firstLine="600"/>
        <w:divId w:val="1259874376"/>
        <w:rPr>
          <w:rFonts w:hint="eastAsia"/>
          <w:sz w:val="30"/>
          <w:szCs w:val="30"/>
        </w:rPr>
      </w:pPr>
      <w:r>
        <w:rPr>
          <w:rFonts w:hint="eastAsia"/>
          <w:sz w:val="30"/>
          <w:szCs w:val="30"/>
        </w:rPr>
        <w:t>委托诉讼代理人：蓝俏琳，北京君泽君（广州）律师事务所律师。</w:t>
      </w:r>
    </w:p>
    <w:p w:rsidR="00000000" w:rsidRDefault="00F732AC">
      <w:pPr>
        <w:spacing w:line="500" w:lineRule="atLeast"/>
        <w:ind w:firstLine="600"/>
        <w:divId w:val="1396858724"/>
        <w:rPr>
          <w:rFonts w:hint="eastAsia"/>
          <w:sz w:val="30"/>
          <w:szCs w:val="30"/>
        </w:rPr>
      </w:pPr>
      <w:r>
        <w:rPr>
          <w:rFonts w:hint="eastAsia"/>
          <w:sz w:val="30"/>
          <w:szCs w:val="30"/>
        </w:rPr>
        <w:t>委托诉讼代理人：陈伦，北京君泽君（广州）律师事务所律师。</w:t>
      </w:r>
    </w:p>
    <w:p w:rsidR="00000000" w:rsidRDefault="00F732AC">
      <w:pPr>
        <w:spacing w:line="500" w:lineRule="atLeast"/>
        <w:ind w:firstLine="600"/>
        <w:divId w:val="486870817"/>
        <w:rPr>
          <w:rFonts w:hint="eastAsia"/>
          <w:sz w:val="30"/>
          <w:szCs w:val="30"/>
        </w:rPr>
      </w:pPr>
      <w:r>
        <w:rPr>
          <w:rFonts w:hint="eastAsia"/>
          <w:sz w:val="30"/>
          <w:szCs w:val="30"/>
        </w:rPr>
        <w:t>被上诉人（原审原告）：中瑞检验有限公司广州分公司，住所地广东省广州市天河区黄埔大道西</w:t>
      </w:r>
      <w:r>
        <w:rPr>
          <w:rFonts w:hint="eastAsia"/>
          <w:sz w:val="30"/>
          <w:szCs w:val="30"/>
        </w:rPr>
        <w:t>33</w:t>
      </w:r>
      <w:r>
        <w:rPr>
          <w:rFonts w:hint="eastAsia"/>
          <w:sz w:val="30"/>
          <w:szCs w:val="30"/>
        </w:rPr>
        <w:t>号</w:t>
      </w:r>
      <w:r>
        <w:rPr>
          <w:rFonts w:hint="eastAsia"/>
          <w:sz w:val="30"/>
          <w:szCs w:val="30"/>
        </w:rPr>
        <w:t>26</w:t>
      </w:r>
      <w:r>
        <w:rPr>
          <w:rFonts w:hint="eastAsia"/>
          <w:sz w:val="30"/>
          <w:szCs w:val="30"/>
        </w:rPr>
        <w:t>楼</w:t>
      </w:r>
      <w:r>
        <w:rPr>
          <w:rFonts w:hint="eastAsia"/>
          <w:sz w:val="30"/>
          <w:szCs w:val="30"/>
        </w:rPr>
        <w:t>FGH</w:t>
      </w:r>
      <w:r>
        <w:rPr>
          <w:rFonts w:hint="eastAsia"/>
          <w:sz w:val="30"/>
          <w:szCs w:val="30"/>
        </w:rPr>
        <w:t>房。</w:t>
      </w:r>
    </w:p>
    <w:p w:rsidR="00000000" w:rsidRDefault="00F732AC">
      <w:pPr>
        <w:spacing w:line="500" w:lineRule="atLeast"/>
        <w:ind w:firstLine="600"/>
        <w:divId w:val="2079664207"/>
        <w:rPr>
          <w:rFonts w:hint="eastAsia"/>
          <w:sz w:val="30"/>
          <w:szCs w:val="30"/>
        </w:rPr>
      </w:pPr>
      <w:r>
        <w:rPr>
          <w:rFonts w:hint="eastAsia"/>
          <w:sz w:val="30"/>
          <w:szCs w:val="30"/>
        </w:rPr>
        <w:t>法定代表人：</w:t>
      </w:r>
      <w:r>
        <w:rPr>
          <w:rFonts w:hint="eastAsia"/>
          <w:sz w:val="30"/>
          <w:szCs w:val="30"/>
        </w:rPr>
        <w:t>NEILMICHAELANDREW</w:t>
      </w:r>
      <w:r>
        <w:rPr>
          <w:rFonts w:hint="eastAsia"/>
          <w:sz w:val="30"/>
          <w:szCs w:val="30"/>
        </w:rPr>
        <w:t>。</w:t>
      </w:r>
    </w:p>
    <w:p w:rsidR="00000000" w:rsidRDefault="00F732AC">
      <w:pPr>
        <w:spacing w:line="500" w:lineRule="atLeast"/>
        <w:ind w:firstLine="600"/>
        <w:divId w:val="63652993"/>
        <w:rPr>
          <w:rFonts w:hint="eastAsia"/>
          <w:sz w:val="30"/>
          <w:szCs w:val="30"/>
        </w:rPr>
      </w:pPr>
      <w:r>
        <w:rPr>
          <w:rFonts w:hint="eastAsia"/>
          <w:sz w:val="30"/>
          <w:szCs w:val="30"/>
        </w:rPr>
        <w:t>委托诉讼代理人：王青黎，北京市环球律师事务所上海分所律师。</w:t>
      </w:r>
    </w:p>
    <w:p w:rsidR="00000000" w:rsidRDefault="00F732AC">
      <w:pPr>
        <w:spacing w:line="500" w:lineRule="atLeast"/>
        <w:ind w:firstLine="600"/>
        <w:divId w:val="497892423"/>
        <w:rPr>
          <w:rFonts w:hint="eastAsia"/>
          <w:sz w:val="30"/>
          <w:szCs w:val="30"/>
        </w:rPr>
      </w:pPr>
      <w:r>
        <w:rPr>
          <w:rFonts w:hint="eastAsia"/>
          <w:sz w:val="30"/>
          <w:szCs w:val="30"/>
        </w:rPr>
        <w:t>委托诉讼代理人：王禹笛，北京市环球律师事务所上海分所律师。</w:t>
      </w:r>
    </w:p>
    <w:p w:rsidR="00000000" w:rsidRDefault="00F732AC">
      <w:pPr>
        <w:spacing w:line="500" w:lineRule="atLeast"/>
        <w:ind w:firstLine="600"/>
        <w:divId w:val="391542266"/>
        <w:rPr>
          <w:rFonts w:hint="eastAsia"/>
          <w:sz w:val="30"/>
          <w:szCs w:val="30"/>
        </w:rPr>
      </w:pPr>
      <w:r>
        <w:rPr>
          <w:rFonts w:hint="eastAsia"/>
          <w:sz w:val="30"/>
          <w:szCs w:val="30"/>
        </w:rPr>
        <w:t>原审被告：王远生，男，</w:t>
      </w:r>
      <w:r>
        <w:rPr>
          <w:rFonts w:hint="eastAsia"/>
          <w:sz w:val="30"/>
          <w:szCs w:val="30"/>
        </w:rPr>
        <w:t>1979</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日出生，汉族，住广东省广州市荔湾区。</w:t>
      </w:r>
    </w:p>
    <w:p w:rsidR="00000000" w:rsidRDefault="00F732AC">
      <w:pPr>
        <w:spacing w:line="500" w:lineRule="atLeast"/>
        <w:ind w:firstLine="600"/>
        <w:divId w:val="695816568"/>
        <w:rPr>
          <w:rFonts w:hint="eastAsia"/>
          <w:sz w:val="30"/>
          <w:szCs w:val="30"/>
        </w:rPr>
      </w:pPr>
      <w:r>
        <w:rPr>
          <w:rFonts w:hint="eastAsia"/>
          <w:sz w:val="30"/>
          <w:szCs w:val="30"/>
        </w:rPr>
        <w:t>委托诉讼代理人：蓝俏琳，北京君泽君（广州）律师事务所律师。</w:t>
      </w:r>
    </w:p>
    <w:p w:rsidR="00000000" w:rsidRDefault="00F732AC">
      <w:pPr>
        <w:spacing w:line="500" w:lineRule="atLeast"/>
        <w:ind w:firstLine="600"/>
        <w:divId w:val="459423273"/>
        <w:rPr>
          <w:rFonts w:hint="eastAsia"/>
          <w:sz w:val="30"/>
          <w:szCs w:val="30"/>
        </w:rPr>
      </w:pPr>
      <w:r>
        <w:rPr>
          <w:rFonts w:hint="eastAsia"/>
          <w:sz w:val="30"/>
          <w:szCs w:val="30"/>
        </w:rPr>
        <w:t>委托诉讼代理人：戎魏魏，北京君泽君（广州）律师事务所律师。</w:t>
      </w:r>
    </w:p>
    <w:p w:rsidR="00000000" w:rsidRDefault="00F732AC">
      <w:pPr>
        <w:spacing w:line="500" w:lineRule="atLeast"/>
        <w:ind w:firstLine="600"/>
        <w:divId w:val="1155268832"/>
        <w:rPr>
          <w:rFonts w:hint="eastAsia"/>
          <w:sz w:val="30"/>
          <w:szCs w:val="30"/>
        </w:rPr>
      </w:pPr>
      <w:r>
        <w:rPr>
          <w:rFonts w:hint="eastAsia"/>
          <w:sz w:val="30"/>
          <w:szCs w:val="30"/>
        </w:rPr>
        <w:t>原审被告：李海伟，男，</w:t>
      </w:r>
      <w:r>
        <w:rPr>
          <w:rFonts w:hint="eastAsia"/>
          <w:sz w:val="30"/>
          <w:szCs w:val="30"/>
        </w:rPr>
        <w:t>1987</w:t>
      </w:r>
      <w:r>
        <w:rPr>
          <w:rFonts w:hint="eastAsia"/>
          <w:sz w:val="30"/>
          <w:szCs w:val="30"/>
        </w:rPr>
        <w:t>年</w:t>
      </w:r>
      <w:r>
        <w:rPr>
          <w:rFonts w:hint="eastAsia"/>
          <w:sz w:val="30"/>
          <w:szCs w:val="30"/>
        </w:rPr>
        <w:t>12</w:t>
      </w:r>
      <w:r>
        <w:rPr>
          <w:rFonts w:hint="eastAsia"/>
          <w:sz w:val="30"/>
          <w:szCs w:val="30"/>
        </w:rPr>
        <w:t>月</w:t>
      </w:r>
      <w:r>
        <w:rPr>
          <w:rFonts w:hint="eastAsia"/>
          <w:sz w:val="30"/>
          <w:szCs w:val="30"/>
        </w:rPr>
        <w:t>27</w:t>
      </w:r>
      <w:r>
        <w:rPr>
          <w:rFonts w:hint="eastAsia"/>
          <w:sz w:val="30"/>
          <w:szCs w:val="30"/>
        </w:rPr>
        <w:t>日出生，回族，住广东省广州市天河区。</w:t>
      </w:r>
    </w:p>
    <w:p w:rsidR="00000000" w:rsidRDefault="00F732AC">
      <w:pPr>
        <w:spacing w:line="500" w:lineRule="atLeast"/>
        <w:ind w:firstLine="600"/>
        <w:divId w:val="397483421"/>
        <w:rPr>
          <w:rFonts w:hint="eastAsia"/>
          <w:sz w:val="30"/>
          <w:szCs w:val="30"/>
        </w:rPr>
      </w:pPr>
      <w:r>
        <w:rPr>
          <w:rFonts w:hint="eastAsia"/>
          <w:sz w:val="30"/>
          <w:szCs w:val="30"/>
        </w:rPr>
        <w:t>原审被告：黄先国，男，</w:t>
      </w:r>
      <w:r>
        <w:rPr>
          <w:rFonts w:hint="eastAsia"/>
          <w:sz w:val="30"/>
          <w:szCs w:val="30"/>
        </w:rPr>
        <w:t>1985</w:t>
      </w:r>
      <w:r>
        <w:rPr>
          <w:rFonts w:hint="eastAsia"/>
          <w:sz w:val="30"/>
          <w:szCs w:val="30"/>
        </w:rPr>
        <w:t>年</w:t>
      </w:r>
      <w:r>
        <w:rPr>
          <w:rFonts w:hint="eastAsia"/>
          <w:sz w:val="30"/>
          <w:szCs w:val="30"/>
        </w:rPr>
        <w:t>8</w:t>
      </w:r>
      <w:r>
        <w:rPr>
          <w:rFonts w:hint="eastAsia"/>
          <w:sz w:val="30"/>
          <w:szCs w:val="30"/>
        </w:rPr>
        <w:t>月</w:t>
      </w:r>
      <w:r>
        <w:rPr>
          <w:rFonts w:hint="eastAsia"/>
          <w:sz w:val="30"/>
          <w:szCs w:val="30"/>
        </w:rPr>
        <w:t>18</w:t>
      </w:r>
      <w:r>
        <w:rPr>
          <w:rFonts w:hint="eastAsia"/>
          <w:sz w:val="30"/>
          <w:szCs w:val="30"/>
        </w:rPr>
        <w:t>日出生，汉族，住湖北省。</w:t>
      </w:r>
    </w:p>
    <w:p w:rsidR="00000000" w:rsidRDefault="00F732AC">
      <w:pPr>
        <w:spacing w:line="500" w:lineRule="atLeast"/>
        <w:ind w:firstLine="600"/>
        <w:divId w:val="770784981"/>
        <w:rPr>
          <w:rFonts w:hint="eastAsia"/>
          <w:sz w:val="30"/>
          <w:szCs w:val="30"/>
        </w:rPr>
      </w:pPr>
      <w:r>
        <w:rPr>
          <w:rFonts w:hint="eastAsia"/>
          <w:sz w:val="30"/>
          <w:szCs w:val="30"/>
        </w:rPr>
        <w:lastRenderedPageBreak/>
        <w:t>原审被告：杨雍容，女，</w:t>
      </w:r>
      <w:r>
        <w:rPr>
          <w:rFonts w:hint="eastAsia"/>
          <w:sz w:val="30"/>
          <w:szCs w:val="30"/>
        </w:rPr>
        <w:t>1983</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日出生，汉族，住上海市黄浦区。</w:t>
      </w:r>
    </w:p>
    <w:p w:rsidR="00000000" w:rsidRDefault="00F732AC">
      <w:pPr>
        <w:spacing w:line="500" w:lineRule="atLeast"/>
        <w:ind w:firstLine="600"/>
        <w:divId w:val="409817677"/>
        <w:rPr>
          <w:rFonts w:hint="eastAsia"/>
          <w:sz w:val="30"/>
          <w:szCs w:val="30"/>
        </w:rPr>
      </w:pPr>
      <w:r>
        <w:rPr>
          <w:rFonts w:hint="eastAsia"/>
          <w:sz w:val="30"/>
          <w:szCs w:val="30"/>
        </w:rPr>
        <w:t>委托诉讼代理人：许赟，上海市郑传本律师事</w:t>
      </w:r>
      <w:r>
        <w:rPr>
          <w:rFonts w:hint="eastAsia"/>
          <w:sz w:val="30"/>
          <w:szCs w:val="30"/>
        </w:rPr>
        <w:t>务所律师。</w:t>
      </w:r>
    </w:p>
    <w:p w:rsidR="00000000" w:rsidRDefault="00F732AC">
      <w:pPr>
        <w:spacing w:line="500" w:lineRule="atLeast"/>
        <w:ind w:firstLine="600"/>
        <w:divId w:val="1794790007"/>
        <w:rPr>
          <w:rFonts w:hint="eastAsia"/>
          <w:sz w:val="30"/>
          <w:szCs w:val="30"/>
        </w:rPr>
      </w:pPr>
      <w:r>
        <w:rPr>
          <w:rFonts w:hint="eastAsia"/>
          <w:sz w:val="30"/>
          <w:szCs w:val="30"/>
        </w:rPr>
        <w:t>委托诉讼代理人：徐以勇，上海市郑传本律师事务所律师。</w:t>
      </w:r>
    </w:p>
    <w:p w:rsidR="00000000" w:rsidRDefault="00F732AC">
      <w:pPr>
        <w:spacing w:line="500" w:lineRule="atLeast"/>
        <w:ind w:firstLine="600"/>
        <w:divId w:val="1092238698"/>
        <w:rPr>
          <w:rFonts w:hint="eastAsia"/>
          <w:sz w:val="30"/>
          <w:szCs w:val="30"/>
        </w:rPr>
      </w:pPr>
      <w:r>
        <w:rPr>
          <w:rFonts w:hint="eastAsia"/>
          <w:sz w:val="30"/>
          <w:szCs w:val="30"/>
        </w:rPr>
        <w:t>上诉人张俊因与被上诉人中瑞检验有限公司广州分公司（以下简称中瑞广州分公司）、原审被告王远生、李海伟、黄先国、杨雍容损害公司利益责任纠纷一案，不服广东省广州市天河区人民法院（</w:t>
      </w:r>
      <w:r>
        <w:rPr>
          <w:rFonts w:hint="eastAsia"/>
          <w:sz w:val="30"/>
          <w:szCs w:val="30"/>
        </w:rPr>
        <w:t>2018</w:t>
      </w:r>
      <w:r>
        <w:rPr>
          <w:rFonts w:hint="eastAsia"/>
          <w:sz w:val="30"/>
          <w:szCs w:val="30"/>
        </w:rPr>
        <w:t>）粤</w:t>
      </w:r>
      <w:r>
        <w:rPr>
          <w:rFonts w:hint="eastAsia"/>
          <w:sz w:val="30"/>
          <w:szCs w:val="30"/>
        </w:rPr>
        <w:t>0106</w:t>
      </w:r>
      <w:r>
        <w:rPr>
          <w:rFonts w:hint="eastAsia"/>
          <w:sz w:val="30"/>
          <w:szCs w:val="30"/>
        </w:rPr>
        <w:t>民初</w:t>
      </w:r>
      <w:r>
        <w:rPr>
          <w:rFonts w:hint="eastAsia"/>
          <w:sz w:val="30"/>
          <w:szCs w:val="30"/>
        </w:rPr>
        <w:t>10650</w:t>
      </w:r>
      <w:r>
        <w:rPr>
          <w:rFonts w:hint="eastAsia"/>
          <w:sz w:val="30"/>
          <w:szCs w:val="30"/>
        </w:rPr>
        <w:t>号民事判决，向本院提起上诉。本院于</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27</w:t>
      </w:r>
      <w:r>
        <w:rPr>
          <w:rFonts w:hint="eastAsia"/>
          <w:sz w:val="30"/>
          <w:szCs w:val="30"/>
        </w:rPr>
        <w:t>日立案受理后，依法组成合议庭进行了审理。上诉人张俊委托诉讼代理人蓝俏琳，被上诉人中瑞检验有限公司广州分公司委托诉讼代理人王青黎，原审被告王远生委托诉讼代理人蓝俏琳、戎魏魏，原审被告杨雍容委</w:t>
      </w:r>
      <w:r>
        <w:rPr>
          <w:rFonts w:hint="eastAsia"/>
          <w:sz w:val="30"/>
          <w:szCs w:val="30"/>
        </w:rPr>
        <w:t>托诉讼代理人徐以勇到庭参加诉讼，本案现已审理终结。</w:t>
      </w:r>
    </w:p>
    <w:p w:rsidR="00000000" w:rsidRDefault="00F732AC">
      <w:pPr>
        <w:spacing w:line="500" w:lineRule="atLeast"/>
        <w:ind w:firstLine="600"/>
        <w:divId w:val="382412031"/>
        <w:rPr>
          <w:rFonts w:hint="eastAsia"/>
          <w:sz w:val="30"/>
          <w:szCs w:val="30"/>
        </w:rPr>
      </w:pPr>
      <w:r>
        <w:rPr>
          <w:rFonts w:hint="eastAsia"/>
          <w:sz w:val="30"/>
          <w:szCs w:val="30"/>
        </w:rPr>
        <w:t>张俊上诉请求：</w:t>
      </w:r>
      <w:r>
        <w:rPr>
          <w:rFonts w:hint="eastAsia"/>
          <w:sz w:val="30"/>
          <w:szCs w:val="30"/>
        </w:rPr>
        <w:t>1.</w:t>
      </w:r>
      <w:r>
        <w:rPr>
          <w:rFonts w:hint="eastAsia"/>
          <w:sz w:val="30"/>
          <w:szCs w:val="30"/>
        </w:rPr>
        <w:t>改判撤销一审判决第一项；</w:t>
      </w:r>
      <w:r>
        <w:rPr>
          <w:rFonts w:hint="eastAsia"/>
          <w:sz w:val="30"/>
          <w:szCs w:val="30"/>
        </w:rPr>
        <w:t>2.</w:t>
      </w:r>
      <w:r>
        <w:rPr>
          <w:rFonts w:hint="eastAsia"/>
          <w:sz w:val="30"/>
          <w:szCs w:val="30"/>
        </w:rPr>
        <w:t>改判驳回中瑞广州分公司对张俊的全部诉讼请求；</w:t>
      </w:r>
      <w:r>
        <w:rPr>
          <w:rFonts w:hint="eastAsia"/>
          <w:sz w:val="30"/>
          <w:szCs w:val="30"/>
        </w:rPr>
        <w:t>3.</w:t>
      </w:r>
      <w:r>
        <w:rPr>
          <w:rFonts w:hint="eastAsia"/>
          <w:sz w:val="30"/>
          <w:szCs w:val="30"/>
        </w:rPr>
        <w:t>判令中瑞广州分公司负担案件受理费。事实与理由：（一）一审法院认定中瑞广州分公司有损失错误。</w:t>
      </w:r>
      <w:r>
        <w:rPr>
          <w:rFonts w:hint="eastAsia"/>
          <w:sz w:val="30"/>
          <w:szCs w:val="30"/>
        </w:rPr>
        <w:t>1.</w:t>
      </w:r>
      <w:r>
        <w:rPr>
          <w:rFonts w:hint="eastAsia"/>
          <w:sz w:val="30"/>
          <w:szCs w:val="30"/>
        </w:rPr>
        <w:t>张俊没有利用关联交易损害公司利益。从中瑞广州分公司自认张俊作为其负责人有一定权限自主决定销售价格</w:t>
      </w:r>
      <w:r>
        <w:rPr>
          <w:rFonts w:hint="eastAsia"/>
          <w:sz w:val="30"/>
          <w:szCs w:val="30"/>
        </w:rPr>
        <w:t>(</w:t>
      </w:r>
      <w:r>
        <w:rPr>
          <w:rFonts w:hint="eastAsia"/>
          <w:sz w:val="30"/>
          <w:szCs w:val="30"/>
        </w:rPr>
        <w:t>含销售折扣</w:t>
      </w:r>
      <w:r>
        <w:rPr>
          <w:rFonts w:hint="eastAsia"/>
          <w:sz w:val="30"/>
          <w:szCs w:val="30"/>
        </w:rPr>
        <w:t>)</w:t>
      </w:r>
      <w:r>
        <w:rPr>
          <w:rFonts w:hint="eastAsia"/>
          <w:sz w:val="30"/>
          <w:szCs w:val="30"/>
        </w:rPr>
        <w:t>的事实看，张俊将对外交易价格定为七折的做法系在其权限范围内，且中瑞广州分公司亦确认在</w:t>
      </w:r>
      <w:r>
        <w:rPr>
          <w:rFonts w:hint="eastAsia"/>
          <w:sz w:val="30"/>
          <w:szCs w:val="30"/>
        </w:rPr>
        <w:t>2013</w:t>
      </w:r>
      <w:r>
        <w:rPr>
          <w:rFonts w:hint="eastAsia"/>
          <w:sz w:val="30"/>
          <w:szCs w:val="30"/>
        </w:rPr>
        <w:t>年至</w:t>
      </w:r>
      <w:r>
        <w:rPr>
          <w:rFonts w:hint="eastAsia"/>
          <w:sz w:val="30"/>
          <w:szCs w:val="30"/>
        </w:rPr>
        <w:t>2017</w:t>
      </w:r>
      <w:r>
        <w:rPr>
          <w:rFonts w:hint="eastAsia"/>
          <w:sz w:val="30"/>
          <w:szCs w:val="30"/>
        </w:rPr>
        <w:t>年期间，公司业务均有较大幅度增长，其中三折的让利不必然导致</w:t>
      </w:r>
      <w:r>
        <w:rPr>
          <w:rFonts w:hint="eastAsia"/>
          <w:sz w:val="30"/>
          <w:szCs w:val="30"/>
        </w:rPr>
        <w:t>公司的损失。</w:t>
      </w:r>
      <w:r>
        <w:rPr>
          <w:rFonts w:hint="eastAsia"/>
          <w:sz w:val="30"/>
          <w:szCs w:val="30"/>
        </w:rPr>
        <w:t>2.</w:t>
      </w:r>
      <w:r>
        <w:rPr>
          <w:rFonts w:hint="eastAsia"/>
          <w:sz w:val="30"/>
          <w:szCs w:val="30"/>
        </w:rPr>
        <w:t>中瑞广州分公司没有损失。中瑞广州分公司主张的金额为</w:t>
      </w:r>
      <w:r>
        <w:rPr>
          <w:rFonts w:hint="eastAsia"/>
          <w:sz w:val="30"/>
          <w:szCs w:val="30"/>
        </w:rPr>
        <w:t>17328938.52</w:t>
      </w:r>
      <w:r>
        <w:rPr>
          <w:rFonts w:hint="eastAsia"/>
          <w:sz w:val="30"/>
          <w:szCs w:val="30"/>
        </w:rPr>
        <w:t>元，</w:t>
      </w:r>
      <w:r>
        <w:rPr>
          <w:rFonts w:hint="eastAsia"/>
          <w:sz w:val="30"/>
          <w:szCs w:val="30"/>
        </w:rPr>
        <w:t>17328938.52</w:t>
      </w:r>
      <w:r>
        <w:rPr>
          <w:rFonts w:hint="eastAsia"/>
          <w:sz w:val="30"/>
          <w:szCs w:val="30"/>
        </w:rPr>
        <w:t>元的</w:t>
      </w:r>
      <w:r>
        <w:rPr>
          <w:rFonts w:hint="eastAsia"/>
          <w:sz w:val="30"/>
          <w:szCs w:val="30"/>
        </w:rPr>
        <w:t>70</w:t>
      </w:r>
      <w:r>
        <w:rPr>
          <w:rFonts w:hint="eastAsia"/>
          <w:sz w:val="30"/>
          <w:szCs w:val="30"/>
        </w:rPr>
        <w:t>％为</w:t>
      </w:r>
      <w:r>
        <w:rPr>
          <w:rFonts w:hint="eastAsia"/>
          <w:sz w:val="30"/>
          <w:szCs w:val="30"/>
        </w:rPr>
        <w:t>12130256</w:t>
      </w:r>
      <w:r>
        <w:rPr>
          <w:rFonts w:hint="eastAsia"/>
          <w:sz w:val="30"/>
          <w:szCs w:val="30"/>
        </w:rPr>
        <w:t>．</w:t>
      </w:r>
      <w:r>
        <w:rPr>
          <w:rFonts w:hint="eastAsia"/>
          <w:sz w:val="30"/>
          <w:szCs w:val="30"/>
        </w:rPr>
        <w:t>96</w:t>
      </w:r>
      <w:r>
        <w:rPr>
          <w:rFonts w:hint="eastAsia"/>
          <w:sz w:val="30"/>
          <w:szCs w:val="30"/>
        </w:rPr>
        <w:t>元，中瑞广州分公司主张已收取</w:t>
      </w:r>
      <w:r>
        <w:rPr>
          <w:rFonts w:hint="eastAsia"/>
          <w:sz w:val="30"/>
          <w:szCs w:val="30"/>
        </w:rPr>
        <w:t>12814550.98</w:t>
      </w:r>
      <w:r>
        <w:rPr>
          <w:rFonts w:hint="eastAsia"/>
          <w:sz w:val="30"/>
          <w:szCs w:val="30"/>
        </w:rPr>
        <w:t>元。中瑞广州分公司实际收取的</w:t>
      </w:r>
      <w:r>
        <w:rPr>
          <w:rFonts w:hint="eastAsia"/>
          <w:sz w:val="30"/>
          <w:szCs w:val="30"/>
        </w:rPr>
        <w:t>12814550.98</w:t>
      </w:r>
      <w:r>
        <w:rPr>
          <w:rFonts w:hint="eastAsia"/>
          <w:sz w:val="30"/>
          <w:szCs w:val="30"/>
        </w:rPr>
        <w:t>元大于该司应收的</w:t>
      </w:r>
      <w:r>
        <w:rPr>
          <w:rFonts w:hint="eastAsia"/>
          <w:sz w:val="30"/>
          <w:szCs w:val="30"/>
        </w:rPr>
        <w:t>12130256.96</w:t>
      </w:r>
      <w:r>
        <w:rPr>
          <w:rFonts w:hint="eastAsia"/>
          <w:sz w:val="30"/>
          <w:szCs w:val="30"/>
        </w:rPr>
        <w:t>元，中瑞广州分</w:t>
      </w:r>
      <w:r>
        <w:rPr>
          <w:rFonts w:hint="eastAsia"/>
          <w:sz w:val="30"/>
          <w:szCs w:val="30"/>
        </w:rPr>
        <w:lastRenderedPageBreak/>
        <w:t>公司多收</w:t>
      </w:r>
      <w:r>
        <w:rPr>
          <w:rFonts w:hint="eastAsia"/>
          <w:sz w:val="30"/>
          <w:szCs w:val="30"/>
        </w:rPr>
        <w:t>684294.02</w:t>
      </w:r>
      <w:r>
        <w:rPr>
          <w:rFonts w:hint="eastAsia"/>
          <w:sz w:val="30"/>
          <w:szCs w:val="30"/>
        </w:rPr>
        <w:t>元。</w:t>
      </w:r>
      <w:r>
        <w:rPr>
          <w:rFonts w:hint="eastAsia"/>
          <w:sz w:val="30"/>
          <w:szCs w:val="30"/>
        </w:rPr>
        <w:t>3.</w:t>
      </w:r>
      <w:r>
        <w:rPr>
          <w:rFonts w:hint="eastAsia"/>
          <w:sz w:val="30"/>
          <w:szCs w:val="30"/>
        </w:rPr>
        <w:t>一审判决认定“参考王远生、李海伟、黄先国等人所述的回扣数额，本院酌情认定张俊在涉案交易</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13</w:t>
      </w:r>
      <w:r>
        <w:rPr>
          <w:rFonts w:hint="eastAsia"/>
          <w:sz w:val="30"/>
          <w:szCs w:val="30"/>
        </w:rPr>
        <w:t>日</w:t>
      </w:r>
      <w:r>
        <w:rPr>
          <w:rFonts w:hint="eastAsia"/>
          <w:sz w:val="30"/>
          <w:szCs w:val="30"/>
        </w:rPr>
        <w:t>)</w:t>
      </w:r>
      <w:r>
        <w:rPr>
          <w:rFonts w:hint="eastAsia"/>
          <w:sz w:val="30"/>
          <w:szCs w:val="30"/>
        </w:rPr>
        <w:t>中的获益数额为</w:t>
      </w:r>
      <w:r>
        <w:rPr>
          <w:rFonts w:hint="eastAsia"/>
          <w:sz w:val="30"/>
          <w:szCs w:val="30"/>
        </w:rPr>
        <w:t>551000</w:t>
      </w:r>
      <w:r>
        <w:rPr>
          <w:rFonts w:hint="eastAsia"/>
          <w:sz w:val="30"/>
          <w:szCs w:val="30"/>
        </w:rPr>
        <w:t>元”，有悖谁主张谁举证</w:t>
      </w:r>
      <w:r>
        <w:rPr>
          <w:rFonts w:hint="eastAsia"/>
          <w:sz w:val="30"/>
          <w:szCs w:val="30"/>
        </w:rPr>
        <w:t>的证据规则。</w:t>
      </w:r>
      <w:r>
        <w:rPr>
          <w:rFonts w:hint="eastAsia"/>
          <w:sz w:val="30"/>
          <w:szCs w:val="30"/>
        </w:rPr>
        <w:t>4.</w:t>
      </w:r>
      <w:r>
        <w:rPr>
          <w:rFonts w:hint="eastAsia"/>
          <w:sz w:val="30"/>
          <w:szCs w:val="30"/>
        </w:rPr>
        <w:t>中瑞广州分公司的业务增长，需要由合作公司的支持，而合作公司的支持是需要获取利益为前提。张俊亲属经营的公司即使有获取利益，也是合情合理合法的。（二）《中华人民共和国公司法》（以下简称公司法）第一百四十七条没有归入权的规定，公司法第一百四十八条虽有归入权的规定，但依据该条款规定，适用归入权的范围为高级管理人员违反前款规定所得的收入应当归公司所有。因此，如适用归入权，应查明高级管理人员所得的收入，但一审法院对此未予查明，而中瑞广州分公司对此也未举证。（三）张俊是中瑞广州分公司的高管，张俊不是中瑞检</w:t>
      </w:r>
      <w:r>
        <w:rPr>
          <w:rFonts w:hint="eastAsia"/>
          <w:sz w:val="30"/>
          <w:szCs w:val="30"/>
        </w:rPr>
        <w:t>验有限公司（以下简称中瑞公司）的高管。公司法第二百一十六条规定的公司，是指有限责任公司或者有限责任公司成立的全资子公司，不包括分公司，因此张俊不是公司法第二百一十六条所指的高级管理人员。综上，请求二审法院撤销一审判决，驳回中瑞广州分公司的诉讼请求。</w:t>
      </w:r>
    </w:p>
    <w:p w:rsidR="00000000" w:rsidRDefault="00F732AC">
      <w:pPr>
        <w:spacing w:line="500" w:lineRule="atLeast"/>
        <w:ind w:firstLine="600"/>
        <w:divId w:val="1726104265"/>
        <w:rPr>
          <w:rFonts w:hint="eastAsia"/>
          <w:sz w:val="30"/>
          <w:szCs w:val="30"/>
        </w:rPr>
      </w:pPr>
      <w:r>
        <w:rPr>
          <w:rFonts w:hint="eastAsia"/>
          <w:sz w:val="30"/>
          <w:szCs w:val="30"/>
        </w:rPr>
        <w:t>中瑞广州分公司辩称，（一）中瑞广州分公司是经工商登记设立的分公司，已经领取了营业执照，张俊作为原登记公示的负责人，负责日常经营。张俊的工资报酬和福利待遇均为最高级别，张俊月薪为人民币</w:t>
      </w:r>
      <w:r>
        <w:rPr>
          <w:rFonts w:hint="eastAsia"/>
          <w:sz w:val="30"/>
          <w:szCs w:val="30"/>
        </w:rPr>
        <w:t>42000-45000</w:t>
      </w:r>
      <w:r>
        <w:rPr>
          <w:rFonts w:hint="eastAsia"/>
          <w:sz w:val="30"/>
          <w:szCs w:val="30"/>
        </w:rPr>
        <w:t>元期间，其他员工的月薪为人民币</w:t>
      </w:r>
      <w:r>
        <w:rPr>
          <w:rFonts w:hint="eastAsia"/>
          <w:sz w:val="30"/>
          <w:szCs w:val="30"/>
        </w:rPr>
        <w:t>8000</w:t>
      </w:r>
      <w:r>
        <w:rPr>
          <w:rFonts w:hint="eastAsia"/>
          <w:sz w:val="30"/>
          <w:szCs w:val="30"/>
        </w:rPr>
        <w:t>元，且张俊前述月薪不</w:t>
      </w:r>
      <w:r>
        <w:rPr>
          <w:rFonts w:hint="eastAsia"/>
          <w:sz w:val="30"/>
          <w:szCs w:val="30"/>
        </w:rPr>
        <w:t>包含年终奖金、绩效奖励等。张俊享有的最高薪资待遇直观反映出其在中瑞公司享有的最高权力地位，是中瑞公司最高管理人员，没有其他人可以超越。（二）公司法第一百四十七、一百四十八条之规定，高级管理人员应对公司承担忠实勤勉、竞业禁止之义务，该等义务的履行不仅体现在高级管理人员任职期间需全心全意为公司服务，还体现在禁止自营或为他人经营与公司竞业的经营活动，更体现在个人利益（包括与个人有利害关系的第三人利益）与公司利益发生冲突时应优先考虑和保护公司利益。而实际上，张俊作为中瑞公司的最高级别的管理人员，在享有最高级别职权待</w:t>
      </w:r>
      <w:r>
        <w:rPr>
          <w:rFonts w:hint="eastAsia"/>
          <w:sz w:val="30"/>
          <w:szCs w:val="30"/>
        </w:rPr>
        <w:t>遇的情况下，却违反忠诚义务，将属于中瑞公司的客户、订单转移至其关联公司，甚至作为关联公司的业务员参与了相关业务订单签售，明显违反了忠实勤勉、竞业禁止等义务。（三）张俊擅自给予关联公司折扣减免并实际侵占减免资金的行为，导致中瑞公司不仅遭受了实际经济损失，更遭受了严重的商誉损失。案涉业务的开展主要依托于中瑞公司集团母公司与相关国家政府、海关检疫机构的合作关系，张俊的关联公司对此没有任何贡献，本身就不应被给予折扣减免。综合上述，张俊作为中瑞公司最高级别的管理人员，滥用职权导致中瑞公司遭受折扣减免损失高逾人民币</w:t>
      </w:r>
      <w:r>
        <w:rPr>
          <w:rFonts w:hint="eastAsia"/>
          <w:sz w:val="30"/>
          <w:szCs w:val="30"/>
        </w:rPr>
        <w:t>47</w:t>
      </w:r>
      <w:r>
        <w:rPr>
          <w:rFonts w:hint="eastAsia"/>
          <w:sz w:val="30"/>
          <w:szCs w:val="30"/>
        </w:rPr>
        <w:t>0</w:t>
      </w:r>
      <w:r>
        <w:rPr>
          <w:rFonts w:hint="eastAsia"/>
          <w:sz w:val="30"/>
          <w:szCs w:val="30"/>
        </w:rPr>
        <w:t>万元，并将该等减免资金据为己用，严重违反了其应负的忠实勤勉、竞业禁止义务。</w:t>
      </w:r>
    </w:p>
    <w:p w:rsidR="00000000" w:rsidRDefault="00F732AC">
      <w:pPr>
        <w:spacing w:line="500" w:lineRule="atLeast"/>
        <w:ind w:firstLine="600"/>
        <w:divId w:val="1050767429"/>
        <w:rPr>
          <w:rFonts w:hint="eastAsia"/>
          <w:sz w:val="30"/>
          <w:szCs w:val="30"/>
        </w:rPr>
      </w:pPr>
      <w:r>
        <w:rPr>
          <w:rFonts w:hint="eastAsia"/>
          <w:sz w:val="30"/>
          <w:szCs w:val="30"/>
        </w:rPr>
        <w:t>王远生针对张俊的上诉意见称，与张俊意见一致。</w:t>
      </w:r>
    </w:p>
    <w:p w:rsidR="00000000" w:rsidRDefault="00F732AC">
      <w:pPr>
        <w:spacing w:line="500" w:lineRule="atLeast"/>
        <w:ind w:firstLine="600"/>
        <w:divId w:val="826628837"/>
        <w:rPr>
          <w:rFonts w:hint="eastAsia"/>
          <w:sz w:val="30"/>
          <w:szCs w:val="30"/>
        </w:rPr>
      </w:pPr>
      <w:r>
        <w:rPr>
          <w:rFonts w:hint="eastAsia"/>
          <w:sz w:val="30"/>
          <w:szCs w:val="30"/>
        </w:rPr>
        <w:t>李海伟、黄先国经本院传票传唤无到庭应诉，也无提交答辩意见。</w:t>
      </w:r>
    </w:p>
    <w:p w:rsidR="00000000" w:rsidRDefault="00F732AC">
      <w:pPr>
        <w:spacing w:line="500" w:lineRule="atLeast"/>
        <w:ind w:firstLine="600"/>
        <w:divId w:val="653803502"/>
        <w:rPr>
          <w:rFonts w:hint="eastAsia"/>
          <w:sz w:val="30"/>
          <w:szCs w:val="30"/>
        </w:rPr>
      </w:pPr>
      <w:r>
        <w:rPr>
          <w:rFonts w:hint="eastAsia"/>
          <w:sz w:val="30"/>
          <w:szCs w:val="30"/>
        </w:rPr>
        <w:t>杨雍容针对张俊的上诉意见称，不发表意见。</w:t>
      </w:r>
    </w:p>
    <w:p w:rsidR="00000000" w:rsidRDefault="00F732AC">
      <w:pPr>
        <w:spacing w:line="500" w:lineRule="atLeast"/>
        <w:ind w:firstLine="600"/>
        <w:divId w:val="582760408"/>
        <w:rPr>
          <w:rFonts w:hint="eastAsia"/>
          <w:sz w:val="30"/>
          <w:szCs w:val="30"/>
        </w:rPr>
      </w:pPr>
      <w:r>
        <w:rPr>
          <w:rFonts w:hint="eastAsia"/>
          <w:sz w:val="30"/>
          <w:szCs w:val="30"/>
        </w:rPr>
        <w:t>中瑞广州分公司向一审法院起诉请求：判令张俊、王远生、李海伟、黄先国、杨雍容向中瑞广州分公司赔偿损失</w:t>
      </w:r>
      <w:r>
        <w:rPr>
          <w:rFonts w:hint="eastAsia"/>
          <w:sz w:val="30"/>
          <w:szCs w:val="30"/>
        </w:rPr>
        <w:t>4780718</w:t>
      </w:r>
      <w:r>
        <w:rPr>
          <w:rFonts w:hint="eastAsia"/>
          <w:sz w:val="30"/>
          <w:szCs w:val="30"/>
        </w:rPr>
        <w:t>元，并负担案件受理费。</w:t>
      </w:r>
    </w:p>
    <w:p w:rsidR="00000000" w:rsidRDefault="00F732AC">
      <w:pPr>
        <w:spacing w:line="500" w:lineRule="atLeast"/>
        <w:ind w:firstLine="600"/>
        <w:divId w:val="2098206904"/>
        <w:rPr>
          <w:rFonts w:hint="eastAsia"/>
          <w:sz w:val="30"/>
          <w:szCs w:val="30"/>
        </w:rPr>
      </w:pPr>
      <w:r>
        <w:rPr>
          <w:rFonts w:hint="eastAsia"/>
          <w:sz w:val="30"/>
          <w:szCs w:val="30"/>
        </w:rPr>
        <w:t>一审法院经审理查明，中瑞广州分公司成立于</w:t>
      </w:r>
      <w:r>
        <w:rPr>
          <w:rFonts w:hint="eastAsia"/>
          <w:sz w:val="30"/>
          <w:szCs w:val="30"/>
        </w:rPr>
        <w:t>2006</w:t>
      </w:r>
      <w:r>
        <w:rPr>
          <w:rFonts w:hint="eastAsia"/>
          <w:sz w:val="30"/>
          <w:szCs w:val="30"/>
        </w:rPr>
        <w:t>年</w:t>
      </w:r>
      <w:r>
        <w:rPr>
          <w:rFonts w:hint="eastAsia"/>
          <w:sz w:val="30"/>
          <w:szCs w:val="30"/>
        </w:rPr>
        <w:t>11</w:t>
      </w:r>
      <w:r>
        <w:rPr>
          <w:rFonts w:hint="eastAsia"/>
          <w:sz w:val="30"/>
          <w:szCs w:val="30"/>
        </w:rPr>
        <w:t>月</w:t>
      </w:r>
      <w:r>
        <w:rPr>
          <w:rFonts w:hint="eastAsia"/>
          <w:sz w:val="30"/>
          <w:szCs w:val="30"/>
        </w:rPr>
        <w:t>7</w:t>
      </w:r>
      <w:r>
        <w:rPr>
          <w:rFonts w:hint="eastAsia"/>
          <w:sz w:val="30"/>
          <w:szCs w:val="30"/>
        </w:rPr>
        <w:t>日，经营范围为专业技术服务业，主要从事各类进出口商品的检验鉴定业务。张俊于</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日入职中瑞广州分公司，曾任中国区销售经理——</w:t>
      </w:r>
      <w:r>
        <w:rPr>
          <w:rFonts w:hint="eastAsia"/>
          <w:sz w:val="30"/>
          <w:szCs w:val="30"/>
        </w:rPr>
        <w:t>VOC</w:t>
      </w:r>
      <w:r>
        <w:rPr>
          <w:rFonts w:hint="eastAsia"/>
          <w:sz w:val="30"/>
          <w:szCs w:val="30"/>
        </w:rPr>
        <w:t>，负责联系并发展潜在客户，开发新的客户并达成交易，管理</w:t>
      </w:r>
      <w:r>
        <w:rPr>
          <w:rFonts w:hint="eastAsia"/>
          <w:sz w:val="30"/>
          <w:szCs w:val="30"/>
        </w:rPr>
        <w:t>VOC</w:t>
      </w:r>
      <w:r>
        <w:rPr>
          <w:rFonts w:hint="eastAsia"/>
          <w:sz w:val="30"/>
          <w:szCs w:val="30"/>
        </w:rPr>
        <w:t>的中国销售团队，招聘、培训、监测在中国的销售主管和销售助理等。自</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日起，张俊担任中瑞广州分公司的负责人，并办理了工商登记备案。</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日，张俊与中瑞广州分公司签订《劳动合同》，载明其所任职务为</w:t>
      </w:r>
      <w:r>
        <w:rPr>
          <w:rFonts w:hint="eastAsia"/>
          <w:sz w:val="30"/>
          <w:szCs w:val="30"/>
        </w:rPr>
        <w:t>VOC</w:t>
      </w:r>
      <w:r>
        <w:rPr>
          <w:rFonts w:hint="eastAsia"/>
          <w:sz w:val="30"/>
          <w:szCs w:val="30"/>
        </w:rPr>
        <w:t>中国区经理，合同期为</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日至</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14</w:t>
      </w:r>
      <w:r>
        <w:rPr>
          <w:rFonts w:hint="eastAsia"/>
          <w:sz w:val="30"/>
          <w:szCs w:val="30"/>
        </w:rPr>
        <w:t>日。</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13</w:t>
      </w:r>
      <w:r>
        <w:rPr>
          <w:rFonts w:hint="eastAsia"/>
          <w:sz w:val="30"/>
          <w:szCs w:val="30"/>
        </w:rPr>
        <w:t>日，张俊申请离职，并与中瑞广州分公司签订《解除劳动合同协议》，其中载明：因张俊违反公司行为准则并</w:t>
      </w:r>
      <w:r>
        <w:rPr>
          <w:rFonts w:hint="eastAsia"/>
          <w:sz w:val="30"/>
          <w:szCs w:val="30"/>
        </w:rPr>
        <w:t>严重损害了公司利益，故中瑞广州分公司决定提前解除劳动合同，并不予以支付补偿金。</w:t>
      </w:r>
    </w:p>
    <w:p w:rsidR="00000000" w:rsidRDefault="00F732AC">
      <w:pPr>
        <w:spacing w:line="500" w:lineRule="atLeast"/>
        <w:ind w:firstLine="600"/>
        <w:divId w:val="1309242723"/>
        <w:rPr>
          <w:rFonts w:hint="eastAsia"/>
          <w:sz w:val="30"/>
          <w:szCs w:val="30"/>
        </w:rPr>
      </w:pPr>
      <w:r>
        <w:rPr>
          <w:rFonts w:hint="eastAsia"/>
          <w:sz w:val="30"/>
          <w:szCs w:val="30"/>
        </w:rPr>
        <w:t>王远生系于</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日入职中瑞广州分公司，自</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日起担任</w:t>
      </w:r>
      <w:r>
        <w:rPr>
          <w:rFonts w:hint="eastAsia"/>
          <w:sz w:val="30"/>
          <w:szCs w:val="30"/>
        </w:rPr>
        <w:t>VOC</w:t>
      </w:r>
      <w:r>
        <w:rPr>
          <w:rFonts w:hint="eastAsia"/>
          <w:sz w:val="30"/>
          <w:szCs w:val="30"/>
        </w:rPr>
        <w:t>销售主任一职。</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13</w:t>
      </w:r>
      <w:r>
        <w:rPr>
          <w:rFonts w:hint="eastAsia"/>
          <w:sz w:val="30"/>
          <w:szCs w:val="30"/>
        </w:rPr>
        <w:t>日，中瑞广州分公司与王远生签订《解除劳动合同协议》，写明因王远生擅自收取客户回扣并汇入其私人账户，严重损害公司利益，中瑞广州分公司决定提前解除劳动合同，并不予支付补偿金。</w:t>
      </w:r>
    </w:p>
    <w:p w:rsidR="00000000" w:rsidRDefault="00F732AC">
      <w:pPr>
        <w:spacing w:line="500" w:lineRule="atLeast"/>
        <w:ind w:firstLine="600"/>
        <w:divId w:val="2108848182"/>
        <w:rPr>
          <w:rFonts w:hint="eastAsia"/>
          <w:sz w:val="30"/>
          <w:szCs w:val="30"/>
        </w:rPr>
      </w:pPr>
      <w:r>
        <w:rPr>
          <w:rFonts w:hint="eastAsia"/>
          <w:sz w:val="30"/>
          <w:szCs w:val="30"/>
        </w:rPr>
        <w:t>李海伟于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13</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13</w:t>
      </w:r>
      <w:r>
        <w:rPr>
          <w:rFonts w:hint="eastAsia"/>
          <w:sz w:val="30"/>
          <w:szCs w:val="30"/>
        </w:rPr>
        <w:t>日期间任中瑞广州分公司</w:t>
      </w:r>
      <w:r>
        <w:rPr>
          <w:rFonts w:hint="eastAsia"/>
          <w:sz w:val="30"/>
          <w:szCs w:val="30"/>
        </w:rPr>
        <w:t>VOC</w:t>
      </w:r>
      <w:r>
        <w:rPr>
          <w:rFonts w:hint="eastAsia"/>
          <w:sz w:val="30"/>
          <w:szCs w:val="30"/>
        </w:rPr>
        <w:t>销售主管一职。</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13</w:t>
      </w:r>
      <w:r>
        <w:rPr>
          <w:rFonts w:hint="eastAsia"/>
          <w:sz w:val="30"/>
          <w:szCs w:val="30"/>
        </w:rPr>
        <w:t>日，中瑞广州分公司与李海伟签订《解除劳动合同协议》，写明因李海伟违反公司规定并严重损害公司利益，中瑞广州分公司决定提前解除劳动合同，并不予支付补偿金。</w:t>
      </w:r>
    </w:p>
    <w:p w:rsidR="00000000" w:rsidRDefault="00F732AC">
      <w:pPr>
        <w:spacing w:line="500" w:lineRule="atLeast"/>
        <w:ind w:firstLine="600"/>
        <w:divId w:val="1684162422"/>
        <w:rPr>
          <w:rFonts w:hint="eastAsia"/>
          <w:sz w:val="30"/>
          <w:szCs w:val="30"/>
        </w:rPr>
      </w:pPr>
      <w:r>
        <w:rPr>
          <w:rFonts w:hint="eastAsia"/>
          <w:sz w:val="30"/>
          <w:szCs w:val="30"/>
        </w:rPr>
        <w:t>黄先国于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日入职中瑞广州分公司，</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13</w:t>
      </w:r>
      <w:r>
        <w:rPr>
          <w:rFonts w:hint="eastAsia"/>
          <w:sz w:val="30"/>
          <w:szCs w:val="30"/>
        </w:rPr>
        <w:t>日期间任中瑞广州分公司</w:t>
      </w:r>
      <w:r>
        <w:rPr>
          <w:rFonts w:hint="eastAsia"/>
          <w:sz w:val="30"/>
          <w:szCs w:val="30"/>
        </w:rPr>
        <w:t>VOC</w:t>
      </w:r>
      <w:r>
        <w:rPr>
          <w:rFonts w:hint="eastAsia"/>
          <w:sz w:val="30"/>
          <w:szCs w:val="30"/>
        </w:rPr>
        <w:t>销售经理一职。</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13</w:t>
      </w:r>
      <w:r>
        <w:rPr>
          <w:rFonts w:hint="eastAsia"/>
          <w:sz w:val="30"/>
          <w:szCs w:val="30"/>
        </w:rPr>
        <w:t>日，中瑞广州分公司与黄先国签订《解除劳动合同协议》，写明因黄先国违反公司规定并严重损害公司利益，中瑞广州分</w:t>
      </w:r>
      <w:r>
        <w:rPr>
          <w:rFonts w:hint="eastAsia"/>
          <w:sz w:val="30"/>
          <w:szCs w:val="30"/>
        </w:rPr>
        <w:t>公司决定提前解除劳动合同，并不予支付补偿金。黄先国在该协议中另手写注明：“本人承诺将志凯公司所付佣金退回给中瑞。”</w:t>
      </w:r>
    </w:p>
    <w:p w:rsidR="00000000" w:rsidRDefault="00F732AC">
      <w:pPr>
        <w:spacing w:line="500" w:lineRule="atLeast"/>
        <w:ind w:firstLine="600"/>
        <w:divId w:val="704866979"/>
        <w:rPr>
          <w:rFonts w:hint="eastAsia"/>
          <w:sz w:val="30"/>
          <w:szCs w:val="30"/>
        </w:rPr>
      </w:pPr>
      <w:r>
        <w:rPr>
          <w:rFonts w:hint="eastAsia"/>
          <w:sz w:val="30"/>
          <w:szCs w:val="30"/>
        </w:rPr>
        <w:t>杨雍容自</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11</w:t>
      </w:r>
      <w:r>
        <w:rPr>
          <w:rFonts w:hint="eastAsia"/>
          <w:sz w:val="30"/>
          <w:szCs w:val="30"/>
        </w:rPr>
        <w:t>日起任中瑞上海分公司华中地区</w:t>
      </w:r>
      <w:r>
        <w:rPr>
          <w:rFonts w:hint="eastAsia"/>
          <w:sz w:val="30"/>
          <w:szCs w:val="30"/>
        </w:rPr>
        <w:t>VOC</w:t>
      </w:r>
      <w:r>
        <w:rPr>
          <w:rFonts w:hint="eastAsia"/>
          <w:sz w:val="30"/>
          <w:szCs w:val="30"/>
        </w:rPr>
        <w:t>销售经理一职。</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19</w:t>
      </w:r>
      <w:r>
        <w:rPr>
          <w:rFonts w:hint="eastAsia"/>
          <w:sz w:val="30"/>
          <w:szCs w:val="30"/>
        </w:rPr>
        <w:t>日，杨雍容因个人原因申请辞职。</w:t>
      </w:r>
    </w:p>
    <w:p w:rsidR="00000000" w:rsidRDefault="00F732AC">
      <w:pPr>
        <w:spacing w:line="500" w:lineRule="atLeast"/>
        <w:ind w:firstLine="600"/>
        <w:divId w:val="282342782"/>
        <w:rPr>
          <w:rFonts w:hint="eastAsia"/>
          <w:sz w:val="30"/>
          <w:szCs w:val="30"/>
        </w:rPr>
      </w:pPr>
      <w:r>
        <w:rPr>
          <w:rFonts w:hint="eastAsia"/>
          <w:sz w:val="30"/>
          <w:szCs w:val="30"/>
        </w:rPr>
        <w:t>中瑞广州分公司为证明张俊、王远生、李海伟、黄先国、杨雍容等人的侵权行为及给公司造成的损失，提供了以下主要证据：</w:t>
      </w:r>
    </w:p>
    <w:p w:rsidR="00000000" w:rsidRDefault="00F732AC">
      <w:pPr>
        <w:spacing w:line="500" w:lineRule="atLeast"/>
        <w:ind w:firstLine="600"/>
        <w:divId w:val="761533598"/>
        <w:rPr>
          <w:rFonts w:hint="eastAsia"/>
          <w:sz w:val="30"/>
          <w:szCs w:val="30"/>
        </w:rPr>
      </w:pPr>
      <w:r>
        <w:rPr>
          <w:rFonts w:hint="eastAsia"/>
          <w:sz w:val="30"/>
          <w:szCs w:val="30"/>
        </w:rPr>
        <w:t>1.</w:t>
      </w:r>
      <w:r>
        <w:rPr>
          <w:rFonts w:hint="eastAsia"/>
          <w:sz w:val="30"/>
          <w:szCs w:val="30"/>
        </w:rPr>
        <w:t>广州志凯检测技术有限公司（以下简称志凯公司）的企业信用信息公示报告，显示该公司系成立于</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23</w:t>
      </w:r>
      <w:r>
        <w:rPr>
          <w:rFonts w:hint="eastAsia"/>
          <w:sz w:val="30"/>
          <w:szCs w:val="30"/>
        </w:rPr>
        <w:t>日的有限责任公司（自然人独资），法定代表人及股东为张</w:t>
      </w:r>
      <w:r>
        <w:rPr>
          <w:rFonts w:hint="eastAsia"/>
          <w:sz w:val="30"/>
          <w:szCs w:val="30"/>
        </w:rPr>
        <w:t>林杰，</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6</w:t>
      </w:r>
      <w:r>
        <w:rPr>
          <w:rFonts w:hint="eastAsia"/>
          <w:sz w:val="30"/>
          <w:szCs w:val="30"/>
        </w:rPr>
        <w:t>日前的监事为邓淑仪，公司经营范围为电子认证、电气机械检测服务、贸易咨询服务、电力电子技术服务、信息电子技术服务、进出口商品检验鉴定、货物检验代理服务、管理体系认证、信息技术咨询服务。</w:t>
      </w:r>
    </w:p>
    <w:p w:rsidR="00000000" w:rsidRDefault="00F732AC">
      <w:pPr>
        <w:spacing w:line="500" w:lineRule="atLeast"/>
        <w:ind w:firstLine="600"/>
        <w:divId w:val="125049981"/>
        <w:rPr>
          <w:rFonts w:hint="eastAsia"/>
          <w:sz w:val="30"/>
          <w:szCs w:val="30"/>
        </w:rPr>
      </w:pPr>
      <w:r>
        <w:rPr>
          <w:rFonts w:hint="eastAsia"/>
          <w:sz w:val="30"/>
          <w:szCs w:val="30"/>
        </w:rPr>
        <w:t>2.</w:t>
      </w:r>
      <w:r>
        <w:rPr>
          <w:rFonts w:hint="eastAsia"/>
          <w:sz w:val="30"/>
          <w:szCs w:val="30"/>
        </w:rPr>
        <w:t>广州新洲检验技术有限公司（以下简称新洲公司）的企业信用信息公示报告，显示该公司系于</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20</w:t>
      </w:r>
      <w:r>
        <w:rPr>
          <w:rFonts w:hint="eastAsia"/>
          <w:sz w:val="30"/>
          <w:szCs w:val="30"/>
        </w:rPr>
        <w:t>日成立的有限责任公司（自然人独资），法定代表人及股东为张杰，公司主要人员另包括谢敏，公司经营范围与志凯公司大致相同。现新洲公司已于</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3</w:t>
      </w:r>
      <w:r>
        <w:rPr>
          <w:rFonts w:hint="eastAsia"/>
          <w:sz w:val="30"/>
          <w:szCs w:val="30"/>
        </w:rPr>
        <w:t>日注销。</w:t>
      </w:r>
    </w:p>
    <w:p w:rsidR="00000000" w:rsidRDefault="00F732AC">
      <w:pPr>
        <w:spacing w:line="500" w:lineRule="atLeast"/>
        <w:ind w:firstLine="600"/>
        <w:divId w:val="1945919192"/>
        <w:rPr>
          <w:rFonts w:hint="eastAsia"/>
          <w:sz w:val="30"/>
          <w:szCs w:val="30"/>
        </w:rPr>
      </w:pPr>
      <w:r>
        <w:rPr>
          <w:rFonts w:hint="eastAsia"/>
          <w:sz w:val="30"/>
          <w:szCs w:val="30"/>
        </w:rPr>
        <w:t>3.</w:t>
      </w:r>
      <w:r>
        <w:rPr>
          <w:rFonts w:hint="eastAsia"/>
          <w:sz w:val="30"/>
          <w:szCs w:val="30"/>
        </w:rPr>
        <w:t>一份关于新洲公司的调查报告，载明新洲公司与</w:t>
      </w:r>
      <w:r>
        <w:rPr>
          <w:rFonts w:hint="eastAsia"/>
          <w:sz w:val="30"/>
          <w:szCs w:val="30"/>
        </w:rPr>
        <w:t>志凯公司、广州新程检测技术有限公司存在关联关系。中瑞广州分公司称该报告系其委托调查机构调查作出，并报告中并无调查机构名称及盖章。</w:t>
      </w:r>
    </w:p>
    <w:p w:rsidR="00000000" w:rsidRDefault="00F732AC">
      <w:pPr>
        <w:spacing w:line="500" w:lineRule="atLeast"/>
        <w:ind w:firstLine="600"/>
        <w:divId w:val="979847732"/>
        <w:rPr>
          <w:rFonts w:hint="eastAsia"/>
          <w:sz w:val="30"/>
          <w:szCs w:val="30"/>
        </w:rPr>
      </w:pPr>
      <w:r>
        <w:rPr>
          <w:rFonts w:hint="eastAsia"/>
          <w:sz w:val="30"/>
          <w:szCs w:val="30"/>
        </w:rPr>
        <w:t>4.</w:t>
      </w:r>
      <w:r>
        <w:rPr>
          <w:rFonts w:hint="eastAsia"/>
          <w:sz w:val="30"/>
          <w:szCs w:val="30"/>
        </w:rPr>
        <w:t>张俊的电子邮件，显示张俊的配偶为邓淑仪。</w:t>
      </w:r>
    </w:p>
    <w:p w:rsidR="00000000" w:rsidRDefault="00F732AC">
      <w:pPr>
        <w:spacing w:line="500" w:lineRule="atLeast"/>
        <w:ind w:firstLine="600"/>
        <w:divId w:val="1210457136"/>
        <w:rPr>
          <w:rFonts w:hint="eastAsia"/>
          <w:sz w:val="30"/>
          <w:szCs w:val="30"/>
        </w:rPr>
      </w:pPr>
      <w:r>
        <w:rPr>
          <w:rFonts w:hint="eastAsia"/>
          <w:sz w:val="30"/>
          <w:szCs w:val="30"/>
        </w:rPr>
        <w:t>5.</w:t>
      </w:r>
      <w:r>
        <w:rPr>
          <w:rFonts w:hint="eastAsia"/>
          <w:sz w:val="30"/>
          <w:szCs w:val="30"/>
        </w:rPr>
        <w:t>志凯公司报价单</w:t>
      </w:r>
      <w:r>
        <w:rPr>
          <w:rFonts w:hint="eastAsia"/>
          <w:sz w:val="30"/>
          <w:szCs w:val="30"/>
        </w:rPr>
        <w:t>3</w:t>
      </w:r>
      <w:r>
        <w:rPr>
          <w:rFonts w:hint="eastAsia"/>
          <w:sz w:val="30"/>
          <w:szCs w:val="30"/>
        </w:rPr>
        <w:t>张，显示报价日期为</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月，业务代表为</w:t>
      </w:r>
      <w:r>
        <w:rPr>
          <w:rFonts w:hint="eastAsia"/>
          <w:sz w:val="30"/>
          <w:szCs w:val="30"/>
        </w:rPr>
        <w:t>SevenZhang</w:t>
      </w:r>
      <w:r>
        <w:rPr>
          <w:rFonts w:hint="eastAsia"/>
          <w:sz w:val="30"/>
          <w:szCs w:val="30"/>
        </w:rPr>
        <w:t>（电话</w:t>
      </w:r>
      <w:r>
        <w:rPr>
          <w:rFonts w:hint="eastAsia"/>
          <w:sz w:val="30"/>
          <w:szCs w:val="30"/>
        </w:rPr>
        <w:t>139</w:t>
      </w:r>
      <w:r>
        <w:rPr>
          <w:rFonts w:hint="eastAsia"/>
          <w:sz w:val="30"/>
          <w:szCs w:val="30"/>
        </w:rPr>
        <w:t>××××</w:t>
      </w:r>
      <w:r>
        <w:rPr>
          <w:rFonts w:hint="eastAsia"/>
          <w:sz w:val="30"/>
          <w:szCs w:val="30"/>
        </w:rPr>
        <w:t>9045</w:t>
      </w:r>
      <w:r>
        <w:rPr>
          <w:rFonts w:hint="eastAsia"/>
          <w:sz w:val="30"/>
          <w:szCs w:val="30"/>
        </w:rPr>
        <w:t>），落款处有志凯公司的电子印章。中瑞广州分公司称该证据源自鉴定过的原属张俊电脑的硬盘。</w:t>
      </w:r>
    </w:p>
    <w:p w:rsidR="00000000" w:rsidRDefault="00F732AC">
      <w:pPr>
        <w:spacing w:line="500" w:lineRule="atLeast"/>
        <w:ind w:firstLine="600"/>
        <w:divId w:val="1934892027"/>
        <w:rPr>
          <w:rFonts w:hint="eastAsia"/>
          <w:sz w:val="30"/>
          <w:szCs w:val="30"/>
        </w:rPr>
      </w:pPr>
      <w:r>
        <w:rPr>
          <w:rFonts w:hint="eastAsia"/>
          <w:sz w:val="30"/>
          <w:szCs w:val="30"/>
        </w:rPr>
        <w:t>6.</w:t>
      </w:r>
      <w:r>
        <w:rPr>
          <w:rFonts w:hint="eastAsia"/>
          <w:sz w:val="30"/>
          <w:szCs w:val="30"/>
        </w:rPr>
        <w:t>对张俊、王远生硬盘资料的分析报告，内容系通过对鉴定过的原属张俊电脑的硬盘中其即时聊天记录的分析，证明张俊与志凯公司、新洲公司关</w:t>
      </w:r>
      <w:r>
        <w:rPr>
          <w:rFonts w:hint="eastAsia"/>
          <w:sz w:val="30"/>
          <w:szCs w:val="30"/>
        </w:rPr>
        <w:t>系密切，且其利用职务便利谋取原属中瑞的商业机会。</w:t>
      </w:r>
    </w:p>
    <w:p w:rsidR="00000000" w:rsidRDefault="00F732AC">
      <w:pPr>
        <w:spacing w:line="500" w:lineRule="atLeast"/>
        <w:ind w:firstLine="600"/>
        <w:divId w:val="1824354048"/>
        <w:rPr>
          <w:rFonts w:hint="eastAsia"/>
          <w:sz w:val="30"/>
          <w:szCs w:val="30"/>
        </w:rPr>
      </w:pPr>
      <w:r>
        <w:rPr>
          <w:rFonts w:hint="eastAsia"/>
          <w:sz w:val="30"/>
          <w:szCs w:val="30"/>
        </w:rPr>
        <w:t>7.</w:t>
      </w:r>
      <w:r>
        <w:rPr>
          <w:rFonts w:hint="eastAsia"/>
          <w:sz w:val="30"/>
          <w:szCs w:val="30"/>
        </w:rPr>
        <w:t>中瑞的计算机终端用户使用政策（节选）（附翻译件）及张俊、王远生、李海伟、黄先国和杨雍容签收该文件的记录（附翻译件）。</w:t>
      </w:r>
    </w:p>
    <w:p w:rsidR="00000000" w:rsidRDefault="00F732AC">
      <w:pPr>
        <w:spacing w:line="500" w:lineRule="atLeast"/>
        <w:ind w:firstLine="600"/>
        <w:divId w:val="1795907599"/>
        <w:rPr>
          <w:rFonts w:hint="eastAsia"/>
          <w:sz w:val="30"/>
          <w:szCs w:val="30"/>
        </w:rPr>
      </w:pPr>
      <w:r>
        <w:rPr>
          <w:rFonts w:hint="eastAsia"/>
          <w:sz w:val="30"/>
          <w:szCs w:val="30"/>
        </w:rPr>
        <w:t>8.</w:t>
      </w:r>
      <w:r>
        <w:rPr>
          <w:rFonts w:hint="eastAsia"/>
          <w:sz w:val="30"/>
          <w:szCs w:val="30"/>
        </w:rPr>
        <w:t>上海上信计算机司法鉴定所《司法鉴定意见书》（上信司鉴所</w:t>
      </w:r>
      <w:r>
        <w:rPr>
          <w:rFonts w:hint="eastAsia"/>
          <w:sz w:val="30"/>
          <w:szCs w:val="30"/>
        </w:rPr>
        <w:t>[2017]</w:t>
      </w:r>
      <w:r>
        <w:rPr>
          <w:rFonts w:hint="eastAsia"/>
          <w:sz w:val="30"/>
          <w:szCs w:val="30"/>
        </w:rPr>
        <w:t>计鉴第</w:t>
      </w:r>
      <w:r>
        <w:rPr>
          <w:rFonts w:hint="eastAsia"/>
          <w:sz w:val="30"/>
          <w:szCs w:val="30"/>
        </w:rPr>
        <w:t>022</w:t>
      </w:r>
      <w:r>
        <w:rPr>
          <w:rFonts w:hint="eastAsia"/>
          <w:sz w:val="30"/>
          <w:szCs w:val="30"/>
        </w:rPr>
        <w:t>号</w:t>
      </w:r>
      <w:r>
        <w:rPr>
          <w:rFonts w:hint="eastAsia"/>
          <w:sz w:val="30"/>
          <w:szCs w:val="30"/>
        </w:rPr>
        <w:t>)</w:t>
      </w:r>
      <w:r>
        <w:rPr>
          <w:rFonts w:hint="eastAsia"/>
          <w:sz w:val="30"/>
          <w:szCs w:val="30"/>
        </w:rPr>
        <w:t>，显示由中瑞上海分公司于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20</w:t>
      </w:r>
      <w:r>
        <w:rPr>
          <w:rFonts w:hint="eastAsia"/>
          <w:sz w:val="30"/>
          <w:szCs w:val="30"/>
        </w:rPr>
        <w:t>日委托作出，委托事项为解析指定硬盘中的即时聊天记录，所涉</w:t>
      </w:r>
      <w:r>
        <w:rPr>
          <w:rFonts w:hint="eastAsia"/>
          <w:sz w:val="30"/>
          <w:szCs w:val="30"/>
        </w:rPr>
        <w:t>QQ</w:t>
      </w:r>
      <w:r>
        <w:rPr>
          <w:rFonts w:hint="eastAsia"/>
          <w:sz w:val="30"/>
          <w:szCs w:val="30"/>
        </w:rPr>
        <w:t>号为</w:t>
      </w:r>
      <w:r>
        <w:rPr>
          <w:rFonts w:hint="eastAsia"/>
          <w:sz w:val="30"/>
          <w:szCs w:val="30"/>
        </w:rPr>
        <w:t>56</w:t>
      </w:r>
      <w:r>
        <w:rPr>
          <w:rFonts w:hint="eastAsia"/>
          <w:sz w:val="30"/>
          <w:szCs w:val="30"/>
        </w:rPr>
        <w:t>×××</w:t>
      </w:r>
      <w:r>
        <w:rPr>
          <w:rFonts w:hint="eastAsia"/>
          <w:sz w:val="30"/>
          <w:szCs w:val="30"/>
        </w:rPr>
        <w:t>80</w:t>
      </w:r>
      <w:r>
        <w:rPr>
          <w:rFonts w:hint="eastAsia"/>
          <w:sz w:val="30"/>
          <w:szCs w:val="30"/>
        </w:rPr>
        <w:t>和</w:t>
      </w:r>
      <w:r>
        <w:rPr>
          <w:rFonts w:hint="eastAsia"/>
          <w:sz w:val="30"/>
          <w:szCs w:val="30"/>
        </w:rPr>
        <w:t>18122595</w:t>
      </w:r>
      <w:r>
        <w:rPr>
          <w:rFonts w:hint="eastAsia"/>
          <w:sz w:val="30"/>
          <w:szCs w:val="30"/>
        </w:rPr>
        <w:t>。</w:t>
      </w:r>
    </w:p>
    <w:p w:rsidR="00000000" w:rsidRDefault="00F732AC">
      <w:pPr>
        <w:spacing w:line="500" w:lineRule="atLeast"/>
        <w:ind w:firstLine="600"/>
        <w:divId w:val="1142043482"/>
        <w:rPr>
          <w:rFonts w:hint="eastAsia"/>
          <w:sz w:val="30"/>
          <w:szCs w:val="30"/>
        </w:rPr>
      </w:pPr>
      <w:r>
        <w:rPr>
          <w:rFonts w:hint="eastAsia"/>
          <w:sz w:val="30"/>
          <w:szCs w:val="30"/>
        </w:rPr>
        <w:t>9.</w:t>
      </w:r>
      <w:r>
        <w:rPr>
          <w:rFonts w:hint="eastAsia"/>
          <w:sz w:val="30"/>
          <w:szCs w:val="30"/>
        </w:rPr>
        <w:t>上海上信计算机司法鉴定所《司法鉴定意见书》（上信司鉴所</w:t>
      </w:r>
      <w:r>
        <w:rPr>
          <w:rFonts w:hint="eastAsia"/>
          <w:sz w:val="30"/>
          <w:szCs w:val="30"/>
        </w:rPr>
        <w:t>[2017]</w:t>
      </w:r>
      <w:r>
        <w:rPr>
          <w:rFonts w:hint="eastAsia"/>
          <w:sz w:val="30"/>
          <w:szCs w:val="30"/>
        </w:rPr>
        <w:t>计鉴第</w:t>
      </w:r>
      <w:r>
        <w:rPr>
          <w:rFonts w:hint="eastAsia"/>
          <w:sz w:val="30"/>
          <w:szCs w:val="30"/>
        </w:rPr>
        <w:t>021</w:t>
      </w:r>
      <w:r>
        <w:rPr>
          <w:rFonts w:hint="eastAsia"/>
          <w:sz w:val="30"/>
          <w:szCs w:val="30"/>
        </w:rPr>
        <w:t>号</w:t>
      </w:r>
      <w:r>
        <w:rPr>
          <w:rFonts w:hint="eastAsia"/>
          <w:sz w:val="30"/>
          <w:szCs w:val="30"/>
        </w:rPr>
        <w:t>)</w:t>
      </w:r>
      <w:r>
        <w:rPr>
          <w:rFonts w:hint="eastAsia"/>
          <w:sz w:val="30"/>
          <w:szCs w:val="30"/>
        </w:rPr>
        <w:t>，显示由中瑞上海分公司于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日委托作出，委托事项为对指定的两台笔记本电脑硬盘做数据固定及数据恢复。</w:t>
      </w:r>
    </w:p>
    <w:p w:rsidR="00000000" w:rsidRDefault="00F732AC">
      <w:pPr>
        <w:spacing w:line="500" w:lineRule="atLeast"/>
        <w:ind w:firstLine="600"/>
        <w:divId w:val="635185390"/>
        <w:rPr>
          <w:rFonts w:hint="eastAsia"/>
          <w:sz w:val="30"/>
          <w:szCs w:val="30"/>
        </w:rPr>
      </w:pPr>
      <w:r>
        <w:rPr>
          <w:rFonts w:hint="eastAsia"/>
          <w:sz w:val="30"/>
          <w:szCs w:val="30"/>
        </w:rPr>
        <w:t>10.</w:t>
      </w:r>
      <w:r>
        <w:rPr>
          <w:rFonts w:hint="eastAsia"/>
          <w:sz w:val="30"/>
          <w:szCs w:val="30"/>
        </w:rPr>
        <w:t>中瑞公司技术人员证人证言，内容系证明从张俊、王远生处收回的两台笔记本电脑收回后一直未做任何操作，直至交予上海上信计算机司法鉴定所进行数据固定及数据恢复，</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17</w:t>
      </w:r>
      <w:r>
        <w:rPr>
          <w:rFonts w:hint="eastAsia"/>
          <w:sz w:val="30"/>
          <w:szCs w:val="30"/>
        </w:rPr>
        <w:t>日取回后亦按原状保管，未作任何操作。</w:t>
      </w:r>
    </w:p>
    <w:p w:rsidR="00000000" w:rsidRDefault="00F732AC">
      <w:pPr>
        <w:spacing w:line="500" w:lineRule="atLeast"/>
        <w:ind w:firstLine="600"/>
        <w:divId w:val="1405033854"/>
        <w:rPr>
          <w:rFonts w:hint="eastAsia"/>
          <w:sz w:val="30"/>
          <w:szCs w:val="30"/>
        </w:rPr>
      </w:pPr>
      <w:r>
        <w:rPr>
          <w:rFonts w:hint="eastAsia"/>
          <w:sz w:val="30"/>
          <w:szCs w:val="30"/>
        </w:rPr>
        <w:t>11.</w:t>
      </w:r>
      <w:r>
        <w:rPr>
          <w:rFonts w:hint="eastAsia"/>
          <w:sz w:val="30"/>
          <w:szCs w:val="30"/>
        </w:rPr>
        <w:t>有关举报张俊的电子邮件（附翻译件），时间为</w:t>
      </w:r>
      <w:r>
        <w:rPr>
          <w:rFonts w:hint="eastAsia"/>
          <w:sz w:val="30"/>
          <w:szCs w:val="30"/>
        </w:rPr>
        <w:t>2017</w:t>
      </w:r>
      <w:r>
        <w:rPr>
          <w:rFonts w:hint="eastAsia"/>
          <w:sz w:val="30"/>
          <w:szCs w:val="30"/>
        </w:rPr>
        <w:t>年</w:t>
      </w:r>
      <w:r>
        <w:rPr>
          <w:rFonts w:hint="eastAsia"/>
          <w:sz w:val="30"/>
          <w:szCs w:val="30"/>
        </w:rPr>
        <w:t>5-6</w:t>
      </w:r>
      <w:r>
        <w:rPr>
          <w:rFonts w:hint="eastAsia"/>
          <w:sz w:val="30"/>
          <w:szCs w:val="30"/>
        </w:rPr>
        <w:t>月期间，内容均涉及投诉张俊通过其关联公司志凯公司获取泰纳集团的交易机会，要求客户与志凯公司进行交易，并截留相关折扣优惠。</w:t>
      </w:r>
    </w:p>
    <w:p w:rsidR="00000000" w:rsidRDefault="00F732AC">
      <w:pPr>
        <w:spacing w:line="500" w:lineRule="atLeast"/>
        <w:ind w:firstLine="600"/>
        <w:divId w:val="240870280"/>
        <w:rPr>
          <w:rFonts w:hint="eastAsia"/>
          <w:sz w:val="30"/>
          <w:szCs w:val="30"/>
        </w:rPr>
      </w:pPr>
      <w:r>
        <w:rPr>
          <w:rFonts w:hint="eastAsia"/>
          <w:sz w:val="30"/>
          <w:szCs w:val="30"/>
        </w:rPr>
        <w:t>12.</w:t>
      </w:r>
      <w:r>
        <w:rPr>
          <w:rFonts w:hint="eastAsia"/>
          <w:sz w:val="30"/>
          <w:szCs w:val="30"/>
        </w:rPr>
        <w:t>“</w:t>
      </w:r>
      <w:r>
        <w:rPr>
          <w:rFonts w:hint="eastAsia"/>
          <w:sz w:val="30"/>
          <w:szCs w:val="30"/>
        </w:rPr>
        <w:t>Happy</w:t>
      </w:r>
      <w:r>
        <w:rPr>
          <w:rFonts w:hint="eastAsia"/>
          <w:sz w:val="30"/>
          <w:szCs w:val="30"/>
        </w:rPr>
        <w:t>Li</w:t>
      </w:r>
      <w:r>
        <w:rPr>
          <w:rFonts w:hint="eastAsia"/>
          <w:sz w:val="30"/>
          <w:szCs w:val="30"/>
        </w:rPr>
        <w:t>”与王远生的往来邮件（</w:t>
      </w:r>
      <w:r>
        <w:rPr>
          <w:rFonts w:hint="eastAsia"/>
          <w:sz w:val="30"/>
          <w:szCs w:val="30"/>
        </w:rPr>
        <w:t>2017</w:t>
      </w:r>
      <w:r>
        <w:rPr>
          <w:rFonts w:hint="eastAsia"/>
          <w:sz w:val="30"/>
          <w:szCs w:val="30"/>
        </w:rPr>
        <w:t>年</w:t>
      </w:r>
      <w:r>
        <w:rPr>
          <w:rFonts w:hint="eastAsia"/>
          <w:sz w:val="30"/>
          <w:szCs w:val="30"/>
        </w:rPr>
        <w:t>5-6</w:t>
      </w:r>
      <w:r>
        <w:rPr>
          <w:rFonts w:hint="eastAsia"/>
          <w:sz w:val="30"/>
          <w:szCs w:val="30"/>
        </w:rPr>
        <w:t>月期间），内容为“</w:t>
      </w:r>
      <w:r>
        <w:rPr>
          <w:rFonts w:hint="eastAsia"/>
          <w:sz w:val="30"/>
          <w:szCs w:val="30"/>
        </w:rPr>
        <w:t>HappyLi</w:t>
      </w:r>
      <w:r>
        <w:rPr>
          <w:rFonts w:hint="eastAsia"/>
          <w:sz w:val="30"/>
          <w:szCs w:val="30"/>
        </w:rPr>
        <w:t>”咨询有关出口认证证书的事宜，王远生在沟通中表示可以将款项直接汇入其个人账户，以免收</w:t>
      </w:r>
      <w:r>
        <w:rPr>
          <w:rFonts w:hint="eastAsia"/>
          <w:sz w:val="30"/>
          <w:szCs w:val="30"/>
        </w:rPr>
        <w:t>6%</w:t>
      </w:r>
      <w:r>
        <w:rPr>
          <w:rFonts w:hint="eastAsia"/>
          <w:sz w:val="30"/>
          <w:szCs w:val="30"/>
        </w:rPr>
        <w:t>的税点。中瑞广州分公司称“</w:t>
      </w:r>
      <w:r>
        <w:rPr>
          <w:rFonts w:hint="eastAsia"/>
          <w:sz w:val="30"/>
          <w:szCs w:val="30"/>
        </w:rPr>
        <w:t>HappyLi</w:t>
      </w:r>
      <w:r>
        <w:rPr>
          <w:rFonts w:hint="eastAsia"/>
          <w:sz w:val="30"/>
          <w:szCs w:val="30"/>
        </w:rPr>
        <w:t>”为其公司审计人员装扮成的顾客。</w:t>
      </w:r>
    </w:p>
    <w:p w:rsidR="00000000" w:rsidRDefault="00F732AC">
      <w:pPr>
        <w:spacing w:line="500" w:lineRule="atLeast"/>
        <w:ind w:firstLine="600"/>
        <w:divId w:val="1998266115"/>
        <w:rPr>
          <w:rFonts w:hint="eastAsia"/>
          <w:sz w:val="30"/>
          <w:szCs w:val="30"/>
        </w:rPr>
      </w:pPr>
      <w:r>
        <w:rPr>
          <w:rFonts w:hint="eastAsia"/>
          <w:sz w:val="30"/>
          <w:szCs w:val="30"/>
        </w:rPr>
        <w:t>13.</w:t>
      </w:r>
      <w:r>
        <w:rPr>
          <w:rFonts w:hint="eastAsia"/>
          <w:sz w:val="30"/>
          <w:szCs w:val="30"/>
        </w:rPr>
        <w:t>张俊的访谈记录及访谈现场视频，记录显示谈话时间为</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13</w:t>
      </w:r>
      <w:r>
        <w:rPr>
          <w:rFonts w:hint="eastAsia"/>
          <w:sz w:val="30"/>
          <w:szCs w:val="30"/>
        </w:rPr>
        <w:t>日，每一页记录均有张俊的签名及捺印。张俊在谈话中确认志凯公司的拥有人是其兄弟，出于帮助兄弟赚钱的目的，张俊给予志凯公司七折的优惠，当客户找到中瑞公司时张俊会将客户介绍给志凯公司，再由志凯公司向中瑞广州分公</w:t>
      </w:r>
      <w:r>
        <w:rPr>
          <w:rFonts w:hint="eastAsia"/>
          <w:sz w:val="30"/>
          <w:szCs w:val="30"/>
        </w:rPr>
        <w:t>司下单交易，款项则由客户直接转至志凯公司账户或张俊指示的其他个人账户中，个人将款项交到志凯公司，再由志凯公司打到中瑞公司，王远生（</w:t>
      </w:r>
      <w:r>
        <w:rPr>
          <w:rFonts w:hint="eastAsia"/>
          <w:sz w:val="30"/>
          <w:szCs w:val="30"/>
        </w:rPr>
        <w:t>SammulWang</w:t>
      </w:r>
      <w:r>
        <w:rPr>
          <w:rFonts w:hint="eastAsia"/>
          <w:sz w:val="30"/>
          <w:szCs w:val="30"/>
        </w:rPr>
        <w:t>）、黄先国（</w:t>
      </w:r>
      <w:r>
        <w:rPr>
          <w:rFonts w:hint="eastAsia"/>
          <w:sz w:val="30"/>
          <w:szCs w:val="30"/>
        </w:rPr>
        <w:t>LyonHuang</w:t>
      </w:r>
      <w:r>
        <w:rPr>
          <w:rFonts w:hint="eastAsia"/>
          <w:sz w:val="30"/>
          <w:szCs w:val="30"/>
        </w:rPr>
        <w:t>）、李海伟（</w:t>
      </w:r>
      <w:r>
        <w:rPr>
          <w:rFonts w:hint="eastAsia"/>
          <w:sz w:val="30"/>
          <w:szCs w:val="30"/>
        </w:rPr>
        <w:t>LewisLi</w:t>
      </w:r>
      <w:r>
        <w:rPr>
          <w:rFonts w:hint="eastAsia"/>
          <w:sz w:val="30"/>
          <w:szCs w:val="30"/>
        </w:rPr>
        <w:t>）、杨雍容</w:t>
      </w:r>
      <w:r>
        <w:rPr>
          <w:rFonts w:hint="eastAsia"/>
          <w:sz w:val="30"/>
          <w:szCs w:val="30"/>
        </w:rPr>
        <w:t>(GraceYang)</w:t>
      </w:r>
      <w:r>
        <w:rPr>
          <w:rFonts w:hint="eastAsia"/>
          <w:sz w:val="30"/>
          <w:szCs w:val="30"/>
        </w:rPr>
        <w:t>都参与了上述交易，并收取了佣金，张俊也收了钱。</w:t>
      </w:r>
    </w:p>
    <w:p w:rsidR="00000000" w:rsidRDefault="00F732AC">
      <w:pPr>
        <w:spacing w:line="500" w:lineRule="atLeast"/>
        <w:ind w:firstLine="600"/>
        <w:divId w:val="899243421"/>
        <w:rPr>
          <w:rFonts w:hint="eastAsia"/>
          <w:sz w:val="30"/>
          <w:szCs w:val="30"/>
        </w:rPr>
      </w:pPr>
      <w:r>
        <w:rPr>
          <w:rFonts w:hint="eastAsia"/>
          <w:sz w:val="30"/>
          <w:szCs w:val="30"/>
        </w:rPr>
        <w:t>14.</w:t>
      </w:r>
      <w:r>
        <w:rPr>
          <w:rFonts w:hint="eastAsia"/>
          <w:sz w:val="30"/>
          <w:szCs w:val="30"/>
        </w:rPr>
        <w:t>王远生、黄先国、李海伟、杨雍容的访谈记录及访谈现场视频，谈话时间均为</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13</w:t>
      </w:r>
      <w:r>
        <w:rPr>
          <w:rFonts w:hint="eastAsia"/>
          <w:sz w:val="30"/>
          <w:szCs w:val="30"/>
        </w:rPr>
        <w:t>日，在记录中，王远生、黄先国、李海伟均承认其通过张俊认识志凯公司的法定代表人张林杰，并按张俊的指示将中瑞公司的客户介绍给志凯公司，从中</w:t>
      </w:r>
      <w:r>
        <w:rPr>
          <w:rFonts w:hint="eastAsia"/>
          <w:sz w:val="30"/>
          <w:szCs w:val="30"/>
        </w:rPr>
        <w:t>获得回扣。王远生承认从志凯公司发出的证书均未经过检测。黄先国确认上述情况持续了一年多，期间其每月从志凯公司获得的佣金为</w:t>
      </w:r>
      <w:r>
        <w:rPr>
          <w:rFonts w:hint="eastAsia"/>
          <w:sz w:val="30"/>
          <w:szCs w:val="30"/>
        </w:rPr>
        <w:t>20000-30000</w:t>
      </w:r>
      <w:r>
        <w:rPr>
          <w:rFonts w:hint="eastAsia"/>
          <w:sz w:val="30"/>
          <w:szCs w:val="30"/>
        </w:rPr>
        <w:t>元，其愿意将所取得的几十万佣金返还给中瑞公司。李海伟亦确认志凯公司会向其支付利润的</w:t>
      </w:r>
      <w:r>
        <w:rPr>
          <w:rFonts w:hint="eastAsia"/>
          <w:sz w:val="30"/>
          <w:szCs w:val="30"/>
        </w:rPr>
        <w:t>10%</w:t>
      </w:r>
      <w:r>
        <w:rPr>
          <w:rFonts w:hint="eastAsia"/>
          <w:sz w:val="30"/>
          <w:szCs w:val="30"/>
        </w:rPr>
        <w:t>作为佣金。</w:t>
      </w:r>
    </w:p>
    <w:p w:rsidR="00000000" w:rsidRDefault="00F732AC">
      <w:pPr>
        <w:spacing w:line="500" w:lineRule="atLeast"/>
        <w:ind w:firstLine="600"/>
        <w:divId w:val="104006337"/>
        <w:rPr>
          <w:rFonts w:hint="eastAsia"/>
          <w:sz w:val="30"/>
          <w:szCs w:val="30"/>
        </w:rPr>
      </w:pPr>
      <w:r>
        <w:rPr>
          <w:rFonts w:hint="eastAsia"/>
          <w:sz w:val="30"/>
          <w:szCs w:val="30"/>
        </w:rPr>
        <w:t>15.</w:t>
      </w:r>
      <w:r>
        <w:rPr>
          <w:rFonts w:hint="eastAsia"/>
          <w:sz w:val="30"/>
          <w:szCs w:val="30"/>
        </w:rPr>
        <w:t>中瑞广州分公司与志凯公司签订的协议（附翻译件）及张俊与中瑞广州分公司员工就与志凯公司签订协议相关的电子邮件，显示中瑞广州分公司给予志凯公司的折扣均为</w:t>
      </w:r>
      <w:r>
        <w:rPr>
          <w:rFonts w:hint="eastAsia"/>
          <w:sz w:val="30"/>
          <w:szCs w:val="30"/>
        </w:rPr>
        <w:t>30%</w:t>
      </w:r>
      <w:r>
        <w:rPr>
          <w:rFonts w:hint="eastAsia"/>
          <w:sz w:val="30"/>
          <w:szCs w:val="30"/>
        </w:rPr>
        <w:t>，自</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日起生效。</w:t>
      </w:r>
    </w:p>
    <w:p w:rsidR="00000000" w:rsidRDefault="00F732AC">
      <w:pPr>
        <w:spacing w:line="500" w:lineRule="atLeast"/>
        <w:ind w:firstLine="600"/>
        <w:divId w:val="627780745"/>
        <w:rPr>
          <w:rFonts w:hint="eastAsia"/>
          <w:sz w:val="30"/>
          <w:szCs w:val="30"/>
        </w:rPr>
      </w:pPr>
      <w:r>
        <w:rPr>
          <w:rFonts w:hint="eastAsia"/>
          <w:sz w:val="30"/>
          <w:szCs w:val="30"/>
        </w:rPr>
        <w:t>16.</w:t>
      </w:r>
      <w:r>
        <w:rPr>
          <w:rFonts w:hint="eastAsia"/>
          <w:sz w:val="30"/>
          <w:szCs w:val="30"/>
        </w:rPr>
        <w:t>中瑞广州分公司与志凯公司的业务及财务记录（光盘），内含一份表格，列明</w:t>
      </w:r>
      <w:r>
        <w:rPr>
          <w:rFonts w:hint="eastAsia"/>
          <w:sz w:val="30"/>
          <w:szCs w:val="30"/>
        </w:rPr>
        <w:t>201</w:t>
      </w:r>
      <w:r>
        <w:rPr>
          <w:rFonts w:hint="eastAsia"/>
          <w:sz w:val="30"/>
          <w:szCs w:val="30"/>
        </w:rPr>
        <w:t>6</w:t>
      </w:r>
      <w:r>
        <w:rPr>
          <w:rFonts w:hint="eastAsia"/>
          <w:sz w:val="30"/>
          <w:szCs w:val="30"/>
        </w:rPr>
        <w:t>年</w:t>
      </w:r>
      <w:r>
        <w:rPr>
          <w:rFonts w:hint="eastAsia"/>
          <w:sz w:val="30"/>
          <w:szCs w:val="30"/>
        </w:rPr>
        <w:t>4</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8</w:t>
      </w:r>
      <w:r>
        <w:rPr>
          <w:rFonts w:hint="eastAsia"/>
          <w:sz w:val="30"/>
          <w:szCs w:val="30"/>
        </w:rPr>
        <w:t>月的含税及不含税金额的合计，分别为</w:t>
      </w:r>
      <w:r>
        <w:rPr>
          <w:rFonts w:hint="eastAsia"/>
          <w:sz w:val="30"/>
          <w:szCs w:val="30"/>
        </w:rPr>
        <w:t>13583185.44</w:t>
      </w:r>
      <w:r>
        <w:rPr>
          <w:rFonts w:hint="eastAsia"/>
          <w:sz w:val="30"/>
          <w:szCs w:val="30"/>
        </w:rPr>
        <w:t>元和</w:t>
      </w:r>
      <w:r>
        <w:rPr>
          <w:rFonts w:hint="eastAsia"/>
          <w:sz w:val="30"/>
          <w:szCs w:val="30"/>
        </w:rPr>
        <w:t>12814550.72</w:t>
      </w:r>
      <w:r>
        <w:rPr>
          <w:rFonts w:hint="eastAsia"/>
          <w:sz w:val="30"/>
          <w:szCs w:val="30"/>
        </w:rPr>
        <w:t>元，无任何落款盖章。</w:t>
      </w:r>
    </w:p>
    <w:p w:rsidR="00000000" w:rsidRDefault="00F732AC">
      <w:pPr>
        <w:spacing w:line="500" w:lineRule="atLeast"/>
        <w:ind w:firstLine="600"/>
        <w:divId w:val="385298810"/>
        <w:rPr>
          <w:rFonts w:hint="eastAsia"/>
          <w:sz w:val="30"/>
          <w:szCs w:val="30"/>
        </w:rPr>
      </w:pPr>
      <w:r>
        <w:rPr>
          <w:rFonts w:hint="eastAsia"/>
          <w:sz w:val="30"/>
          <w:szCs w:val="30"/>
        </w:rPr>
        <w:t>17.</w:t>
      </w:r>
      <w:r>
        <w:rPr>
          <w:rFonts w:hint="eastAsia"/>
          <w:sz w:val="30"/>
          <w:szCs w:val="30"/>
        </w:rPr>
        <w:t>中瑞广州分公司与新洲公司之间的协议（附翻译件）及张俊与中瑞广州分公司员工就与新洲公司签订协议相关的电子邮件，显示中瑞广州分公司给予新洲公司的折扣为</w:t>
      </w:r>
      <w:r>
        <w:rPr>
          <w:rFonts w:hint="eastAsia"/>
          <w:sz w:val="30"/>
          <w:szCs w:val="30"/>
        </w:rPr>
        <w:t>25%</w:t>
      </w:r>
      <w:r>
        <w:rPr>
          <w:rFonts w:hint="eastAsia"/>
          <w:sz w:val="30"/>
          <w:szCs w:val="30"/>
        </w:rPr>
        <w:t>。</w:t>
      </w:r>
    </w:p>
    <w:p w:rsidR="00000000" w:rsidRDefault="00F732AC">
      <w:pPr>
        <w:spacing w:line="500" w:lineRule="atLeast"/>
        <w:ind w:firstLine="600"/>
        <w:divId w:val="511190695"/>
        <w:rPr>
          <w:rFonts w:hint="eastAsia"/>
          <w:sz w:val="30"/>
          <w:szCs w:val="30"/>
        </w:rPr>
      </w:pPr>
      <w:r>
        <w:rPr>
          <w:rFonts w:hint="eastAsia"/>
          <w:sz w:val="30"/>
          <w:szCs w:val="30"/>
        </w:rPr>
        <w:t>18.</w:t>
      </w:r>
      <w:r>
        <w:rPr>
          <w:rFonts w:hint="eastAsia"/>
          <w:sz w:val="30"/>
          <w:szCs w:val="30"/>
        </w:rPr>
        <w:t>中瑞广州分公司与新洲公司的业务及财务记录（光盘），内含一份表格，列明以下几项数据：含税收入</w:t>
      </w:r>
      <w:r>
        <w:rPr>
          <w:rFonts w:hint="eastAsia"/>
          <w:sz w:val="30"/>
          <w:szCs w:val="30"/>
        </w:rPr>
        <w:t>831012.48</w:t>
      </w:r>
      <w:r>
        <w:rPr>
          <w:rFonts w:hint="eastAsia"/>
          <w:sz w:val="30"/>
          <w:szCs w:val="30"/>
        </w:rPr>
        <w:t>元、客户</w:t>
      </w:r>
      <w:r>
        <w:rPr>
          <w:rFonts w:hint="eastAsia"/>
          <w:sz w:val="30"/>
          <w:szCs w:val="30"/>
        </w:rPr>
        <w:t>5</w:t>
      </w:r>
      <w:r>
        <w:rPr>
          <w:rFonts w:hint="eastAsia"/>
          <w:sz w:val="30"/>
          <w:szCs w:val="30"/>
        </w:rPr>
        <w:t>月及</w:t>
      </w:r>
      <w:r>
        <w:rPr>
          <w:rFonts w:hint="eastAsia"/>
          <w:sz w:val="30"/>
          <w:szCs w:val="30"/>
        </w:rPr>
        <w:t>8</w:t>
      </w:r>
      <w:r>
        <w:rPr>
          <w:rFonts w:hint="eastAsia"/>
          <w:sz w:val="30"/>
          <w:szCs w:val="30"/>
        </w:rPr>
        <w:t>月分别付款</w:t>
      </w:r>
      <w:r>
        <w:rPr>
          <w:rFonts w:hint="eastAsia"/>
          <w:sz w:val="30"/>
          <w:szCs w:val="30"/>
        </w:rPr>
        <w:t>212703.84</w:t>
      </w:r>
      <w:r>
        <w:rPr>
          <w:rFonts w:hint="eastAsia"/>
          <w:sz w:val="30"/>
          <w:szCs w:val="30"/>
        </w:rPr>
        <w:t>元和</w:t>
      </w:r>
      <w:r>
        <w:rPr>
          <w:rFonts w:hint="eastAsia"/>
          <w:sz w:val="30"/>
          <w:szCs w:val="30"/>
        </w:rPr>
        <w:t>453762.70</w:t>
      </w:r>
      <w:r>
        <w:rPr>
          <w:rFonts w:hint="eastAsia"/>
          <w:sz w:val="30"/>
          <w:szCs w:val="30"/>
        </w:rPr>
        <w:t>元、账面尚欠款</w:t>
      </w:r>
      <w:r>
        <w:rPr>
          <w:rFonts w:hint="eastAsia"/>
          <w:sz w:val="30"/>
          <w:szCs w:val="30"/>
        </w:rPr>
        <w:t>164545.94</w:t>
      </w:r>
      <w:r>
        <w:rPr>
          <w:rFonts w:hint="eastAsia"/>
          <w:sz w:val="30"/>
          <w:szCs w:val="30"/>
        </w:rPr>
        <w:t>元，无任何落</w:t>
      </w:r>
      <w:r>
        <w:rPr>
          <w:rFonts w:hint="eastAsia"/>
          <w:sz w:val="30"/>
          <w:szCs w:val="30"/>
        </w:rPr>
        <w:t>款盖章。中瑞广州分公司主张在与新洲公司的业务中，中瑞广州分公司开票金额为</w:t>
      </w:r>
      <w:r>
        <w:rPr>
          <w:rFonts w:hint="eastAsia"/>
          <w:sz w:val="30"/>
          <w:szCs w:val="30"/>
        </w:rPr>
        <w:t>1050305</w:t>
      </w:r>
      <w:r>
        <w:rPr>
          <w:rFonts w:hint="eastAsia"/>
          <w:sz w:val="30"/>
          <w:szCs w:val="30"/>
        </w:rPr>
        <w:t>元，实收</w:t>
      </w:r>
      <w:r>
        <w:rPr>
          <w:rFonts w:hint="eastAsia"/>
          <w:sz w:val="30"/>
          <w:szCs w:val="30"/>
        </w:rPr>
        <w:t>931012</w:t>
      </w:r>
      <w:r>
        <w:rPr>
          <w:rFonts w:hint="eastAsia"/>
          <w:sz w:val="30"/>
          <w:szCs w:val="30"/>
        </w:rPr>
        <w:t>元，损失</w:t>
      </w:r>
      <w:r>
        <w:rPr>
          <w:rFonts w:hint="eastAsia"/>
          <w:sz w:val="30"/>
          <w:szCs w:val="30"/>
        </w:rPr>
        <w:t>266331</w:t>
      </w:r>
      <w:r>
        <w:rPr>
          <w:rFonts w:hint="eastAsia"/>
          <w:sz w:val="30"/>
          <w:szCs w:val="30"/>
        </w:rPr>
        <w:t>元，且新洲公司尚欠中瑞广州分公司</w:t>
      </w:r>
      <w:r>
        <w:rPr>
          <w:rFonts w:hint="eastAsia"/>
          <w:sz w:val="30"/>
          <w:szCs w:val="30"/>
        </w:rPr>
        <w:t>164545.94</w:t>
      </w:r>
      <w:r>
        <w:rPr>
          <w:rFonts w:hint="eastAsia"/>
          <w:sz w:val="30"/>
          <w:szCs w:val="30"/>
        </w:rPr>
        <w:t>元未付。</w:t>
      </w:r>
    </w:p>
    <w:p w:rsidR="00000000" w:rsidRDefault="00F732AC">
      <w:pPr>
        <w:spacing w:line="500" w:lineRule="atLeast"/>
        <w:ind w:firstLine="600"/>
        <w:divId w:val="1606814774"/>
        <w:rPr>
          <w:rFonts w:hint="eastAsia"/>
          <w:sz w:val="30"/>
          <w:szCs w:val="30"/>
        </w:rPr>
      </w:pPr>
      <w:r>
        <w:rPr>
          <w:rFonts w:hint="eastAsia"/>
          <w:sz w:val="30"/>
          <w:szCs w:val="30"/>
        </w:rPr>
        <w:t>张俊对上述证据发表质证意见称：证据</w:t>
      </w:r>
      <w:r>
        <w:rPr>
          <w:rFonts w:hint="eastAsia"/>
          <w:sz w:val="30"/>
          <w:szCs w:val="30"/>
        </w:rPr>
        <w:t>1</w:t>
      </w:r>
      <w:r>
        <w:rPr>
          <w:rFonts w:hint="eastAsia"/>
          <w:sz w:val="30"/>
          <w:szCs w:val="30"/>
        </w:rPr>
        <w:t>、</w:t>
      </w:r>
      <w:r>
        <w:rPr>
          <w:rFonts w:hint="eastAsia"/>
          <w:sz w:val="30"/>
          <w:szCs w:val="30"/>
        </w:rPr>
        <w:t>2</w:t>
      </w:r>
      <w:r>
        <w:rPr>
          <w:rFonts w:hint="eastAsia"/>
          <w:sz w:val="30"/>
          <w:szCs w:val="30"/>
        </w:rPr>
        <w:t>的真实性、合法性由法院依法认定，邓淑仪担任志凯公司监事的时间是</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6</w:t>
      </w:r>
      <w:r>
        <w:rPr>
          <w:rFonts w:hint="eastAsia"/>
          <w:sz w:val="30"/>
          <w:szCs w:val="30"/>
        </w:rPr>
        <w:t>日；证据</w:t>
      </w:r>
      <w:r>
        <w:rPr>
          <w:rFonts w:hint="eastAsia"/>
          <w:sz w:val="30"/>
          <w:szCs w:val="30"/>
        </w:rPr>
        <w:t>3</w:t>
      </w:r>
      <w:r>
        <w:rPr>
          <w:rFonts w:hint="eastAsia"/>
          <w:sz w:val="30"/>
          <w:szCs w:val="30"/>
        </w:rPr>
        <w:t>的真实性由法院依法认定，不确认其合法性；不确认证据</w:t>
      </w:r>
      <w:r>
        <w:rPr>
          <w:rFonts w:hint="eastAsia"/>
          <w:sz w:val="30"/>
          <w:szCs w:val="30"/>
        </w:rPr>
        <w:t>4</w:t>
      </w:r>
      <w:r>
        <w:rPr>
          <w:rFonts w:hint="eastAsia"/>
          <w:sz w:val="30"/>
          <w:szCs w:val="30"/>
        </w:rPr>
        <w:t>的真实性，但邓淑仪确是张俊的配偶；对证据</w:t>
      </w:r>
      <w:r>
        <w:rPr>
          <w:rFonts w:hint="eastAsia"/>
          <w:sz w:val="30"/>
          <w:szCs w:val="30"/>
        </w:rPr>
        <w:t>5</w:t>
      </w:r>
      <w:r>
        <w:rPr>
          <w:rFonts w:hint="eastAsia"/>
          <w:sz w:val="30"/>
          <w:szCs w:val="30"/>
        </w:rPr>
        <w:t>、</w:t>
      </w:r>
      <w:r>
        <w:rPr>
          <w:rFonts w:hint="eastAsia"/>
          <w:sz w:val="30"/>
          <w:szCs w:val="30"/>
        </w:rPr>
        <w:t>6</w:t>
      </w:r>
      <w:r>
        <w:rPr>
          <w:rFonts w:hint="eastAsia"/>
          <w:sz w:val="30"/>
          <w:szCs w:val="30"/>
        </w:rPr>
        <w:t>的真实性、合法性、关联性均不予确认，证据</w:t>
      </w:r>
      <w:r>
        <w:rPr>
          <w:rFonts w:hint="eastAsia"/>
          <w:sz w:val="30"/>
          <w:szCs w:val="30"/>
        </w:rPr>
        <w:t>6</w:t>
      </w:r>
      <w:r>
        <w:rPr>
          <w:rFonts w:hint="eastAsia"/>
          <w:sz w:val="30"/>
          <w:szCs w:val="30"/>
        </w:rPr>
        <w:t>系中瑞广州分公司的主张，并非证据；证据</w:t>
      </w:r>
      <w:r>
        <w:rPr>
          <w:rFonts w:hint="eastAsia"/>
          <w:sz w:val="30"/>
          <w:szCs w:val="30"/>
        </w:rPr>
        <w:t>7</w:t>
      </w:r>
      <w:r>
        <w:rPr>
          <w:rFonts w:hint="eastAsia"/>
          <w:sz w:val="30"/>
          <w:szCs w:val="30"/>
        </w:rPr>
        <w:t>的政策仅为节选内容</w:t>
      </w:r>
      <w:r>
        <w:rPr>
          <w:rFonts w:hint="eastAsia"/>
          <w:sz w:val="30"/>
          <w:szCs w:val="30"/>
        </w:rPr>
        <w:t>，不完整，因而不真实亦不合法，不能证明证据</w:t>
      </w:r>
      <w:r>
        <w:rPr>
          <w:rFonts w:hint="eastAsia"/>
          <w:sz w:val="30"/>
          <w:szCs w:val="30"/>
        </w:rPr>
        <w:t>5</w:t>
      </w:r>
      <w:r>
        <w:rPr>
          <w:rFonts w:hint="eastAsia"/>
          <w:sz w:val="30"/>
          <w:szCs w:val="30"/>
        </w:rPr>
        <w:t>、</w:t>
      </w:r>
      <w:r>
        <w:rPr>
          <w:rFonts w:hint="eastAsia"/>
          <w:sz w:val="30"/>
          <w:szCs w:val="30"/>
        </w:rPr>
        <w:t>6</w:t>
      </w:r>
      <w:r>
        <w:rPr>
          <w:rFonts w:hint="eastAsia"/>
          <w:sz w:val="30"/>
          <w:szCs w:val="30"/>
        </w:rPr>
        <w:t>的合法性，且该节选内容为</w:t>
      </w:r>
      <w:r>
        <w:rPr>
          <w:rFonts w:hint="eastAsia"/>
          <w:sz w:val="30"/>
          <w:szCs w:val="30"/>
        </w:rPr>
        <w:t>7.0</w:t>
      </w:r>
      <w:r>
        <w:rPr>
          <w:rFonts w:hint="eastAsia"/>
          <w:sz w:val="30"/>
          <w:szCs w:val="30"/>
        </w:rPr>
        <w:t>版本，但张俊当时仅阅读了</w:t>
      </w:r>
      <w:r>
        <w:rPr>
          <w:rFonts w:hint="eastAsia"/>
          <w:sz w:val="30"/>
          <w:szCs w:val="30"/>
        </w:rPr>
        <w:t>6.0</w:t>
      </w:r>
      <w:r>
        <w:rPr>
          <w:rFonts w:hint="eastAsia"/>
          <w:sz w:val="30"/>
          <w:szCs w:val="30"/>
        </w:rPr>
        <w:t>版本，张俊不知晓</w:t>
      </w:r>
      <w:r>
        <w:rPr>
          <w:rFonts w:hint="eastAsia"/>
          <w:sz w:val="30"/>
          <w:szCs w:val="30"/>
        </w:rPr>
        <w:t>7.0</w:t>
      </w:r>
      <w:r>
        <w:rPr>
          <w:rFonts w:hint="eastAsia"/>
          <w:sz w:val="30"/>
          <w:szCs w:val="30"/>
        </w:rPr>
        <w:t>版本的内容；对证据</w:t>
      </w:r>
      <w:r>
        <w:rPr>
          <w:rFonts w:hint="eastAsia"/>
          <w:sz w:val="30"/>
          <w:szCs w:val="30"/>
        </w:rPr>
        <w:t>8</w:t>
      </w:r>
      <w:r>
        <w:rPr>
          <w:rFonts w:hint="eastAsia"/>
          <w:sz w:val="30"/>
          <w:szCs w:val="30"/>
        </w:rPr>
        <w:t>、</w:t>
      </w:r>
      <w:r>
        <w:rPr>
          <w:rFonts w:hint="eastAsia"/>
          <w:sz w:val="30"/>
          <w:szCs w:val="30"/>
        </w:rPr>
        <w:t>9</w:t>
      </w:r>
      <w:r>
        <w:rPr>
          <w:rFonts w:hint="eastAsia"/>
          <w:sz w:val="30"/>
          <w:szCs w:val="30"/>
        </w:rPr>
        <w:t>的真实性、合法性、关联性均不确认，电脑在流转过程中已不是原始证据，有被更改的可能，且结合证据</w:t>
      </w:r>
      <w:r>
        <w:rPr>
          <w:rFonts w:hint="eastAsia"/>
          <w:sz w:val="30"/>
          <w:szCs w:val="30"/>
        </w:rPr>
        <w:t>10</w:t>
      </w:r>
      <w:r>
        <w:rPr>
          <w:rFonts w:hint="eastAsia"/>
          <w:sz w:val="30"/>
          <w:szCs w:val="30"/>
        </w:rPr>
        <w:t>的证言，鉴定机构送回硬盘的时间与《司法鉴定意见书》载明的检验时间不符，其鉴定的检材、备份数据不是硬盘上的数据，证据</w:t>
      </w:r>
      <w:r>
        <w:rPr>
          <w:rFonts w:hint="eastAsia"/>
          <w:sz w:val="30"/>
          <w:szCs w:val="30"/>
        </w:rPr>
        <w:t>8</w:t>
      </w:r>
      <w:r>
        <w:rPr>
          <w:rFonts w:hint="eastAsia"/>
          <w:sz w:val="30"/>
          <w:szCs w:val="30"/>
        </w:rPr>
        <w:t>中的硬盘也不是证据</w:t>
      </w:r>
      <w:r>
        <w:rPr>
          <w:rFonts w:hint="eastAsia"/>
          <w:sz w:val="30"/>
          <w:szCs w:val="30"/>
        </w:rPr>
        <w:t>9</w:t>
      </w:r>
      <w:r>
        <w:rPr>
          <w:rFonts w:hint="eastAsia"/>
          <w:sz w:val="30"/>
          <w:szCs w:val="30"/>
        </w:rPr>
        <w:t>的两台笔记本电脑的硬盘，张俊不知道也未使用过该硬盘，张俊也未授权中瑞广州分公司读取、拷贝、恢复私人聊天记录和私人信息，故不应被</w:t>
      </w:r>
      <w:r>
        <w:rPr>
          <w:rFonts w:hint="eastAsia"/>
          <w:sz w:val="30"/>
          <w:szCs w:val="30"/>
        </w:rPr>
        <w:t>采用；对证据</w:t>
      </w:r>
      <w:r>
        <w:rPr>
          <w:rFonts w:hint="eastAsia"/>
          <w:sz w:val="30"/>
          <w:szCs w:val="30"/>
        </w:rPr>
        <w:t>10</w:t>
      </w:r>
      <w:r>
        <w:rPr>
          <w:rFonts w:hint="eastAsia"/>
          <w:sz w:val="30"/>
          <w:szCs w:val="30"/>
        </w:rPr>
        <w:t>不予认可，证人应出庭作证，且该证人为中瑞广州分公司母公司员工，其证言的证明力有限，且电脑在鉴定前经过多次转手，数据也不是原始证据；对证据</w:t>
      </w:r>
      <w:r>
        <w:rPr>
          <w:rFonts w:hint="eastAsia"/>
          <w:sz w:val="30"/>
          <w:szCs w:val="30"/>
        </w:rPr>
        <w:t>11</w:t>
      </w:r>
      <w:r>
        <w:rPr>
          <w:rFonts w:hint="eastAsia"/>
          <w:sz w:val="30"/>
          <w:szCs w:val="30"/>
        </w:rPr>
        <w:t>不予确认，无法确认发邮件人的身份，也不符合电子证据的要求；证据</w:t>
      </w:r>
      <w:r>
        <w:rPr>
          <w:rFonts w:hint="eastAsia"/>
          <w:sz w:val="30"/>
          <w:szCs w:val="30"/>
        </w:rPr>
        <w:t>12</w:t>
      </w:r>
      <w:r>
        <w:rPr>
          <w:rFonts w:hint="eastAsia"/>
          <w:sz w:val="30"/>
          <w:szCs w:val="30"/>
        </w:rPr>
        <w:t>的真实性由法院认定，其不具有证明力；证据</w:t>
      </w:r>
      <w:r>
        <w:rPr>
          <w:rFonts w:hint="eastAsia"/>
          <w:sz w:val="30"/>
          <w:szCs w:val="30"/>
        </w:rPr>
        <w:t>13</w:t>
      </w:r>
      <w:r>
        <w:rPr>
          <w:rFonts w:hint="eastAsia"/>
          <w:sz w:val="30"/>
          <w:szCs w:val="30"/>
        </w:rPr>
        <w:t>、</w:t>
      </w:r>
      <w:r>
        <w:rPr>
          <w:rFonts w:hint="eastAsia"/>
          <w:sz w:val="30"/>
          <w:szCs w:val="30"/>
        </w:rPr>
        <w:t>14</w:t>
      </w:r>
      <w:r>
        <w:rPr>
          <w:rFonts w:hint="eastAsia"/>
          <w:sz w:val="30"/>
          <w:szCs w:val="30"/>
        </w:rPr>
        <w:t>的真实性由法院认定，但该部分证据均是在限制张俊等人人身自由的方式下进行的，且该录制未经被询问人的同意，证据形式不合法；证据</w:t>
      </w:r>
      <w:r>
        <w:rPr>
          <w:rFonts w:hint="eastAsia"/>
          <w:sz w:val="30"/>
          <w:szCs w:val="30"/>
        </w:rPr>
        <w:t>15</w:t>
      </w:r>
      <w:r>
        <w:rPr>
          <w:rFonts w:hint="eastAsia"/>
          <w:sz w:val="30"/>
          <w:szCs w:val="30"/>
        </w:rPr>
        <w:t>的真实性、合法性由法院认定，张俊等人均非公司高管，张俊的行为属于劳动合同规范的范畴，该证据亦无原件，故无证明力；对</w:t>
      </w:r>
      <w:r>
        <w:rPr>
          <w:rFonts w:hint="eastAsia"/>
          <w:sz w:val="30"/>
          <w:szCs w:val="30"/>
        </w:rPr>
        <w:t>证据</w:t>
      </w:r>
      <w:r>
        <w:rPr>
          <w:rFonts w:hint="eastAsia"/>
          <w:sz w:val="30"/>
          <w:szCs w:val="30"/>
        </w:rPr>
        <w:t>16-18</w:t>
      </w:r>
      <w:r>
        <w:rPr>
          <w:rFonts w:hint="eastAsia"/>
          <w:sz w:val="30"/>
          <w:szCs w:val="30"/>
        </w:rPr>
        <w:t>亦不予认可，意见与证据</w:t>
      </w:r>
      <w:r>
        <w:rPr>
          <w:rFonts w:hint="eastAsia"/>
          <w:sz w:val="30"/>
          <w:szCs w:val="30"/>
        </w:rPr>
        <w:t>15</w:t>
      </w:r>
      <w:r>
        <w:rPr>
          <w:rFonts w:hint="eastAsia"/>
          <w:sz w:val="30"/>
          <w:szCs w:val="30"/>
        </w:rPr>
        <w:t>一致。因庭审时张俊对证据</w:t>
      </w:r>
      <w:r>
        <w:rPr>
          <w:rFonts w:hint="eastAsia"/>
          <w:sz w:val="30"/>
          <w:szCs w:val="30"/>
        </w:rPr>
        <w:t>13</w:t>
      </w:r>
      <w:r>
        <w:rPr>
          <w:rFonts w:hint="eastAsia"/>
          <w:sz w:val="30"/>
          <w:szCs w:val="30"/>
        </w:rPr>
        <w:t>中笔录上张俊的签名未明确表态，经一审法院释明，张俊表示不申请笔迹鉴定，亦确认其并未就所称的非法拘禁向公安机关报案。</w:t>
      </w:r>
    </w:p>
    <w:p w:rsidR="00000000" w:rsidRDefault="00F732AC">
      <w:pPr>
        <w:spacing w:line="500" w:lineRule="atLeast"/>
        <w:ind w:firstLine="600"/>
        <w:divId w:val="2085256889"/>
        <w:rPr>
          <w:rFonts w:hint="eastAsia"/>
          <w:sz w:val="30"/>
          <w:szCs w:val="30"/>
        </w:rPr>
      </w:pPr>
      <w:r>
        <w:rPr>
          <w:rFonts w:hint="eastAsia"/>
          <w:sz w:val="30"/>
          <w:szCs w:val="30"/>
        </w:rPr>
        <w:t>王远生同意张俊的质证意见。李海伟、黄先国则仅对证据</w:t>
      </w:r>
      <w:r>
        <w:rPr>
          <w:rFonts w:hint="eastAsia"/>
          <w:sz w:val="30"/>
          <w:szCs w:val="30"/>
        </w:rPr>
        <w:t>7</w:t>
      </w:r>
      <w:r>
        <w:rPr>
          <w:rFonts w:hint="eastAsia"/>
          <w:sz w:val="30"/>
          <w:szCs w:val="30"/>
        </w:rPr>
        <w:t>中的签收记录予以确认，对证据</w:t>
      </w:r>
      <w:r>
        <w:rPr>
          <w:rFonts w:hint="eastAsia"/>
          <w:sz w:val="30"/>
          <w:szCs w:val="30"/>
        </w:rPr>
        <w:t>12</w:t>
      </w:r>
      <w:r>
        <w:rPr>
          <w:rFonts w:hint="eastAsia"/>
          <w:sz w:val="30"/>
          <w:szCs w:val="30"/>
        </w:rPr>
        <w:t>的合法性提出异议，并称证据</w:t>
      </w:r>
      <w:r>
        <w:rPr>
          <w:rFonts w:hint="eastAsia"/>
          <w:sz w:val="30"/>
          <w:szCs w:val="30"/>
        </w:rPr>
        <w:t>14</w:t>
      </w:r>
      <w:r>
        <w:rPr>
          <w:rFonts w:hint="eastAsia"/>
          <w:sz w:val="30"/>
          <w:szCs w:val="30"/>
        </w:rPr>
        <w:t>中李海伟、黄先国是被强制带进办公室进行录制的，不确认该证据的合法性，对其他证据则以不了解情况为由，表示由法院依法审查。杨雍容则表示证据</w:t>
      </w:r>
      <w:r>
        <w:rPr>
          <w:rFonts w:hint="eastAsia"/>
          <w:sz w:val="30"/>
          <w:szCs w:val="30"/>
        </w:rPr>
        <w:t>14</w:t>
      </w:r>
      <w:r>
        <w:rPr>
          <w:rFonts w:hint="eastAsia"/>
          <w:sz w:val="30"/>
          <w:szCs w:val="30"/>
        </w:rPr>
        <w:t>不能达到中瑞广州分公司的证明目的。</w:t>
      </w:r>
    </w:p>
    <w:p w:rsidR="00000000" w:rsidRDefault="00F732AC">
      <w:pPr>
        <w:spacing w:line="500" w:lineRule="atLeast"/>
        <w:ind w:firstLine="600"/>
        <w:divId w:val="846552452"/>
        <w:rPr>
          <w:rFonts w:hint="eastAsia"/>
          <w:sz w:val="30"/>
          <w:szCs w:val="30"/>
        </w:rPr>
      </w:pPr>
      <w:r>
        <w:rPr>
          <w:rFonts w:hint="eastAsia"/>
          <w:sz w:val="30"/>
          <w:szCs w:val="30"/>
        </w:rPr>
        <w:t>中瑞广州分公司称张俊担任了中瑞广州分公司</w:t>
      </w:r>
      <w:r>
        <w:rPr>
          <w:rFonts w:hint="eastAsia"/>
          <w:sz w:val="30"/>
          <w:szCs w:val="30"/>
        </w:rPr>
        <w:t>的负责人，负责广州公司的日常事务（主要为财务和行政），应属于公司高管，王远生、黄先国、李海伟、杨雍容虽不是高管，但其与张俊一起截流订单转入张俊的关联公司且非法收取利益，故构成共同侵权，应共同承责。</w:t>
      </w:r>
    </w:p>
    <w:p w:rsidR="00000000" w:rsidRDefault="00F732AC">
      <w:pPr>
        <w:spacing w:line="500" w:lineRule="atLeast"/>
        <w:ind w:firstLine="600"/>
        <w:divId w:val="805203688"/>
        <w:rPr>
          <w:rFonts w:hint="eastAsia"/>
          <w:sz w:val="30"/>
          <w:szCs w:val="30"/>
        </w:rPr>
      </w:pPr>
      <w:r>
        <w:rPr>
          <w:rFonts w:hint="eastAsia"/>
          <w:sz w:val="30"/>
          <w:szCs w:val="30"/>
        </w:rPr>
        <w:t>对于损失一项，中瑞广州分公司提供了一份损失统计表，列明志凯公司、新洲公司的应收账款分别为</w:t>
      </w:r>
      <w:r>
        <w:rPr>
          <w:rFonts w:hint="eastAsia"/>
          <w:sz w:val="30"/>
          <w:szCs w:val="30"/>
        </w:rPr>
        <w:t>17328938.52</w:t>
      </w:r>
      <w:r>
        <w:rPr>
          <w:rFonts w:hint="eastAsia"/>
          <w:sz w:val="30"/>
          <w:szCs w:val="30"/>
        </w:rPr>
        <w:t>元和</w:t>
      </w:r>
      <w:r>
        <w:rPr>
          <w:rFonts w:hint="eastAsia"/>
          <w:sz w:val="30"/>
          <w:szCs w:val="30"/>
        </w:rPr>
        <w:t>1050304.76</w:t>
      </w:r>
      <w:r>
        <w:rPr>
          <w:rFonts w:hint="eastAsia"/>
          <w:sz w:val="30"/>
          <w:szCs w:val="30"/>
        </w:rPr>
        <w:t>元，实收账款（含税）分别为</w:t>
      </w:r>
      <w:r>
        <w:rPr>
          <w:rFonts w:hint="eastAsia"/>
          <w:sz w:val="30"/>
          <w:szCs w:val="30"/>
        </w:rPr>
        <w:t>13583424.04</w:t>
      </w:r>
      <w:r>
        <w:rPr>
          <w:rFonts w:hint="eastAsia"/>
          <w:sz w:val="30"/>
          <w:szCs w:val="30"/>
        </w:rPr>
        <w:t>元和</w:t>
      </w:r>
      <w:r>
        <w:rPr>
          <w:rFonts w:hint="eastAsia"/>
          <w:sz w:val="30"/>
          <w:szCs w:val="30"/>
        </w:rPr>
        <w:t>831012.47</w:t>
      </w:r>
      <w:r>
        <w:rPr>
          <w:rFonts w:hint="eastAsia"/>
          <w:sz w:val="30"/>
          <w:szCs w:val="30"/>
        </w:rPr>
        <w:t>元，实收账款（不含税）分别为</w:t>
      </w:r>
      <w:r>
        <w:rPr>
          <w:rFonts w:hint="eastAsia"/>
          <w:sz w:val="30"/>
          <w:szCs w:val="30"/>
        </w:rPr>
        <w:t>12814550.98</w:t>
      </w:r>
      <w:r>
        <w:rPr>
          <w:rFonts w:hint="eastAsia"/>
          <w:sz w:val="30"/>
          <w:szCs w:val="30"/>
        </w:rPr>
        <w:t>元和</w:t>
      </w:r>
      <w:r>
        <w:rPr>
          <w:rFonts w:hint="eastAsia"/>
          <w:sz w:val="30"/>
          <w:szCs w:val="30"/>
        </w:rPr>
        <w:t>783974.03</w:t>
      </w:r>
      <w:r>
        <w:rPr>
          <w:rFonts w:hint="eastAsia"/>
          <w:sz w:val="30"/>
          <w:szCs w:val="30"/>
        </w:rPr>
        <w:t>元，折扣比例分别为</w:t>
      </w:r>
      <w:r>
        <w:rPr>
          <w:rFonts w:hint="eastAsia"/>
          <w:sz w:val="30"/>
          <w:szCs w:val="30"/>
        </w:rPr>
        <w:t>26%</w:t>
      </w:r>
      <w:r>
        <w:rPr>
          <w:rFonts w:hint="eastAsia"/>
          <w:sz w:val="30"/>
          <w:szCs w:val="30"/>
        </w:rPr>
        <w:t>和</w:t>
      </w:r>
      <w:r>
        <w:rPr>
          <w:rFonts w:hint="eastAsia"/>
          <w:sz w:val="30"/>
          <w:szCs w:val="30"/>
        </w:rPr>
        <w:t>25%</w:t>
      </w:r>
      <w:r>
        <w:rPr>
          <w:rFonts w:hint="eastAsia"/>
          <w:sz w:val="30"/>
          <w:szCs w:val="30"/>
        </w:rPr>
        <w:t>，损失</w:t>
      </w:r>
      <w:r>
        <w:rPr>
          <w:rFonts w:hint="eastAsia"/>
          <w:sz w:val="30"/>
          <w:szCs w:val="30"/>
        </w:rPr>
        <w:t>分别为</w:t>
      </w:r>
      <w:r>
        <w:rPr>
          <w:rFonts w:hint="eastAsia"/>
          <w:sz w:val="30"/>
          <w:szCs w:val="30"/>
        </w:rPr>
        <w:t>4514387.54</w:t>
      </w:r>
      <w:r>
        <w:rPr>
          <w:rFonts w:hint="eastAsia"/>
          <w:sz w:val="30"/>
          <w:szCs w:val="30"/>
        </w:rPr>
        <w:t>元和</w:t>
      </w:r>
      <w:r>
        <w:rPr>
          <w:rFonts w:hint="eastAsia"/>
          <w:sz w:val="30"/>
          <w:szCs w:val="30"/>
        </w:rPr>
        <w:t>266330.73</w:t>
      </w:r>
      <w:r>
        <w:rPr>
          <w:rFonts w:hint="eastAsia"/>
          <w:sz w:val="30"/>
          <w:szCs w:val="30"/>
        </w:rPr>
        <w:t>元，合计</w:t>
      </w:r>
      <w:r>
        <w:rPr>
          <w:rFonts w:hint="eastAsia"/>
          <w:sz w:val="30"/>
          <w:szCs w:val="30"/>
        </w:rPr>
        <w:t>4780718.27</w:t>
      </w:r>
      <w:r>
        <w:rPr>
          <w:rFonts w:hint="eastAsia"/>
          <w:sz w:val="30"/>
          <w:szCs w:val="30"/>
        </w:rPr>
        <w:t>元。对上述数据，中瑞广州分公司仅提供了一份交易数据的</w:t>
      </w:r>
      <w:r>
        <w:rPr>
          <w:rFonts w:hint="eastAsia"/>
          <w:sz w:val="30"/>
          <w:szCs w:val="30"/>
        </w:rPr>
        <w:t>Excel</w:t>
      </w:r>
      <w:r>
        <w:rPr>
          <w:rFonts w:hint="eastAsia"/>
          <w:sz w:val="30"/>
          <w:szCs w:val="30"/>
        </w:rPr>
        <w:t>表格（附光盘），称该表格数据为其</w:t>
      </w:r>
      <w:r>
        <w:rPr>
          <w:rFonts w:hint="eastAsia"/>
          <w:sz w:val="30"/>
          <w:szCs w:val="30"/>
        </w:rPr>
        <w:t>SAP/COMDIV</w:t>
      </w:r>
      <w:r>
        <w:rPr>
          <w:rFonts w:hint="eastAsia"/>
          <w:sz w:val="30"/>
          <w:szCs w:val="30"/>
        </w:rPr>
        <w:t>财务系统数据，统计表的各项数据均由该系统数据加总而成。对于统计表中的折扣比例，中瑞广州分公司表示</w:t>
      </w:r>
      <w:r>
        <w:rPr>
          <w:rFonts w:hint="eastAsia"/>
          <w:sz w:val="30"/>
          <w:szCs w:val="30"/>
        </w:rPr>
        <w:t>26%</w:t>
      </w:r>
      <w:r>
        <w:rPr>
          <w:rFonts w:hint="eastAsia"/>
          <w:sz w:val="30"/>
          <w:szCs w:val="30"/>
        </w:rPr>
        <w:t>的折扣比例是因为在中瑞广州分公司与志凯公司的交易中，有部分业务未享受折扣，上述统计表数据为双方全部业务的总和，故折算后的折扣比例低于</w:t>
      </w:r>
      <w:r>
        <w:rPr>
          <w:rFonts w:hint="eastAsia"/>
          <w:sz w:val="30"/>
          <w:szCs w:val="30"/>
        </w:rPr>
        <w:t>30%</w:t>
      </w:r>
      <w:r>
        <w:rPr>
          <w:rFonts w:hint="eastAsia"/>
          <w:sz w:val="30"/>
          <w:szCs w:val="30"/>
        </w:rPr>
        <w:t>。</w:t>
      </w:r>
    </w:p>
    <w:p w:rsidR="00000000" w:rsidRDefault="00F732AC">
      <w:pPr>
        <w:spacing w:line="500" w:lineRule="atLeast"/>
        <w:ind w:firstLine="600"/>
        <w:divId w:val="1470783957"/>
        <w:rPr>
          <w:rFonts w:hint="eastAsia"/>
          <w:sz w:val="30"/>
          <w:szCs w:val="30"/>
        </w:rPr>
      </w:pPr>
      <w:r>
        <w:rPr>
          <w:rFonts w:hint="eastAsia"/>
          <w:sz w:val="30"/>
          <w:szCs w:val="30"/>
        </w:rPr>
        <w:t>对于起诉的法律依据，中瑞广州分公司明确为《中华人民共和国公司法》第一百四十八条</w:t>
      </w:r>
      <w:r>
        <w:rPr>
          <w:rFonts w:hint="eastAsia"/>
          <w:sz w:val="30"/>
          <w:szCs w:val="30"/>
        </w:rPr>
        <w:t>及《中华人民共和国侵权责任法》第二条、第八条，要求对高级管理人员的获利行使归入权。同时其认为张俊、王远生、李海伟、黄先国、杨雍容也违反了劳动合同、《商业道德和行为规范准则》的规定，应当承责。</w:t>
      </w:r>
    </w:p>
    <w:p w:rsidR="00000000" w:rsidRDefault="00F732AC">
      <w:pPr>
        <w:spacing w:line="500" w:lineRule="atLeast"/>
        <w:ind w:firstLine="600"/>
        <w:divId w:val="1497185264"/>
        <w:rPr>
          <w:rFonts w:hint="eastAsia"/>
          <w:sz w:val="30"/>
          <w:szCs w:val="30"/>
        </w:rPr>
      </w:pPr>
      <w:r>
        <w:rPr>
          <w:rFonts w:hint="eastAsia"/>
          <w:sz w:val="30"/>
          <w:szCs w:val="30"/>
        </w:rPr>
        <w:t>中瑞广州分公司在庭后提交的《公司情况说明》中确认张俊在管理公司中国区</w:t>
      </w:r>
      <w:r>
        <w:rPr>
          <w:rFonts w:hint="eastAsia"/>
          <w:sz w:val="30"/>
          <w:szCs w:val="30"/>
        </w:rPr>
        <w:t>VOC</w:t>
      </w:r>
      <w:r>
        <w:rPr>
          <w:rFonts w:hint="eastAsia"/>
          <w:sz w:val="30"/>
          <w:szCs w:val="30"/>
        </w:rPr>
        <w:t>业务期间，其对于公司销售</w:t>
      </w:r>
      <w:r>
        <w:rPr>
          <w:rFonts w:hint="eastAsia"/>
          <w:sz w:val="30"/>
          <w:szCs w:val="30"/>
        </w:rPr>
        <w:t>VOC</w:t>
      </w:r>
      <w:r>
        <w:rPr>
          <w:rFonts w:hint="eastAsia"/>
          <w:sz w:val="30"/>
          <w:szCs w:val="30"/>
        </w:rPr>
        <w:t>证书的销售价格（含销售折扣）、销售数量，有一定程度的自主决定权，作为中国区</w:t>
      </w:r>
      <w:r>
        <w:rPr>
          <w:rFonts w:hint="eastAsia"/>
          <w:sz w:val="30"/>
          <w:szCs w:val="30"/>
        </w:rPr>
        <w:t>VOC</w:t>
      </w:r>
      <w:r>
        <w:rPr>
          <w:rFonts w:hint="eastAsia"/>
          <w:sz w:val="30"/>
          <w:szCs w:val="30"/>
        </w:rPr>
        <w:t>业务的最高主管，他甚至可以拒绝向某一终端客户提供</w:t>
      </w:r>
      <w:r>
        <w:rPr>
          <w:rFonts w:hint="eastAsia"/>
          <w:sz w:val="30"/>
          <w:szCs w:val="30"/>
        </w:rPr>
        <w:t>VOC</w:t>
      </w:r>
      <w:r>
        <w:rPr>
          <w:rFonts w:hint="eastAsia"/>
          <w:sz w:val="30"/>
          <w:szCs w:val="30"/>
        </w:rPr>
        <w:t>的证书服务，张俊作为中瑞广州分公司负责人，负责中瑞广州分公司所有事务，包括决定销售、采购、财务、人事、行政等一切重要事宜。中瑞广州分公司从</w:t>
      </w:r>
      <w:r>
        <w:rPr>
          <w:rFonts w:hint="eastAsia"/>
          <w:sz w:val="30"/>
          <w:szCs w:val="30"/>
        </w:rPr>
        <w:t>2013</w:t>
      </w:r>
      <w:r>
        <w:rPr>
          <w:rFonts w:hint="eastAsia"/>
          <w:sz w:val="30"/>
          <w:szCs w:val="30"/>
        </w:rPr>
        <w:t>年至</w:t>
      </w:r>
      <w:r>
        <w:rPr>
          <w:rFonts w:hint="eastAsia"/>
          <w:sz w:val="30"/>
          <w:szCs w:val="30"/>
        </w:rPr>
        <w:t>2017</w:t>
      </w:r>
      <w:r>
        <w:rPr>
          <w:rFonts w:hint="eastAsia"/>
          <w:sz w:val="30"/>
          <w:szCs w:val="30"/>
        </w:rPr>
        <w:t>年的业务量均有较大速度的增量。</w:t>
      </w:r>
    </w:p>
    <w:p w:rsidR="00000000" w:rsidRDefault="00F732AC">
      <w:pPr>
        <w:spacing w:line="500" w:lineRule="atLeast"/>
        <w:ind w:firstLine="600"/>
        <w:divId w:val="1987195880"/>
        <w:rPr>
          <w:rFonts w:hint="eastAsia"/>
          <w:sz w:val="30"/>
          <w:szCs w:val="30"/>
        </w:rPr>
      </w:pPr>
      <w:r>
        <w:rPr>
          <w:rFonts w:hint="eastAsia"/>
          <w:sz w:val="30"/>
          <w:szCs w:val="30"/>
        </w:rPr>
        <w:t>一审法院认为，《中华人民共和国公司法》第一百四十八条规定，董事、高级管理人员不得有下</w:t>
      </w:r>
      <w:r>
        <w:rPr>
          <w:rFonts w:hint="eastAsia"/>
          <w:sz w:val="30"/>
          <w:szCs w:val="30"/>
        </w:rPr>
        <w:t>列行为：（一）挪用公司资金……（五）未经股东会或者股东大会同意，利用职务便利为自己或他人谋取属于公司的商业机会，自营或者为他人经营与所任职公司同类的业务……董事、高级管理人员违反前款规定所得的收入应当归公司所有。本案中，中瑞广州分公司以张俊等人违反上述规定为由提起本案诉讼，本案应认定为损害公司利益责任纠纷。根据上述条款及双方的诉辩，本案需审查以下几点：</w:t>
      </w:r>
      <w:r>
        <w:rPr>
          <w:rFonts w:hint="eastAsia"/>
          <w:sz w:val="30"/>
          <w:szCs w:val="30"/>
        </w:rPr>
        <w:t>1.</w:t>
      </w:r>
      <w:r>
        <w:rPr>
          <w:rFonts w:hint="eastAsia"/>
          <w:sz w:val="30"/>
          <w:szCs w:val="30"/>
        </w:rPr>
        <w:t>张俊、李海伟、黄先国、王远生、杨雍容等人是否属于上述法条规定的公司高级管理人员；</w:t>
      </w:r>
      <w:r>
        <w:rPr>
          <w:rFonts w:hint="eastAsia"/>
          <w:sz w:val="30"/>
          <w:szCs w:val="30"/>
        </w:rPr>
        <w:t>2.</w:t>
      </w:r>
      <w:r>
        <w:rPr>
          <w:rFonts w:hint="eastAsia"/>
          <w:sz w:val="30"/>
          <w:szCs w:val="30"/>
        </w:rPr>
        <w:t>如张俊等符合公司高级管理人员的身份，其是否实施了损害公司利益的行为；</w:t>
      </w:r>
      <w:r>
        <w:rPr>
          <w:rFonts w:hint="eastAsia"/>
          <w:sz w:val="30"/>
          <w:szCs w:val="30"/>
        </w:rPr>
        <w:t>3</w:t>
      </w:r>
      <w:r>
        <w:rPr>
          <w:rFonts w:hint="eastAsia"/>
          <w:sz w:val="30"/>
          <w:szCs w:val="30"/>
        </w:rPr>
        <w:t>.</w:t>
      </w:r>
      <w:r>
        <w:rPr>
          <w:rFonts w:hint="eastAsia"/>
          <w:sz w:val="30"/>
          <w:szCs w:val="30"/>
        </w:rPr>
        <w:t>侵权收入如何确定。</w:t>
      </w:r>
    </w:p>
    <w:p w:rsidR="00000000" w:rsidRDefault="00F732AC">
      <w:pPr>
        <w:spacing w:line="500" w:lineRule="atLeast"/>
        <w:ind w:firstLine="600"/>
        <w:divId w:val="1542015756"/>
        <w:rPr>
          <w:rFonts w:hint="eastAsia"/>
          <w:sz w:val="30"/>
          <w:szCs w:val="30"/>
        </w:rPr>
      </w:pPr>
      <w:r>
        <w:rPr>
          <w:rFonts w:hint="eastAsia"/>
          <w:sz w:val="30"/>
          <w:szCs w:val="30"/>
        </w:rPr>
        <w:t>针对第一点，《中华人民共和国公司法》第二百一十六条规定，高级管理人员是指公司的经理、副经理、财务负责人，上市公司董事会秘书和公司章程规定的其他人员。张俊自</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起即任中瑞广州分公司负责人，中瑞广州分公司虽属中瑞公司登记设立的分公司，但已领取了营业执照，可以自己的名义对外从事经营活动。张俊作为中瑞广州分公司原登记公示的负责人，实际负责该分公司的日常经营及各项事务。张俊应认定为中瑞广州分公司的高级管理人员。至于李海伟、黄先国、王远生、杨雍容，因前三位均为中瑞广州分公司的下属部</w:t>
      </w:r>
      <w:r>
        <w:rPr>
          <w:rFonts w:hint="eastAsia"/>
          <w:sz w:val="30"/>
          <w:szCs w:val="30"/>
        </w:rPr>
        <w:t>门经理，而杨雍容任职于中瑞上海分公司，均非中瑞广州分公司的高级管理人员，故在损害公司利益责任纠纷的案由下，该四人不具备承责的主体资格要件，中瑞广州分公司与李海伟、黄先国、王远生、杨雍容之间的民事法律关系不属于本案的审理范围，一审法院对此不予调处。中瑞广州分公司可就此另循法律途径解决。</w:t>
      </w:r>
    </w:p>
    <w:p w:rsidR="00000000" w:rsidRDefault="00F732AC">
      <w:pPr>
        <w:spacing w:line="500" w:lineRule="atLeast"/>
        <w:ind w:firstLine="600"/>
        <w:divId w:val="401801844"/>
        <w:rPr>
          <w:rFonts w:hint="eastAsia"/>
          <w:sz w:val="30"/>
          <w:szCs w:val="30"/>
        </w:rPr>
      </w:pPr>
      <w:r>
        <w:rPr>
          <w:rFonts w:hint="eastAsia"/>
          <w:sz w:val="30"/>
          <w:szCs w:val="30"/>
        </w:rPr>
        <w:t>针对第二点，中瑞广州分公司主张张俊在公司任职期间利用职务之便，将客户转移至其关联公司志凯公司和新洲公司，以获取折扣，损害了中瑞广州分公司的利益。对此，根据《中华人民共和国公司法》第二百一十六条第（四）项的规定，关联关系，是指公</w:t>
      </w:r>
      <w:r>
        <w:rPr>
          <w:rFonts w:hint="eastAsia"/>
          <w:sz w:val="30"/>
          <w:szCs w:val="30"/>
        </w:rPr>
        <w:t>司控股股东、实际控制人、董事、监事、高级管理人员与其直接或间接控制的企业之间的关系，及可能导致公司利益转移的其他关系。从本案查明的事实可知，志凯公司法定代表人系张俊的弟弟，张凯的配偶邓淑仪在涉案交易发生期间曾任志凯公司的监事，应当认定志凯公司与张俊之间存在关联关系。根据《中华人民共和国公司法》第二十一条的规定，公司的控股股东、实际控制人、董事、监事、高级管理人员不得利用其关联关系损害公司利益，否则，给公司造成损失的，应当承担赔偿责任。现中瑞广州分公司提供了张俊、王远生、李海伟等人的访谈记录，综合各方的庭审陈</w:t>
      </w:r>
      <w:r>
        <w:rPr>
          <w:rFonts w:hint="eastAsia"/>
          <w:sz w:val="30"/>
          <w:szCs w:val="30"/>
        </w:rPr>
        <w:t>述看，张俊虽不认可笔录中所述的事实，但其对于受胁迫而作出相关陈述的抗辩并未提供任何反证，张俊等人在访谈记录中所述情况应认定属实。对于张俊利用职务便利向关联公司志凯公司提供业务折扣的事实，一审法院予以认定。然而，对于张俊是否利用该关联关系损害了公司利益的认定，从中瑞广州分公司自认张俊作为中瑞广州分公司负责人有一定权限来自主决定销售价格（含销售折扣）的事实看，张俊将对外交易价格定为七折的做法应在其权限范围内，且中瑞广州分公司亦确认在</w:t>
      </w:r>
      <w:r>
        <w:rPr>
          <w:rFonts w:hint="eastAsia"/>
          <w:sz w:val="30"/>
          <w:szCs w:val="30"/>
        </w:rPr>
        <w:t>2013</w:t>
      </w:r>
      <w:r>
        <w:rPr>
          <w:rFonts w:hint="eastAsia"/>
          <w:sz w:val="30"/>
          <w:szCs w:val="30"/>
        </w:rPr>
        <w:t>年至</w:t>
      </w:r>
      <w:r>
        <w:rPr>
          <w:rFonts w:hint="eastAsia"/>
          <w:sz w:val="30"/>
          <w:szCs w:val="30"/>
        </w:rPr>
        <w:t>2017</w:t>
      </w:r>
      <w:r>
        <w:rPr>
          <w:rFonts w:hint="eastAsia"/>
          <w:sz w:val="30"/>
          <w:szCs w:val="30"/>
        </w:rPr>
        <w:t>年期间，公司业务均有较大幅度增长，其中三折的让利不必然能认定</w:t>
      </w:r>
      <w:r>
        <w:rPr>
          <w:rFonts w:hint="eastAsia"/>
          <w:sz w:val="30"/>
          <w:szCs w:val="30"/>
        </w:rPr>
        <w:t>为公司的损失。故中瑞广州分公司以志凯公司享受的三折价差作为其损失，理据不充分，其以此作为《中华人民共和国公司法》第一百四十八条行使归入权的对象更无法律依据。当然，张俊作为公司高管，对公司负有忠诚、勤勉的义务，中瑞广州分公司对其帮助兄弟经营与中瑞广州分公司同类业务而获取的利益，仍有权行使归入权。虽然张俊否认其有向志凯公司领取报酬，但从王远生、李海伟、黄先国均确认从志凯公司获取了回扣、佣金的陈述看，张俊作为与志凯公司有密切关系的交易主导方，中瑞广州分公司主张其在涉案交易中获取了有形或无形的利益符合常理，一审法院</w:t>
      </w:r>
      <w:r>
        <w:rPr>
          <w:rFonts w:hint="eastAsia"/>
          <w:sz w:val="30"/>
          <w:szCs w:val="30"/>
        </w:rPr>
        <w:t>予以采信。故参考王远生、李海伟、黄先国等人所述的回扣数额，一审法院酌情认定张俊在涉案交易（</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13</w:t>
      </w:r>
      <w:r>
        <w:rPr>
          <w:rFonts w:hint="eastAsia"/>
          <w:sz w:val="30"/>
          <w:szCs w:val="30"/>
        </w:rPr>
        <w:t>日）中的获益数额为</w:t>
      </w:r>
      <w:r>
        <w:rPr>
          <w:rFonts w:hint="eastAsia"/>
          <w:sz w:val="30"/>
          <w:szCs w:val="30"/>
        </w:rPr>
        <w:t>551000</w:t>
      </w:r>
      <w:r>
        <w:rPr>
          <w:rFonts w:hint="eastAsia"/>
          <w:sz w:val="30"/>
          <w:szCs w:val="30"/>
        </w:rPr>
        <w:t>元。中瑞广州分公司要求张俊支付该部分款项有理，一审法院予以支持。</w:t>
      </w:r>
    </w:p>
    <w:p w:rsidR="00000000" w:rsidRDefault="00F732AC">
      <w:pPr>
        <w:spacing w:line="500" w:lineRule="atLeast"/>
        <w:ind w:firstLine="600"/>
        <w:divId w:val="901603064"/>
        <w:rPr>
          <w:rFonts w:hint="eastAsia"/>
          <w:sz w:val="30"/>
          <w:szCs w:val="30"/>
        </w:rPr>
      </w:pPr>
      <w:r>
        <w:rPr>
          <w:rFonts w:hint="eastAsia"/>
          <w:sz w:val="30"/>
          <w:szCs w:val="30"/>
        </w:rPr>
        <w:t>至于中瑞广州分公司与新洲公司的交易，因现有证据尚不足以证明张俊与新洲公司之间亦存在关联关系，有关调查报告等证据的证明力不强，同上所述，一审法院无法直接将张俊向新洲公司提供的折扣来认定中瑞广州分公司的损失，王远生、李海伟、黄先国等人亦未提及从新洲公司获得回扣的事宜，故一审法院对中瑞广州分公</w:t>
      </w:r>
      <w:r>
        <w:rPr>
          <w:rFonts w:hint="eastAsia"/>
          <w:sz w:val="30"/>
          <w:szCs w:val="30"/>
        </w:rPr>
        <w:t>司诉请中有关新洲公司交易的部分主张不予支持。</w:t>
      </w:r>
    </w:p>
    <w:p w:rsidR="00000000" w:rsidRDefault="00F732AC">
      <w:pPr>
        <w:spacing w:line="500" w:lineRule="atLeast"/>
        <w:ind w:firstLine="600"/>
        <w:divId w:val="2126998736"/>
        <w:rPr>
          <w:rFonts w:hint="eastAsia"/>
          <w:sz w:val="30"/>
          <w:szCs w:val="30"/>
        </w:rPr>
      </w:pPr>
      <w:r>
        <w:rPr>
          <w:rFonts w:hint="eastAsia"/>
          <w:sz w:val="30"/>
          <w:szCs w:val="30"/>
        </w:rPr>
        <w:t>综上所述，一审法院依照《中华人民共和国公司法》第一百四十七条第一款、第一百四十八条第一款第（五）项、第二款、第二百一十六条，《中华人民共和国民事诉讼法》第六十四条第一款的规定，判决：一、张俊于判决发生法律效力之日起十日内，向中瑞广州分公司支付</w:t>
      </w:r>
      <w:r>
        <w:rPr>
          <w:rFonts w:hint="eastAsia"/>
          <w:sz w:val="30"/>
          <w:szCs w:val="30"/>
        </w:rPr>
        <w:t>551000</w:t>
      </w:r>
      <w:r>
        <w:rPr>
          <w:rFonts w:hint="eastAsia"/>
          <w:sz w:val="30"/>
          <w:szCs w:val="30"/>
        </w:rPr>
        <w:t>元；二、驳回中瑞广州分公司的其他诉讼请求。如果未按判决所指定的期间履行给付金钱义务，应当依照《中华人民共和国民事诉讼法》第二百五十三条之规定，加倍支付迟延履行期间的债务利息。案件受理费</w:t>
      </w:r>
      <w:r>
        <w:rPr>
          <w:rFonts w:hint="eastAsia"/>
          <w:sz w:val="30"/>
          <w:szCs w:val="30"/>
        </w:rPr>
        <w:t>45050</w:t>
      </w:r>
      <w:r>
        <w:rPr>
          <w:rFonts w:hint="eastAsia"/>
          <w:sz w:val="30"/>
          <w:szCs w:val="30"/>
        </w:rPr>
        <w:t>元，由中瑞广州分公</w:t>
      </w:r>
      <w:r>
        <w:rPr>
          <w:rFonts w:hint="eastAsia"/>
          <w:sz w:val="30"/>
          <w:szCs w:val="30"/>
        </w:rPr>
        <w:t>司负担</w:t>
      </w:r>
      <w:r>
        <w:rPr>
          <w:rFonts w:hint="eastAsia"/>
          <w:sz w:val="30"/>
          <w:szCs w:val="30"/>
        </w:rPr>
        <w:t>39860</w:t>
      </w:r>
      <w:r>
        <w:rPr>
          <w:rFonts w:hint="eastAsia"/>
          <w:sz w:val="30"/>
          <w:szCs w:val="30"/>
        </w:rPr>
        <w:t>元，张俊负担</w:t>
      </w:r>
      <w:r>
        <w:rPr>
          <w:rFonts w:hint="eastAsia"/>
          <w:sz w:val="30"/>
          <w:szCs w:val="30"/>
        </w:rPr>
        <w:t>5190</w:t>
      </w:r>
      <w:r>
        <w:rPr>
          <w:rFonts w:hint="eastAsia"/>
          <w:sz w:val="30"/>
          <w:szCs w:val="30"/>
        </w:rPr>
        <w:t>元；财产保全费</w:t>
      </w:r>
      <w:r>
        <w:rPr>
          <w:rFonts w:hint="eastAsia"/>
          <w:sz w:val="30"/>
          <w:szCs w:val="30"/>
        </w:rPr>
        <w:t>5000</w:t>
      </w:r>
      <w:r>
        <w:rPr>
          <w:rFonts w:hint="eastAsia"/>
          <w:sz w:val="30"/>
          <w:szCs w:val="30"/>
        </w:rPr>
        <w:t>元，由中瑞广州分公司负担</w:t>
      </w:r>
      <w:r>
        <w:rPr>
          <w:rFonts w:hint="eastAsia"/>
          <w:sz w:val="30"/>
          <w:szCs w:val="30"/>
        </w:rPr>
        <w:t>4424</w:t>
      </w:r>
      <w:r>
        <w:rPr>
          <w:rFonts w:hint="eastAsia"/>
          <w:sz w:val="30"/>
          <w:szCs w:val="30"/>
        </w:rPr>
        <w:t>元，张俊负担</w:t>
      </w:r>
      <w:r>
        <w:rPr>
          <w:rFonts w:hint="eastAsia"/>
          <w:sz w:val="30"/>
          <w:szCs w:val="30"/>
        </w:rPr>
        <w:t>576</w:t>
      </w:r>
      <w:r>
        <w:rPr>
          <w:rFonts w:hint="eastAsia"/>
          <w:sz w:val="30"/>
          <w:szCs w:val="30"/>
        </w:rPr>
        <w:t>元。</w:t>
      </w:r>
    </w:p>
    <w:p w:rsidR="00000000" w:rsidRDefault="00F732AC">
      <w:pPr>
        <w:spacing w:line="500" w:lineRule="atLeast"/>
        <w:ind w:firstLine="600"/>
        <w:divId w:val="397704131"/>
        <w:rPr>
          <w:rFonts w:hint="eastAsia"/>
          <w:sz w:val="30"/>
          <w:szCs w:val="30"/>
        </w:rPr>
      </w:pPr>
      <w:r>
        <w:rPr>
          <w:rFonts w:hint="eastAsia"/>
          <w:sz w:val="30"/>
          <w:szCs w:val="30"/>
        </w:rPr>
        <w:t>经审查，本院除对一审判决书查明的“杨雍容</w:t>
      </w:r>
      <w:r>
        <w:rPr>
          <w:rFonts w:hint="eastAsia"/>
          <w:sz w:val="30"/>
          <w:szCs w:val="30"/>
        </w:rPr>
        <w:t>(GraceYang)</w:t>
      </w:r>
      <w:r>
        <w:rPr>
          <w:rFonts w:hint="eastAsia"/>
          <w:sz w:val="30"/>
          <w:szCs w:val="30"/>
        </w:rPr>
        <w:t>都参与了上述交易，并收取了佣金”及“杨雍容的访谈记录及访谈现场视频，谈话时间均为</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13</w:t>
      </w:r>
      <w:r>
        <w:rPr>
          <w:rFonts w:hint="eastAsia"/>
          <w:sz w:val="30"/>
          <w:szCs w:val="30"/>
        </w:rPr>
        <w:t>日”的事实不予确认外，对于其余事实均予以确认。中瑞广州分公司一审提交的访谈视频及笔录资料中没有杨雍容的视频及笔录，中瑞广州分公司二审对此予以确认。</w:t>
      </w:r>
    </w:p>
    <w:p w:rsidR="00000000" w:rsidRDefault="00F732AC">
      <w:pPr>
        <w:spacing w:line="500" w:lineRule="atLeast"/>
        <w:ind w:firstLine="600"/>
        <w:divId w:val="312414320"/>
        <w:rPr>
          <w:rFonts w:hint="eastAsia"/>
          <w:sz w:val="30"/>
          <w:szCs w:val="30"/>
        </w:rPr>
      </w:pPr>
      <w:r>
        <w:rPr>
          <w:rFonts w:hint="eastAsia"/>
          <w:sz w:val="30"/>
          <w:szCs w:val="30"/>
        </w:rPr>
        <w:t>二审期间，各方当事人均未提交新证据。</w:t>
      </w:r>
    </w:p>
    <w:p w:rsidR="00000000" w:rsidRDefault="00F732AC">
      <w:pPr>
        <w:spacing w:line="500" w:lineRule="atLeast"/>
        <w:ind w:firstLine="600"/>
        <w:divId w:val="927496324"/>
        <w:rPr>
          <w:rFonts w:hint="eastAsia"/>
          <w:sz w:val="30"/>
          <w:szCs w:val="30"/>
        </w:rPr>
      </w:pPr>
      <w:r>
        <w:rPr>
          <w:rFonts w:hint="eastAsia"/>
          <w:sz w:val="30"/>
          <w:szCs w:val="30"/>
        </w:rPr>
        <w:t>二审查明以下事实：</w:t>
      </w:r>
      <w:r>
        <w:rPr>
          <w:rFonts w:hint="eastAsia"/>
          <w:sz w:val="30"/>
          <w:szCs w:val="30"/>
        </w:rPr>
        <w:t>1.</w:t>
      </w:r>
      <w:r>
        <w:rPr>
          <w:rFonts w:hint="eastAsia"/>
          <w:sz w:val="30"/>
          <w:szCs w:val="30"/>
        </w:rPr>
        <w:t>张俊在中瑞公司任职期间的工资待</w:t>
      </w:r>
      <w:r>
        <w:rPr>
          <w:rFonts w:hint="eastAsia"/>
          <w:sz w:val="30"/>
          <w:szCs w:val="30"/>
        </w:rPr>
        <w:t>遇及绩效奖。张俊、中瑞广州分公司均确认张俊月工资为</w:t>
      </w:r>
      <w:r>
        <w:rPr>
          <w:rFonts w:hint="eastAsia"/>
          <w:sz w:val="30"/>
          <w:szCs w:val="30"/>
        </w:rPr>
        <w:t>41000</w:t>
      </w:r>
      <w:r>
        <w:rPr>
          <w:rFonts w:hint="eastAsia"/>
          <w:sz w:val="30"/>
          <w:szCs w:val="30"/>
        </w:rPr>
        <w:t>元</w:t>
      </w:r>
      <w:r>
        <w:rPr>
          <w:rFonts w:hint="eastAsia"/>
          <w:sz w:val="30"/>
          <w:szCs w:val="30"/>
        </w:rPr>
        <w:t>-45000</w:t>
      </w:r>
      <w:r>
        <w:rPr>
          <w:rFonts w:hint="eastAsia"/>
          <w:sz w:val="30"/>
          <w:szCs w:val="30"/>
        </w:rPr>
        <w:t>元，绩效奖以年薪的</w:t>
      </w:r>
      <w:r>
        <w:rPr>
          <w:rFonts w:hint="eastAsia"/>
          <w:sz w:val="30"/>
          <w:szCs w:val="30"/>
        </w:rPr>
        <w:t>30%</w:t>
      </w:r>
      <w:r>
        <w:rPr>
          <w:rFonts w:hint="eastAsia"/>
          <w:sz w:val="30"/>
          <w:szCs w:val="30"/>
        </w:rPr>
        <w:t>计算（业务达标即可获得）。张俊确认已收到中瑞广州分公司任职期间的全部工资及</w:t>
      </w:r>
      <w:r>
        <w:rPr>
          <w:rFonts w:hint="eastAsia"/>
          <w:sz w:val="30"/>
          <w:szCs w:val="30"/>
        </w:rPr>
        <w:t>2013</w:t>
      </w:r>
      <w:r>
        <w:rPr>
          <w:rFonts w:hint="eastAsia"/>
          <w:sz w:val="30"/>
          <w:szCs w:val="30"/>
        </w:rPr>
        <w:t>年、</w:t>
      </w:r>
      <w:r>
        <w:rPr>
          <w:rFonts w:hint="eastAsia"/>
          <w:sz w:val="30"/>
          <w:szCs w:val="30"/>
        </w:rPr>
        <w:t>2014</w:t>
      </w:r>
      <w:r>
        <w:rPr>
          <w:rFonts w:hint="eastAsia"/>
          <w:sz w:val="30"/>
          <w:szCs w:val="30"/>
        </w:rPr>
        <w:t>年的绩效奖（分别为</w:t>
      </w:r>
      <w:r>
        <w:rPr>
          <w:rFonts w:hint="eastAsia"/>
          <w:sz w:val="30"/>
          <w:szCs w:val="30"/>
        </w:rPr>
        <w:t>43.2</w:t>
      </w:r>
      <w:r>
        <w:rPr>
          <w:rFonts w:hint="eastAsia"/>
          <w:sz w:val="30"/>
          <w:szCs w:val="30"/>
        </w:rPr>
        <w:t>万元、</w:t>
      </w:r>
      <w:r>
        <w:rPr>
          <w:rFonts w:hint="eastAsia"/>
          <w:sz w:val="30"/>
          <w:szCs w:val="30"/>
        </w:rPr>
        <w:t>54.6</w:t>
      </w:r>
      <w:r>
        <w:rPr>
          <w:rFonts w:hint="eastAsia"/>
          <w:sz w:val="30"/>
          <w:szCs w:val="30"/>
        </w:rPr>
        <w:t>万元）。</w:t>
      </w:r>
      <w:r>
        <w:rPr>
          <w:rFonts w:hint="eastAsia"/>
          <w:sz w:val="30"/>
          <w:szCs w:val="30"/>
        </w:rPr>
        <w:t>2.</w:t>
      </w:r>
      <w:r>
        <w:rPr>
          <w:rFonts w:hint="eastAsia"/>
          <w:sz w:val="30"/>
          <w:szCs w:val="30"/>
        </w:rPr>
        <w:t>中瑞广州分公司一审提交《中瑞广州与广州志凯的业务及财务记录》，证明在张俊任职期间，志凯公司与中瑞广州分公司发生了</w:t>
      </w:r>
      <w:r>
        <w:rPr>
          <w:rFonts w:hint="eastAsia"/>
          <w:sz w:val="30"/>
          <w:szCs w:val="30"/>
        </w:rPr>
        <w:t>16985</w:t>
      </w:r>
      <w:r>
        <w:rPr>
          <w:rFonts w:hint="eastAsia"/>
          <w:sz w:val="30"/>
          <w:szCs w:val="30"/>
        </w:rPr>
        <w:t>笔业务，形成发票的原始开票金额应收人民币为</w:t>
      </w:r>
      <w:r>
        <w:rPr>
          <w:rFonts w:hint="eastAsia"/>
          <w:sz w:val="30"/>
          <w:szCs w:val="30"/>
        </w:rPr>
        <w:t>17328938.52</w:t>
      </w:r>
      <w:r>
        <w:rPr>
          <w:rFonts w:hint="eastAsia"/>
          <w:sz w:val="30"/>
          <w:szCs w:val="30"/>
        </w:rPr>
        <w:t>元，实收人民币为</w:t>
      </w:r>
      <w:r>
        <w:rPr>
          <w:rFonts w:hint="eastAsia"/>
          <w:sz w:val="30"/>
          <w:szCs w:val="30"/>
        </w:rPr>
        <w:t>12814550.98</w:t>
      </w:r>
      <w:r>
        <w:rPr>
          <w:rFonts w:hint="eastAsia"/>
          <w:sz w:val="30"/>
          <w:szCs w:val="30"/>
        </w:rPr>
        <w:t>元，差额人民币为</w:t>
      </w:r>
      <w:r>
        <w:rPr>
          <w:rFonts w:hint="eastAsia"/>
          <w:sz w:val="30"/>
          <w:szCs w:val="30"/>
        </w:rPr>
        <w:t>4514387.54</w:t>
      </w:r>
      <w:r>
        <w:rPr>
          <w:rFonts w:hint="eastAsia"/>
          <w:sz w:val="30"/>
          <w:szCs w:val="30"/>
        </w:rPr>
        <w:t>元。中瑞</w:t>
      </w:r>
      <w:r>
        <w:rPr>
          <w:rFonts w:hint="eastAsia"/>
          <w:sz w:val="30"/>
          <w:szCs w:val="30"/>
        </w:rPr>
        <w:t>广州分公司主张</w:t>
      </w:r>
      <w:r>
        <w:rPr>
          <w:rFonts w:hint="eastAsia"/>
          <w:sz w:val="30"/>
          <w:szCs w:val="30"/>
        </w:rPr>
        <w:t>4514387.54</w:t>
      </w:r>
      <w:r>
        <w:rPr>
          <w:rFonts w:hint="eastAsia"/>
          <w:sz w:val="30"/>
          <w:szCs w:val="30"/>
        </w:rPr>
        <w:t>的差额即为其损失。</w:t>
      </w:r>
    </w:p>
    <w:p w:rsidR="00000000" w:rsidRDefault="00F732AC">
      <w:pPr>
        <w:spacing w:line="500" w:lineRule="atLeast"/>
        <w:ind w:firstLine="600"/>
        <w:divId w:val="345057004"/>
        <w:rPr>
          <w:rFonts w:hint="eastAsia"/>
          <w:sz w:val="30"/>
          <w:szCs w:val="30"/>
        </w:rPr>
      </w:pPr>
      <w:r>
        <w:rPr>
          <w:rFonts w:hint="eastAsia"/>
          <w:sz w:val="30"/>
          <w:szCs w:val="30"/>
        </w:rPr>
        <w:t>本院认为，中瑞广州分公司、张俊对于一审判决认定王远生、李海伟、黄先国、杨雍容不属于公司高级管理人员均未提起上诉，故本院维持该部分认定。综合各方诉辩意见，本院将本案争议的焦点问题分析认定如下：</w:t>
      </w:r>
    </w:p>
    <w:p w:rsidR="00000000" w:rsidRDefault="00F732AC">
      <w:pPr>
        <w:spacing w:line="500" w:lineRule="atLeast"/>
        <w:ind w:firstLine="600"/>
        <w:divId w:val="853493491"/>
        <w:rPr>
          <w:rFonts w:hint="eastAsia"/>
          <w:sz w:val="30"/>
          <w:szCs w:val="30"/>
        </w:rPr>
      </w:pPr>
      <w:r>
        <w:rPr>
          <w:rFonts w:hint="eastAsia"/>
          <w:sz w:val="30"/>
          <w:szCs w:val="30"/>
        </w:rPr>
        <w:t>关于张俊是否属于公司高级管理人员。公司法第二百一十六条规定，高级管理人员是指公司的经理、副经理、财务负责人，上市公司董事会秘书和公司章程规定的其他人员。张俊自</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日起即任中瑞广州分公司负责人，该公司在性质上虽为分公司，但其人员仍为中瑞公司人员。中瑞广州</w:t>
      </w:r>
      <w:r>
        <w:rPr>
          <w:rFonts w:hint="eastAsia"/>
          <w:sz w:val="30"/>
          <w:szCs w:val="30"/>
        </w:rPr>
        <w:t>分公司作为中瑞公司的分支机构，不仅有独立的办公场所、工商营业执照，且可以自己的名义对外从事经营活动。张俊作为中瑞广州分公司原登记公示的负责人，负责该分公司的日常经营及各项事务，且其薪酬待遇远高于普通管理人员，故张俊当时的身份符合公司法规定的高级管理人员的特征。因此，本院对于张俊称其不属于公司法第二百一十六条规定的高级管理人员的上诉理由不予采纳。一审法院认定张俊属于公司高级管理人员正确，本院予以维持。</w:t>
      </w:r>
    </w:p>
    <w:p w:rsidR="00000000" w:rsidRDefault="00F732AC">
      <w:pPr>
        <w:spacing w:line="500" w:lineRule="atLeast"/>
        <w:ind w:firstLine="600"/>
        <w:divId w:val="1826897197"/>
        <w:rPr>
          <w:rFonts w:hint="eastAsia"/>
          <w:sz w:val="30"/>
          <w:szCs w:val="30"/>
        </w:rPr>
      </w:pPr>
      <w:r>
        <w:rPr>
          <w:rFonts w:hint="eastAsia"/>
          <w:sz w:val="30"/>
          <w:szCs w:val="30"/>
        </w:rPr>
        <w:t>关于张俊是否损害了中瑞广州分公司的利益。根据中瑞广州分公司提供的张俊访谈视频及笔录内容来看，张俊确认志凯公司</w:t>
      </w:r>
      <w:r>
        <w:rPr>
          <w:rFonts w:hint="eastAsia"/>
          <w:sz w:val="30"/>
          <w:szCs w:val="30"/>
        </w:rPr>
        <w:t>的拥有人为其亲属，并确认当客户找到中瑞公司广州分公司时张俊会将客户介绍给志凯公司，再由志凯公司向中瑞广州分公司下单交易，款项则由客户直接转至志凯公司账户或张俊指示的其他个人账户中，其从中给予志凯公司</w:t>
      </w:r>
      <w:r>
        <w:rPr>
          <w:rFonts w:hint="eastAsia"/>
          <w:sz w:val="30"/>
          <w:szCs w:val="30"/>
        </w:rPr>
        <w:t>7</w:t>
      </w:r>
      <w:r>
        <w:rPr>
          <w:rFonts w:hint="eastAsia"/>
          <w:sz w:val="30"/>
          <w:szCs w:val="30"/>
        </w:rPr>
        <w:t>折优惠。若中瑞广州分公司当时与志凯公司之间的交易属于正常交易，且张俊是为了中瑞广州分公司的利益而实施的行为。那么，依照常理，张俊作为中瑞广州分公司的负责人在明知中瑞广州分公司与志凯公司之间的交易属于关联交易的情况下，理应会将该情况向中瑞公司报备，并由中瑞公司决定是否进行交易，而非不经报备就将属于中瑞广州分公司的</w:t>
      </w:r>
      <w:r>
        <w:rPr>
          <w:rFonts w:hint="eastAsia"/>
          <w:sz w:val="30"/>
          <w:szCs w:val="30"/>
        </w:rPr>
        <w:t>客户介绍给志凯公司，且从中谋取利益。因此，在张俊对其行为未予以合理解释的情况下，本院对其称在代表中瑞广州分公司与志凯公司交易期间未损害中瑞广州分公司利益不予采信。一审法院认定张俊在与志凯公司的关联交易中损害了中瑞广州分公司的利益依据充分，本院予以支持。</w:t>
      </w:r>
    </w:p>
    <w:p w:rsidR="00000000" w:rsidRDefault="00F732AC">
      <w:pPr>
        <w:spacing w:line="500" w:lineRule="atLeast"/>
        <w:ind w:firstLine="600"/>
        <w:divId w:val="207764466"/>
        <w:rPr>
          <w:rFonts w:hint="eastAsia"/>
          <w:sz w:val="30"/>
          <w:szCs w:val="30"/>
        </w:rPr>
      </w:pPr>
      <w:r>
        <w:rPr>
          <w:rFonts w:hint="eastAsia"/>
          <w:sz w:val="30"/>
          <w:szCs w:val="30"/>
        </w:rPr>
        <w:t>关于中瑞广州分公司的损失应如何确定及承责的主体。首先，中瑞广州分公司为证明其损失，一审时提交了志凯公司与中瑞广州分公司之间发生</w:t>
      </w:r>
      <w:r>
        <w:rPr>
          <w:rFonts w:hint="eastAsia"/>
          <w:sz w:val="30"/>
          <w:szCs w:val="30"/>
        </w:rPr>
        <w:t>16985</w:t>
      </w:r>
      <w:r>
        <w:rPr>
          <w:rFonts w:hint="eastAsia"/>
          <w:sz w:val="30"/>
          <w:szCs w:val="30"/>
        </w:rPr>
        <w:t>笔业务的财务凭证。张俊对于中瑞广州分公司与志凯公司之间发生</w:t>
      </w:r>
      <w:r>
        <w:rPr>
          <w:rFonts w:hint="eastAsia"/>
          <w:sz w:val="30"/>
          <w:szCs w:val="30"/>
        </w:rPr>
        <w:t>17328938.52</w:t>
      </w:r>
      <w:r>
        <w:rPr>
          <w:rFonts w:hint="eastAsia"/>
          <w:sz w:val="30"/>
          <w:szCs w:val="30"/>
        </w:rPr>
        <w:t>元交易的事实无异议，但认为中瑞广州分公司实</w:t>
      </w:r>
      <w:r>
        <w:rPr>
          <w:rFonts w:hint="eastAsia"/>
          <w:sz w:val="30"/>
          <w:szCs w:val="30"/>
        </w:rPr>
        <w:t>收</w:t>
      </w:r>
      <w:r>
        <w:rPr>
          <w:rFonts w:hint="eastAsia"/>
          <w:sz w:val="30"/>
          <w:szCs w:val="30"/>
        </w:rPr>
        <w:t>12814550.98</w:t>
      </w:r>
      <w:r>
        <w:rPr>
          <w:rFonts w:hint="eastAsia"/>
          <w:sz w:val="30"/>
          <w:szCs w:val="30"/>
        </w:rPr>
        <w:t>元的原因为其在权限内给予了</w:t>
      </w:r>
      <w:r>
        <w:rPr>
          <w:rFonts w:hint="eastAsia"/>
          <w:sz w:val="30"/>
          <w:szCs w:val="30"/>
        </w:rPr>
        <w:t>7</w:t>
      </w:r>
      <w:r>
        <w:rPr>
          <w:rFonts w:hint="eastAsia"/>
          <w:sz w:val="30"/>
          <w:szCs w:val="30"/>
        </w:rPr>
        <w:t>折优惠。由上述事实来看，中瑞广州分公司已为其主张的损失提供了凭证，并非张俊所称没有举证。其次，根据中瑞广州分公司为证明其主张提交的访谈视频及笔录来看，张俊不仅本人实施了侵害中瑞广州分公司利益的行为，在其影响下中瑞广州分公司原员工王远生、李海伟、黄先国也参与了中瑞广州分公司与志凯公司之间的关联交易，而且从中收取了数额不等的佣金。张俊的行为完全违背了高级管理人员对公司最基本的忠诚义务，因此张俊应对其该行为承担相应的民事责任。一审法院基于张俊的行为已侵害了中瑞广</w:t>
      </w:r>
      <w:r>
        <w:rPr>
          <w:rFonts w:hint="eastAsia"/>
          <w:sz w:val="30"/>
          <w:szCs w:val="30"/>
        </w:rPr>
        <w:t>州分公司的利益，且给中瑞广州分公司造成了损失，因此参考王远生、李海伟、黄先国等人所述的回扣数额，酌情认定张俊在涉案交易（</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13</w:t>
      </w:r>
      <w:r>
        <w:rPr>
          <w:rFonts w:hint="eastAsia"/>
          <w:sz w:val="30"/>
          <w:szCs w:val="30"/>
        </w:rPr>
        <w:t>日）中的获益数额为</w:t>
      </w:r>
      <w:r>
        <w:rPr>
          <w:rFonts w:hint="eastAsia"/>
          <w:sz w:val="30"/>
          <w:szCs w:val="30"/>
        </w:rPr>
        <w:t>551000</w:t>
      </w:r>
      <w:r>
        <w:rPr>
          <w:rFonts w:hint="eastAsia"/>
          <w:sz w:val="30"/>
          <w:szCs w:val="30"/>
        </w:rPr>
        <w:t>元公平合理，本院予以维持。张俊在赢得中瑞公司信任被任命为其广州分公司负责人的情况下，本应恪尽职守，忠实履行自己的职责，为中瑞广州分公司的经营发展努力，但张俊却为了私利，损害广州分公司的利益，故其必然要为自己的不当行为承担相应的法律后果。</w:t>
      </w:r>
    </w:p>
    <w:p w:rsidR="00000000" w:rsidRDefault="00F732AC">
      <w:pPr>
        <w:spacing w:line="500" w:lineRule="atLeast"/>
        <w:ind w:firstLine="600"/>
        <w:divId w:val="993221607"/>
        <w:rPr>
          <w:rFonts w:hint="eastAsia"/>
          <w:sz w:val="30"/>
          <w:szCs w:val="30"/>
        </w:rPr>
      </w:pPr>
      <w:r>
        <w:rPr>
          <w:rFonts w:hint="eastAsia"/>
          <w:sz w:val="30"/>
          <w:szCs w:val="30"/>
        </w:rPr>
        <w:t>综上所述，张俊的上诉请求不能成立，应予驳回。一审判决认定事实清楚，适用法律正确，应予维</w:t>
      </w:r>
      <w:r>
        <w:rPr>
          <w:rFonts w:hint="eastAsia"/>
          <w:sz w:val="30"/>
          <w:szCs w:val="30"/>
        </w:rPr>
        <w:t>持，依照《中华人民共和国民事诉讼法》第一百七十条第一款第一项规定，判决如下：</w:t>
      </w:r>
    </w:p>
    <w:p w:rsidR="00000000" w:rsidRDefault="00F732AC">
      <w:pPr>
        <w:spacing w:line="500" w:lineRule="atLeast"/>
        <w:ind w:firstLine="600"/>
        <w:divId w:val="1532525633"/>
        <w:rPr>
          <w:rFonts w:hint="eastAsia"/>
          <w:sz w:val="30"/>
          <w:szCs w:val="30"/>
        </w:rPr>
      </w:pPr>
      <w:r>
        <w:rPr>
          <w:rFonts w:hint="eastAsia"/>
          <w:sz w:val="30"/>
          <w:szCs w:val="30"/>
        </w:rPr>
        <w:t>驳回上诉，维持原判。</w:t>
      </w:r>
    </w:p>
    <w:p w:rsidR="00000000" w:rsidRDefault="00F732AC">
      <w:pPr>
        <w:spacing w:line="500" w:lineRule="atLeast"/>
        <w:ind w:firstLine="600"/>
        <w:divId w:val="1776246789"/>
        <w:rPr>
          <w:rFonts w:hint="eastAsia"/>
          <w:sz w:val="30"/>
          <w:szCs w:val="30"/>
        </w:rPr>
      </w:pPr>
      <w:r>
        <w:rPr>
          <w:rFonts w:hint="eastAsia"/>
          <w:sz w:val="30"/>
          <w:szCs w:val="30"/>
        </w:rPr>
        <w:t>二审案件受理费</w:t>
      </w:r>
      <w:r>
        <w:rPr>
          <w:rFonts w:hint="eastAsia"/>
          <w:sz w:val="30"/>
          <w:szCs w:val="30"/>
        </w:rPr>
        <w:t>9310</w:t>
      </w:r>
      <w:r>
        <w:rPr>
          <w:rFonts w:hint="eastAsia"/>
          <w:sz w:val="30"/>
          <w:szCs w:val="30"/>
        </w:rPr>
        <w:t>元</w:t>
      </w:r>
      <w:r>
        <w:rPr>
          <w:rFonts w:hint="eastAsia"/>
          <w:sz w:val="30"/>
          <w:szCs w:val="30"/>
        </w:rPr>
        <w:t>,</w:t>
      </w:r>
      <w:r>
        <w:rPr>
          <w:rFonts w:hint="eastAsia"/>
          <w:sz w:val="30"/>
          <w:szCs w:val="30"/>
        </w:rPr>
        <w:t>由上诉人张俊负担。</w:t>
      </w:r>
    </w:p>
    <w:p w:rsidR="00000000" w:rsidRDefault="00F732AC">
      <w:pPr>
        <w:spacing w:line="500" w:lineRule="atLeast"/>
        <w:ind w:firstLine="600"/>
        <w:divId w:val="1134834106"/>
        <w:rPr>
          <w:rFonts w:hint="eastAsia"/>
          <w:sz w:val="30"/>
          <w:szCs w:val="30"/>
        </w:rPr>
      </w:pPr>
      <w:r>
        <w:rPr>
          <w:rFonts w:hint="eastAsia"/>
          <w:sz w:val="30"/>
          <w:szCs w:val="30"/>
        </w:rPr>
        <w:t>本判决为终审判决。</w:t>
      </w:r>
    </w:p>
    <w:p w:rsidR="00000000" w:rsidRDefault="00F732AC">
      <w:pPr>
        <w:spacing w:line="500" w:lineRule="atLeast"/>
        <w:jc w:val="right"/>
        <w:divId w:val="1149055114"/>
        <w:rPr>
          <w:rFonts w:hint="eastAsia"/>
          <w:sz w:val="30"/>
          <w:szCs w:val="30"/>
        </w:rPr>
      </w:pPr>
      <w:r>
        <w:rPr>
          <w:rFonts w:hint="eastAsia"/>
          <w:sz w:val="30"/>
          <w:szCs w:val="30"/>
        </w:rPr>
        <w:t>审判长　　王会峰</w:t>
      </w:r>
    </w:p>
    <w:p w:rsidR="00000000" w:rsidRDefault="00F732AC">
      <w:pPr>
        <w:spacing w:line="500" w:lineRule="atLeast"/>
        <w:jc w:val="right"/>
        <w:divId w:val="813255135"/>
        <w:rPr>
          <w:rFonts w:hint="eastAsia"/>
          <w:sz w:val="30"/>
          <w:szCs w:val="30"/>
        </w:rPr>
      </w:pPr>
      <w:r>
        <w:rPr>
          <w:rFonts w:hint="eastAsia"/>
          <w:sz w:val="30"/>
          <w:szCs w:val="30"/>
        </w:rPr>
        <w:t>审判员　　国平平</w:t>
      </w:r>
    </w:p>
    <w:p w:rsidR="00000000" w:rsidRDefault="00F732AC">
      <w:pPr>
        <w:spacing w:line="500" w:lineRule="atLeast"/>
        <w:jc w:val="right"/>
        <w:divId w:val="2113472316"/>
        <w:rPr>
          <w:rFonts w:hint="eastAsia"/>
          <w:sz w:val="30"/>
          <w:szCs w:val="30"/>
        </w:rPr>
      </w:pPr>
      <w:r>
        <w:rPr>
          <w:rFonts w:hint="eastAsia"/>
          <w:sz w:val="30"/>
          <w:szCs w:val="30"/>
        </w:rPr>
        <w:t>审判员　　易超前</w:t>
      </w:r>
    </w:p>
    <w:p w:rsidR="00000000" w:rsidRDefault="00F732AC">
      <w:pPr>
        <w:spacing w:line="500" w:lineRule="atLeast"/>
        <w:jc w:val="right"/>
        <w:divId w:val="129055222"/>
        <w:rPr>
          <w:rFonts w:hint="eastAsia"/>
          <w:sz w:val="30"/>
          <w:szCs w:val="30"/>
        </w:rPr>
      </w:pPr>
      <w:r>
        <w:rPr>
          <w:rFonts w:hint="eastAsia"/>
          <w:sz w:val="30"/>
          <w:szCs w:val="30"/>
        </w:rPr>
        <w:t>二〇二〇年三月二十七日</w:t>
      </w:r>
    </w:p>
    <w:p w:rsidR="00000000" w:rsidRDefault="00F732AC">
      <w:pPr>
        <w:spacing w:line="500" w:lineRule="atLeast"/>
        <w:jc w:val="right"/>
        <w:divId w:val="584849148"/>
        <w:rPr>
          <w:rFonts w:hint="eastAsia"/>
          <w:sz w:val="30"/>
          <w:szCs w:val="30"/>
        </w:rPr>
      </w:pPr>
      <w:r>
        <w:rPr>
          <w:rFonts w:hint="eastAsia"/>
          <w:sz w:val="30"/>
          <w:szCs w:val="30"/>
        </w:rPr>
        <w:t>书记员　　袁绿凡</w:t>
      </w:r>
    </w:p>
    <w:p w:rsidR="00000000" w:rsidRDefault="00F732AC">
      <w:pPr>
        <w:spacing w:line="500" w:lineRule="atLeast"/>
        <w:ind w:firstLine="600"/>
        <w:divId w:val="1288394578"/>
        <w:rPr>
          <w:rFonts w:hint="eastAsia"/>
          <w:sz w:val="30"/>
          <w:szCs w:val="30"/>
        </w:rPr>
      </w:pPr>
      <w:r>
        <w:rPr>
          <w:rFonts w:hint="eastAsia"/>
          <w:sz w:val="30"/>
          <w:szCs w:val="30"/>
        </w:rPr>
        <w:t>林杭</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32AC" w:rsidRDefault="00F732AC" w:rsidP="00F732AC">
      <w:r>
        <w:separator/>
      </w:r>
    </w:p>
  </w:endnote>
  <w:endnote w:type="continuationSeparator" w:id="0">
    <w:p w:rsidR="00F732AC" w:rsidRDefault="00F732AC" w:rsidP="00F73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32AC" w:rsidRDefault="00F732AC" w:rsidP="00F732AC">
      <w:r>
        <w:separator/>
      </w:r>
    </w:p>
  </w:footnote>
  <w:footnote w:type="continuationSeparator" w:id="0">
    <w:p w:rsidR="00F732AC" w:rsidRDefault="00F732AC" w:rsidP="00F732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732AC"/>
    <w:rsid w:val="00F73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732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32AC"/>
    <w:rPr>
      <w:rFonts w:ascii="宋体" w:eastAsia="宋体" w:hAnsi="宋体" w:cs="宋体"/>
      <w:sz w:val="18"/>
      <w:szCs w:val="18"/>
    </w:rPr>
  </w:style>
  <w:style w:type="paragraph" w:styleId="a5">
    <w:name w:val="footer"/>
    <w:basedOn w:val="a"/>
    <w:link w:val="a6"/>
    <w:uiPriority w:val="99"/>
    <w:unhideWhenUsed/>
    <w:rsid w:val="00F732AC"/>
    <w:pPr>
      <w:tabs>
        <w:tab w:val="center" w:pos="4153"/>
        <w:tab w:val="right" w:pos="8306"/>
      </w:tabs>
      <w:snapToGrid w:val="0"/>
    </w:pPr>
    <w:rPr>
      <w:sz w:val="18"/>
      <w:szCs w:val="18"/>
    </w:rPr>
  </w:style>
  <w:style w:type="character" w:customStyle="1" w:styleId="a6">
    <w:name w:val="页脚 字符"/>
    <w:basedOn w:val="a0"/>
    <w:link w:val="a5"/>
    <w:uiPriority w:val="99"/>
    <w:rsid w:val="00F732A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52993">
      <w:marLeft w:val="0"/>
      <w:marRight w:val="0"/>
      <w:marTop w:val="10"/>
      <w:marBottom w:val="10"/>
      <w:divBdr>
        <w:top w:val="none" w:sz="0" w:space="0" w:color="auto"/>
        <w:left w:val="none" w:sz="0" w:space="0" w:color="auto"/>
        <w:bottom w:val="none" w:sz="0" w:space="0" w:color="auto"/>
        <w:right w:val="none" w:sz="0" w:space="0" w:color="auto"/>
      </w:divBdr>
    </w:div>
    <w:div w:id="104006337">
      <w:marLeft w:val="0"/>
      <w:marRight w:val="0"/>
      <w:marTop w:val="10"/>
      <w:marBottom w:val="10"/>
      <w:divBdr>
        <w:top w:val="none" w:sz="0" w:space="0" w:color="auto"/>
        <w:left w:val="none" w:sz="0" w:space="0" w:color="auto"/>
        <w:bottom w:val="none" w:sz="0" w:space="0" w:color="auto"/>
        <w:right w:val="none" w:sz="0" w:space="0" w:color="auto"/>
      </w:divBdr>
    </w:div>
    <w:div w:id="125049981">
      <w:marLeft w:val="0"/>
      <w:marRight w:val="0"/>
      <w:marTop w:val="10"/>
      <w:marBottom w:val="10"/>
      <w:divBdr>
        <w:top w:val="none" w:sz="0" w:space="0" w:color="auto"/>
        <w:left w:val="none" w:sz="0" w:space="0" w:color="auto"/>
        <w:bottom w:val="none" w:sz="0" w:space="0" w:color="auto"/>
        <w:right w:val="none" w:sz="0" w:space="0" w:color="auto"/>
      </w:divBdr>
    </w:div>
    <w:div w:id="129055222">
      <w:marLeft w:val="0"/>
      <w:marRight w:val="720"/>
      <w:marTop w:val="10"/>
      <w:marBottom w:val="10"/>
      <w:divBdr>
        <w:top w:val="none" w:sz="0" w:space="0" w:color="auto"/>
        <w:left w:val="none" w:sz="0" w:space="0" w:color="auto"/>
        <w:bottom w:val="none" w:sz="0" w:space="0" w:color="auto"/>
        <w:right w:val="none" w:sz="0" w:space="0" w:color="auto"/>
      </w:divBdr>
    </w:div>
    <w:div w:id="207764466">
      <w:marLeft w:val="0"/>
      <w:marRight w:val="0"/>
      <w:marTop w:val="10"/>
      <w:marBottom w:val="10"/>
      <w:divBdr>
        <w:top w:val="none" w:sz="0" w:space="0" w:color="auto"/>
        <w:left w:val="none" w:sz="0" w:space="0" w:color="auto"/>
        <w:bottom w:val="none" w:sz="0" w:space="0" w:color="auto"/>
        <w:right w:val="none" w:sz="0" w:space="0" w:color="auto"/>
      </w:divBdr>
    </w:div>
    <w:div w:id="240870280">
      <w:marLeft w:val="0"/>
      <w:marRight w:val="0"/>
      <w:marTop w:val="10"/>
      <w:marBottom w:val="10"/>
      <w:divBdr>
        <w:top w:val="none" w:sz="0" w:space="0" w:color="auto"/>
        <w:left w:val="none" w:sz="0" w:space="0" w:color="auto"/>
        <w:bottom w:val="none" w:sz="0" w:space="0" w:color="auto"/>
        <w:right w:val="none" w:sz="0" w:space="0" w:color="auto"/>
      </w:divBdr>
    </w:div>
    <w:div w:id="282342782">
      <w:marLeft w:val="0"/>
      <w:marRight w:val="0"/>
      <w:marTop w:val="10"/>
      <w:marBottom w:val="10"/>
      <w:divBdr>
        <w:top w:val="none" w:sz="0" w:space="0" w:color="auto"/>
        <w:left w:val="none" w:sz="0" w:space="0" w:color="auto"/>
        <w:bottom w:val="none" w:sz="0" w:space="0" w:color="auto"/>
        <w:right w:val="none" w:sz="0" w:space="0" w:color="auto"/>
      </w:divBdr>
    </w:div>
    <w:div w:id="312414320">
      <w:marLeft w:val="0"/>
      <w:marRight w:val="0"/>
      <w:marTop w:val="10"/>
      <w:marBottom w:val="10"/>
      <w:divBdr>
        <w:top w:val="none" w:sz="0" w:space="0" w:color="auto"/>
        <w:left w:val="none" w:sz="0" w:space="0" w:color="auto"/>
        <w:bottom w:val="none" w:sz="0" w:space="0" w:color="auto"/>
        <w:right w:val="none" w:sz="0" w:space="0" w:color="auto"/>
      </w:divBdr>
    </w:div>
    <w:div w:id="345057004">
      <w:marLeft w:val="0"/>
      <w:marRight w:val="0"/>
      <w:marTop w:val="10"/>
      <w:marBottom w:val="10"/>
      <w:divBdr>
        <w:top w:val="none" w:sz="0" w:space="0" w:color="auto"/>
        <w:left w:val="none" w:sz="0" w:space="0" w:color="auto"/>
        <w:bottom w:val="none" w:sz="0" w:space="0" w:color="auto"/>
        <w:right w:val="none" w:sz="0" w:space="0" w:color="auto"/>
      </w:divBdr>
    </w:div>
    <w:div w:id="382412031">
      <w:marLeft w:val="0"/>
      <w:marRight w:val="0"/>
      <w:marTop w:val="10"/>
      <w:marBottom w:val="10"/>
      <w:divBdr>
        <w:top w:val="none" w:sz="0" w:space="0" w:color="auto"/>
        <w:left w:val="none" w:sz="0" w:space="0" w:color="auto"/>
        <w:bottom w:val="none" w:sz="0" w:space="0" w:color="auto"/>
        <w:right w:val="none" w:sz="0" w:space="0" w:color="auto"/>
      </w:divBdr>
    </w:div>
    <w:div w:id="385298810">
      <w:marLeft w:val="0"/>
      <w:marRight w:val="0"/>
      <w:marTop w:val="10"/>
      <w:marBottom w:val="10"/>
      <w:divBdr>
        <w:top w:val="none" w:sz="0" w:space="0" w:color="auto"/>
        <w:left w:val="none" w:sz="0" w:space="0" w:color="auto"/>
        <w:bottom w:val="none" w:sz="0" w:space="0" w:color="auto"/>
        <w:right w:val="none" w:sz="0" w:space="0" w:color="auto"/>
      </w:divBdr>
    </w:div>
    <w:div w:id="391542266">
      <w:marLeft w:val="0"/>
      <w:marRight w:val="0"/>
      <w:marTop w:val="10"/>
      <w:marBottom w:val="10"/>
      <w:divBdr>
        <w:top w:val="none" w:sz="0" w:space="0" w:color="auto"/>
        <w:left w:val="none" w:sz="0" w:space="0" w:color="auto"/>
        <w:bottom w:val="none" w:sz="0" w:space="0" w:color="auto"/>
        <w:right w:val="none" w:sz="0" w:space="0" w:color="auto"/>
      </w:divBdr>
    </w:div>
    <w:div w:id="397483421">
      <w:marLeft w:val="0"/>
      <w:marRight w:val="0"/>
      <w:marTop w:val="10"/>
      <w:marBottom w:val="10"/>
      <w:divBdr>
        <w:top w:val="none" w:sz="0" w:space="0" w:color="auto"/>
        <w:left w:val="none" w:sz="0" w:space="0" w:color="auto"/>
        <w:bottom w:val="none" w:sz="0" w:space="0" w:color="auto"/>
        <w:right w:val="none" w:sz="0" w:space="0" w:color="auto"/>
      </w:divBdr>
    </w:div>
    <w:div w:id="397704131">
      <w:marLeft w:val="0"/>
      <w:marRight w:val="0"/>
      <w:marTop w:val="10"/>
      <w:marBottom w:val="10"/>
      <w:divBdr>
        <w:top w:val="none" w:sz="0" w:space="0" w:color="auto"/>
        <w:left w:val="none" w:sz="0" w:space="0" w:color="auto"/>
        <w:bottom w:val="none" w:sz="0" w:space="0" w:color="auto"/>
        <w:right w:val="none" w:sz="0" w:space="0" w:color="auto"/>
      </w:divBdr>
    </w:div>
    <w:div w:id="401801844">
      <w:marLeft w:val="0"/>
      <w:marRight w:val="0"/>
      <w:marTop w:val="10"/>
      <w:marBottom w:val="10"/>
      <w:divBdr>
        <w:top w:val="none" w:sz="0" w:space="0" w:color="auto"/>
        <w:left w:val="none" w:sz="0" w:space="0" w:color="auto"/>
        <w:bottom w:val="none" w:sz="0" w:space="0" w:color="auto"/>
        <w:right w:val="none" w:sz="0" w:space="0" w:color="auto"/>
      </w:divBdr>
    </w:div>
    <w:div w:id="409817677">
      <w:marLeft w:val="0"/>
      <w:marRight w:val="0"/>
      <w:marTop w:val="10"/>
      <w:marBottom w:val="10"/>
      <w:divBdr>
        <w:top w:val="none" w:sz="0" w:space="0" w:color="auto"/>
        <w:left w:val="none" w:sz="0" w:space="0" w:color="auto"/>
        <w:bottom w:val="none" w:sz="0" w:space="0" w:color="auto"/>
        <w:right w:val="none" w:sz="0" w:space="0" w:color="auto"/>
      </w:divBdr>
    </w:div>
    <w:div w:id="459423273">
      <w:marLeft w:val="0"/>
      <w:marRight w:val="0"/>
      <w:marTop w:val="10"/>
      <w:marBottom w:val="10"/>
      <w:divBdr>
        <w:top w:val="none" w:sz="0" w:space="0" w:color="auto"/>
        <w:left w:val="none" w:sz="0" w:space="0" w:color="auto"/>
        <w:bottom w:val="none" w:sz="0" w:space="0" w:color="auto"/>
        <w:right w:val="none" w:sz="0" w:space="0" w:color="auto"/>
      </w:divBdr>
    </w:div>
    <w:div w:id="486870817">
      <w:marLeft w:val="0"/>
      <w:marRight w:val="0"/>
      <w:marTop w:val="10"/>
      <w:marBottom w:val="10"/>
      <w:divBdr>
        <w:top w:val="none" w:sz="0" w:space="0" w:color="auto"/>
        <w:left w:val="none" w:sz="0" w:space="0" w:color="auto"/>
        <w:bottom w:val="none" w:sz="0" w:space="0" w:color="auto"/>
        <w:right w:val="none" w:sz="0" w:space="0" w:color="auto"/>
      </w:divBdr>
    </w:div>
    <w:div w:id="497892423">
      <w:marLeft w:val="0"/>
      <w:marRight w:val="0"/>
      <w:marTop w:val="10"/>
      <w:marBottom w:val="10"/>
      <w:divBdr>
        <w:top w:val="none" w:sz="0" w:space="0" w:color="auto"/>
        <w:left w:val="none" w:sz="0" w:space="0" w:color="auto"/>
        <w:bottom w:val="none" w:sz="0" w:space="0" w:color="auto"/>
        <w:right w:val="none" w:sz="0" w:space="0" w:color="auto"/>
      </w:divBdr>
    </w:div>
    <w:div w:id="511190695">
      <w:marLeft w:val="0"/>
      <w:marRight w:val="0"/>
      <w:marTop w:val="10"/>
      <w:marBottom w:val="10"/>
      <w:divBdr>
        <w:top w:val="none" w:sz="0" w:space="0" w:color="auto"/>
        <w:left w:val="none" w:sz="0" w:space="0" w:color="auto"/>
        <w:bottom w:val="none" w:sz="0" w:space="0" w:color="auto"/>
        <w:right w:val="none" w:sz="0" w:space="0" w:color="auto"/>
      </w:divBdr>
    </w:div>
    <w:div w:id="582760408">
      <w:marLeft w:val="0"/>
      <w:marRight w:val="0"/>
      <w:marTop w:val="10"/>
      <w:marBottom w:val="10"/>
      <w:divBdr>
        <w:top w:val="none" w:sz="0" w:space="0" w:color="auto"/>
        <w:left w:val="none" w:sz="0" w:space="0" w:color="auto"/>
        <w:bottom w:val="none" w:sz="0" w:space="0" w:color="auto"/>
        <w:right w:val="none" w:sz="0" w:space="0" w:color="auto"/>
      </w:divBdr>
    </w:div>
    <w:div w:id="584849148">
      <w:marLeft w:val="0"/>
      <w:marRight w:val="720"/>
      <w:marTop w:val="10"/>
      <w:marBottom w:val="10"/>
      <w:divBdr>
        <w:top w:val="none" w:sz="0" w:space="0" w:color="auto"/>
        <w:left w:val="none" w:sz="0" w:space="0" w:color="auto"/>
        <w:bottom w:val="none" w:sz="0" w:space="0" w:color="auto"/>
        <w:right w:val="none" w:sz="0" w:space="0" w:color="auto"/>
      </w:divBdr>
    </w:div>
    <w:div w:id="627780745">
      <w:marLeft w:val="0"/>
      <w:marRight w:val="0"/>
      <w:marTop w:val="10"/>
      <w:marBottom w:val="10"/>
      <w:divBdr>
        <w:top w:val="none" w:sz="0" w:space="0" w:color="auto"/>
        <w:left w:val="none" w:sz="0" w:space="0" w:color="auto"/>
        <w:bottom w:val="none" w:sz="0" w:space="0" w:color="auto"/>
        <w:right w:val="none" w:sz="0" w:space="0" w:color="auto"/>
      </w:divBdr>
    </w:div>
    <w:div w:id="635185390">
      <w:marLeft w:val="0"/>
      <w:marRight w:val="0"/>
      <w:marTop w:val="10"/>
      <w:marBottom w:val="10"/>
      <w:divBdr>
        <w:top w:val="none" w:sz="0" w:space="0" w:color="auto"/>
        <w:left w:val="none" w:sz="0" w:space="0" w:color="auto"/>
        <w:bottom w:val="none" w:sz="0" w:space="0" w:color="auto"/>
        <w:right w:val="none" w:sz="0" w:space="0" w:color="auto"/>
      </w:divBdr>
    </w:div>
    <w:div w:id="653803502">
      <w:marLeft w:val="0"/>
      <w:marRight w:val="0"/>
      <w:marTop w:val="10"/>
      <w:marBottom w:val="10"/>
      <w:divBdr>
        <w:top w:val="none" w:sz="0" w:space="0" w:color="auto"/>
        <w:left w:val="none" w:sz="0" w:space="0" w:color="auto"/>
        <w:bottom w:val="none" w:sz="0" w:space="0" w:color="auto"/>
        <w:right w:val="none" w:sz="0" w:space="0" w:color="auto"/>
      </w:divBdr>
    </w:div>
    <w:div w:id="695816568">
      <w:marLeft w:val="0"/>
      <w:marRight w:val="0"/>
      <w:marTop w:val="10"/>
      <w:marBottom w:val="10"/>
      <w:divBdr>
        <w:top w:val="none" w:sz="0" w:space="0" w:color="auto"/>
        <w:left w:val="none" w:sz="0" w:space="0" w:color="auto"/>
        <w:bottom w:val="none" w:sz="0" w:space="0" w:color="auto"/>
        <w:right w:val="none" w:sz="0" w:space="0" w:color="auto"/>
      </w:divBdr>
    </w:div>
    <w:div w:id="704866979">
      <w:marLeft w:val="0"/>
      <w:marRight w:val="0"/>
      <w:marTop w:val="10"/>
      <w:marBottom w:val="10"/>
      <w:divBdr>
        <w:top w:val="none" w:sz="0" w:space="0" w:color="auto"/>
        <w:left w:val="none" w:sz="0" w:space="0" w:color="auto"/>
        <w:bottom w:val="none" w:sz="0" w:space="0" w:color="auto"/>
        <w:right w:val="none" w:sz="0" w:space="0" w:color="auto"/>
      </w:divBdr>
    </w:div>
    <w:div w:id="761533598">
      <w:marLeft w:val="0"/>
      <w:marRight w:val="0"/>
      <w:marTop w:val="10"/>
      <w:marBottom w:val="10"/>
      <w:divBdr>
        <w:top w:val="none" w:sz="0" w:space="0" w:color="auto"/>
        <w:left w:val="none" w:sz="0" w:space="0" w:color="auto"/>
        <w:bottom w:val="none" w:sz="0" w:space="0" w:color="auto"/>
        <w:right w:val="none" w:sz="0" w:space="0" w:color="auto"/>
      </w:divBdr>
    </w:div>
    <w:div w:id="770784981">
      <w:marLeft w:val="0"/>
      <w:marRight w:val="0"/>
      <w:marTop w:val="10"/>
      <w:marBottom w:val="10"/>
      <w:divBdr>
        <w:top w:val="none" w:sz="0" w:space="0" w:color="auto"/>
        <w:left w:val="none" w:sz="0" w:space="0" w:color="auto"/>
        <w:bottom w:val="none" w:sz="0" w:space="0" w:color="auto"/>
        <w:right w:val="none" w:sz="0" w:space="0" w:color="auto"/>
      </w:divBdr>
    </w:div>
    <w:div w:id="805203688">
      <w:marLeft w:val="0"/>
      <w:marRight w:val="0"/>
      <w:marTop w:val="10"/>
      <w:marBottom w:val="10"/>
      <w:divBdr>
        <w:top w:val="none" w:sz="0" w:space="0" w:color="auto"/>
        <w:left w:val="none" w:sz="0" w:space="0" w:color="auto"/>
        <w:bottom w:val="none" w:sz="0" w:space="0" w:color="auto"/>
        <w:right w:val="none" w:sz="0" w:space="0" w:color="auto"/>
      </w:divBdr>
    </w:div>
    <w:div w:id="813255135">
      <w:marLeft w:val="0"/>
      <w:marRight w:val="720"/>
      <w:marTop w:val="10"/>
      <w:marBottom w:val="10"/>
      <w:divBdr>
        <w:top w:val="none" w:sz="0" w:space="0" w:color="auto"/>
        <w:left w:val="none" w:sz="0" w:space="0" w:color="auto"/>
        <w:bottom w:val="none" w:sz="0" w:space="0" w:color="auto"/>
        <w:right w:val="none" w:sz="0" w:space="0" w:color="auto"/>
      </w:divBdr>
    </w:div>
    <w:div w:id="826628837">
      <w:marLeft w:val="0"/>
      <w:marRight w:val="0"/>
      <w:marTop w:val="10"/>
      <w:marBottom w:val="10"/>
      <w:divBdr>
        <w:top w:val="none" w:sz="0" w:space="0" w:color="auto"/>
        <w:left w:val="none" w:sz="0" w:space="0" w:color="auto"/>
        <w:bottom w:val="none" w:sz="0" w:space="0" w:color="auto"/>
        <w:right w:val="none" w:sz="0" w:space="0" w:color="auto"/>
      </w:divBdr>
    </w:div>
    <w:div w:id="846552452">
      <w:marLeft w:val="0"/>
      <w:marRight w:val="0"/>
      <w:marTop w:val="10"/>
      <w:marBottom w:val="10"/>
      <w:divBdr>
        <w:top w:val="none" w:sz="0" w:space="0" w:color="auto"/>
        <w:left w:val="none" w:sz="0" w:space="0" w:color="auto"/>
        <w:bottom w:val="none" w:sz="0" w:space="0" w:color="auto"/>
        <w:right w:val="none" w:sz="0" w:space="0" w:color="auto"/>
      </w:divBdr>
    </w:div>
    <w:div w:id="853493491">
      <w:marLeft w:val="0"/>
      <w:marRight w:val="0"/>
      <w:marTop w:val="10"/>
      <w:marBottom w:val="10"/>
      <w:divBdr>
        <w:top w:val="none" w:sz="0" w:space="0" w:color="auto"/>
        <w:left w:val="none" w:sz="0" w:space="0" w:color="auto"/>
        <w:bottom w:val="none" w:sz="0" w:space="0" w:color="auto"/>
        <w:right w:val="none" w:sz="0" w:space="0" w:color="auto"/>
      </w:divBdr>
    </w:div>
    <w:div w:id="899243421">
      <w:marLeft w:val="0"/>
      <w:marRight w:val="0"/>
      <w:marTop w:val="10"/>
      <w:marBottom w:val="10"/>
      <w:divBdr>
        <w:top w:val="none" w:sz="0" w:space="0" w:color="auto"/>
        <w:left w:val="none" w:sz="0" w:space="0" w:color="auto"/>
        <w:bottom w:val="none" w:sz="0" w:space="0" w:color="auto"/>
        <w:right w:val="none" w:sz="0" w:space="0" w:color="auto"/>
      </w:divBdr>
    </w:div>
    <w:div w:id="901603064">
      <w:marLeft w:val="0"/>
      <w:marRight w:val="0"/>
      <w:marTop w:val="10"/>
      <w:marBottom w:val="10"/>
      <w:divBdr>
        <w:top w:val="none" w:sz="0" w:space="0" w:color="auto"/>
        <w:left w:val="none" w:sz="0" w:space="0" w:color="auto"/>
        <w:bottom w:val="none" w:sz="0" w:space="0" w:color="auto"/>
        <w:right w:val="none" w:sz="0" w:space="0" w:color="auto"/>
      </w:divBdr>
    </w:div>
    <w:div w:id="927496324">
      <w:marLeft w:val="0"/>
      <w:marRight w:val="0"/>
      <w:marTop w:val="10"/>
      <w:marBottom w:val="10"/>
      <w:divBdr>
        <w:top w:val="none" w:sz="0" w:space="0" w:color="auto"/>
        <w:left w:val="none" w:sz="0" w:space="0" w:color="auto"/>
        <w:bottom w:val="none" w:sz="0" w:space="0" w:color="auto"/>
        <w:right w:val="none" w:sz="0" w:space="0" w:color="auto"/>
      </w:divBdr>
    </w:div>
    <w:div w:id="979847732">
      <w:marLeft w:val="0"/>
      <w:marRight w:val="0"/>
      <w:marTop w:val="10"/>
      <w:marBottom w:val="10"/>
      <w:divBdr>
        <w:top w:val="none" w:sz="0" w:space="0" w:color="auto"/>
        <w:left w:val="none" w:sz="0" w:space="0" w:color="auto"/>
        <w:bottom w:val="none" w:sz="0" w:space="0" w:color="auto"/>
        <w:right w:val="none" w:sz="0" w:space="0" w:color="auto"/>
      </w:divBdr>
    </w:div>
    <w:div w:id="987250988">
      <w:marLeft w:val="0"/>
      <w:marRight w:val="0"/>
      <w:marTop w:val="10"/>
      <w:marBottom w:val="10"/>
      <w:divBdr>
        <w:top w:val="none" w:sz="0" w:space="0" w:color="auto"/>
        <w:left w:val="none" w:sz="0" w:space="0" w:color="auto"/>
        <w:bottom w:val="none" w:sz="0" w:space="0" w:color="auto"/>
        <w:right w:val="none" w:sz="0" w:space="0" w:color="auto"/>
      </w:divBdr>
    </w:div>
    <w:div w:id="993221607">
      <w:marLeft w:val="0"/>
      <w:marRight w:val="0"/>
      <w:marTop w:val="10"/>
      <w:marBottom w:val="10"/>
      <w:divBdr>
        <w:top w:val="none" w:sz="0" w:space="0" w:color="auto"/>
        <w:left w:val="none" w:sz="0" w:space="0" w:color="auto"/>
        <w:bottom w:val="none" w:sz="0" w:space="0" w:color="auto"/>
        <w:right w:val="none" w:sz="0" w:space="0" w:color="auto"/>
      </w:divBdr>
    </w:div>
    <w:div w:id="1050767429">
      <w:marLeft w:val="0"/>
      <w:marRight w:val="0"/>
      <w:marTop w:val="10"/>
      <w:marBottom w:val="10"/>
      <w:divBdr>
        <w:top w:val="none" w:sz="0" w:space="0" w:color="auto"/>
        <w:left w:val="none" w:sz="0" w:space="0" w:color="auto"/>
        <w:bottom w:val="none" w:sz="0" w:space="0" w:color="auto"/>
        <w:right w:val="none" w:sz="0" w:space="0" w:color="auto"/>
      </w:divBdr>
    </w:div>
    <w:div w:id="1092238698">
      <w:marLeft w:val="0"/>
      <w:marRight w:val="0"/>
      <w:marTop w:val="10"/>
      <w:marBottom w:val="10"/>
      <w:divBdr>
        <w:top w:val="none" w:sz="0" w:space="0" w:color="auto"/>
        <w:left w:val="none" w:sz="0" w:space="0" w:color="auto"/>
        <w:bottom w:val="none" w:sz="0" w:space="0" w:color="auto"/>
        <w:right w:val="none" w:sz="0" w:space="0" w:color="auto"/>
      </w:divBdr>
    </w:div>
    <w:div w:id="1134834106">
      <w:marLeft w:val="0"/>
      <w:marRight w:val="0"/>
      <w:marTop w:val="10"/>
      <w:marBottom w:val="10"/>
      <w:divBdr>
        <w:top w:val="none" w:sz="0" w:space="0" w:color="auto"/>
        <w:left w:val="none" w:sz="0" w:space="0" w:color="auto"/>
        <w:bottom w:val="none" w:sz="0" w:space="0" w:color="auto"/>
        <w:right w:val="none" w:sz="0" w:space="0" w:color="auto"/>
      </w:divBdr>
    </w:div>
    <w:div w:id="1142043482">
      <w:marLeft w:val="0"/>
      <w:marRight w:val="0"/>
      <w:marTop w:val="10"/>
      <w:marBottom w:val="10"/>
      <w:divBdr>
        <w:top w:val="none" w:sz="0" w:space="0" w:color="auto"/>
        <w:left w:val="none" w:sz="0" w:space="0" w:color="auto"/>
        <w:bottom w:val="none" w:sz="0" w:space="0" w:color="auto"/>
        <w:right w:val="none" w:sz="0" w:space="0" w:color="auto"/>
      </w:divBdr>
    </w:div>
    <w:div w:id="1149055114">
      <w:marLeft w:val="0"/>
      <w:marRight w:val="720"/>
      <w:marTop w:val="10"/>
      <w:marBottom w:val="10"/>
      <w:divBdr>
        <w:top w:val="none" w:sz="0" w:space="0" w:color="auto"/>
        <w:left w:val="none" w:sz="0" w:space="0" w:color="auto"/>
        <w:bottom w:val="none" w:sz="0" w:space="0" w:color="auto"/>
        <w:right w:val="none" w:sz="0" w:space="0" w:color="auto"/>
      </w:divBdr>
    </w:div>
    <w:div w:id="1155268832">
      <w:marLeft w:val="0"/>
      <w:marRight w:val="0"/>
      <w:marTop w:val="10"/>
      <w:marBottom w:val="10"/>
      <w:divBdr>
        <w:top w:val="none" w:sz="0" w:space="0" w:color="auto"/>
        <w:left w:val="none" w:sz="0" w:space="0" w:color="auto"/>
        <w:bottom w:val="none" w:sz="0" w:space="0" w:color="auto"/>
        <w:right w:val="none" w:sz="0" w:space="0" w:color="auto"/>
      </w:divBdr>
    </w:div>
    <w:div w:id="1210457136">
      <w:marLeft w:val="0"/>
      <w:marRight w:val="0"/>
      <w:marTop w:val="10"/>
      <w:marBottom w:val="10"/>
      <w:divBdr>
        <w:top w:val="none" w:sz="0" w:space="0" w:color="auto"/>
        <w:left w:val="none" w:sz="0" w:space="0" w:color="auto"/>
        <w:bottom w:val="none" w:sz="0" w:space="0" w:color="auto"/>
        <w:right w:val="none" w:sz="0" w:space="0" w:color="auto"/>
      </w:divBdr>
    </w:div>
    <w:div w:id="1259874376">
      <w:marLeft w:val="0"/>
      <w:marRight w:val="0"/>
      <w:marTop w:val="10"/>
      <w:marBottom w:val="10"/>
      <w:divBdr>
        <w:top w:val="none" w:sz="0" w:space="0" w:color="auto"/>
        <w:left w:val="none" w:sz="0" w:space="0" w:color="auto"/>
        <w:bottom w:val="none" w:sz="0" w:space="0" w:color="auto"/>
        <w:right w:val="none" w:sz="0" w:space="0" w:color="auto"/>
      </w:divBdr>
    </w:div>
    <w:div w:id="1288394578">
      <w:marLeft w:val="0"/>
      <w:marRight w:val="0"/>
      <w:marTop w:val="10"/>
      <w:marBottom w:val="10"/>
      <w:divBdr>
        <w:top w:val="none" w:sz="0" w:space="0" w:color="auto"/>
        <w:left w:val="none" w:sz="0" w:space="0" w:color="auto"/>
        <w:bottom w:val="none" w:sz="0" w:space="0" w:color="auto"/>
        <w:right w:val="none" w:sz="0" w:space="0" w:color="auto"/>
      </w:divBdr>
    </w:div>
    <w:div w:id="1309242723">
      <w:marLeft w:val="0"/>
      <w:marRight w:val="0"/>
      <w:marTop w:val="10"/>
      <w:marBottom w:val="10"/>
      <w:divBdr>
        <w:top w:val="none" w:sz="0" w:space="0" w:color="auto"/>
        <w:left w:val="none" w:sz="0" w:space="0" w:color="auto"/>
        <w:bottom w:val="none" w:sz="0" w:space="0" w:color="auto"/>
        <w:right w:val="none" w:sz="0" w:space="0" w:color="auto"/>
      </w:divBdr>
    </w:div>
    <w:div w:id="1329482300">
      <w:marLeft w:val="0"/>
      <w:marRight w:val="0"/>
      <w:marTop w:val="10"/>
      <w:marBottom w:val="10"/>
      <w:divBdr>
        <w:top w:val="none" w:sz="0" w:space="0" w:color="auto"/>
        <w:left w:val="none" w:sz="0" w:space="0" w:color="auto"/>
        <w:bottom w:val="none" w:sz="0" w:space="0" w:color="auto"/>
        <w:right w:val="none" w:sz="0" w:space="0" w:color="auto"/>
      </w:divBdr>
    </w:div>
    <w:div w:id="1396858724">
      <w:marLeft w:val="0"/>
      <w:marRight w:val="0"/>
      <w:marTop w:val="10"/>
      <w:marBottom w:val="10"/>
      <w:divBdr>
        <w:top w:val="none" w:sz="0" w:space="0" w:color="auto"/>
        <w:left w:val="none" w:sz="0" w:space="0" w:color="auto"/>
        <w:bottom w:val="none" w:sz="0" w:space="0" w:color="auto"/>
        <w:right w:val="none" w:sz="0" w:space="0" w:color="auto"/>
      </w:divBdr>
    </w:div>
    <w:div w:id="1405033854">
      <w:marLeft w:val="0"/>
      <w:marRight w:val="0"/>
      <w:marTop w:val="10"/>
      <w:marBottom w:val="10"/>
      <w:divBdr>
        <w:top w:val="none" w:sz="0" w:space="0" w:color="auto"/>
        <w:left w:val="none" w:sz="0" w:space="0" w:color="auto"/>
        <w:bottom w:val="none" w:sz="0" w:space="0" w:color="auto"/>
        <w:right w:val="none" w:sz="0" w:space="0" w:color="auto"/>
      </w:divBdr>
    </w:div>
    <w:div w:id="1405957359">
      <w:marLeft w:val="0"/>
      <w:marRight w:val="0"/>
      <w:marTop w:val="10"/>
      <w:marBottom w:val="10"/>
      <w:divBdr>
        <w:top w:val="none" w:sz="0" w:space="0" w:color="auto"/>
        <w:left w:val="none" w:sz="0" w:space="0" w:color="auto"/>
        <w:bottom w:val="none" w:sz="0" w:space="0" w:color="auto"/>
        <w:right w:val="none" w:sz="0" w:space="0" w:color="auto"/>
      </w:divBdr>
    </w:div>
    <w:div w:id="1470783957">
      <w:marLeft w:val="0"/>
      <w:marRight w:val="0"/>
      <w:marTop w:val="10"/>
      <w:marBottom w:val="10"/>
      <w:divBdr>
        <w:top w:val="none" w:sz="0" w:space="0" w:color="auto"/>
        <w:left w:val="none" w:sz="0" w:space="0" w:color="auto"/>
        <w:bottom w:val="none" w:sz="0" w:space="0" w:color="auto"/>
        <w:right w:val="none" w:sz="0" w:space="0" w:color="auto"/>
      </w:divBdr>
    </w:div>
    <w:div w:id="1497185264">
      <w:marLeft w:val="0"/>
      <w:marRight w:val="0"/>
      <w:marTop w:val="10"/>
      <w:marBottom w:val="10"/>
      <w:divBdr>
        <w:top w:val="none" w:sz="0" w:space="0" w:color="auto"/>
        <w:left w:val="none" w:sz="0" w:space="0" w:color="auto"/>
        <w:bottom w:val="none" w:sz="0" w:space="0" w:color="auto"/>
        <w:right w:val="none" w:sz="0" w:space="0" w:color="auto"/>
      </w:divBdr>
    </w:div>
    <w:div w:id="1532525633">
      <w:marLeft w:val="0"/>
      <w:marRight w:val="0"/>
      <w:marTop w:val="10"/>
      <w:marBottom w:val="10"/>
      <w:divBdr>
        <w:top w:val="none" w:sz="0" w:space="0" w:color="auto"/>
        <w:left w:val="none" w:sz="0" w:space="0" w:color="auto"/>
        <w:bottom w:val="none" w:sz="0" w:space="0" w:color="auto"/>
        <w:right w:val="none" w:sz="0" w:space="0" w:color="auto"/>
      </w:divBdr>
    </w:div>
    <w:div w:id="1542015756">
      <w:marLeft w:val="0"/>
      <w:marRight w:val="0"/>
      <w:marTop w:val="10"/>
      <w:marBottom w:val="10"/>
      <w:divBdr>
        <w:top w:val="none" w:sz="0" w:space="0" w:color="auto"/>
        <w:left w:val="none" w:sz="0" w:space="0" w:color="auto"/>
        <w:bottom w:val="none" w:sz="0" w:space="0" w:color="auto"/>
        <w:right w:val="none" w:sz="0" w:space="0" w:color="auto"/>
      </w:divBdr>
    </w:div>
    <w:div w:id="1606814774">
      <w:marLeft w:val="0"/>
      <w:marRight w:val="0"/>
      <w:marTop w:val="10"/>
      <w:marBottom w:val="10"/>
      <w:divBdr>
        <w:top w:val="none" w:sz="0" w:space="0" w:color="auto"/>
        <w:left w:val="none" w:sz="0" w:space="0" w:color="auto"/>
        <w:bottom w:val="none" w:sz="0" w:space="0" w:color="auto"/>
        <w:right w:val="none" w:sz="0" w:space="0" w:color="auto"/>
      </w:divBdr>
    </w:div>
    <w:div w:id="1684162422">
      <w:marLeft w:val="0"/>
      <w:marRight w:val="0"/>
      <w:marTop w:val="10"/>
      <w:marBottom w:val="10"/>
      <w:divBdr>
        <w:top w:val="none" w:sz="0" w:space="0" w:color="auto"/>
        <w:left w:val="none" w:sz="0" w:space="0" w:color="auto"/>
        <w:bottom w:val="none" w:sz="0" w:space="0" w:color="auto"/>
        <w:right w:val="none" w:sz="0" w:space="0" w:color="auto"/>
      </w:divBdr>
    </w:div>
    <w:div w:id="1726104265">
      <w:marLeft w:val="0"/>
      <w:marRight w:val="0"/>
      <w:marTop w:val="10"/>
      <w:marBottom w:val="10"/>
      <w:divBdr>
        <w:top w:val="none" w:sz="0" w:space="0" w:color="auto"/>
        <w:left w:val="none" w:sz="0" w:space="0" w:color="auto"/>
        <w:bottom w:val="none" w:sz="0" w:space="0" w:color="auto"/>
        <w:right w:val="none" w:sz="0" w:space="0" w:color="auto"/>
      </w:divBdr>
    </w:div>
    <w:div w:id="1776246789">
      <w:marLeft w:val="0"/>
      <w:marRight w:val="0"/>
      <w:marTop w:val="10"/>
      <w:marBottom w:val="10"/>
      <w:divBdr>
        <w:top w:val="none" w:sz="0" w:space="0" w:color="auto"/>
        <w:left w:val="none" w:sz="0" w:space="0" w:color="auto"/>
        <w:bottom w:val="none" w:sz="0" w:space="0" w:color="auto"/>
        <w:right w:val="none" w:sz="0" w:space="0" w:color="auto"/>
      </w:divBdr>
    </w:div>
    <w:div w:id="1794790007">
      <w:marLeft w:val="0"/>
      <w:marRight w:val="0"/>
      <w:marTop w:val="10"/>
      <w:marBottom w:val="10"/>
      <w:divBdr>
        <w:top w:val="none" w:sz="0" w:space="0" w:color="auto"/>
        <w:left w:val="none" w:sz="0" w:space="0" w:color="auto"/>
        <w:bottom w:val="none" w:sz="0" w:space="0" w:color="auto"/>
        <w:right w:val="none" w:sz="0" w:space="0" w:color="auto"/>
      </w:divBdr>
    </w:div>
    <w:div w:id="1795907599">
      <w:marLeft w:val="0"/>
      <w:marRight w:val="0"/>
      <w:marTop w:val="10"/>
      <w:marBottom w:val="10"/>
      <w:divBdr>
        <w:top w:val="none" w:sz="0" w:space="0" w:color="auto"/>
        <w:left w:val="none" w:sz="0" w:space="0" w:color="auto"/>
        <w:bottom w:val="none" w:sz="0" w:space="0" w:color="auto"/>
        <w:right w:val="none" w:sz="0" w:space="0" w:color="auto"/>
      </w:divBdr>
    </w:div>
    <w:div w:id="1824354048">
      <w:marLeft w:val="0"/>
      <w:marRight w:val="0"/>
      <w:marTop w:val="10"/>
      <w:marBottom w:val="10"/>
      <w:divBdr>
        <w:top w:val="none" w:sz="0" w:space="0" w:color="auto"/>
        <w:left w:val="none" w:sz="0" w:space="0" w:color="auto"/>
        <w:bottom w:val="none" w:sz="0" w:space="0" w:color="auto"/>
        <w:right w:val="none" w:sz="0" w:space="0" w:color="auto"/>
      </w:divBdr>
    </w:div>
    <w:div w:id="1826897197">
      <w:marLeft w:val="0"/>
      <w:marRight w:val="0"/>
      <w:marTop w:val="10"/>
      <w:marBottom w:val="10"/>
      <w:divBdr>
        <w:top w:val="none" w:sz="0" w:space="0" w:color="auto"/>
        <w:left w:val="none" w:sz="0" w:space="0" w:color="auto"/>
        <w:bottom w:val="none" w:sz="0" w:space="0" w:color="auto"/>
        <w:right w:val="none" w:sz="0" w:space="0" w:color="auto"/>
      </w:divBdr>
    </w:div>
    <w:div w:id="1934892027">
      <w:marLeft w:val="0"/>
      <w:marRight w:val="0"/>
      <w:marTop w:val="10"/>
      <w:marBottom w:val="10"/>
      <w:divBdr>
        <w:top w:val="none" w:sz="0" w:space="0" w:color="auto"/>
        <w:left w:val="none" w:sz="0" w:space="0" w:color="auto"/>
        <w:bottom w:val="none" w:sz="0" w:space="0" w:color="auto"/>
        <w:right w:val="none" w:sz="0" w:space="0" w:color="auto"/>
      </w:divBdr>
    </w:div>
    <w:div w:id="1945919192">
      <w:marLeft w:val="0"/>
      <w:marRight w:val="0"/>
      <w:marTop w:val="10"/>
      <w:marBottom w:val="10"/>
      <w:divBdr>
        <w:top w:val="none" w:sz="0" w:space="0" w:color="auto"/>
        <w:left w:val="none" w:sz="0" w:space="0" w:color="auto"/>
        <w:bottom w:val="none" w:sz="0" w:space="0" w:color="auto"/>
        <w:right w:val="none" w:sz="0" w:space="0" w:color="auto"/>
      </w:divBdr>
    </w:div>
    <w:div w:id="1987195880">
      <w:marLeft w:val="0"/>
      <w:marRight w:val="0"/>
      <w:marTop w:val="10"/>
      <w:marBottom w:val="10"/>
      <w:divBdr>
        <w:top w:val="none" w:sz="0" w:space="0" w:color="auto"/>
        <w:left w:val="none" w:sz="0" w:space="0" w:color="auto"/>
        <w:bottom w:val="none" w:sz="0" w:space="0" w:color="auto"/>
        <w:right w:val="none" w:sz="0" w:space="0" w:color="auto"/>
      </w:divBdr>
    </w:div>
    <w:div w:id="1998266115">
      <w:marLeft w:val="0"/>
      <w:marRight w:val="0"/>
      <w:marTop w:val="10"/>
      <w:marBottom w:val="10"/>
      <w:divBdr>
        <w:top w:val="none" w:sz="0" w:space="0" w:color="auto"/>
        <w:left w:val="none" w:sz="0" w:space="0" w:color="auto"/>
        <w:bottom w:val="none" w:sz="0" w:space="0" w:color="auto"/>
        <w:right w:val="none" w:sz="0" w:space="0" w:color="auto"/>
      </w:divBdr>
    </w:div>
    <w:div w:id="2079664207">
      <w:marLeft w:val="0"/>
      <w:marRight w:val="0"/>
      <w:marTop w:val="10"/>
      <w:marBottom w:val="10"/>
      <w:divBdr>
        <w:top w:val="none" w:sz="0" w:space="0" w:color="auto"/>
        <w:left w:val="none" w:sz="0" w:space="0" w:color="auto"/>
        <w:bottom w:val="none" w:sz="0" w:space="0" w:color="auto"/>
        <w:right w:val="none" w:sz="0" w:space="0" w:color="auto"/>
      </w:divBdr>
    </w:div>
    <w:div w:id="2085256889">
      <w:marLeft w:val="0"/>
      <w:marRight w:val="0"/>
      <w:marTop w:val="10"/>
      <w:marBottom w:val="10"/>
      <w:divBdr>
        <w:top w:val="none" w:sz="0" w:space="0" w:color="auto"/>
        <w:left w:val="none" w:sz="0" w:space="0" w:color="auto"/>
        <w:bottom w:val="none" w:sz="0" w:space="0" w:color="auto"/>
        <w:right w:val="none" w:sz="0" w:space="0" w:color="auto"/>
      </w:divBdr>
    </w:div>
    <w:div w:id="2098206904">
      <w:marLeft w:val="0"/>
      <w:marRight w:val="0"/>
      <w:marTop w:val="10"/>
      <w:marBottom w:val="10"/>
      <w:divBdr>
        <w:top w:val="none" w:sz="0" w:space="0" w:color="auto"/>
        <w:left w:val="none" w:sz="0" w:space="0" w:color="auto"/>
        <w:bottom w:val="none" w:sz="0" w:space="0" w:color="auto"/>
        <w:right w:val="none" w:sz="0" w:space="0" w:color="auto"/>
      </w:divBdr>
    </w:div>
    <w:div w:id="2108848182">
      <w:marLeft w:val="0"/>
      <w:marRight w:val="0"/>
      <w:marTop w:val="10"/>
      <w:marBottom w:val="10"/>
      <w:divBdr>
        <w:top w:val="none" w:sz="0" w:space="0" w:color="auto"/>
        <w:left w:val="none" w:sz="0" w:space="0" w:color="auto"/>
        <w:bottom w:val="none" w:sz="0" w:space="0" w:color="auto"/>
        <w:right w:val="none" w:sz="0" w:space="0" w:color="auto"/>
      </w:divBdr>
    </w:div>
    <w:div w:id="2113472316">
      <w:marLeft w:val="0"/>
      <w:marRight w:val="720"/>
      <w:marTop w:val="10"/>
      <w:marBottom w:val="10"/>
      <w:divBdr>
        <w:top w:val="none" w:sz="0" w:space="0" w:color="auto"/>
        <w:left w:val="none" w:sz="0" w:space="0" w:color="auto"/>
        <w:bottom w:val="none" w:sz="0" w:space="0" w:color="auto"/>
        <w:right w:val="none" w:sz="0" w:space="0" w:color="auto"/>
      </w:divBdr>
    </w:div>
    <w:div w:id="2122069060">
      <w:marLeft w:val="0"/>
      <w:marRight w:val="0"/>
      <w:marTop w:val="10"/>
      <w:marBottom w:val="10"/>
      <w:divBdr>
        <w:top w:val="none" w:sz="0" w:space="0" w:color="auto"/>
        <w:left w:val="none" w:sz="0" w:space="0" w:color="auto"/>
        <w:bottom w:val="none" w:sz="0" w:space="0" w:color="auto"/>
        <w:right w:val="none" w:sz="0" w:space="0" w:color="auto"/>
      </w:divBdr>
    </w:div>
    <w:div w:id="212699873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1741</Words>
  <Characters>9930</Characters>
  <Application>Microsoft Office Word</Application>
  <DocSecurity>0</DocSecurity>
  <Lines>82</Lines>
  <Paragraphs>23</Paragraphs>
  <ScaleCrop>false</ScaleCrop>
  <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