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C3CAD">
      <w:pPr>
        <w:spacing w:line="500" w:lineRule="atLeast"/>
        <w:jc w:val="center"/>
        <w:divId w:val="1020275819"/>
        <w:rPr>
          <w:rFonts w:ascii="黑体" w:eastAsia="黑体" w:hAnsi="黑体"/>
          <w:sz w:val="36"/>
          <w:szCs w:val="36"/>
        </w:rPr>
      </w:pPr>
      <w:bookmarkStart w:id="0" w:name="_GoBack"/>
      <w:bookmarkEnd w:id="0"/>
      <w:r>
        <w:rPr>
          <w:rFonts w:ascii="黑体" w:eastAsia="黑体" w:hAnsi="黑体" w:hint="eastAsia"/>
          <w:sz w:val="36"/>
          <w:szCs w:val="36"/>
        </w:rPr>
        <w:t>河南省郑州市中级人民法院</w:t>
      </w:r>
    </w:p>
    <w:p w:rsidR="00000000" w:rsidRDefault="00DC3CAD">
      <w:pPr>
        <w:spacing w:line="500" w:lineRule="atLeast"/>
        <w:jc w:val="center"/>
        <w:divId w:val="4808513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C3CAD">
      <w:pPr>
        <w:spacing w:line="500" w:lineRule="atLeast"/>
        <w:jc w:val="right"/>
        <w:divId w:val="1178544146"/>
        <w:rPr>
          <w:rFonts w:hint="eastAsia"/>
          <w:sz w:val="30"/>
          <w:szCs w:val="30"/>
        </w:rPr>
      </w:pPr>
      <w:r>
        <w:rPr>
          <w:rFonts w:hint="eastAsia"/>
          <w:sz w:val="30"/>
          <w:szCs w:val="30"/>
        </w:rPr>
        <w:t>（</w:t>
      </w:r>
      <w:r>
        <w:rPr>
          <w:rFonts w:hint="eastAsia"/>
          <w:sz w:val="30"/>
          <w:szCs w:val="30"/>
        </w:rPr>
        <w:t>2021</w:t>
      </w:r>
      <w:r>
        <w:rPr>
          <w:rFonts w:hint="eastAsia"/>
          <w:sz w:val="30"/>
          <w:szCs w:val="30"/>
        </w:rPr>
        <w:t>）豫</w:t>
      </w:r>
      <w:r>
        <w:rPr>
          <w:rFonts w:hint="eastAsia"/>
          <w:sz w:val="30"/>
          <w:szCs w:val="30"/>
        </w:rPr>
        <w:t>01</w:t>
      </w:r>
      <w:r>
        <w:rPr>
          <w:rFonts w:hint="eastAsia"/>
          <w:sz w:val="30"/>
          <w:szCs w:val="30"/>
        </w:rPr>
        <w:t>民终</w:t>
      </w:r>
      <w:r>
        <w:rPr>
          <w:rFonts w:hint="eastAsia"/>
          <w:sz w:val="30"/>
          <w:szCs w:val="30"/>
        </w:rPr>
        <w:t>2341</w:t>
      </w:r>
      <w:r>
        <w:rPr>
          <w:rFonts w:hint="eastAsia"/>
          <w:sz w:val="30"/>
          <w:szCs w:val="30"/>
        </w:rPr>
        <w:t>号</w:t>
      </w:r>
    </w:p>
    <w:p w:rsidR="00000000" w:rsidRDefault="00DC3CAD">
      <w:pPr>
        <w:spacing w:line="500" w:lineRule="atLeast"/>
        <w:ind w:firstLine="600"/>
        <w:divId w:val="1212418587"/>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：郑州普提心汽车服务有限公司，住所地河南自贸试验区郑州片区（经开）经南三路</w:t>
      </w:r>
      <w:r>
        <w:rPr>
          <w:rFonts w:hint="eastAsia"/>
          <w:sz w:val="30"/>
          <w:szCs w:val="30"/>
        </w:rPr>
        <w:t>168</w:t>
      </w:r>
      <w:r>
        <w:rPr>
          <w:rFonts w:hint="eastAsia"/>
          <w:sz w:val="30"/>
          <w:szCs w:val="30"/>
        </w:rPr>
        <w:t>号院</w:t>
      </w:r>
      <w:r>
        <w:rPr>
          <w:rFonts w:hint="eastAsia"/>
          <w:sz w:val="30"/>
          <w:szCs w:val="30"/>
        </w:rPr>
        <w:t>4</w:t>
      </w:r>
      <w:r>
        <w:rPr>
          <w:rFonts w:hint="eastAsia"/>
          <w:sz w:val="30"/>
          <w:szCs w:val="30"/>
        </w:rPr>
        <w:t>号楼</w:t>
      </w:r>
      <w:r>
        <w:rPr>
          <w:rFonts w:hint="eastAsia"/>
          <w:sz w:val="30"/>
          <w:szCs w:val="30"/>
        </w:rPr>
        <w:t>1</w:t>
      </w:r>
      <w:r>
        <w:rPr>
          <w:rFonts w:hint="eastAsia"/>
          <w:sz w:val="30"/>
          <w:szCs w:val="30"/>
        </w:rPr>
        <w:t>楼西户。</w:t>
      </w:r>
    </w:p>
    <w:p w:rsidR="00000000" w:rsidRDefault="00DC3CAD">
      <w:pPr>
        <w:spacing w:line="500" w:lineRule="atLeast"/>
        <w:ind w:firstLine="600"/>
        <w:divId w:val="885987131"/>
        <w:rPr>
          <w:rFonts w:hint="eastAsia"/>
          <w:sz w:val="30"/>
          <w:szCs w:val="30"/>
        </w:rPr>
      </w:pPr>
      <w:r>
        <w:rPr>
          <w:rFonts w:hint="eastAsia"/>
          <w:sz w:val="30"/>
          <w:szCs w:val="30"/>
        </w:rPr>
        <w:t>诉讼代表人：瞿成，监事。</w:t>
      </w:r>
    </w:p>
    <w:p w:rsidR="00000000" w:rsidRDefault="00DC3CAD">
      <w:pPr>
        <w:spacing w:line="500" w:lineRule="atLeast"/>
        <w:ind w:firstLine="600"/>
        <w:divId w:val="1005784540"/>
        <w:rPr>
          <w:rFonts w:hint="eastAsia"/>
          <w:sz w:val="30"/>
          <w:szCs w:val="30"/>
        </w:rPr>
      </w:pPr>
      <w:r>
        <w:rPr>
          <w:rFonts w:hint="eastAsia"/>
          <w:sz w:val="30"/>
          <w:szCs w:val="30"/>
        </w:rPr>
        <w:t>委托代理人：张宇，上海格联律师事务所律师。</w:t>
      </w:r>
    </w:p>
    <w:p w:rsidR="00000000" w:rsidRDefault="00DC3CAD">
      <w:pPr>
        <w:spacing w:line="500" w:lineRule="atLeast"/>
        <w:ind w:firstLine="600"/>
        <w:divId w:val="925266143"/>
        <w:rPr>
          <w:rFonts w:hint="eastAsia"/>
          <w:sz w:val="30"/>
          <w:szCs w:val="30"/>
        </w:rPr>
      </w:pPr>
      <w:r>
        <w:rPr>
          <w:rFonts w:hint="eastAsia"/>
          <w:sz w:val="30"/>
          <w:szCs w:val="30"/>
        </w:rPr>
        <w:t>委托代理人：余小路，上海格联律师事务所实习律师。</w:t>
      </w:r>
    </w:p>
    <w:p w:rsidR="00000000" w:rsidRDefault="00DC3CAD">
      <w:pPr>
        <w:spacing w:line="500" w:lineRule="atLeast"/>
        <w:ind w:firstLine="600"/>
        <w:divId w:val="1420836513"/>
        <w:rPr>
          <w:rFonts w:hint="eastAsia"/>
          <w:sz w:val="30"/>
          <w:szCs w:val="30"/>
        </w:rPr>
      </w:pPr>
      <w:r>
        <w:rPr>
          <w:rFonts w:hint="eastAsia"/>
          <w:sz w:val="30"/>
          <w:szCs w:val="30"/>
        </w:rPr>
        <w:t>被上诉人（原审被告）：买永静，女，</w:t>
      </w:r>
      <w:r>
        <w:rPr>
          <w:rFonts w:hint="eastAsia"/>
          <w:sz w:val="30"/>
          <w:szCs w:val="30"/>
        </w:rPr>
        <w:t>1982</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日出生，回族，住河南省。</w:t>
      </w:r>
    </w:p>
    <w:p w:rsidR="00000000" w:rsidRDefault="00DC3CAD">
      <w:pPr>
        <w:spacing w:line="500" w:lineRule="atLeast"/>
        <w:ind w:firstLine="600"/>
        <w:divId w:val="1386948790"/>
        <w:rPr>
          <w:rFonts w:hint="eastAsia"/>
          <w:sz w:val="30"/>
          <w:szCs w:val="30"/>
        </w:rPr>
      </w:pPr>
      <w:r>
        <w:rPr>
          <w:rFonts w:hint="eastAsia"/>
          <w:sz w:val="30"/>
          <w:szCs w:val="30"/>
        </w:rPr>
        <w:t>委托代理人：王金榜，河南文良律师事务所律师。</w:t>
      </w:r>
    </w:p>
    <w:p w:rsidR="00000000" w:rsidRDefault="00DC3CAD">
      <w:pPr>
        <w:spacing w:line="500" w:lineRule="atLeast"/>
        <w:ind w:firstLine="600"/>
        <w:divId w:val="1860579059"/>
        <w:rPr>
          <w:rFonts w:hint="eastAsia"/>
          <w:sz w:val="30"/>
          <w:szCs w:val="30"/>
        </w:rPr>
      </w:pPr>
      <w:r>
        <w:rPr>
          <w:rFonts w:hint="eastAsia"/>
          <w:sz w:val="30"/>
          <w:szCs w:val="30"/>
        </w:rPr>
        <w:t>委托代理人：何苛苛，河南文良律师事务所律师。</w:t>
      </w:r>
    </w:p>
    <w:p w:rsidR="00000000" w:rsidRDefault="00DC3CAD">
      <w:pPr>
        <w:spacing w:line="500" w:lineRule="atLeast"/>
        <w:ind w:firstLine="600"/>
        <w:divId w:val="1141775345"/>
        <w:rPr>
          <w:rFonts w:hint="eastAsia"/>
          <w:sz w:val="30"/>
          <w:szCs w:val="30"/>
        </w:rPr>
      </w:pPr>
      <w:r>
        <w:rPr>
          <w:rFonts w:hint="eastAsia"/>
          <w:sz w:val="30"/>
          <w:szCs w:val="30"/>
        </w:rPr>
        <w:t>上诉人郑州普提心汽车服务有限公司（以下简称普提心公司）与被上诉人买永静损害公司利益责任纠纷因不服河南省郑州高新技术产业开发区人民法院（</w:t>
      </w:r>
      <w:r>
        <w:rPr>
          <w:rFonts w:hint="eastAsia"/>
          <w:sz w:val="30"/>
          <w:szCs w:val="30"/>
        </w:rPr>
        <w:t>2020</w:t>
      </w:r>
      <w:r>
        <w:rPr>
          <w:rFonts w:hint="eastAsia"/>
          <w:sz w:val="30"/>
          <w:szCs w:val="30"/>
        </w:rPr>
        <w:t>）豫</w:t>
      </w:r>
      <w:r>
        <w:rPr>
          <w:rFonts w:hint="eastAsia"/>
          <w:sz w:val="30"/>
          <w:szCs w:val="30"/>
        </w:rPr>
        <w:t>0191</w:t>
      </w:r>
      <w:r>
        <w:rPr>
          <w:rFonts w:hint="eastAsia"/>
          <w:sz w:val="30"/>
          <w:szCs w:val="30"/>
        </w:rPr>
        <w:t>民初</w:t>
      </w:r>
      <w:r>
        <w:rPr>
          <w:rFonts w:hint="eastAsia"/>
          <w:sz w:val="30"/>
          <w:szCs w:val="30"/>
        </w:rPr>
        <w:t>6170</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立案后，根据《全国人大常务委员会关于授权最高人民法院在部分地区开展民事诉讼程序繁简分流改革试点工作的决定》，依法适用第二审程序，由审判员独任审理。上诉人普提心公司的委托代理人张宇、余小路，被上诉人买永静的委托代理人王金榜、何苛苛到庭参加诉讼。本案现已审理终结。</w:t>
      </w:r>
    </w:p>
    <w:p w:rsidR="00000000" w:rsidRDefault="00DC3CAD">
      <w:pPr>
        <w:spacing w:line="500" w:lineRule="atLeast"/>
        <w:ind w:firstLine="600"/>
        <w:divId w:val="1894385302"/>
        <w:rPr>
          <w:rFonts w:hint="eastAsia"/>
          <w:sz w:val="30"/>
          <w:szCs w:val="30"/>
        </w:rPr>
      </w:pPr>
      <w:r>
        <w:rPr>
          <w:rFonts w:hint="eastAsia"/>
          <w:sz w:val="30"/>
          <w:szCs w:val="30"/>
        </w:rPr>
        <w:t>郑州普提心汽车服务有限公司、买永</w:t>
      </w:r>
      <w:r>
        <w:rPr>
          <w:rFonts w:hint="eastAsia"/>
          <w:sz w:val="30"/>
          <w:szCs w:val="30"/>
        </w:rPr>
        <w:t>静上诉请求：</w:t>
      </w:r>
      <w:r>
        <w:rPr>
          <w:rFonts w:hint="eastAsia"/>
          <w:sz w:val="30"/>
          <w:szCs w:val="30"/>
        </w:rPr>
        <w:t>1.</w:t>
      </w:r>
      <w:r>
        <w:rPr>
          <w:rFonts w:hint="eastAsia"/>
          <w:sz w:val="30"/>
          <w:szCs w:val="30"/>
        </w:rPr>
        <w:t>撤销河南省郑州高新技术产业开发区人民法院</w:t>
      </w:r>
      <w:r>
        <w:rPr>
          <w:rFonts w:hint="eastAsia"/>
          <w:sz w:val="30"/>
          <w:szCs w:val="30"/>
        </w:rPr>
        <w:t>2020</w:t>
      </w:r>
      <w:r>
        <w:rPr>
          <w:rFonts w:hint="eastAsia"/>
          <w:sz w:val="30"/>
          <w:szCs w:val="30"/>
        </w:rPr>
        <w:t>豫</w:t>
      </w:r>
      <w:r>
        <w:rPr>
          <w:rFonts w:hint="eastAsia"/>
          <w:sz w:val="30"/>
          <w:szCs w:val="30"/>
        </w:rPr>
        <w:t>091</w:t>
      </w:r>
      <w:r>
        <w:rPr>
          <w:rFonts w:hint="eastAsia"/>
          <w:sz w:val="30"/>
          <w:szCs w:val="30"/>
        </w:rPr>
        <w:t>民初</w:t>
      </w:r>
      <w:r>
        <w:rPr>
          <w:rFonts w:hint="eastAsia"/>
          <w:sz w:val="30"/>
          <w:szCs w:val="30"/>
        </w:rPr>
        <w:t>6170</w:t>
      </w:r>
      <w:r>
        <w:rPr>
          <w:rFonts w:hint="eastAsia"/>
          <w:sz w:val="30"/>
          <w:szCs w:val="30"/>
        </w:rPr>
        <w:t>号民事判决书，依法改判或发回重审；</w:t>
      </w:r>
      <w:r>
        <w:rPr>
          <w:rFonts w:hint="eastAsia"/>
          <w:sz w:val="30"/>
          <w:szCs w:val="30"/>
        </w:rPr>
        <w:t>2.</w:t>
      </w:r>
      <w:r>
        <w:rPr>
          <w:rFonts w:hint="eastAsia"/>
          <w:sz w:val="30"/>
          <w:szCs w:val="30"/>
        </w:rPr>
        <w:t>本案全部诉讼费用由买永静承担。事实和理由：原审判决认定事实不清，公司法第</w:t>
      </w:r>
      <w:r>
        <w:rPr>
          <w:rFonts w:hint="eastAsia"/>
          <w:sz w:val="30"/>
          <w:szCs w:val="30"/>
        </w:rPr>
        <w:t>149</w:t>
      </w:r>
      <w:r>
        <w:rPr>
          <w:rFonts w:hint="eastAsia"/>
          <w:sz w:val="30"/>
          <w:szCs w:val="30"/>
        </w:rPr>
        <w:t>条规定：“董事、监事、高级管理人员执行公司职务</w:t>
      </w:r>
      <w:r>
        <w:rPr>
          <w:rFonts w:hint="eastAsia"/>
          <w:sz w:val="30"/>
          <w:szCs w:val="30"/>
        </w:rPr>
        <w:lastRenderedPageBreak/>
        <w:t>时违反法律、行政法规或者公司章程的规定，给公司造成损失的，应当承担赔偿责任”，原审庭审过程中，普提心公司提供公证及做账记录等证据证明买永静擅自关店导致公司设备及原材料无法取回，进而证明买永静对普提心公司造成了损失，应当承担赔偿责任，但原审法院对该部分证据进行质证，却</w:t>
      </w:r>
      <w:r>
        <w:rPr>
          <w:rFonts w:hint="eastAsia"/>
          <w:sz w:val="30"/>
          <w:szCs w:val="30"/>
        </w:rPr>
        <w:t>并未对相应事实予以认定，而是以证据不足为由驳回普提心公司的诉讼请求，二审法院依应当依法查明事实后改判或发回重审。公司法第</w:t>
      </w:r>
      <w:r>
        <w:rPr>
          <w:rFonts w:hint="eastAsia"/>
          <w:sz w:val="30"/>
          <w:szCs w:val="30"/>
        </w:rPr>
        <w:t>148</w:t>
      </w:r>
      <w:r>
        <w:rPr>
          <w:rFonts w:hint="eastAsia"/>
          <w:sz w:val="30"/>
          <w:szCs w:val="30"/>
        </w:rPr>
        <w:t>条规定：“董事、高级管理人员违反前款规定所得的收入应当归公司所有”。买永静未经股东会同意，与案外人注册成立郑州豫道企业服务有限公司（以下简称豫道公司），因其设立的公司经营范围和业务与普提心公司完全一致，违反董监高同业竞争禁止义务，故应当将买永静在该公司的收入归入普提心公司；普提心公司的财务账册可以反映公司经营损失，豫道公司的财务账册可以反映买永静的收入，上述两公司的财务账册均因故无法</w:t>
      </w:r>
      <w:r>
        <w:rPr>
          <w:rFonts w:hint="eastAsia"/>
          <w:sz w:val="30"/>
          <w:szCs w:val="30"/>
        </w:rPr>
        <w:t>由普提心公司提供，属于当事人因客观原因无法自行搜集的材料，普提心公司依法向人民法院提交调取证据申请，但原审法院未调取相关证据，亦未向普提心公司送达不予准许的书面通知，违反法定程序，影响实体公正。原审法院适用法律错误，买永静作为普提心公司股东、法定代表人，其另行注册同业公司违反了公司法关于忠实义务的规定，该事实与两公司之间的距离无关，原审法院始终未引用有关“利用职务之便谋取商业机会”相关条款，仅以证据不足为由驳回普提心公司的诉讼请求明显不当。综上，请求支持上诉请求。</w:t>
      </w:r>
    </w:p>
    <w:p w:rsidR="00000000" w:rsidRDefault="00DC3CAD">
      <w:pPr>
        <w:spacing w:line="500" w:lineRule="atLeast"/>
        <w:ind w:firstLine="600"/>
        <w:divId w:val="1152675774"/>
        <w:rPr>
          <w:rFonts w:hint="eastAsia"/>
          <w:sz w:val="30"/>
          <w:szCs w:val="30"/>
        </w:rPr>
      </w:pPr>
      <w:r>
        <w:rPr>
          <w:rFonts w:hint="eastAsia"/>
          <w:sz w:val="30"/>
          <w:szCs w:val="30"/>
        </w:rPr>
        <w:t>买永静辩称，首先，买永静的行为既未违反忠实</w:t>
      </w:r>
      <w:r>
        <w:rPr>
          <w:rFonts w:hint="eastAsia"/>
          <w:sz w:val="30"/>
          <w:szCs w:val="30"/>
        </w:rPr>
        <w:t>义务，也未给公司造成损失。普提心公司主张的设备、材料等损失没有法律依据，也没有提供充分的证明，原审判决适用法律正确，</w:t>
      </w:r>
      <w:r>
        <w:rPr>
          <w:rFonts w:hint="eastAsia"/>
          <w:sz w:val="30"/>
          <w:szCs w:val="30"/>
        </w:rPr>
        <w:lastRenderedPageBreak/>
        <w:t>程序合法，不存在违法的情形。依据公司法相关规定，执行公司职务违反勤勉、忠实义务造成公司损失责任主体限定为公司的董事、高级管理人员。法律所规定的董事、高级管理人员应当对公司有实际的管理和控制，故对买永静是否属于普提心公司的董事、高级管理人员应当实际审查，不能简单地依据工商登记的信息，而实际上买永静担任公司的执行董事兼总经理，是因为普提心公司的大股东河南省攀雀企业管理咨询有限公司（以下简称攀雀公司</w:t>
      </w:r>
      <w:r>
        <w:rPr>
          <w:rFonts w:hint="eastAsia"/>
          <w:sz w:val="30"/>
          <w:szCs w:val="30"/>
        </w:rPr>
        <w:t>）不愿意承担公司的风险，与买永静协商而迫不得已冠名。买永静实际是普提心公司的业务人员。根据普提心公司一审提供的证据显示，买永静报销招待费用运营、赞助费用等相关费用均需要经过财务人员的审批，与公司合作意向必须要相关人员的审批通过后方可进行。以上都可以看出买永静在普提心公司没有任何的实权，属于公司被管理人员，各项工作均需要经过攀雀公司指定人员审批，受攀雀公司指定人员的管理和控制，不属于公司法上意义高级管理人员，因此也并不负有勤勉忠实义务。其次，依据《最高人民法院关于适</w:t>
      </w:r>
      <w:r>
        <w:rPr>
          <w:rFonts w:hint="eastAsia"/>
          <w:sz w:val="30"/>
          <w:szCs w:val="30"/>
        </w:rPr>
        <w:t>用</w:t>
      </w:r>
      <w:r>
        <w:rPr>
          <w:rFonts w:hint="eastAsia"/>
          <w:sz w:val="30"/>
          <w:szCs w:val="30"/>
        </w:rPr>
        <w:t>的解释》第九十条之规定，当事人对自己提出的</w:t>
      </w:r>
      <w:r>
        <w:rPr>
          <w:rFonts w:hint="eastAsia"/>
          <w:sz w:val="30"/>
          <w:szCs w:val="30"/>
        </w:rPr>
        <w:t>诉讼请求所依据的事实或者反驳对方诉讼请求所依据的事实，应当提供证据加以证明，但法律另有规定的除外。在作出判决前，当事人未能提供证据或者证据不足以证明其主张事实的，由负有举证责任的当事人承担不利的后果。本案中普提心公司的证据不能证明买永静的行为给其造成了损失。普提心公司称因买永静擅自关店导致其设备和原材料无法取回，造成公司的损失，实际上是买永静无公司的经营管理权，在</w:t>
      </w:r>
      <w:r>
        <w:rPr>
          <w:rFonts w:hint="eastAsia"/>
          <w:sz w:val="30"/>
          <w:szCs w:val="30"/>
        </w:rPr>
        <w:t>2020</w:t>
      </w:r>
      <w:r>
        <w:rPr>
          <w:rFonts w:hint="eastAsia"/>
          <w:sz w:val="30"/>
          <w:szCs w:val="30"/>
        </w:rPr>
        <w:t>年的</w:t>
      </w:r>
      <w:r>
        <w:rPr>
          <w:rFonts w:hint="eastAsia"/>
          <w:sz w:val="30"/>
          <w:szCs w:val="30"/>
        </w:rPr>
        <w:t>4</w:t>
      </w:r>
      <w:r>
        <w:rPr>
          <w:rFonts w:hint="eastAsia"/>
          <w:sz w:val="30"/>
          <w:szCs w:val="30"/>
        </w:rPr>
        <w:t>月</w:t>
      </w:r>
      <w:r>
        <w:rPr>
          <w:rFonts w:hint="eastAsia"/>
          <w:sz w:val="30"/>
          <w:szCs w:val="30"/>
        </w:rPr>
        <w:t>20</w:t>
      </w:r>
      <w:r>
        <w:rPr>
          <w:rFonts w:hint="eastAsia"/>
          <w:sz w:val="30"/>
          <w:szCs w:val="30"/>
        </w:rPr>
        <w:t>日已经通知公司，因为疫情原因员工遣散，门店房租也于</w:t>
      </w:r>
      <w:r>
        <w:rPr>
          <w:rFonts w:hint="eastAsia"/>
          <w:sz w:val="30"/>
          <w:szCs w:val="30"/>
        </w:rPr>
        <w:t>4</w:t>
      </w:r>
      <w:r>
        <w:rPr>
          <w:rFonts w:hint="eastAsia"/>
          <w:sz w:val="30"/>
          <w:szCs w:val="30"/>
        </w:rPr>
        <w:t>月</w:t>
      </w:r>
      <w:r>
        <w:rPr>
          <w:rFonts w:hint="eastAsia"/>
          <w:sz w:val="30"/>
          <w:szCs w:val="30"/>
        </w:rPr>
        <w:t>10</w:t>
      </w:r>
      <w:r>
        <w:rPr>
          <w:rFonts w:hint="eastAsia"/>
          <w:sz w:val="30"/>
          <w:szCs w:val="30"/>
        </w:rPr>
        <w:t>日到期，房东要涨租并短信通知催缴，可见闭店是因为疫情，设备和原材料无</w:t>
      </w:r>
      <w:r>
        <w:rPr>
          <w:rFonts w:hint="eastAsia"/>
          <w:sz w:val="30"/>
          <w:szCs w:val="30"/>
        </w:rPr>
        <w:t>法取回是因为房租到期，公司不交纳租金，设备和材料被房东处理，如果普提心公司主张权利，也应当向房东主张，买永静没有过错，无需承担责任。普提心公司不能证明买永静的行为侵犯其权利，也不能证明其损失系买永静造成，故申请调取普提心公司与案外人豫道公司的财务账册没有必要，而法院对当事人调取证据的申请，可以根据案件情况书面或者口头通知，故本案一审法院不书面通知不予调查通知书并不违反法定程序，普提心公司主张一审法院程序违法没有依据。根据《最高人民法院关于修</w:t>
      </w:r>
      <w:r>
        <w:rPr>
          <w:rFonts w:hint="eastAsia"/>
          <w:sz w:val="30"/>
          <w:szCs w:val="30"/>
        </w:rPr>
        <w:t>改</w:t>
      </w:r>
      <w:r>
        <w:rPr>
          <w:rFonts w:hint="eastAsia"/>
          <w:sz w:val="30"/>
          <w:szCs w:val="30"/>
        </w:rPr>
        <w:t>的决定》已经对原十九条进行了修改</w:t>
      </w:r>
      <w:r>
        <w:rPr>
          <w:rFonts w:hint="eastAsia"/>
          <w:sz w:val="30"/>
          <w:szCs w:val="30"/>
        </w:rPr>
        <w:t>,</w:t>
      </w:r>
      <w:r>
        <w:rPr>
          <w:rFonts w:hint="eastAsia"/>
          <w:sz w:val="30"/>
          <w:szCs w:val="30"/>
        </w:rPr>
        <w:t>法院对当事人调查证据的申请可以根</w:t>
      </w:r>
      <w:r>
        <w:rPr>
          <w:rFonts w:hint="eastAsia"/>
          <w:sz w:val="30"/>
          <w:szCs w:val="30"/>
        </w:rPr>
        <w:t>据案情情况，书面或者口头的方式告知</w:t>
      </w:r>
      <w:r>
        <w:rPr>
          <w:rFonts w:hint="eastAsia"/>
          <w:sz w:val="30"/>
          <w:szCs w:val="30"/>
        </w:rPr>
        <w:t>,</w:t>
      </w:r>
      <w:r>
        <w:rPr>
          <w:rFonts w:hint="eastAsia"/>
          <w:sz w:val="30"/>
          <w:szCs w:val="30"/>
        </w:rPr>
        <w:t>一审法院的做法符合法律的规定，程序合法。普提心公司未能充分证明买永静的行为影响了公司的商业机会，或者侵犯了公司的商业利益，因其未证明损失的合理性，一审法院据此不支持其诉讼诉请，适用法律正确，应当予以维持。根据公司法的第</w:t>
      </w:r>
      <w:r>
        <w:rPr>
          <w:rFonts w:hint="eastAsia"/>
          <w:sz w:val="30"/>
          <w:szCs w:val="30"/>
        </w:rPr>
        <w:t>148</w:t>
      </w:r>
      <w:r>
        <w:rPr>
          <w:rFonts w:hint="eastAsia"/>
          <w:sz w:val="30"/>
          <w:szCs w:val="30"/>
        </w:rPr>
        <w:t>条的规定，董事高级管理人员不得有下列行为，未经股东大会或者股东会同意，利用职务便利为自己或者他人谋取属于公司的商业机会，自营或者为他人经营与所任公司同类的业务，可见本法限定的主体是董事高级管理人员，而买永静在普提心公司没有实际的经营管理权，不属于本法意</w:t>
      </w:r>
      <w:r>
        <w:rPr>
          <w:rFonts w:hint="eastAsia"/>
          <w:sz w:val="30"/>
          <w:szCs w:val="30"/>
        </w:rPr>
        <w:t>义上的董事高管人员。是否违反竞业禁止的忠实义务，也应当从实质意义上考察，即充分考虑公司高管的经营活动是否会影响到属于公司的商业机会或者侵害的公司现实或者可预见的商业利益，对此普提心公司若不能充分证明，应当承担举证不利的责任。且即便买永静违反了忠实义务，普提心公司要求赔偿材料损失、经营损失、返还劳动报酬等也没有任何的事实和法律依据。综上，应当驳回普提心公司的上诉请求。</w:t>
      </w:r>
    </w:p>
    <w:p w:rsidR="00000000" w:rsidRDefault="00DC3CAD">
      <w:pPr>
        <w:spacing w:line="500" w:lineRule="atLeast"/>
        <w:ind w:firstLine="600"/>
        <w:divId w:val="47801203"/>
        <w:rPr>
          <w:rFonts w:hint="eastAsia"/>
          <w:sz w:val="30"/>
          <w:szCs w:val="30"/>
        </w:rPr>
      </w:pPr>
      <w:r>
        <w:rPr>
          <w:rFonts w:hint="eastAsia"/>
          <w:sz w:val="30"/>
          <w:szCs w:val="30"/>
        </w:rPr>
        <w:t>普提心公司向一审法院起诉请求：</w:t>
      </w:r>
      <w:r>
        <w:rPr>
          <w:rFonts w:hint="eastAsia"/>
          <w:sz w:val="30"/>
          <w:szCs w:val="30"/>
        </w:rPr>
        <w:t>1.</w:t>
      </w:r>
      <w:r>
        <w:rPr>
          <w:rFonts w:hint="eastAsia"/>
          <w:sz w:val="30"/>
          <w:szCs w:val="30"/>
        </w:rPr>
        <w:t>判令被告停止侵害，辞去第三方豫道公司执行董事、总经理及法定代表人职务；</w:t>
      </w:r>
      <w:r>
        <w:rPr>
          <w:rFonts w:hint="eastAsia"/>
          <w:sz w:val="30"/>
          <w:szCs w:val="30"/>
        </w:rPr>
        <w:t>2.</w:t>
      </w:r>
      <w:r>
        <w:rPr>
          <w:rFonts w:hint="eastAsia"/>
          <w:sz w:val="30"/>
          <w:szCs w:val="30"/>
        </w:rPr>
        <w:t>判令被告归还原告营业执照正副本、公</w:t>
      </w:r>
      <w:r>
        <w:rPr>
          <w:rFonts w:hint="eastAsia"/>
          <w:sz w:val="30"/>
          <w:szCs w:val="30"/>
        </w:rPr>
        <w:t>章、合同章、财务章、法人章等公司证照和印章；</w:t>
      </w:r>
      <w:r>
        <w:rPr>
          <w:rFonts w:hint="eastAsia"/>
          <w:sz w:val="30"/>
          <w:szCs w:val="30"/>
        </w:rPr>
        <w:t>3.</w:t>
      </w:r>
      <w:r>
        <w:rPr>
          <w:rFonts w:hint="eastAsia"/>
          <w:sz w:val="30"/>
          <w:szCs w:val="30"/>
        </w:rPr>
        <w:t>判令被告赔偿贴膜材料损失</w:t>
      </w:r>
      <w:r>
        <w:rPr>
          <w:rFonts w:hint="eastAsia"/>
          <w:sz w:val="30"/>
          <w:szCs w:val="30"/>
        </w:rPr>
        <w:t>144371.62</w:t>
      </w:r>
      <w:r>
        <w:rPr>
          <w:rFonts w:hint="eastAsia"/>
          <w:sz w:val="30"/>
          <w:szCs w:val="30"/>
        </w:rPr>
        <w:t>元；</w:t>
      </w:r>
      <w:r>
        <w:rPr>
          <w:rFonts w:hint="eastAsia"/>
          <w:sz w:val="30"/>
          <w:szCs w:val="30"/>
        </w:rPr>
        <w:t>4.</w:t>
      </w:r>
      <w:r>
        <w:rPr>
          <w:rFonts w:hint="eastAsia"/>
          <w:sz w:val="30"/>
          <w:szCs w:val="30"/>
        </w:rPr>
        <w:t>判令被告赔偿挪用的账款金额</w:t>
      </w:r>
      <w:r>
        <w:rPr>
          <w:rFonts w:hint="eastAsia"/>
          <w:sz w:val="30"/>
          <w:szCs w:val="30"/>
        </w:rPr>
        <w:t>3238.24</w:t>
      </w:r>
      <w:r>
        <w:rPr>
          <w:rFonts w:hint="eastAsia"/>
          <w:sz w:val="30"/>
          <w:szCs w:val="30"/>
        </w:rPr>
        <w:t>元；</w:t>
      </w:r>
      <w:r>
        <w:rPr>
          <w:rFonts w:hint="eastAsia"/>
          <w:sz w:val="30"/>
          <w:szCs w:val="30"/>
        </w:rPr>
        <w:t>5.</w:t>
      </w:r>
      <w:r>
        <w:rPr>
          <w:rFonts w:hint="eastAsia"/>
          <w:sz w:val="30"/>
          <w:szCs w:val="30"/>
        </w:rPr>
        <w:t>判令被告赔偿装修损失</w:t>
      </w:r>
      <w:r>
        <w:rPr>
          <w:rFonts w:hint="eastAsia"/>
          <w:sz w:val="30"/>
          <w:szCs w:val="30"/>
        </w:rPr>
        <w:t>344930</w:t>
      </w:r>
      <w:r>
        <w:rPr>
          <w:rFonts w:hint="eastAsia"/>
          <w:sz w:val="30"/>
          <w:szCs w:val="30"/>
        </w:rPr>
        <w:t>元</w:t>
      </w:r>
      <w:r>
        <w:rPr>
          <w:rFonts w:hint="eastAsia"/>
          <w:sz w:val="30"/>
          <w:szCs w:val="30"/>
        </w:rPr>
        <w:t>(</w:t>
      </w:r>
      <w:r>
        <w:rPr>
          <w:rFonts w:hint="eastAsia"/>
          <w:sz w:val="30"/>
          <w:szCs w:val="30"/>
        </w:rPr>
        <w:t>含软装</w:t>
      </w:r>
      <w:r>
        <w:rPr>
          <w:rFonts w:hint="eastAsia"/>
          <w:sz w:val="30"/>
          <w:szCs w:val="30"/>
        </w:rPr>
        <w:t>159930</w:t>
      </w:r>
      <w:r>
        <w:rPr>
          <w:rFonts w:hint="eastAsia"/>
          <w:sz w:val="30"/>
          <w:szCs w:val="30"/>
        </w:rPr>
        <w:t>元、硬装</w:t>
      </w:r>
      <w:r>
        <w:rPr>
          <w:rFonts w:hint="eastAsia"/>
          <w:sz w:val="30"/>
          <w:szCs w:val="30"/>
        </w:rPr>
        <w:t>185000);6</w:t>
      </w:r>
      <w:r>
        <w:rPr>
          <w:rFonts w:hint="eastAsia"/>
          <w:sz w:val="30"/>
          <w:szCs w:val="30"/>
        </w:rPr>
        <w:t>、判令被告赔偿原告</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月经营损失</w:t>
      </w:r>
      <w:r>
        <w:rPr>
          <w:rFonts w:hint="eastAsia"/>
          <w:sz w:val="30"/>
          <w:szCs w:val="30"/>
        </w:rPr>
        <w:t>,</w:t>
      </w:r>
      <w:r>
        <w:rPr>
          <w:rFonts w:hint="eastAsia"/>
          <w:sz w:val="30"/>
          <w:szCs w:val="30"/>
        </w:rPr>
        <w:t>共计</w:t>
      </w:r>
      <w:r>
        <w:rPr>
          <w:rFonts w:hint="eastAsia"/>
          <w:sz w:val="30"/>
          <w:szCs w:val="30"/>
        </w:rPr>
        <w:t>5</w:t>
      </w:r>
      <w:r>
        <w:rPr>
          <w:rFonts w:hint="eastAsia"/>
          <w:sz w:val="30"/>
          <w:szCs w:val="30"/>
        </w:rPr>
        <w:t>万元</w:t>
      </w:r>
      <w:r>
        <w:rPr>
          <w:rFonts w:hint="eastAsia"/>
          <w:sz w:val="30"/>
          <w:szCs w:val="30"/>
        </w:rPr>
        <w:t>;7</w:t>
      </w:r>
      <w:r>
        <w:rPr>
          <w:rFonts w:hint="eastAsia"/>
          <w:sz w:val="30"/>
          <w:szCs w:val="30"/>
        </w:rPr>
        <w:t>、判令将被告在</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-2020</w:t>
      </w:r>
      <w:r>
        <w:rPr>
          <w:rFonts w:hint="eastAsia"/>
          <w:sz w:val="30"/>
          <w:szCs w:val="30"/>
        </w:rPr>
        <w:t>年</w:t>
      </w:r>
      <w:r>
        <w:rPr>
          <w:rFonts w:hint="eastAsia"/>
          <w:sz w:val="30"/>
          <w:szCs w:val="30"/>
        </w:rPr>
        <w:t>3</w:t>
      </w:r>
      <w:r>
        <w:rPr>
          <w:rFonts w:hint="eastAsia"/>
          <w:sz w:val="30"/>
          <w:szCs w:val="30"/>
        </w:rPr>
        <w:t>月期间在原告处获得的酬劳及房租报销金额</w:t>
      </w:r>
      <w:r>
        <w:rPr>
          <w:rFonts w:hint="eastAsia"/>
          <w:sz w:val="30"/>
          <w:szCs w:val="30"/>
        </w:rPr>
        <w:t>46900</w:t>
      </w:r>
      <w:r>
        <w:rPr>
          <w:rFonts w:hint="eastAsia"/>
          <w:sz w:val="30"/>
          <w:szCs w:val="30"/>
        </w:rPr>
        <w:t>元、以及在豫道公司的收入及相应的股权收益归原告所有</w:t>
      </w:r>
      <w:r>
        <w:rPr>
          <w:rFonts w:hint="eastAsia"/>
          <w:sz w:val="30"/>
          <w:szCs w:val="30"/>
        </w:rPr>
        <w:t>;8</w:t>
      </w:r>
      <w:r>
        <w:rPr>
          <w:rFonts w:hint="eastAsia"/>
          <w:sz w:val="30"/>
          <w:szCs w:val="30"/>
        </w:rPr>
        <w:t>、判令被告支付原告为解决本案争议事项所支付的合理维权费用</w:t>
      </w:r>
      <w:r>
        <w:rPr>
          <w:rFonts w:hint="eastAsia"/>
          <w:sz w:val="30"/>
          <w:szCs w:val="30"/>
        </w:rPr>
        <w:t>,</w:t>
      </w:r>
      <w:r>
        <w:rPr>
          <w:rFonts w:hint="eastAsia"/>
          <w:sz w:val="30"/>
          <w:szCs w:val="30"/>
        </w:rPr>
        <w:t>包括公证</w:t>
      </w:r>
      <w:r>
        <w:rPr>
          <w:rFonts w:hint="eastAsia"/>
          <w:sz w:val="30"/>
          <w:szCs w:val="30"/>
        </w:rPr>
        <w:t>费、差旅费等共计</w:t>
      </w:r>
      <w:r>
        <w:rPr>
          <w:rFonts w:hint="eastAsia"/>
          <w:sz w:val="30"/>
          <w:szCs w:val="30"/>
        </w:rPr>
        <w:t>6712</w:t>
      </w:r>
      <w:r>
        <w:rPr>
          <w:rFonts w:hint="eastAsia"/>
          <w:sz w:val="30"/>
          <w:szCs w:val="30"/>
        </w:rPr>
        <w:t>元</w:t>
      </w:r>
      <w:r>
        <w:rPr>
          <w:rFonts w:hint="eastAsia"/>
          <w:sz w:val="30"/>
          <w:szCs w:val="30"/>
        </w:rPr>
        <w:t>;9</w:t>
      </w:r>
      <w:r>
        <w:rPr>
          <w:rFonts w:hint="eastAsia"/>
          <w:sz w:val="30"/>
          <w:szCs w:val="30"/>
        </w:rPr>
        <w:t>、判令本案的诉讼费由被告承担。</w:t>
      </w:r>
    </w:p>
    <w:p w:rsidR="00000000" w:rsidRDefault="00DC3CAD">
      <w:pPr>
        <w:spacing w:line="500" w:lineRule="atLeast"/>
        <w:ind w:firstLine="600"/>
        <w:divId w:val="1695691405"/>
        <w:rPr>
          <w:rFonts w:hint="eastAsia"/>
          <w:sz w:val="30"/>
          <w:szCs w:val="30"/>
        </w:rPr>
      </w:pPr>
      <w:r>
        <w:rPr>
          <w:rFonts w:hint="eastAsia"/>
          <w:sz w:val="30"/>
          <w:szCs w:val="30"/>
        </w:rPr>
        <w:t>一审法院认定事实：普提心公司系</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日成立的有限责任公司</w:t>
      </w:r>
      <w:r>
        <w:rPr>
          <w:rFonts w:hint="eastAsia"/>
          <w:sz w:val="30"/>
          <w:szCs w:val="30"/>
        </w:rPr>
        <w:t>,</w:t>
      </w:r>
      <w:r>
        <w:rPr>
          <w:rFonts w:hint="eastAsia"/>
          <w:sz w:val="30"/>
          <w:szCs w:val="30"/>
        </w:rPr>
        <w:t>股东为买永静及攀雀会司。注册资本为</w:t>
      </w:r>
      <w:r>
        <w:rPr>
          <w:rFonts w:hint="eastAsia"/>
          <w:sz w:val="30"/>
          <w:szCs w:val="30"/>
        </w:rPr>
        <w:t>60</w:t>
      </w:r>
      <w:r>
        <w:rPr>
          <w:rFonts w:hint="eastAsia"/>
          <w:sz w:val="30"/>
          <w:szCs w:val="30"/>
        </w:rPr>
        <w:t>万元</w:t>
      </w:r>
      <w:r>
        <w:rPr>
          <w:rFonts w:hint="eastAsia"/>
          <w:sz w:val="30"/>
          <w:szCs w:val="30"/>
        </w:rPr>
        <w:t>,</w:t>
      </w:r>
      <w:r>
        <w:rPr>
          <w:rFonts w:hint="eastAsia"/>
          <w:sz w:val="30"/>
          <w:szCs w:val="30"/>
        </w:rPr>
        <w:t>买永静认缴出资</w:t>
      </w:r>
      <w:r>
        <w:rPr>
          <w:rFonts w:hint="eastAsia"/>
          <w:sz w:val="30"/>
          <w:szCs w:val="30"/>
        </w:rPr>
        <w:t>18</w:t>
      </w:r>
      <w:r>
        <w:rPr>
          <w:rFonts w:hint="eastAsia"/>
          <w:sz w:val="30"/>
          <w:szCs w:val="30"/>
        </w:rPr>
        <w:t>万元</w:t>
      </w:r>
      <w:r>
        <w:rPr>
          <w:rFonts w:hint="eastAsia"/>
          <w:sz w:val="30"/>
          <w:szCs w:val="30"/>
        </w:rPr>
        <w:t>,</w:t>
      </w:r>
      <w:r>
        <w:rPr>
          <w:rFonts w:hint="eastAsia"/>
          <w:sz w:val="30"/>
          <w:szCs w:val="30"/>
        </w:rPr>
        <w:t>攀雀公司认缴出资</w:t>
      </w:r>
      <w:r>
        <w:rPr>
          <w:rFonts w:hint="eastAsia"/>
          <w:sz w:val="30"/>
          <w:szCs w:val="30"/>
        </w:rPr>
        <w:t>42</w:t>
      </w:r>
      <w:r>
        <w:rPr>
          <w:rFonts w:hint="eastAsia"/>
          <w:sz w:val="30"/>
          <w:szCs w:val="30"/>
        </w:rPr>
        <w:t>万元。买永静为普提心公司的法定代表人</w:t>
      </w:r>
      <w:r>
        <w:rPr>
          <w:rFonts w:hint="eastAsia"/>
          <w:sz w:val="30"/>
          <w:szCs w:val="30"/>
        </w:rPr>
        <w:t>,</w:t>
      </w:r>
      <w:r>
        <w:rPr>
          <w:rFonts w:hint="eastAsia"/>
          <w:sz w:val="30"/>
          <w:szCs w:val="30"/>
        </w:rPr>
        <w:t>担任执行董事兼总经理一职</w:t>
      </w:r>
      <w:r>
        <w:rPr>
          <w:rFonts w:hint="eastAsia"/>
          <w:sz w:val="30"/>
          <w:szCs w:val="30"/>
        </w:rPr>
        <w:t>;</w:t>
      </w:r>
      <w:r>
        <w:rPr>
          <w:rFonts w:hint="eastAsia"/>
          <w:sz w:val="30"/>
          <w:szCs w:val="30"/>
        </w:rPr>
        <w:t>瞿成任监事。普提心公司经营范围为汽车租赁</w:t>
      </w:r>
      <w:r>
        <w:rPr>
          <w:rFonts w:hint="eastAsia"/>
          <w:sz w:val="30"/>
          <w:szCs w:val="30"/>
        </w:rPr>
        <w:t>;</w:t>
      </w:r>
      <w:r>
        <w:rPr>
          <w:rFonts w:hint="eastAsia"/>
          <w:sz w:val="30"/>
          <w:szCs w:val="30"/>
        </w:rPr>
        <w:t>保洁服务</w:t>
      </w:r>
      <w:r>
        <w:rPr>
          <w:rFonts w:hint="eastAsia"/>
          <w:sz w:val="30"/>
          <w:szCs w:val="30"/>
        </w:rPr>
        <w:t>;</w:t>
      </w:r>
      <w:r>
        <w:rPr>
          <w:rFonts w:hint="eastAsia"/>
          <w:sz w:val="30"/>
          <w:szCs w:val="30"/>
        </w:rPr>
        <w:t>机械设备安装、维修</w:t>
      </w:r>
      <w:r>
        <w:rPr>
          <w:rFonts w:hint="eastAsia"/>
          <w:sz w:val="30"/>
          <w:szCs w:val="30"/>
        </w:rPr>
        <w:t>;</w:t>
      </w:r>
      <w:r>
        <w:rPr>
          <w:rFonts w:hint="eastAsia"/>
          <w:sz w:val="30"/>
          <w:szCs w:val="30"/>
        </w:rPr>
        <w:t>汽车技术开发、技术咨询、技术转让、技术服务</w:t>
      </w:r>
      <w:r>
        <w:rPr>
          <w:rFonts w:hint="eastAsia"/>
          <w:sz w:val="30"/>
          <w:szCs w:val="30"/>
        </w:rPr>
        <w:t>;</w:t>
      </w:r>
      <w:r>
        <w:rPr>
          <w:rFonts w:hint="eastAsia"/>
          <w:sz w:val="30"/>
          <w:szCs w:val="30"/>
        </w:rPr>
        <w:t>销售</w:t>
      </w:r>
      <w:r>
        <w:rPr>
          <w:rFonts w:hint="eastAsia"/>
          <w:sz w:val="30"/>
          <w:szCs w:val="30"/>
        </w:rPr>
        <w:t>:</w:t>
      </w:r>
      <w:r>
        <w:rPr>
          <w:rFonts w:hint="eastAsia"/>
          <w:sz w:val="30"/>
          <w:szCs w:val="30"/>
        </w:rPr>
        <w:t>汽车配件、汽车用品、塑料制品、工艺品、五金交电、电气设备、金属材料及制品、润滑油、机械设备、机电设备、电子产</w:t>
      </w:r>
      <w:r>
        <w:rPr>
          <w:rFonts w:hint="eastAsia"/>
          <w:sz w:val="30"/>
          <w:szCs w:val="30"/>
        </w:rPr>
        <w:t>品、电线电缆、仪器仪表、汽车。公司住所地位于河南自贸试验区郑州片区</w:t>
      </w:r>
      <w:r>
        <w:rPr>
          <w:rFonts w:hint="eastAsia"/>
          <w:sz w:val="30"/>
          <w:szCs w:val="30"/>
        </w:rPr>
        <w:t>(</w:t>
      </w:r>
      <w:r>
        <w:rPr>
          <w:rFonts w:hint="eastAsia"/>
          <w:sz w:val="30"/>
          <w:szCs w:val="30"/>
        </w:rPr>
        <w:t>经开</w:t>
      </w:r>
      <w:r>
        <w:rPr>
          <w:rFonts w:hint="eastAsia"/>
          <w:sz w:val="30"/>
          <w:szCs w:val="30"/>
        </w:rPr>
        <w:t>)</w:t>
      </w:r>
      <w:r>
        <w:rPr>
          <w:rFonts w:hint="eastAsia"/>
          <w:sz w:val="30"/>
          <w:szCs w:val="30"/>
        </w:rPr>
        <w:t>经南三路</w:t>
      </w:r>
      <w:r>
        <w:rPr>
          <w:rFonts w:hint="eastAsia"/>
          <w:sz w:val="30"/>
          <w:szCs w:val="30"/>
        </w:rPr>
        <w:t>168</w:t>
      </w:r>
      <w:r>
        <w:rPr>
          <w:rFonts w:hint="eastAsia"/>
          <w:sz w:val="30"/>
          <w:szCs w:val="30"/>
        </w:rPr>
        <w:t>号院</w:t>
      </w:r>
      <w:r>
        <w:rPr>
          <w:rFonts w:hint="eastAsia"/>
          <w:sz w:val="30"/>
          <w:szCs w:val="30"/>
        </w:rPr>
        <w:t>4</w:t>
      </w:r>
      <w:r>
        <w:rPr>
          <w:rFonts w:hint="eastAsia"/>
          <w:sz w:val="30"/>
          <w:szCs w:val="30"/>
        </w:rPr>
        <w:t>号楼</w:t>
      </w:r>
      <w:r>
        <w:rPr>
          <w:rFonts w:hint="eastAsia"/>
          <w:sz w:val="30"/>
          <w:szCs w:val="30"/>
        </w:rPr>
        <w:t>1</w:t>
      </w:r>
      <w:r>
        <w:rPr>
          <w:rFonts w:hint="eastAsia"/>
          <w:sz w:val="30"/>
          <w:szCs w:val="30"/>
        </w:rPr>
        <w:t>楼西户。</w:t>
      </w:r>
    </w:p>
    <w:p w:rsidR="00000000" w:rsidRDefault="00DC3CAD">
      <w:pPr>
        <w:spacing w:line="500" w:lineRule="atLeast"/>
        <w:ind w:firstLine="600"/>
        <w:divId w:val="1759446263"/>
        <w:rPr>
          <w:rFonts w:hint="eastAsia"/>
          <w:sz w:val="30"/>
          <w:szCs w:val="30"/>
        </w:rPr>
      </w:pPr>
      <w:r>
        <w:rPr>
          <w:rFonts w:hint="eastAsia"/>
          <w:sz w:val="30"/>
          <w:szCs w:val="30"/>
        </w:rPr>
        <w:t>豫道公司系于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日成立的有限责任公司，股东为买永静及刘沛。公司的注册资本</w:t>
      </w:r>
      <w:r>
        <w:rPr>
          <w:rFonts w:hint="eastAsia"/>
          <w:sz w:val="30"/>
          <w:szCs w:val="30"/>
        </w:rPr>
        <w:t>80</w:t>
      </w:r>
      <w:r>
        <w:rPr>
          <w:rFonts w:hint="eastAsia"/>
          <w:sz w:val="30"/>
          <w:szCs w:val="30"/>
        </w:rPr>
        <w:t>万元</w:t>
      </w:r>
      <w:r>
        <w:rPr>
          <w:rFonts w:hint="eastAsia"/>
          <w:sz w:val="30"/>
          <w:szCs w:val="30"/>
        </w:rPr>
        <w:t>,</w:t>
      </w:r>
      <w:r>
        <w:rPr>
          <w:rFonts w:hint="eastAsia"/>
          <w:sz w:val="30"/>
          <w:szCs w:val="30"/>
        </w:rPr>
        <w:t>买永静认缴出资额为</w:t>
      </w:r>
      <w:r>
        <w:rPr>
          <w:rFonts w:hint="eastAsia"/>
          <w:sz w:val="30"/>
          <w:szCs w:val="30"/>
        </w:rPr>
        <w:t>48</w:t>
      </w:r>
      <w:r>
        <w:rPr>
          <w:rFonts w:hint="eastAsia"/>
          <w:sz w:val="30"/>
          <w:szCs w:val="30"/>
        </w:rPr>
        <w:t>万元</w:t>
      </w:r>
      <w:r>
        <w:rPr>
          <w:rFonts w:hint="eastAsia"/>
          <w:sz w:val="30"/>
          <w:szCs w:val="30"/>
        </w:rPr>
        <w:t>,</w:t>
      </w:r>
      <w:r>
        <w:rPr>
          <w:rFonts w:hint="eastAsia"/>
          <w:sz w:val="30"/>
          <w:szCs w:val="30"/>
        </w:rPr>
        <w:t>刘沛认缴出资额为</w:t>
      </w:r>
      <w:r>
        <w:rPr>
          <w:rFonts w:hint="eastAsia"/>
          <w:sz w:val="30"/>
          <w:szCs w:val="30"/>
        </w:rPr>
        <w:t>32</w:t>
      </w:r>
      <w:r>
        <w:rPr>
          <w:rFonts w:hint="eastAsia"/>
          <w:sz w:val="30"/>
          <w:szCs w:val="30"/>
        </w:rPr>
        <w:t>万元</w:t>
      </w:r>
      <w:r>
        <w:rPr>
          <w:rFonts w:hint="eastAsia"/>
          <w:sz w:val="30"/>
          <w:szCs w:val="30"/>
        </w:rPr>
        <w:t>,</w:t>
      </w:r>
      <w:r>
        <w:rPr>
          <w:rFonts w:hint="eastAsia"/>
          <w:sz w:val="30"/>
          <w:szCs w:val="30"/>
        </w:rPr>
        <w:t>均以货币方式出资。买永静为豫道公司的法定代表人</w:t>
      </w:r>
      <w:r>
        <w:rPr>
          <w:rFonts w:hint="eastAsia"/>
          <w:sz w:val="30"/>
          <w:szCs w:val="30"/>
        </w:rPr>
        <w:t>,</w:t>
      </w:r>
      <w:r>
        <w:rPr>
          <w:rFonts w:hint="eastAsia"/>
          <w:sz w:val="30"/>
          <w:szCs w:val="30"/>
        </w:rPr>
        <w:t>担任执行董事兼总经理一职</w:t>
      </w:r>
      <w:r>
        <w:rPr>
          <w:rFonts w:hint="eastAsia"/>
          <w:sz w:val="30"/>
          <w:szCs w:val="30"/>
        </w:rPr>
        <w:t>,</w:t>
      </w:r>
      <w:r>
        <w:rPr>
          <w:rFonts w:hint="eastAsia"/>
          <w:sz w:val="30"/>
          <w:szCs w:val="30"/>
        </w:rPr>
        <w:t>经营范围为汽车维修服务</w:t>
      </w:r>
      <w:r>
        <w:rPr>
          <w:rFonts w:hint="eastAsia"/>
          <w:sz w:val="30"/>
          <w:szCs w:val="30"/>
        </w:rPr>
        <w:t>;</w:t>
      </w:r>
      <w:r>
        <w:rPr>
          <w:rFonts w:hint="eastAsia"/>
          <w:sz w:val="30"/>
          <w:szCs w:val="30"/>
        </w:rPr>
        <w:t>保洁服务</w:t>
      </w:r>
      <w:r>
        <w:rPr>
          <w:rFonts w:hint="eastAsia"/>
          <w:sz w:val="30"/>
          <w:szCs w:val="30"/>
        </w:rPr>
        <w:t>;</w:t>
      </w:r>
      <w:r>
        <w:rPr>
          <w:rFonts w:hint="eastAsia"/>
          <w:sz w:val="30"/>
          <w:szCs w:val="30"/>
        </w:rPr>
        <w:t>汽车租赁</w:t>
      </w:r>
      <w:r>
        <w:rPr>
          <w:rFonts w:hint="eastAsia"/>
          <w:sz w:val="30"/>
          <w:szCs w:val="30"/>
        </w:rPr>
        <w:t>;</w:t>
      </w:r>
      <w:r>
        <w:rPr>
          <w:rFonts w:hint="eastAsia"/>
          <w:sz w:val="30"/>
          <w:szCs w:val="30"/>
        </w:rPr>
        <w:t>机械设备安装及维修</w:t>
      </w:r>
      <w:r>
        <w:rPr>
          <w:rFonts w:hint="eastAsia"/>
          <w:sz w:val="30"/>
          <w:szCs w:val="30"/>
        </w:rPr>
        <w:t>;</w:t>
      </w:r>
      <w:r>
        <w:rPr>
          <w:rFonts w:hint="eastAsia"/>
          <w:sz w:val="30"/>
          <w:szCs w:val="30"/>
        </w:rPr>
        <w:t>销售</w:t>
      </w:r>
      <w:r>
        <w:rPr>
          <w:rFonts w:hint="eastAsia"/>
          <w:sz w:val="30"/>
          <w:szCs w:val="30"/>
        </w:rPr>
        <w:t>:</w:t>
      </w:r>
      <w:r>
        <w:rPr>
          <w:rFonts w:hint="eastAsia"/>
          <w:sz w:val="30"/>
          <w:szCs w:val="30"/>
        </w:rPr>
        <w:t>汽车配件、汽车装饰用品、塑料制品、工艺品、五金交电、电器设备、金属材料、小包装润滑油、机械设备、机电设备、</w:t>
      </w:r>
      <w:r>
        <w:rPr>
          <w:rFonts w:hint="eastAsia"/>
          <w:sz w:val="30"/>
          <w:szCs w:val="30"/>
        </w:rPr>
        <w:t>电子产品、电线电缆、仪器仪表。公司住所地位于河南省郑州市××区××大道××号豫海综合楼一楼</w:t>
      </w:r>
      <w:r>
        <w:rPr>
          <w:rFonts w:hint="eastAsia"/>
          <w:sz w:val="30"/>
          <w:szCs w:val="30"/>
        </w:rPr>
        <w:t>556-1</w:t>
      </w:r>
      <w:r>
        <w:rPr>
          <w:rFonts w:hint="eastAsia"/>
          <w:sz w:val="30"/>
          <w:szCs w:val="30"/>
        </w:rPr>
        <w:t>号商铺。</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w:t>
      </w:r>
      <w:r>
        <w:rPr>
          <w:rFonts w:hint="eastAsia"/>
          <w:sz w:val="30"/>
          <w:szCs w:val="30"/>
        </w:rPr>
        <w:t>该公司注销。</w:t>
      </w:r>
    </w:p>
    <w:p w:rsidR="00000000" w:rsidRDefault="00DC3CAD">
      <w:pPr>
        <w:spacing w:line="500" w:lineRule="atLeast"/>
        <w:ind w:firstLine="600"/>
        <w:divId w:val="61486967"/>
        <w:rPr>
          <w:rFonts w:hint="eastAsia"/>
          <w:sz w:val="30"/>
          <w:szCs w:val="30"/>
        </w:rPr>
      </w:pPr>
      <w:r>
        <w:rPr>
          <w:rFonts w:hint="eastAsia"/>
          <w:sz w:val="30"/>
          <w:szCs w:val="30"/>
        </w:rPr>
        <w:t>2020</w:t>
      </w:r>
      <w:r>
        <w:rPr>
          <w:rFonts w:hint="eastAsia"/>
          <w:sz w:val="30"/>
          <w:szCs w:val="30"/>
        </w:rPr>
        <w:t>年</w:t>
      </w:r>
      <w:r>
        <w:rPr>
          <w:rFonts w:hint="eastAsia"/>
          <w:sz w:val="30"/>
          <w:szCs w:val="30"/>
        </w:rPr>
        <w:t>,</w:t>
      </w:r>
      <w:r>
        <w:rPr>
          <w:rFonts w:hint="eastAsia"/>
          <w:sz w:val="30"/>
          <w:szCs w:val="30"/>
        </w:rPr>
        <w:t>攀雀公司向原告普提心公司监事出具《通知函》</w:t>
      </w:r>
      <w:r>
        <w:rPr>
          <w:rFonts w:hint="eastAsia"/>
          <w:sz w:val="30"/>
          <w:szCs w:val="30"/>
        </w:rPr>
        <w:t>,</w:t>
      </w:r>
      <w:r>
        <w:rPr>
          <w:rFonts w:hint="eastAsia"/>
          <w:sz w:val="30"/>
          <w:szCs w:val="30"/>
        </w:rPr>
        <w:t>内容为</w:t>
      </w:r>
      <w:r>
        <w:rPr>
          <w:rFonts w:hint="eastAsia"/>
          <w:sz w:val="30"/>
          <w:szCs w:val="30"/>
        </w:rPr>
        <w:t>:</w:t>
      </w:r>
      <w:r>
        <w:rPr>
          <w:rFonts w:hint="eastAsia"/>
          <w:sz w:val="30"/>
          <w:szCs w:val="30"/>
        </w:rPr>
        <w:t>攀雀公司系普提心公司大股东</w:t>
      </w:r>
      <w:r>
        <w:rPr>
          <w:rFonts w:hint="eastAsia"/>
          <w:sz w:val="30"/>
          <w:szCs w:val="30"/>
        </w:rPr>
        <w:t>(</w:t>
      </w:r>
      <w:r>
        <w:rPr>
          <w:rFonts w:hint="eastAsia"/>
          <w:sz w:val="30"/>
          <w:szCs w:val="30"/>
        </w:rPr>
        <w:t>持股</w:t>
      </w:r>
      <w:r>
        <w:rPr>
          <w:rFonts w:hint="eastAsia"/>
          <w:sz w:val="30"/>
          <w:szCs w:val="30"/>
        </w:rPr>
        <w:t>70%)</w:t>
      </w:r>
      <w:r>
        <w:rPr>
          <w:rFonts w:hint="eastAsia"/>
          <w:sz w:val="30"/>
          <w:szCs w:val="30"/>
        </w:rPr>
        <w:t>现要求公司监事对行为人买永静提起诉讼</w:t>
      </w:r>
      <w:r>
        <w:rPr>
          <w:rFonts w:hint="eastAsia"/>
          <w:sz w:val="30"/>
          <w:szCs w:val="30"/>
        </w:rPr>
        <w:t>,</w:t>
      </w:r>
      <w:r>
        <w:rPr>
          <w:rFonts w:hint="eastAsia"/>
          <w:sz w:val="30"/>
          <w:szCs w:val="30"/>
        </w:rPr>
        <w:t>追究行为人的法律责任</w:t>
      </w:r>
      <w:r>
        <w:rPr>
          <w:rFonts w:hint="eastAsia"/>
          <w:sz w:val="30"/>
          <w:szCs w:val="30"/>
        </w:rPr>
        <w:t>;</w:t>
      </w:r>
      <w:r>
        <w:rPr>
          <w:rFonts w:hint="eastAsia"/>
          <w:sz w:val="30"/>
          <w:szCs w:val="30"/>
        </w:rPr>
        <w:t>行为人</w:t>
      </w:r>
      <w:r>
        <w:rPr>
          <w:rFonts w:hint="eastAsia"/>
          <w:sz w:val="30"/>
          <w:szCs w:val="30"/>
        </w:rPr>
        <w:t>:</w:t>
      </w:r>
      <w:r>
        <w:rPr>
          <w:rFonts w:hint="eastAsia"/>
          <w:sz w:val="30"/>
          <w:szCs w:val="30"/>
        </w:rPr>
        <w:t>买永静</w:t>
      </w:r>
      <w:r>
        <w:rPr>
          <w:rFonts w:hint="eastAsia"/>
          <w:sz w:val="30"/>
          <w:szCs w:val="30"/>
        </w:rPr>
        <w:t>,</w:t>
      </w:r>
      <w:r>
        <w:rPr>
          <w:rFonts w:hint="eastAsia"/>
          <w:sz w:val="30"/>
          <w:szCs w:val="30"/>
        </w:rPr>
        <w:t>职务</w:t>
      </w:r>
      <w:r>
        <w:rPr>
          <w:rFonts w:hint="eastAsia"/>
          <w:sz w:val="30"/>
          <w:szCs w:val="30"/>
        </w:rPr>
        <w:t>:</w:t>
      </w:r>
      <w:r>
        <w:rPr>
          <w:rFonts w:hint="eastAsia"/>
          <w:sz w:val="30"/>
          <w:szCs w:val="30"/>
        </w:rPr>
        <w:t>普提心公司法定代表人执行董事、总经理</w:t>
      </w:r>
      <w:r>
        <w:rPr>
          <w:rFonts w:hint="eastAsia"/>
          <w:sz w:val="30"/>
          <w:szCs w:val="30"/>
        </w:rPr>
        <w:t>;</w:t>
      </w:r>
      <w:r>
        <w:rPr>
          <w:rFonts w:hint="eastAsia"/>
          <w:sz w:val="30"/>
          <w:szCs w:val="30"/>
        </w:rPr>
        <w:t>相关违法行为说明</w:t>
      </w:r>
      <w:r>
        <w:rPr>
          <w:rFonts w:hint="eastAsia"/>
          <w:sz w:val="30"/>
          <w:szCs w:val="30"/>
        </w:rPr>
        <w:t>:1</w:t>
      </w:r>
      <w:r>
        <w:rPr>
          <w:rFonts w:hint="eastAsia"/>
          <w:sz w:val="30"/>
          <w:szCs w:val="30"/>
        </w:rPr>
        <w:t>、担任公司执行董事及总经理期间</w:t>
      </w:r>
      <w:r>
        <w:rPr>
          <w:rFonts w:hint="eastAsia"/>
          <w:sz w:val="30"/>
          <w:szCs w:val="30"/>
        </w:rPr>
        <w:t>,</w:t>
      </w:r>
      <w:r>
        <w:rPr>
          <w:rFonts w:hint="eastAsia"/>
          <w:sz w:val="30"/>
          <w:szCs w:val="30"/>
        </w:rPr>
        <w:t>挪用公司资金</w:t>
      </w:r>
      <w:r>
        <w:rPr>
          <w:rFonts w:hint="eastAsia"/>
          <w:sz w:val="30"/>
          <w:szCs w:val="30"/>
        </w:rPr>
        <w:t>;2</w:t>
      </w:r>
      <w:r>
        <w:rPr>
          <w:rFonts w:hint="eastAsia"/>
          <w:sz w:val="30"/>
          <w:szCs w:val="30"/>
        </w:rPr>
        <w:t>、担任公司执行董事及总经理期间</w:t>
      </w:r>
      <w:r>
        <w:rPr>
          <w:rFonts w:hint="eastAsia"/>
          <w:sz w:val="30"/>
          <w:szCs w:val="30"/>
        </w:rPr>
        <w:t>,</w:t>
      </w:r>
      <w:r>
        <w:rPr>
          <w:rFonts w:hint="eastAsia"/>
          <w:sz w:val="30"/>
          <w:szCs w:val="30"/>
        </w:rPr>
        <w:t>侵占公司财产</w:t>
      </w:r>
      <w:r>
        <w:rPr>
          <w:rFonts w:hint="eastAsia"/>
          <w:sz w:val="30"/>
          <w:szCs w:val="30"/>
        </w:rPr>
        <w:t>;3</w:t>
      </w:r>
      <w:r>
        <w:rPr>
          <w:rFonts w:hint="eastAsia"/>
          <w:sz w:val="30"/>
          <w:szCs w:val="30"/>
        </w:rPr>
        <w:t>、未经股东会同意</w:t>
      </w:r>
      <w:r>
        <w:rPr>
          <w:rFonts w:hint="eastAsia"/>
          <w:sz w:val="30"/>
          <w:szCs w:val="30"/>
        </w:rPr>
        <w:t>,</w:t>
      </w:r>
      <w:r>
        <w:rPr>
          <w:rFonts w:hint="eastAsia"/>
          <w:sz w:val="30"/>
          <w:szCs w:val="30"/>
        </w:rPr>
        <w:t>自营与所任职</w:t>
      </w:r>
      <w:r>
        <w:rPr>
          <w:rFonts w:hint="eastAsia"/>
          <w:sz w:val="30"/>
          <w:szCs w:val="30"/>
        </w:rPr>
        <w:t>公司同类的业务</w:t>
      </w:r>
      <w:r>
        <w:rPr>
          <w:rFonts w:hint="eastAsia"/>
          <w:sz w:val="30"/>
          <w:szCs w:val="30"/>
        </w:rPr>
        <w:t>;4</w:t>
      </w:r>
      <w:r>
        <w:rPr>
          <w:rFonts w:hint="eastAsia"/>
          <w:sz w:val="30"/>
          <w:szCs w:val="30"/>
        </w:rPr>
        <w:t>、违反对公司的忠实义务。原告普提心公司于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日收到该《通知函》。</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w:t>
      </w:r>
      <w:r>
        <w:rPr>
          <w:rFonts w:hint="eastAsia"/>
          <w:sz w:val="30"/>
          <w:szCs w:val="30"/>
        </w:rPr>
        <w:t>,</w:t>
      </w:r>
      <w:r>
        <w:rPr>
          <w:rFonts w:hint="eastAsia"/>
          <w:sz w:val="30"/>
          <w:szCs w:val="30"/>
        </w:rPr>
        <w:t>攀雀公司向买永静出具《告知函》载明双方曾于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月份开始就普提心公司后续经营计划进行过初次沟通</w:t>
      </w:r>
      <w:r>
        <w:rPr>
          <w:rFonts w:hint="eastAsia"/>
          <w:sz w:val="30"/>
          <w:szCs w:val="30"/>
        </w:rPr>
        <w:t>,</w:t>
      </w:r>
      <w:r>
        <w:rPr>
          <w:rFonts w:hint="eastAsia"/>
          <w:sz w:val="30"/>
          <w:szCs w:val="30"/>
        </w:rPr>
        <w:t>双方均认可后续将由一方进行单方经营</w:t>
      </w:r>
      <w:r>
        <w:rPr>
          <w:rFonts w:hint="eastAsia"/>
          <w:sz w:val="30"/>
          <w:szCs w:val="30"/>
        </w:rPr>
        <w:t>,</w:t>
      </w:r>
      <w:r>
        <w:rPr>
          <w:rFonts w:hint="eastAsia"/>
          <w:sz w:val="30"/>
          <w:szCs w:val="30"/>
        </w:rPr>
        <w:t>然双方对于由哪一方经营存在分歧。由于普提心公司自开业后一直处于亏损状态</w:t>
      </w:r>
      <w:r>
        <w:rPr>
          <w:rFonts w:hint="eastAsia"/>
          <w:sz w:val="30"/>
          <w:szCs w:val="30"/>
        </w:rPr>
        <w:t>,</w:t>
      </w:r>
      <w:r>
        <w:rPr>
          <w:rFonts w:hint="eastAsia"/>
          <w:sz w:val="30"/>
          <w:szCs w:val="30"/>
        </w:rPr>
        <w:t>因此在未明确后续经营方案前</w:t>
      </w:r>
      <w:r>
        <w:rPr>
          <w:rFonts w:hint="eastAsia"/>
          <w:sz w:val="30"/>
          <w:szCs w:val="30"/>
        </w:rPr>
        <w:t>,</w:t>
      </w:r>
      <w:r>
        <w:rPr>
          <w:rFonts w:hint="eastAsia"/>
          <w:sz w:val="30"/>
          <w:szCs w:val="30"/>
        </w:rPr>
        <w:t>其司决定暂时不再投入资金运营</w:t>
      </w:r>
      <w:r>
        <w:rPr>
          <w:rFonts w:hint="eastAsia"/>
          <w:sz w:val="30"/>
          <w:szCs w:val="30"/>
        </w:rPr>
        <w:t>,</w:t>
      </w:r>
      <w:r>
        <w:rPr>
          <w:rFonts w:hint="eastAsia"/>
          <w:sz w:val="30"/>
          <w:szCs w:val="30"/>
        </w:rPr>
        <w:t>并建议暂停营业。为尽快明确普提心公司的后续经营方案</w:t>
      </w:r>
      <w:r>
        <w:rPr>
          <w:rFonts w:hint="eastAsia"/>
          <w:sz w:val="30"/>
          <w:szCs w:val="30"/>
        </w:rPr>
        <w:t>,</w:t>
      </w:r>
      <w:r>
        <w:rPr>
          <w:rFonts w:hint="eastAsia"/>
          <w:sz w:val="30"/>
          <w:szCs w:val="30"/>
        </w:rPr>
        <w:t>请买永静于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日前以书面方式告知其司是否愿意接手普提心公司</w:t>
      </w:r>
      <w:r>
        <w:rPr>
          <w:rFonts w:hint="eastAsia"/>
          <w:sz w:val="30"/>
          <w:szCs w:val="30"/>
        </w:rPr>
        <w:t>,</w:t>
      </w:r>
      <w:r>
        <w:rPr>
          <w:rFonts w:hint="eastAsia"/>
          <w:sz w:val="30"/>
          <w:szCs w:val="30"/>
        </w:rPr>
        <w:t>单</w:t>
      </w:r>
      <w:r>
        <w:rPr>
          <w:rFonts w:hint="eastAsia"/>
          <w:sz w:val="30"/>
          <w:szCs w:val="30"/>
        </w:rPr>
        <w:t>方进行后续的经营。</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w:t>
      </w:r>
      <w:r>
        <w:rPr>
          <w:rFonts w:hint="eastAsia"/>
          <w:sz w:val="30"/>
          <w:szCs w:val="30"/>
        </w:rPr>
        <w:t>,</w:t>
      </w:r>
      <w:r>
        <w:rPr>
          <w:rFonts w:hint="eastAsia"/>
          <w:sz w:val="30"/>
          <w:szCs w:val="30"/>
        </w:rPr>
        <w:t>被告向张芝君发送信息</w:t>
      </w:r>
      <w:r>
        <w:rPr>
          <w:rFonts w:hint="eastAsia"/>
          <w:sz w:val="30"/>
          <w:szCs w:val="30"/>
        </w:rPr>
        <w:t>,</w:t>
      </w:r>
      <w:r>
        <w:rPr>
          <w:rFonts w:hint="eastAsia"/>
          <w:sz w:val="30"/>
          <w:szCs w:val="30"/>
        </w:rPr>
        <w:t>称因为闭店和疫情原因</w:t>
      </w:r>
      <w:r>
        <w:rPr>
          <w:rFonts w:hint="eastAsia"/>
          <w:sz w:val="30"/>
          <w:szCs w:val="30"/>
        </w:rPr>
        <w:t>,</w:t>
      </w:r>
      <w:r>
        <w:rPr>
          <w:rFonts w:hint="eastAsia"/>
          <w:sz w:val="30"/>
          <w:szCs w:val="30"/>
        </w:rPr>
        <w:t>普提心公司员工已遣散</w:t>
      </w:r>
      <w:r>
        <w:rPr>
          <w:rFonts w:hint="eastAsia"/>
          <w:sz w:val="30"/>
          <w:szCs w:val="30"/>
        </w:rPr>
        <w:t>,3</w:t>
      </w:r>
      <w:r>
        <w:rPr>
          <w:rFonts w:hint="eastAsia"/>
          <w:sz w:val="30"/>
          <w:szCs w:val="30"/>
        </w:rPr>
        <w:t>月</w:t>
      </w:r>
      <w:r>
        <w:rPr>
          <w:rFonts w:hint="eastAsia"/>
          <w:sz w:val="30"/>
          <w:szCs w:val="30"/>
        </w:rPr>
        <w:t>4</w:t>
      </w:r>
      <w:r>
        <w:rPr>
          <w:rFonts w:hint="eastAsia"/>
          <w:sz w:val="30"/>
          <w:szCs w:val="30"/>
        </w:rPr>
        <w:t>月份工资已发放。门店房租</w:t>
      </w:r>
      <w:r>
        <w:rPr>
          <w:rFonts w:hint="eastAsia"/>
          <w:sz w:val="30"/>
          <w:szCs w:val="30"/>
        </w:rPr>
        <w:t>4</w:t>
      </w:r>
      <w:r>
        <w:rPr>
          <w:rFonts w:hint="eastAsia"/>
          <w:sz w:val="30"/>
          <w:szCs w:val="30"/>
        </w:rPr>
        <w:t>月</w:t>
      </w:r>
      <w:r>
        <w:rPr>
          <w:rFonts w:hint="eastAsia"/>
          <w:sz w:val="30"/>
          <w:szCs w:val="30"/>
        </w:rPr>
        <w:t>10</w:t>
      </w:r>
      <w:r>
        <w:rPr>
          <w:rFonts w:hint="eastAsia"/>
          <w:sz w:val="30"/>
          <w:szCs w:val="30"/>
        </w:rPr>
        <w:t>日到期</w:t>
      </w:r>
      <w:r>
        <w:rPr>
          <w:rFonts w:hint="eastAsia"/>
          <w:sz w:val="30"/>
          <w:szCs w:val="30"/>
        </w:rPr>
        <w:t>,</w:t>
      </w:r>
      <w:r>
        <w:rPr>
          <w:rFonts w:hint="eastAsia"/>
          <w:sz w:val="30"/>
          <w:szCs w:val="30"/>
        </w:rPr>
        <w:t>房东要涨租并短信通知催缴。</w:t>
      </w:r>
    </w:p>
    <w:p w:rsidR="00000000" w:rsidRDefault="00DC3CAD">
      <w:pPr>
        <w:spacing w:line="500" w:lineRule="atLeast"/>
        <w:ind w:firstLine="600"/>
        <w:divId w:val="1600527591"/>
        <w:rPr>
          <w:rFonts w:hint="eastAsia"/>
          <w:sz w:val="30"/>
          <w:szCs w:val="30"/>
        </w:rPr>
      </w:pP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w:t>
      </w:r>
      <w:r>
        <w:rPr>
          <w:rFonts w:hint="eastAsia"/>
          <w:sz w:val="30"/>
          <w:szCs w:val="30"/>
        </w:rPr>
        <w:t>,</w:t>
      </w:r>
      <w:r>
        <w:rPr>
          <w:rFonts w:hint="eastAsia"/>
          <w:sz w:val="30"/>
          <w:szCs w:val="30"/>
        </w:rPr>
        <w:t>张芝君向被告发送信息</w:t>
      </w:r>
      <w:r>
        <w:rPr>
          <w:rFonts w:hint="eastAsia"/>
          <w:sz w:val="30"/>
          <w:szCs w:val="30"/>
        </w:rPr>
        <w:t>,</w:t>
      </w:r>
      <w:r>
        <w:rPr>
          <w:rFonts w:hint="eastAsia"/>
          <w:sz w:val="30"/>
          <w:szCs w:val="30"/>
        </w:rPr>
        <w:t>通知被告参加普提心公司临时股东会</w:t>
      </w:r>
      <w:r>
        <w:rPr>
          <w:rFonts w:hint="eastAsia"/>
          <w:sz w:val="30"/>
          <w:szCs w:val="30"/>
        </w:rPr>
        <w:t>,</w:t>
      </w:r>
      <w:r>
        <w:rPr>
          <w:rFonts w:hint="eastAsia"/>
          <w:sz w:val="30"/>
          <w:szCs w:val="30"/>
        </w:rPr>
        <w:t>讨论成立清算组对公司资产盘点、清算和注销等问题。</w:t>
      </w:r>
    </w:p>
    <w:p w:rsidR="00000000" w:rsidRDefault="00DC3CAD">
      <w:pPr>
        <w:spacing w:line="500" w:lineRule="atLeast"/>
        <w:ind w:firstLine="600"/>
        <w:divId w:val="1320815941"/>
        <w:rPr>
          <w:rFonts w:hint="eastAsia"/>
          <w:sz w:val="30"/>
          <w:szCs w:val="30"/>
        </w:rPr>
      </w:pP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w:t>
      </w:r>
      <w:r>
        <w:rPr>
          <w:rFonts w:hint="eastAsia"/>
          <w:sz w:val="30"/>
          <w:szCs w:val="30"/>
        </w:rPr>
        <w:t>,</w:t>
      </w:r>
      <w:r>
        <w:rPr>
          <w:rFonts w:hint="eastAsia"/>
          <w:sz w:val="30"/>
          <w:szCs w:val="30"/>
        </w:rPr>
        <w:t>攀雀公司发出关于普提心公司临时股东会会议通知</w:t>
      </w:r>
      <w:r>
        <w:rPr>
          <w:rFonts w:hint="eastAsia"/>
          <w:sz w:val="30"/>
          <w:szCs w:val="30"/>
        </w:rPr>
        <w:t>,</w:t>
      </w:r>
      <w:r>
        <w:rPr>
          <w:rFonts w:hint="eastAsia"/>
          <w:sz w:val="30"/>
          <w:szCs w:val="30"/>
        </w:rPr>
        <w:t>载明审议议题为</w:t>
      </w:r>
      <w:r>
        <w:rPr>
          <w:rFonts w:hint="eastAsia"/>
          <w:sz w:val="30"/>
          <w:szCs w:val="30"/>
        </w:rPr>
        <w:t>:1</w:t>
      </w:r>
      <w:r>
        <w:rPr>
          <w:rFonts w:hint="eastAsia"/>
          <w:sz w:val="30"/>
          <w:szCs w:val="30"/>
        </w:rPr>
        <w:t>、审议并表决撤销买永静执行董事兼总经理职务</w:t>
      </w:r>
      <w:r>
        <w:rPr>
          <w:rFonts w:hint="eastAsia"/>
          <w:sz w:val="30"/>
          <w:szCs w:val="30"/>
        </w:rPr>
        <w:t>;2</w:t>
      </w:r>
      <w:r>
        <w:rPr>
          <w:rFonts w:hint="eastAsia"/>
          <w:sz w:val="30"/>
          <w:szCs w:val="30"/>
        </w:rPr>
        <w:t>、提名通过执行董事及总经理人选</w:t>
      </w:r>
      <w:r>
        <w:rPr>
          <w:rFonts w:hint="eastAsia"/>
          <w:sz w:val="30"/>
          <w:szCs w:val="30"/>
        </w:rPr>
        <w:t>;3</w:t>
      </w:r>
      <w:r>
        <w:rPr>
          <w:rFonts w:hint="eastAsia"/>
          <w:sz w:val="30"/>
          <w:szCs w:val="30"/>
        </w:rPr>
        <w:t>、变更普提心公司法定代表人</w:t>
      </w:r>
      <w:r>
        <w:rPr>
          <w:rFonts w:hint="eastAsia"/>
          <w:sz w:val="30"/>
          <w:szCs w:val="30"/>
        </w:rPr>
        <w:t>;4</w:t>
      </w:r>
      <w:r>
        <w:rPr>
          <w:rFonts w:hint="eastAsia"/>
          <w:sz w:val="30"/>
          <w:szCs w:val="30"/>
        </w:rPr>
        <w:t>、讨论有</w:t>
      </w:r>
      <w:r>
        <w:rPr>
          <w:rFonts w:hint="eastAsia"/>
          <w:sz w:val="30"/>
          <w:szCs w:val="30"/>
        </w:rPr>
        <w:t>关买永静侵害公司利益并要求买永静对普提心公司进行赔偿等相关事宜</w:t>
      </w:r>
      <w:r>
        <w:rPr>
          <w:rFonts w:hint="eastAsia"/>
          <w:sz w:val="30"/>
          <w:szCs w:val="30"/>
        </w:rPr>
        <w:t>;5</w:t>
      </w:r>
      <w:r>
        <w:rPr>
          <w:rFonts w:hint="eastAsia"/>
          <w:sz w:val="30"/>
          <w:szCs w:val="30"/>
        </w:rPr>
        <w:t>、审议并表决修改公司章程。</w:t>
      </w:r>
    </w:p>
    <w:p w:rsidR="00000000" w:rsidRDefault="00DC3CAD">
      <w:pPr>
        <w:spacing w:line="500" w:lineRule="atLeast"/>
        <w:ind w:firstLine="600"/>
        <w:divId w:val="209609935"/>
        <w:rPr>
          <w:rFonts w:hint="eastAsia"/>
          <w:sz w:val="30"/>
          <w:szCs w:val="30"/>
        </w:rPr>
      </w:pP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rPr>
        <w:t>,</w:t>
      </w:r>
      <w:r>
        <w:rPr>
          <w:rFonts w:hint="eastAsia"/>
          <w:sz w:val="30"/>
          <w:szCs w:val="30"/>
        </w:rPr>
        <w:t>上海市卢湾公证处出具</w:t>
      </w:r>
      <w:r>
        <w:rPr>
          <w:rFonts w:hint="eastAsia"/>
          <w:sz w:val="30"/>
          <w:szCs w:val="30"/>
        </w:rPr>
        <w:t>(2020)</w:t>
      </w:r>
      <w:r>
        <w:rPr>
          <w:rFonts w:hint="eastAsia"/>
          <w:sz w:val="30"/>
          <w:szCs w:val="30"/>
        </w:rPr>
        <w:t>沪卢证经字第</w:t>
      </w:r>
      <w:r>
        <w:rPr>
          <w:rFonts w:hint="eastAsia"/>
          <w:sz w:val="30"/>
          <w:szCs w:val="30"/>
        </w:rPr>
        <w:t>766</w:t>
      </w:r>
      <w:r>
        <w:rPr>
          <w:rFonts w:hint="eastAsia"/>
          <w:sz w:val="30"/>
          <w:szCs w:val="30"/>
        </w:rPr>
        <w:t>号公证书</w:t>
      </w:r>
      <w:r>
        <w:rPr>
          <w:rFonts w:hint="eastAsia"/>
          <w:sz w:val="30"/>
          <w:szCs w:val="30"/>
        </w:rPr>
        <w:t>,</w:t>
      </w:r>
      <w:r>
        <w:rPr>
          <w:rFonts w:hint="eastAsia"/>
          <w:sz w:val="30"/>
          <w:szCs w:val="30"/>
        </w:rPr>
        <w:t>载明</w:t>
      </w:r>
      <w:r>
        <w:rPr>
          <w:rFonts w:hint="eastAsia"/>
          <w:sz w:val="30"/>
          <w:szCs w:val="30"/>
        </w:rPr>
        <w:t>:</w:t>
      </w:r>
      <w:r>
        <w:rPr>
          <w:rFonts w:hint="eastAsia"/>
          <w:sz w:val="30"/>
          <w:szCs w:val="30"/>
        </w:rPr>
        <w:t>申请人为上海谷福实业发展有限公司</w:t>
      </w:r>
      <w:r>
        <w:rPr>
          <w:rFonts w:hint="eastAsia"/>
          <w:sz w:val="30"/>
          <w:szCs w:val="30"/>
        </w:rPr>
        <w:t>(</w:t>
      </w:r>
      <w:r>
        <w:rPr>
          <w:rFonts w:hint="eastAsia"/>
          <w:sz w:val="30"/>
          <w:szCs w:val="30"/>
        </w:rPr>
        <w:t>以下简称谷福公司</w:t>
      </w:r>
      <w:r>
        <w:rPr>
          <w:rFonts w:hint="eastAsia"/>
          <w:sz w:val="30"/>
          <w:szCs w:val="30"/>
        </w:rPr>
        <w:t>),</w:t>
      </w:r>
      <w:r>
        <w:rPr>
          <w:rFonts w:hint="eastAsia"/>
          <w:sz w:val="30"/>
          <w:szCs w:val="30"/>
        </w:rPr>
        <w:t>公证事项为保全证据</w:t>
      </w:r>
      <w:r>
        <w:rPr>
          <w:rFonts w:hint="eastAsia"/>
          <w:sz w:val="30"/>
          <w:szCs w:val="30"/>
        </w:rPr>
        <w:t>,</w:t>
      </w:r>
      <w:r>
        <w:rPr>
          <w:rFonts w:hint="eastAsia"/>
          <w:sz w:val="30"/>
          <w:szCs w:val="30"/>
        </w:rPr>
        <w:t>该处公证员刘某和工作人员陈悦会同申请人谷福公司的委托代理人余小路于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日一同前往位于河南省××楼的“赛瑞思贴膜体验中心</w:t>
      </w:r>
      <w:r>
        <w:rPr>
          <w:rFonts w:hint="eastAsia"/>
          <w:sz w:val="30"/>
          <w:szCs w:val="30"/>
        </w:rPr>
        <w:t>(</w:t>
      </w:r>
      <w:r>
        <w:rPr>
          <w:rFonts w:hint="eastAsia"/>
          <w:sz w:val="30"/>
          <w:szCs w:val="30"/>
        </w:rPr>
        <w:t>经开授权店</w:t>
      </w:r>
      <w:r>
        <w:rPr>
          <w:rFonts w:hint="eastAsia"/>
          <w:sz w:val="30"/>
          <w:szCs w:val="30"/>
        </w:rPr>
        <w:t>)</w:t>
      </w:r>
      <w:r>
        <w:rPr>
          <w:rFonts w:hint="eastAsia"/>
          <w:sz w:val="30"/>
          <w:szCs w:val="30"/>
        </w:rPr>
        <w:t>”</w:t>
      </w:r>
      <w:r>
        <w:rPr>
          <w:rFonts w:hint="eastAsia"/>
          <w:sz w:val="30"/>
          <w:szCs w:val="30"/>
        </w:rPr>
        <w:t>,</w:t>
      </w:r>
      <w:r>
        <w:rPr>
          <w:rFonts w:hint="eastAsia"/>
          <w:sz w:val="30"/>
          <w:szCs w:val="30"/>
        </w:rPr>
        <w:t>现场监督了余小路查看该店招牌、前台、设备等情况的全过程。在公证员刘某和工作人员陈悦对有关情况进行录像、拍照</w:t>
      </w:r>
      <w:r>
        <w:rPr>
          <w:rFonts w:hint="eastAsia"/>
          <w:sz w:val="30"/>
          <w:szCs w:val="30"/>
        </w:rPr>
        <w:t>,</w:t>
      </w:r>
      <w:r>
        <w:rPr>
          <w:rFonts w:hint="eastAsia"/>
          <w:sz w:val="30"/>
          <w:szCs w:val="30"/>
        </w:rPr>
        <w:t>共得视频二段、照片</w:t>
      </w:r>
      <w:r>
        <w:rPr>
          <w:rFonts w:hint="eastAsia"/>
          <w:sz w:val="30"/>
          <w:szCs w:val="30"/>
        </w:rPr>
        <w:t>26</w:t>
      </w:r>
      <w:r>
        <w:rPr>
          <w:rFonts w:hint="eastAsia"/>
          <w:sz w:val="30"/>
          <w:szCs w:val="30"/>
        </w:rPr>
        <w:t>张。</w:t>
      </w:r>
    </w:p>
    <w:p w:rsidR="00000000" w:rsidRDefault="00DC3CAD">
      <w:pPr>
        <w:spacing w:line="500" w:lineRule="atLeast"/>
        <w:ind w:firstLine="600"/>
        <w:divId w:val="2031956495"/>
        <w:rPr>
          <w:rFonts w:hint="eastAsia"/>
          <w:sz w:val="30"/>
          <w:szCs w:val="30"/>
        </w:rPr>
      </w:pP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rPr>
        <w:t>,</w:t>
      </w:r>
      <w:r>
        <w:rPr>
          <w:rFonts w:hint="eastAsia"/>
          <w:sz w:val="30"/>
          <w:szCs w:val="30"/>
        </w:rPr>
        <w:t>上海市卢湾公证处出具</w:t>
      </w:r>
      <w:r>
        <w:rPr>
          <w:rFonts w:hint="eastAsia"/>
          <w:sz w:val="30"/>
          <w:szCs w:val="30"/>
        </w:rPr>
        <w:t>(2020)</w:t>
      </w:r>
      <w:r>
        <w:rPr>
          <w:rFonts w:hint="eastAsia"/>
          <w:sz w:val="30"/>
          <w:szCs w:val="30"/>
        </w:rPr>
        <w:t>沪卢证经字第</w:t>
      </w:r>
      <w:r>
        <w:rPr>
          <w:rFonts w:hint="eastAsia"/>
          <w:sz w:val="30"/>
          <w:szCs w:val="30"/>
        </w:rPr>
        <w:t>767</w:t>
      </w:r>
      <w:r>
        <w:rPr>
          <w:rFonts w:hint="eastAsia"/>
          <w:sz w:val="30"/>
          <w:szCs w:val="30"/>
        </w:rPr>
        <w:t>号公证书</w:t>
      </w:r>
      <w:r>
        <w:rPr>
          <w:rFonts w:hint="eastAsia"/>
          <w:sz w:val="30"/>
          <w:szCs w:val="30"/>
        </w:rPr>
        <w:t>,</w:t>
      </w:r>
      <w:r>
        <w:rPr>
          <w:rFonts w:hint="eastAsia"/>
          <w:sz w:val="30"/>
          <w:szCs w:val="30"/>
        </w:rPr>
        <w:t>载明</w:t>
      </w:r>
      <w:r>
        <w:rPr>
          <w:rFonts w:hint="eastAsia"/>
          <w:sz w:val="30"/>
          <w:szCs w:val="30"/>
        </w:rPr>
        <w:t>:</w:t>
      </w:r>
      <w:r>
        <w:rPr>
          <w:rFonts w:hint="eastAsia"/>
          <w:sz w:val="30"/>
          <w:szCs w:val="30"/>
        </w:rPr>
        <w:t>申请人为谷福公司</w:t>
      </w:r>
      <w:r>
        <w:rPr>
          <w:rFonts w:hint="eastAsia"/>
          <w:sz w:val="30"/>
          <w:szCs w:val="30"/>
        </w:rPr>
        <w:t>,</w:t>
      </w:r>
      <w:r>
        <w:rPr>
          <w:rFonts w:hint="eastAsia"/>
          <w:sz w:val="30"/>
          <w:szCs w:val="30"/>
        </w:rPr>
        <w:t>公证事项为保全证据</w:t>
      </w:r>
      <w:r>
        <w:rPr>
          <w:rFonts w:hint="eastAsia"/>
          <w:sz w:val="30"/>
          <w:szCs w:val="30"/>
        </w:rPr>
        <w:t>,</w:t>
      </w:r>
      <w:r>
        <w:rPr>
          <w:rFonts w:hint="eastAsia"/>
          <w:sz w:val="30"/>
          <w:szCs w:val="30"/>
        </w:rPr>
        <w:t>申请人谷福公司的委托代理人余小路于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日向该处申请办理保全证据公证。该处公证员刘某和工作人员陈悦于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日在该处</w:t>
      </w:r>
      <w:r>
        <w:rPr>
          <w:rFonts w:hint="eastAsia"/>
          <w:sz w:val="30"/>
          <w:szCs w:val="30"/>
        </w:rPr>
        <w:t>,</w:t>
      </w:r>
      <w:r>
        <w:rPr>
          <w:rFonts w:hint="eastAsia"/>
          <w:sz w:val="30"/>
          <w:szCs w:val="30"/>
        </w:rPr>
        <w:t>现场监督了谷福公司的委托代理人张芝君使用其提供的手机进行如下操作</w:t>
      </w:r>
      <w:r>
        <w:rPr>
          <w:rFonts w:hint="eastAsia"/>
          <w:sz w:val="30"/>
          <w:szCs w:val="30"/>
        </w:rPr>
        <w:t>,1</w:t>
      </w:r>
      <w:r>
        <w:rPr>
          <w:rFonts w:hint="eastAsia"/>
          <w:sz w:val="30"/>
          <w:szCs w:val="30"/>
        </w:rPr>
        <w:t>、查看上述手机中的“关于手机”信息</w:t>
      </w:r>
      <w:r>
        <w:rPr>
          <w:rFonts w:hint="eastAsia"/>
          <w:sz w:val="30"/>
          <w:szCs w:val="30"/>
        </w:rPr>
        <w:t>;2</w:t>
      </w:r>
      <w:r>
        <w:rPr>
          <w:rFonts w:hint="eastAsia"/>
          <w:sz w:val="30"/>
          <w:szCs w:val="30"/>
        </w:rPr>
        <w:t>、打开登录“抖音”</w:t>
      </w:r>
      <w:r>
        <w:rPr>
          <w:rFonts w:hint="eastAsia"/>
          <w:sz w:val="30"/>
          <w:szCs w:val="30"/>
        </w:rPr>
        <w:t>APP,</w:t>
      </w:r>
      <w:r>
        <w:rPr>
          <w:rFonts w:hint="eastAsia"/>
          <w:sz w:val="30"/>
          <w:szCs w:val="30"/>
        </w:rPr>
        <w:t>搜索“</w:t>
      </w:r>
      <w:r>
        <w:rPr>
          <w:rFonts w:hint="eastAsia"/>
          <w:sz w:val="30"/>
          <w:szCs w:val="30"/>
        </w:rPr>
        <w:t>339238701</w:t>
      </w:r>
      <w:r>
        <w:rPr>
          <w:rFonts w:hint="eastAsia"/>
          <w:sz w:val="30"/>
          <w:szCs w:val="30"/>
        </w:rPr>
        <w:t>”</w:t>
      </w:r>
      <w:r>
        <w:rPr>
          <w:rFonts w:hint="eastAsia"/>
          <w:sz w:val="30"/>
          <w:szCs w:val="30"/>
        </w:rPr>
        <w:t>,</w:t>
      </w:r>
      <w:r>
        <w:rPr>
          <w:rFonts w:hint="eastAsia"/>
          <w:sz w:val="30"/>
          <w:szCs w:val="30"/>
        </w:rPr>
        <w:t>并关注搜索结果中的用户“</w:t>
      </w:r>
      <w:r>
        <w:rPr>
          <w:rFonts w:hint="eastAsia"/>
          <w:sz w:val="30"/>
          <w:szCs w:val="30"/>
        </w:rPr>
        <w:t>Jes</w:t>
      </w:r>
      <w:r>
        <w:rPr>
          <w:rFonts w:hint="eastAsia"/>
          <w:sz w:val="30"/>
          <w:szCs w:val="30"/>
        </w:rPr>
        <w:t>”</w:t>
      </w:r>
      <w:r>
        <w:rPr>
          <w:rFonts w:hint="eastAsia"/>
          <w:sz w:val="30"/>
          <w:szCs w:val="30"/>
        </w:rPr>
        <w:t>(</w:t>
      </w:r>
      <w:r>
        <w:rPr>
          <w:rFonts w:hint="eastAsia"/>
          <w:sz w:val="30"/>
          <w:szCs w:val="30"/>
        </w:rPr>
        <w:t>抖音号</w:t>
      </w:r>
      <w:r>
        <w:rPr>
          <w:rFonts w:hint="eastAsia"/>
          <w:sz w:val="30"/>
          <w:szCs w:val="30"/>
        </w:rPr>
        <w:t>:390238701)</w:t>
      </w:r>
      <w:r>
        <w:rPr>
          <w:rFonts w:hint="eastAsia"/>
          <w:sz w:val="30"/>
          <w:szCs w:val="30"/>
        </w:rPr>
        <w:t>,</w:t>
      </w:r>
      <w:r>
        <w:rPr>
          <w:rFonts w:hint="eastAsia"/>
          <w:sz w:val="30"/>
          <w:szCs w:val="30"/>
        </w:rPr>
        <w:t>随后查看该用户发布的视频内容</w:t>
      </w:r>
      <w:r>
        <w:rPr>
          <w:rFonts w:hint="eastAsia"/>
          <w:sz w:val="30"/>
          <w:szCs w:val="30"/>
        </w:rPr>
        <w:t>;3</w:t>
      </w:r>
      <w:r>
        <w:rPr>
          <w:rFonts w:hint="eastAsia"/>
          <w:sz w:val="30"/>
          <w:szCs w:val="30"/>
        </w:rPr>
        <w:t>、登录“微信”</w:t>
      </w:r>
      <w:r>
        <w:rPr>
          <w:rFonts w:hint="eastAsia"/>
          <w:sz w:val="30"/>
          <w:szCs w:val="30"/>
        </w:rPr>
        <w:t>ADp,</w:t>
      </w:r>
      <w:r>
        <w:rPr>
          <w:rFonts w:hint="eastAsia"/>
          <w:sz w:val="30"/>
          <w:szCs w:val="30"/>
        </w:rPr>
        <w:t>查看与备注名称为“买永静”</w:t>
      </w:r>
      <w:r>
        <w:rPr>
          <w:rFonts w:hint="eastAsia"/>
          <w:sz w:val="30"/>
          <w:szCs w:val="30"/>
        </w:rPr>
        <w:t>(</w:t>
      </w:r>
      <w:r>
        <w:rPr>
          <w:rFonts w:hint="eastAsia"/>
          <w:sz w:val="30"/>
          <w:szCs w:val="30"/>
        </w:rPr>
        <w:t>微信号</w:t>
      </w:r>
      <w:r>
        <w:rPr>
          <w:rFonts w:hint="eastAsia"/>
          <w:sz w:val="30"/>
          <w:szCs w:val="30"/>
        </w:rPr>
        <w:t>:</w:t>
      </w:r>
      <w:r>
        <w:rPr>
          <w:rFonts w:hint="eastAsia"/>
          <w:sz w:val="30"/>
          <w:szCs w:val="30"/>
        </w:rPr>
        <w:t>×××</w:t>
      </w:r>
      <w:r>
        <w:rPr>
          <w:rFonts w:hint="eastAsia"/>
          <w:sz w:val="30"/>
          <w:szCs w:val="30"/>
        </w:rPr>
        <w:t>)</w:t>
      </w:r>
      <w:r>
        <w:rPr>
          <w:rFonts w:hint="eastAsia"/>
          <w:sz w:val="30"/>
          <w:szCs w:val="30"/>
        </w:rPr>
        <w:t>的交谈记录</w:t>
      </w:r>
      <w:r>
        <w:rPr>
          <w:rFonts w:hint="eastAsia"/>
          <w:sz w:val="30"/>
          <w:szCs w:val="30"/>
        </w:rPr>
        <w:t>,</w:t>
      </w:r>
      <w:r>
        <w:rPr>
          <w:rFonts w:hint="eastAsia"/>
          <w:sz w:val="30"/>
          <w:szCs w:val="30"/>
        </w:rPr>
        <w:t>随后查看群聊“郑州店财务沟通群”的交谈记录</w:t>
      </w:r>
      <w:r>
        <w:rPr>
          <w:rFonts w:hint="eastAsia"/>
          <w:sz w:val="30"/>
          <w:szCs w:val="30"/>
        </w:rPr>
        <w:t>;4</w:t>
      </w:r>
      <w:r>
        <w:rPr>
          <w:rFonts w:hint="eastAsia"/>
          <w:sz w:val="30"/>
          <w:szCs w:val="30"/>
        </w:rPr>
        <w:t>、先后使用两个账号登录“钉钉”</w:t>
      </w:r>
      <w:r>
        <w:rPr>
          <w:rFonts w:hint="eastAsia"/>
          <w:sz w:val="30"/>
          <w:szCs w:val="30"/>
        </w:rPr>
        <w:t>App,</w:t>
      </w:r>
      <w:r>
        <w:rPr>
          <w:rFonts w:hint="eastAsia"/>
          <w:sz w:val="30"/>
          <w:szCs w:val="30"/>
        </w:rPr>
        <w:t>并查看与“买永静”的工作记录</w:t>
      </w:r>
      <w:r>
        <w:rPr>
          <w:rFonts w:hint="eastAsia"/>
          <w:sz w:val="30"/>
          <w:szCs w:val="30"/>
        </w:rPr>
        <w:t>;5</w:t>
      </w:r>
      <w:r>
        <w:rPr>
          <w:rFonts w:hint="eastAsia"/>
          <w:sz w:val="30"/>
          <w:szCs w:val="30"/>
        </w:rPr>
        <w:t>打开“高德地图”</w:t>
      </w:r>
      <w:r>
        <w:rPr>
          <w:rFonts w:hint="eastAsia"/>
          <w:sz w:val="30"/>
          <w:szCs w:val="30"/>
        </w:rPr>
        <w:t>App,</w:t>
      </w:r>
      <w:r>
        <w:rPr>
          <w:rFonts w:hint="eastAsia"/>
          <w:sz w:val="30"/>
          <w:szCs w:val="30"/>
        </w:rPr>
        <w:t>搜索“易安友汽车贴膜中心</w:t>
      </w:r>
      <w:r>
        <w:rPr>
          <w:rFonts w:hint="eastAsia"/>
          <w:sz w:val="30"/>
          <w:szCs w:val="30"/>
        </w:rPr>
        <w:t>(</w:t>
      </w:r>
      <w:r>
        <w:rPr>
          <w:rFonts w:hint="eastAsia"/>
          <w:sz w:val="30"/>
          <w:szCs w:val="30"/>
        </w:rPr>
        <w:t>经开店</w:t>
      </w:r>
      <w:r>
        <w:rPr>
          <w:rFonts w:hint="eastAsia"/>
          <w:sz w:val="30"/>
          <w:szCs w:val="30"/>
        </w:rPr>
        <w:t>)</w:t>
      </w:r>
      <w:r>
        <w:rPr>
          <w:rFonts w:hint="eastAsia"/>
          <w:sz w:val="30"/>
          <w:szCs w:val="30"/>
        </w:rPr>
        <w:t>”</w:t>
      </w:r>
      <w:r>
        <w:rPr>
          <w:rFonts w:hint="eastAsia"/>
          <w:sz w:val="30"/>
          <w:szCs w:val="30"/>
        </w:rPr>
        <w:t>(</w:t>
      </w:r>
      <w:r>
        <w:rPr>
          <w:rFonts w:hint="eastAsia"/>
          <w:sz w:val="30"/>
          <w:szCs w:val="30"/>
        </w:rPr>
        <w:t>经开区经南三路</w:t>
      </w:r>
      <w:r>
        <w:rPr>
          <w:rFonts w:hint="eastAsia"/>
          <w:sz w:val="30"/>
          <w:szCs w:val="30"/>
        </w:rPr>
        <w:t>168</w:t>
      </w:r>
      <w:r>
        <w:rPr>
          <w:rFonts w:hint="eastAsia"/>
          <w:sz w:val="30"/>
          <w:szCs w:val="30"/>
        </w:rPr>
        <w:t>号院</w:t>
      </w:r>
      <w:r>
        <w:rPr>
          <w:rFonts w:hint="eastAsia"/>
          <w:sz w:val="30"/>
          <w:szCs w:val="30"/>
        </w:rPr>
        <w:t>4</w:t>
      </w:r>
      <w:r>
        <w:rPr>
          <w:rFonts w:hint="eastAsia"/>
          <w:sz w:val="30"/>
          <w:szCs w:val="30"/>
        </w:rPr>
        <w:t>号楼</w:t>
      </w:r>
      <w:r>
        <w:rPr>
          <w:rFonts w:hint="eastAsia"/>
          <w:sz w:val="30"/>
          <w:szCs w:val="30"/>
        </w:rPr>
        <w:t>),</w:t>
      </w:r>
      <w:r>
        <w:rPr>
          <w:rFonts w:hint="eastAsia"/>
          <w:sz w:val="30"/>
          <w:szCs w:val="30"/>
        </w:rPr>
        <w:t>随后查看该店上传的照片</w:t>
      </w:r>
      <w:r>
        <w:rPr>
          <w:rFonts w:hint="eastAsia"/>
          <w:sz w:val="30"/>
          <w:szCs w:val="30"/>
        </w:rPr>
        <w:t>;6</w:t>
      </w:r>
      <w:r>
        <w:rPr>
          <w:rFonts w:hint="eastAsia"/>
          <w:sz w:val="30"/>
          <w:szCs w:val="30"/>
        </w:rPr>
        <w:t>、查看拍摄于“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日”的照片和视频</w:t>
      </w:r>
      <w:r>
        <w:rPr>
          <w:rFonts w:hint="eastAsia"/>
          <w:sz w:val="30"/>
          <w:szCs w:val="30"/>
        </w:rPr>
        <w:t>,</w:t>
      </w:r>
      <w:r>
        <w:rPr>
          <w:rFonts w:hint="eastAsia"/>
          <w:sz w:val="30"/>
          <w:szCs w:val="30"/>
        </w:rPr>
        <w:t>随后播放录制于“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日”的音频</w:t>
      </w:r>
      <w:r>
        <w:rPr>
          <w:rFonts w:hint="eastAsia"/>
          <w:sz w:val="30"/>
          <w:szCs w:val="30"/>
        </w:rPr>
        <w:t>;7</w:t>
      </w:r>
      <w:r>
        <w:rPr>
          <w:rFonts w:hint="eastAsia"/>
          <w:sz w:val="30"/>
          <w:szCs w:val="30"/>
        </w:rPr>
        <w:t>、查看与“买永静”</w:t>
      </w:r>
      <w:r>
        <w:rPr>
          <w:rFonts w:hint="eastAsia"/>
          <w:sz w:val="30"/>
          <w:szCs w:val="30"/>
        </w:rPr>
        <w:t>(</w:t>
      </w:r>
      <w:r>
        <w:rPr>
          <w:rFonts w:hint="eastAsia"/>
          <w:sz w:val="30"/>
          <w:szCs w:val="30"/>
        </w:rPr>
        <w:t>手机号码</w:t>
      </w:r>
      <w:r>
        <w:rPr>
          <w:rFonts w:hint="eastAsia"/>
          <w:sz w:val="30"/>
          <w:szCs w:val="30"/>
        </w:rPr>
        <w:t>:180</w:t>
      </w:r>
      <w:r>
        <w:rPr>
          <w:rFonts w:hint="eastAsia"/>
          <w:sz w:val="30"/>
          <w:szCs w:val="30"/>
        </w:rPr>
        <w:t>××××</w:t>
      </w:r>
      <w:r>
        <w:rPr>
          <w:rFonts w:hint="eastAsia"/>
          <w:sz w:val="30"/>
          <w:szCs w:val="30"/>
        </w:rPr>
        <w:t>6661)</w:t>
      </w:r>
      <w:r>
        <w:rPr>
          <w:rFonts w:hint="eastAsia"/>
          <w:sz w:val="30"/>
          <w:szCs w:val="30"/>
        </w:rPr>
        <w:t>的短信记录</w:t>
      </w:r>
      <w:r>
        <w:rPr>
          <w:rFonts w:hint="eastAsia"/>
          <w:sz w:val="30"/>
          <w:szCs w:val="30"/>
        </w:rPr>
        <w:t>;8</w:t>
      </w:r>
      <w:r>
        <w:rPr>
          <w:rFonts w:hint="eastAsia"/>
          <w:sz w:val="30"/>
          <w:szCs w:val="30"/>
        </w:rPr>
        <w:t>查看群聊“易安友执行管理委员会”的交谈记录</w:t>
      </w:r>
      <w:r>
        <w:rPr>
          <w:rFonts w:hint="eastAsia"/>
          <w:sz w:val="30"/>
          <w:szCs w:val="30"/>
        </w:rPr>
        <w:t>;9</w:t>
      </w:r>
      <w:r>
        <w:rPr>
          <w:rFonts w:hint="eastAsia"/>
          <w:sz w:val="30"/>
          <w:szCs w:val="30"/>
        </w:rPr>
        <w:t>、同时对部分页面进行截屏</w:t>
      </w:r>
      <w:r>
        <w:rPr>
          <w:rFonts w:hint="eastAsia"/>
          <w:sz w:val="30"/>
          <w:szCs w:val="30"/>
        </w:rPr>
        <w:t>,</w:t>
      </w:r>
      <w:r>
        <w:rPr>
          <w:rFonts w:hint="eastAsia"/>
          <w:sz w:val="30"/>
          <w:szCs w:val="30"/>
        </w:rPr>
        <w:t>共得截屏二百五十一张。该处公证员刘某对上述全部操作进行录像</w:t>
      </w:r>
      <w:r>
        <w:rPr>
          <w:rFonts w:hint="eastAsia"/>
          <w:sz w:val="30"/>
          <w:szCs w:val="30"/>
        </w:rPr>
        <w:t>,</w:t>
      </w:r>
      <w:r>
        <w:rPr>
          <w:rFonts w:hint="eastAsia"/>
          <w:sz w:val="30"/>
          <w:szCs w:val="30"/>
        </w:rPr>
        <w:t>共得视频三段</w:t>
      </w:r>
      <w:r>
        <w:rPr>
          <w:rFonts w:hint="eastAsia"/>
          <w:sz w:val="30"/>
          <w:szCs w:val="30"/>
        </w:rPr>
        <w:t>,</w:t>
      </w:r>
      <w:r>
        <w:rPr>
          <w:rFonts w:hint="eastAsia"/>
          <w:sz w:val="30"/>
          <w:szCs w:val="30"/>
        </w:rPr>
        <w:t>该处工作人员陈悦将上述有关截屏、照片、视频刻录至光盘。</w:t>
      </w:r>
    </w:p>
    <w:p w:rsidR="00000000" w:rsidRDefault="00DC3CAD">
      <w:pPr>
        <w:spacing w:line="500" w:lineRule="atLeast"/>
        <w:ind w:firstLine="600"/>
        <w:divId w:val="1864585561"/>
        <w:rPr>
          <w:rFonts w:hint="eastAsia"/>
          <w:sz w:val="30"/>
          <w:szCs w:val="30"/>
        </w:rPr>
      </w:pP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w:t>
      </w:r>
      <w:r>
        <w:rPr>
          <w:rFonts w:hint="eastAsia"/>
          <w:sz w:val="30"/>
          <w:szCs w:val="30"/>
        </w:rPr>
        <w:t>,</w:t>
      </w:r>
      <w:r>
        <w:rPr>
          <w:rFonts w:hint="eastAsia"/>
          <w:sz w:val="30"/>
          <w:szCs w:val="30"/>
        </w:rPr>
        <w:t>买永静从郑州米蝶财务咨询有限公司接收普提心公司财务账册。</w:t>
      </w:r>
    </w:p>
    <w:p w:rsidR="00000000" w:rsidRDefault="00DC3CAD">
      <w:pPr>
        <w:spacing w:line="500" w:lineRule="atLeast"/>
        <w:ind w:firstLine="600"/>
        <w:divId w:val="1541892772"/>
        <w:rPr>
          <w:rFonts w:hint="eastAsia"/>
          <w:sz w:val="30"/>
          <w:szCs w:val="30"/>
        </w:rPr>
      </w:pPr>
      <w:r>
        <w:rPr>
          <w:rFonts w:hint="eastAsia"/>
          <w:sz w:val="30"/>
          <w:szCs w:val="30"/>
        </w:rPr>
        <w:t>另查明</w:t>
      </w:r>
      <w:r>
        <w:rPr>
          <w:rFonts w:hint="eastAsia"/>
          <w:sz w:val="30"/>
          <w:szCs w:val="30"/>
        </w:rPr>
        <w:t>,</w:t>
      </w:r>
      <w:r>
        <w:rPr>
          <w:rFonts w:hint="eastAsia"/>
          <w:sz w:val="30"/>
          <w:szCs w:val="30"/>
        </w:rPr>
        <w:t>谷福公司系攀雀公司股东。</w:t>
      </w:r>
    </w:p>
    <w:p w:rsidR="00000000" w:rsidRDefault="00DC3CAD">
      <w:pPr>
        <w:spacing w:line="500" w:lineRule="atLeast"/>
        <w:ind w:firstLine="600"/>
        <w:divId w:val="854423342"/>
        <w:rPr>
          <w:rFonts w:hint="eastAsia"/>
          <w:sz w:val="30"/>
          <w:szCs w:val="30"/>
        </w:rPr>
      </w:pPr>
      <w:r>
        <w:rPr>
          <w:rFonts w:hint="eastAsia"/>
          <w:sz w:val="30"/>
          <w:szCs w:val="30"/>
        </w:rPr>
        <w:t>一审法院认为，董事、监事、高级管理人员应当遵守法律、行政法规及公司章程</w:t>
      </w:r>
      <w:r>
        <w:rPr>
          <w:rFonts w:hint="eastAsia"/>
          <w:sz w:val="30"/>
          <w:szCs w:val="30"/>
        </w:rPr>
        <w:t>,</w:t>
      </w:r>
      <w:r>
        <w:rPr>
          <w:rFonts w:hint="eastAsia"/>
          <w:sz w:val="30"/>
          <w:szCs w:val="30"/>
        </w:rPr>
        <w:t>对公司负有忠实义务和勤勉义务</w:t>
      </w:r>
      <w:r>
        <w:rPr>
          <w:rFonts w:hint="eastAsia"/>
          <w:sz w:val="30"/>
          <w:szCs w:val="30"/>
        </w:rPr>
        <w:t>;</w:t>
      </w:r>
      <w:r>
        <w:rPr>
          <w:rFonts w:hint="eastAsia"/>
          <w:sz w:val="30"/>
          <w:szCs w:val="30"/>
        </w:rPr>
        <w:t>董事、高级管理人员未经股东会或者股东大会同意</w:t>
      </w:r>
      <w:r>
        <w:rPr>
          <w:rFonts w:hint="eastAsia"/>
          <w:sz w:val="30"/>
          <w:szCs w:val="30"/>
        </w:rPr>
        <w:t>,</w:t>
      </w:r>
      <w:r>
        <w:rPr>
          <w:rFonts w:hint="eastAsia"/>
          <w:sz w:val="30"/>
          <w:szCs w:val="30"/>
        </w:rPr>
        <w:t>不得利用职务便利为自己或者他人谋时属于公司的商</w:t>
      </w:r>
      <w:r>
        <w:rPr>
          <w:rFonts w:hint="eastAsia"/>
          <w:sz w:val="30"/>
          <w:szCs w:val="30"/>
        </w:rPr>
        <w:t>业机会</w:t>
      </w:r>
      <w:r>
        <w:rPr>
          <w:rFonts w:hint="eastAsia"/>
          <w:sz w:val="30"/>
          <w:szCs w:val="30"/>
        </w:rPr>
        <w:t>,</w:t>
      </w:r>
      <w:r>
        <w:rPr>
          <w:rFonts w:hint="eastAsia"/>
          <w:sz w:val="30"/>
          <w:szCs w:val="30"/>
        </w:rPr>
        <w:t>自营或者为他人经营与所任职公司同类的业务</w:t>
      </w:r>
      <w:r>
        <w:rPr>
          <w:rFonts w:hint="eastAsia"/>
          <w:sz w:val="30"/>
          <w:szCs w:val="30"/>
        </w:rPr>
        <w:t>;</w:t>
      </w:r>
      <w:r>
        <w:rPr>
          <w:rFonts w:hint="eastAsia"/>
          <w:sz w:val="30"/>
          <w:szCs w:val="30"/>
        </w:rPr>
        <w:t>董事、高级管理人员违反前款规定所得的收入应当归公司所有</w:t>
      </w:r>
      <w:r>
        <w:rPr>
          <w:rFonts w:hint="eastAsia"/>
          <w:sz w:val="30"/>
          <w:szCs w:val="30"/>
        </w:rPr>
        <w:t>;</w:t>
      </w:r>
      <w:r>
        <w:rPr>
          <w:rFonts w:hint="eastAsia"/>
          <w:sz w:val="30"/>
          <w:szCs w:val="30"/>
        </w:rPr>
        <w:t>董事、监事、</w:t>
      </w:r>
    </w:p>
    <w:p w:rsidR="00000000" w:rsidRDefault="00DC3CAD">
      <w:pPr>
        <w:spacing w:line="500" w:lineRule="atLeast"/>
        <w:ind w:firstLine="600"/>
        <w:divId w:val="1247497346"/>
        <w:rPr>
          <w:rFonts w:hint="eastAsia"/>
          <w:sz w:val="30"/>
          <w:szCs w:val="30"/>
        </w:rPr>
      </w:pPr>
      <w:r>
        <w:rPr>
          <w:rFonts w:hint="eastAsia"/>
          <w:sz w:val="30"/>
          <w:szCs w:val="30"/>
        </w:rPr>
        <w:t>高级管理人员执行公司职务时违反法律、行政法规或者公司章程的规定</w:t>
      </w:r>
      <w:r>
        <w:rPr>
          <w:rFonts w:hint="eastAsia"/>
          <w:sz w:val="30"/>
          <w:szCs w:val="30"/>
        </w:rPr>
        <w:t>,</w:t>
      </w:r>
      <w:r>
        <w:rPr>
          <w:rFonts w:hint="eastAsia"/>
          <w:sz w:val="30"/>
          <w:szCs w:val="30"/>
        </w:rPr>
        <w:t>给公司造成钡失的</w:t>
      </w:r>
      <w:r>
        <w:rPr>
          <w:rFonts w:hint="eastAsia"/>
          <w:sz w:val="30"/>
          <w:szCs w:val="30"/>
        </w:rPr>
        <w:t>,</w:t>
      </w:r>
      <w:r>
        <w:rPr>
          <w:rFonts w:hint="eastAsia"/>
          <w:sz w:val="30"/>
          <w:szCs w:val="30"/>
        </w:rPr>
        <w:t>应当承担责任</w:t>
      </w:r>
      <w:r>
        <w:rPr>
          <w:rFonts w:hint="eastAsia"/>
          <w:sz w:val="30"/>
          <w:szCs w:val="30"/>
        </w:rPr>
        <w:t>,</w:t>
      </w:r>
      <w:r>
        <w:rPr>
          <w:rFonts w:hint="eastAsia"/>
          <w:sz w:val="30"/>
          <w:szCs w:val="30"/>
        </w:rPr>
        <w:t>当事人对于自己提出的诉讼请求所依据的事实或者反驳对方诉讼请求所依据的事实有责任提供证据加以证明。没有证据或者证据不足以证明当事人的事实主张的</w:t>
      </w:r>
      <w:r>
        <w:rPr>
          <w:rFonts w:hint="eastAsia"/>
          <w:sz w:val="30"/>
          <w:szCs w:val="30"/>
        </w:rPr>
        <w:t>,</w:t>
      </w:r>
      <w:r>
        <w:rPr>
          <w:rFonts w:hint="eastAsia"/>
          <w:sz w:val="30"/>
          <w:szCs w:val="30"/>
        </w:rPr>
        <w:t>由负有举证责任的当事人承担不利后果。</w:t>
      </w:r>
    </w:p>
    <w:p w:rsidR="00000000" w:rsidRDefault="00DC3CAD">
      <w:pPr>
        <w:spacing w:line="500" w:lineRule="atLeast"/>
        <w:ind w:firstLine="600"/>
        <w:divId w:val="806361377"/>
        <w:rPr>
          <w:rFonts w:hint="eastAsia"/>
          <w:sz w:val="30"/>
          <w:szCs w:val="30"/>
        </w:rPr>
      </w:pPr>
      <w:r>
        <w:rPr>
          <w:rFonts w:hint="eastAsia"/>
          <w:sz w:val="30"/>
          <w:szCs w:val="30"/>
        </w:rPr>
        <w:t>被告买永静未经股东会允许在普提心公司任职期间经营与普提心公司业务相似的其他公司显属不当，但因豫道公司已经注销，该不当</w:t>
      </w:r>
      <w:r>
        <w:rPr>
          <w:rFonts w:hint="eastAsia"/>
          <w:sz w:val="30"/>
          <w:szCs w:val="30"/>
        </w:rPr>
        <w:t>行为已经停止，故对原告要求被告停止侵害</w:t>
      </w:r>
      <w:r>
        <w:rPr>
          <w:rFonts w:hint="eastAsia"/>
          <w:sz w:val="30"/>
          <w:szCs w:val="30"/>
        </w:rPr>
        <w:t>,</w:t>
      </w:r>
      <w:r>
        <w:rPr>
          <w:rFonts w:hint="eastAsia"/>
          <w:sz w:val="30"/>
          <w:szCs w:val="30"/>
        </w:rPr>
        <w:t>辞去第三方豫道公司执行董事、总经理及法定代表人职务的请求</w:t>
      </w:r>
      <w:r>
        <w:rPr>
          <w:rFonts w:hint="eastAsia"/>
          <w:sz w:val="30"/>
          <w:szCs w:val="30"/>
        </w:rPr>
        <w:t>,</w:t>
      </w:r>
      <w:r>
        <w:rPr>
          <w:rFonts w:hint="eastAsia"/>
          <w:sz w:val="30"/>
          <w:szCs w:val="30"/>
        </w:rPr>
        <w:t>不予支持。对于被告买永静称的其从未注册豫道公司的意见</w:t>
      </w:r>
      <w:r>
        <w:rPr>
          <w:rFonts w:hint="eastAsia"/>
          <w:sz w:val="30"/>
          <w:szCs w:val="30"/>
        </w:rPr>
        <w:t>,</w:t>
      </w:r>
      <w:r>
        <w:rPr>
          <w:rFonts w:hint="eastAsia"/>
          <w:sz w:val="30"/>
          <w:szCs w:val="30"/>
        </w:rPr>
        <w:t>证据不足</w:t>
      </w:r>
      <w:r>
        <w:rPr>
          <w:rFonts w:hint="eastAsia"/>
          <w:sz w:val="30"/>
          <w:szCs w:val="30"/>
        </w:rPr>
        <w:t>,</w:t>
      </w:r>
      <w:r>
        <w:rPr>
          <w:rFonts w:hint="eastAsia"/>
          <w:sz w:val="30"/>
          <w:szCs w:val="30"/>
        </w:rPr>
        <w:t>不予采纳。</w:t>
      </w:r>
    </w:p>
    <w:p w:rsidR="00000000" w:rsidRDefault="00DC3CAD">
      <w:pPr>
        <w:spacing w:line="500" w:lineRule="atLeast"/>
        <w:ind w:firstLine="600"/>
        <w:divId w:val="613290267"/>
        <w:rPr>
          <w:rFonts w:hint="eastAsia"/>
          <w:sz w:val="30"/>
          <w:szCs w:val="30"/>
        </w:rPr>
      </w:pPr>
      <w:r>
        <w:rPr>
          <w:rFonts w:hint="eastAsia"/>
          <w:sz w:val="30"/>
          <w:szCs w:val="30"/>
        </w:rPr>
        <w:t>被告买永静在经营普提心公司的过程中</w:t>
      </w:r>
      <w:r>
        <w:rPr>
          <w:rFonts w:hint="eastAsia"/>
          <w:sz w:val="30"/>
          <w:szCs w:val="30"/>
        </w:rPr>
        <w:t>,</w:t>
      </w:r>
      <w:r>
        <w:rPr>
          <w:rFonts w:hint="eastAsia"/>
          <w:sz w:val="30"/>
          <w:szCs w:val="30"/>
        </w:rPr>
        <w:t>与普提心公司的另一股东攀雀公司就由谁经营产生分歧</w:t>
      </w:r>
      <w:r>
        <w:rPr>
          <w:rFonts w:hint="eastAsia"/>
          <w:sz w:val="30"/>
          <w:szCs w:val="30"/>
        </w:rPr>
        <w:t>,</w:t>
      </w:r>
      <w:r>
        <w:rPr>
          <w:rFonts w:hint="eastAsia"/>
          <w:sz w:val="30"/>
          <w:szCs w:val="30"/>
        </w:rPr>
        <w:t>本案争议实为由普提心公司股东间的经营权之争引起。被告买永静作为普提心公司法定代表人</w:t>
      </w:r>
      <w:r>
        <w:rPr>
          <w:rFonts w:hint="eastAsia"/>
          <w:sz w:val="30"/>
          <w:szCs w:val="30"/>
        </w:rPr>
        <w:t>,</w:t>
      </w:r>
      <w:r>
        <w:rPr>
          <w:rFonts w:hint="eastAsia"/>
          <w:sz w:val="30"/>
          <w:szCs w:val="30"/>
        </w:rPr>
        <w:t>担任执行董事兼总经理一职</w:t>
      </w:r>
      <w:r>
        <w:rPr>
          <w:rFonts w:hint="eastAsia"/>
          <w:sz w:val="30"/>
          <w:szCs w:val="30"/>
        </w:rPr>
        <w:t>,</w:t>
      </w:r>
      <w:r>
        <w:rPr>
          <w:rFonts w:hint="eastAsia"/>
          <w:sz w:val="30"/>
          <w:szCs w:val="30"/>
        </w:rPr>
        <w:t>其有权代表公司处理公司事务。原告未提供证据证明已经召开股东会形成公司决议免除被告买永静的相应职务便直接要求买永静返还营业执照正副本、公章、合同章、财务章、法人章等公司证照和章印无相应的法律依据</w:t>
      </w:r>
      <w:r>
        <w:rPr>
          <w:rFonts w:hint="eastAsia"/>
          <w:sz w:val="30"/>
          <w:szCs w:val="30"/>
        </w:rPr>
        <w:t>,</w:t>
      </w:r>
      <w:r>
        <w:rPr>
          <w:rFonts w:hint="eastAsia"/>
          <w:sz w:val="30"/>
          <w:szCs w:val="30"/>
        </w:rPr>
        <w:t>故对于原告的该项诉讼请求原审法院不予支持。</w:t>
      </w:r>
    </w:p>
    <w:p w:rsidR="00000000" w:rsidRDefault="00DC3CAD">
      <w:pPr>
        <w:spacing w:line="500" w:lineRule="atLeast"/>
        <w:ind w:firstLine="600"/>
        <w:divId w:val="928122935"/>
        <w:rPr>
          <w:rFonts w:hint="eastAsia"/>
          <w:sz w:val="30"/>
          <w:szCs w:val="30"/>
        </w:rPr>
      </w:pPr>
      <w:r>
        <w:rPr>
          <w:rFonts w:hint="eastAsia"/>
          <w:sz w:val="30"/>
          <w:szCs w:val="30"/>
        </w:rPr>
        <w:t>虽然豫道公与普提心公司的经营业务类似</w:t>
      </w:r>
      <w:r>
        <w:rPr>
          <w:rFonts w:hint="eastAsia"/>
          <w:sz w:val="30"/>
          <w:szCs w:val="30"/>
        </w:rPr>
        <w:t>,</w:t>
      </w:r>
      <w:r>
        <w:rPr>
          <w:rFonts w:hint="eastAsia"/>
          <w:sz w:val="30"/>
          <w:szCs w:val="30"/>
        </w:rPr>
        <w:t>但其主要业务均需以相应的店面空间为依托才</w:t>
      </w:r>
      <w:r>
        <w:rPr>
          <w:rFonts w:hint="eastAsia"/>
          <w:sz w:val="30"/>
          <w:szCs w:val="30"/>
        </w:rPr>
        <w:t>得以开展。而两公司的办公地址不同</w:t>
      </w:r>
      <w:r>
        <w:rPr>
          <w:rFonts w:hint="eastAsia"/>
          <w:sz w:val="30"/>
          <w:szCs w:val="30"/>
        </w:rPr>
        <w:t>,</w:t>
      </w:r>
      <w:r>
        <w:rPr>
          <w:rFonts w:hint="eastAsia"/>
          <w:sz w:val="30"/>
          <w:szCs w:val="30"/>
        </w:rPr>
        <w:t>相距近</w:t>
      </w:r>
      <w:r>
        <w:rPr>
          <w:rFonts w:hint="eastAsia"/>
          <w:sz w:val="30"/>
          <w:szCs w:val="30"/>
        </w:rPr>
        <w:t>20</w:t>
      </w:r>
      <w:r>
        <w:rPr>
          <w:rFonts w:hint="eastAsia"/>
          <w:sz w:val="30"/>
          <w:szCs w:val="30"/>
        </w:rPr>
        <w:t>公里</w:t>
      </w:r>
      <w:r>
        <w:rPr>
          <w:rFonts w:hint="eastAsia"/>
          <w:sz w:val="30"/>
          <w:szCs w:val="30"/>
        </w:rPr>
        <w:t>,</w:t>
      </w:r>
      <w:r>
        <w:rPr>
          <w:rFonts w:hint="eastAsia"/>
          <w:sz w:val="30"/>
          <w:szCs w:val="30"/>
        </w:rPr>
        <w:t>如此的距离不会对其所面临的客户产生较大的影响</w:t>
      </w:r>
      <w:r>
        <w:rPr>
          <w:rFonts w:hint="eastAsia"/>
          <w:sz w:val="30"/>
          <w:szCs w:val="30"/>
        </w:rPr>
        <w:t>,</w:t>
      </w:r>
      <w:r>
        <w:rPr>
          <w:rFonts w:hint="eastAsia"/>
          <w:sz w:val="30"/>
          <w:szCs w:val="30"/>
        </w:rPr>
        <w:t>现有证据不足以证明两公司的客户相同。原告所提供证据不足以证明其资产被买永静侵占</w:t>
      </w:r>
      <w:r>
        <w:rPr>
          <w:rFonts w:hint="eastAsia"/>
          <w:sz w:val="30"/>
          <w:szCs w:val="30"/>
        </w:rPr>
        <w:t>,</w:t>
      </w:r>
      <w:r>
        <w:rPr>
          <w:rFonts w:hint="eastAsia"/>
          <w:sz w:val="30"/>
          <w:szCs w:val="30"/>
        </w:rPr>
        <w:t>亦不足以证明被告买永静利用职务便利为自己或者他人谋取属于公司的商业机会</w:t>
      </w:r>
      <w:r>
        <w:rPr>
          <w:rFonts w:hint="eastAsia"/>
          <w:sz w:val="30"/>
          <w:szCs w:val="30"/>
        </w:rPr>
        <w:t>,</w:t>
      </w:r>
      <w:r>
        <w:rPr>
          <w:rFonts w:hint="eastAsia"/>
          <w:sz w:val="30"/>
          <w:szCs w:val="30"/>
        </w:rPr>
        <w:t>故对于原告要求被告买永静赔偿、返还、支付其各项费用及被告买永静相应收入、报销款等归其所有的请求</w:t>
      </w:r>
      <w:r>
        <w:rPr>
          <w:rFonts w:hint="eastAsia"/>
          <w:sz w:val="30"/>
          <w:szCs w:val="30"/>
        </w:rPr>
        <w:t>,</w:t>
      </w:r>
      <w:r>
        <w:rPr>
          <w:rFonts w:hint="eastAsia"/>
          <w:sz w:val="30"/>
          <w:szCs w:val="30"/>
        </w:rPr>
        <w:t>原审法院不予支持。依照《中华人民共和国民事诉讼法》第六十四条第一款之规定</w:t>
      </w:r>
      <w:r>
        <w:rPr>
          <w:rFonts w:hint="eastAsia"/>
          <w:sz w:val="30"/>
          <w:szCs w:val="30"/>
        </w:rPr>
        <w:t>,</w:t>
      </w:r>
      <w:r>
        <w:rPr>
          <w:rFonts w:hint="eastAsia"/>
          <w:sz w:val="30"/>
          <w:szCs w:val="30"/>
        </w:rPr>
        <w:t>判决如下：驳回原告郑州普提心汽车服务有限公司的诉讼请求。</w:t>
      </w:r>
    </w:p>
    <w:p w:rsidR="00000000" w:rsidRDefault="00DC3CAD">
      <w:pPr>
        <w:spacing w:line="500" w:lineRule="atLeast"/>
        <w:ind w:firstLine="600"/>
        <w:divId w:val="1118794030"/>
        <w:rPr>
          <w:rFonts w:hint="eastAsia"/>
          <w:sz w:val="30"/>
          <w:szCs w:val="30"/>
        </w:rPr>
      </w:pPr>
      <w:r>
        <w:rPr>
          <w:rFonts w:hint="eastAsia"/>
          <w:sz w:val="30"/>
          <w:szCs w:val="30"/>
        </w:rPr>
        <w:t>本院二审期间，当事人未提交新证据。本</w:t>
      </w:r>
      <w:r>
        <w:rPr>
          <w:rFonts w:hint="eastAsia"/>
          <w:sz w:val="30"/>
          <w:szCs w:val="30"/>
        </w:rPr>
        <w:t>院经审理查明的事实与一审法院认定事实一致。</w:t>
      </w:r>
    </w:p>
    <w:p w:rsidR="00000000" w:rsidRDefault="00DC3CAD">
      <w:pPr>
        <w:spacing w:line="500" w:lineRule="atLeast"/>
        <w:ind w:firstLine="600"/>
        <w:divId w:val="752822514"/>
        <w:rPr>
          <w:rFonts w:hint="eastAsia"/>
          <w:sz w:val="30"/>
          <w:szCs w:val="30"/>
        </w:rPr>
      </w:pPr>
      <w:r>
        <w:rPr>
          <w:rFonts w:hint="eastAsia"/>
          <w:sz w:val="30"/>
          <w:szCs w:val="30"/>
        </w:rPr>
        <w:t>本院认为，</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普提心公司的大股东攀雀公司向小股东买永静出具的《告知函》载明，双方就普提心公司后续经营计划及单方经营进行协商，但由哪一方单方经营存在分歧。本案纠纷实质为大小股东经营权之争引发。买永静在普提心公司任总经理期间，未经股东会或股东会同意，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日参与注册经营业务相似的豫道公司不当，但豫道公司已于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日注销，故一审对普提心公司主张买永静停止侵害、辞去豫道公司执行董事、总经理及法定代表人职务的请求不予支持并无不当。</w:t>
      </w:r>
      <w:r>
        <w:rPr>
          <w:rFonts w:hint="eastAsia"/>
          <w:sz w:val="30"/>
          <w:szCs w:val="30"/>
        </w:rPr>
        <w:t>买永静作为普提心公司法定代表人，担任执行董事及总经理一职，其有权代表普提心公司持有公司相关证照和印章、处理公司事务，普提心公司主张买永静返还营业执照正副本、公章、合同章、财务章、法人章等缺少法律依据。一审中，普提心公司的举证不能证明买永静侵占普提心公司资产及利用职务之便为他人或自己谋取属于公司的商业机会，故一审法院不支持普提心公司要求买永静赔偿、返还支付其各项费用及对买永静收入、报销款行使归入权等诉讼请求并无不当。综上所述，普提心限公司的上诉请求不能成立，应予驳回；一审判决认定事实清楚，适用法律正确，应予维</w:t>
      </w:r>
      <w:r>
        <w:rPr>
          <w:rFonts w:hint="eastAsia"/>
          <w:sz w:val="30"/>
          <w:szCs w:val="30"/>
        </w:rPr>
        <w:t>持。依照《中华人民共和国民事诉讼法》第一百七十条第一款第一项规定，判决如下：</w:t>
      </w:r>
    </w:p>
    <w:p w:rsidR="00000000" w:rsidRDefault="00DC3CAD">
      <w:pPr>
        <w:spacing w:line="500" w:lineRule="atLeast"/>
        <w:ind w:firstLine="600"/>
        <w:divId w:val="1603605563"/>
        <w:rPr>
          <w:rFonts w:hint="eastAsia"/>
          <w:sz w:val="30"/>
          <w:szCs w:val="30"/>
        </w:rPr>
      </w:pPr>
      <w:r>
        <w:rPr>
          <w:rFonts w:hint="eastAsia"/>
          <w:sz w:val="30"/>
          <w:szCs w:val="30"/>
        </w:rPr>
        <w:t>驳回上诉，维持原判。</w:t>
      </w:r>
    </w:p>
    <w:p w:rsidR="00000000" w:rsidRDefault="00DC3CAD">
      <w:pPr>
        <w:spacing w:line="500" w:lineRule="atLeast"/>
        <w:ind w:firstLine="600"/>
        <w:divId w:val="487477386"/>
        <w:rPr>
          <w:rFonts w:hint="eastAsia"/>
          <w:sz w:val="30"/>
          <w:szCs w:val="30"/>
        </w:rPr>
      </w:pPr>
      <w:r>
        <w:rPr>
          <w:rFonts w:hint="eastAsia"/>
          <w:sz w:val="30"/>
          <w:szCs w:val="30"/>
        </w:rPr>
        <w:t>二审案件受理费</w:t>
      </w:r>
      <w:r>
        <w:rPr>
          <w:rFonts w:hint="eastAsia"/>
          <w:sz w:val="30"/>
          <w:szCs w:val="30"/>
        </w:rPr>
        <w:t>9962</w:t>
      </w:r>
      <w:r>
        <w:rPr>
          <w:rFonts w:hint="eastAsia"/>
          <w:sz w:val="30"/>
          <w:szCs w:val="30"/>
        </w:rPr>
        <w:t>元，由郑州普提心汽车服务有限公司负担（已交纳）。</w:t>
      </w:r>
    </w:p>
    <w:p w:rsidR="00000000" w:rsidRDefault="00DC3CAD">
      <w:pPr>
        <w:spacing w:line="500" w:lineRule="atLeast"/>
        <w:ind w:firstLine="600"/>
        <w:divId w:val="1396121887"/>
        <w:rPr>
          <w:rFonts w:hint="eastAsia"/>
          <w:sz w:val="30"/>
          <w:szCs w:val="30"/>
        </w:rPr>
      </w:pPr>
      <w:r>
        <w:rPr>
          <w:rFonts w:hint="eastAsia"/>
          <w:sz w:val="30"/>
          <w:szCs w:val="30"/>
        </w:rPr>
        <w:t>本判决为终审判决。</w:t>
      </w:r>
    </w:p>
    <w:p w:rsidR="00000000" w:rsidRDefault="00DC3CAD">
      <w:pPr>
        <w:spacing w:line="500" w:lineRule="atLeast"/>
        <w:jc w:val="right"/>
        <w:divId w:val="1073627538"/>
        <w:rPr>
          <w:rFonts w:hint="eastAsia"/>
          <w:sz w:val="30"/>
          <w:szCs w:val="30"/>
        </w:rPr>
      </w:pPr>
      <w:r>
        <w:rPr>
          <w:rFonts w:hint="eastAsia"/>
          <w:sz w:val="30"/>
          <w:szCs w:val="30"/>
        </w:rPr>
        <w:t>审判员　　王明振</w:t>
      </w:r>
    </w:p>
    <w:p w:rsidR="00000000" w:rsidRDefault="00DC3CAD">
      <w:pPr>
        <w:spacing w:line="500" w:lineRule="atLeast"/>
        <w:jc w:val="right"/>
        <w:divId w:val="195388101"/>
        <w:rPr>
          <w:rFonts w:hint="eastAsia"/>
          <w:sz w:val="30"/>
          <w:szCs w:val="30"/>
        </w:rPr>
      </w:pPr>
      <w:r>
        <w:rPr>
          <w:rFonts w:hint="eastAsia"/>
          <w:sz w:val="30"/>
          <w:szCs w:val="30"/>
        </w:rPr>
        <w:t>二〇二一年三月三日</w:t>
      </w:r>
    </w:p>
    <w:p w:rsidR="00000000" w:rsidRDefault="00DC3CAD">
      <w:pPr>
        <w:spacing w:line="500" w:lineRule="atLeast"/>
        <w:jc w:val="right"/>
        <w:divId w:val="950547373"/>
        <w:rPr>
          <w:rFonts w:hint="eastAsia"/>
          <w:sz w:val="30"/>
          <w:szCs w:val="30"/>
        </w:rPr>
      </w:pPr>
      <w:r>
        <w:rPr>
          <w:rFonts w:hint="eastAsia"/>
          <w:sz w:val="30"/>
          <w:szCs w:val="30"/>
        </w:rPr>
        <w:t>书记员　　郭聪聪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CAD" w:rsidRDefault="00DC3CAD" w:rsidP="00DC3CAD">
      <w:r>
        <w:separator/>
      </w:r>
    </w:p>
  </w:endnote>
  <w:endnote w:type="continuationSeparator" w:id="0">
    <w:p w:rsidR="00DC3CAD" w:rsidRDefault="00DC3CAD" w:rsidP="00DC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CAD" w:rsidRDefault="00DC3CAD" w:rsidP="00DC3CAD">
      <w:r>
        <w:separator/>
      </w:r>
    </w:p>
  </w:footnote>
  <w:footnote w:type="continuationSeparator" w:id="0">
    <w:p w:rsidR="00DC3CAD" w:rsidRDefault="00DC3CAD" w:rsidP="00DC3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3CAD"/>
    <w:rsid w:val="00DC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C3C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3CAD"/>
    <w:rPr>
      <w:rFonts w:ascii="宋体" w:eastAsia="宋体" w:hAnsi="宋体" w:cs="宋体"/>
      <w:sz w:val="18"/>
      <w:szCs w:val="18"/>
    </w:rPr>
  </w:style>
  <w:style w:type="paragraph" w:styleId="a5">
    <w:name w:val="footer"/>
    <w:basedOn w:val="a"/>
    <w:link w:val="a6"/>
    <w:uiPriority w:val="99"/>
    <w:unhideWhenUsed/>
    <w:rsid w:val="00DC3CAD"/>
    <w:pPr>
      <w:tabs>
        <w:tab w:val="center" w:pos="4153"/>
        <w:tab w:val="right" w:pos="8306"/>
      </w:tabs>
      <w:snapToGrid w:val="0"/>
    </w:pPr>
    <w:rPr>
      <w:sz w:val="18"/>
      <w:szCs w:val="18"/>
    </w:rPr>
  </w:style>
  <w:style w:type="character" w:customStyle="1" w:styleId="a6">
    <w:name w:val="页脚 字符"/>
    <w:basedOn w:val="a0"/>
    <w:link w:val="a5"/>
    <w:uiPriority w:val="99"/>
    <w:rsid w:val="00DC3C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1203">
      <w:marLeft w:val="0"/>
      <w:marRight w:val="0"/>
      <w:marTop w:val="10"/>
      <w:marBottom w:val="10"/>
      <w:divBdr>
        <w:top w:val="none" w:sz="0" w:space="0" w:color="auto"/>
        <w:left w:val="none" w:sz="0" w:space="0" w:color="auto"/>
        <w:bottom w:val="none" w:sz="0" w:space="0" w:color="auto"/>
        <w:right w:val="none" w:sz="0" w:space="0" w:color="auto"/>
      </w:divBdr>
    </w:div>
    <w:div w:id="61486967">
      <w:marLeft w:val="0"/>
      <w:marRight w:val="0"/>
      <w:marTop w:val="10"/>
      <w:marBottom w:val="10"/>
      <w:divBdr>
        <w:top w:val="none" w:sz="0" w:space="0" w:color="auto"/>
        <w:left w:val="none" w:sz="0" w:space="0" w:color="auto"/>
        <w:bottom w:val="none" w:sz="0" w:space="0" w:color="auto"/>
        <w:right w:val="none" w:sz="0" w:space="0" w:color="auto"/>
      </w:divBdr>
    </w:div>
    <w:div w:id="195388101">
      <w:marLeft w:val="0"/>
      <w:marRight w:val="720"/>
      <w:marTop w:val="10"/>
      <w:marBottom w:val="10"/>
      <w:divBdr>
        <w:top w:val="none" w:sz="0" w:space="0" w:color="auto"/>
        <w:left w:val="none" w:sz="0" w:space="0" w:color="auto"/>
        <w:bottom w:val="none" w:sz="0" w:space="0" w:color="auto"/>
        <w:right w:val="none" w:sz="0" w:space="0" w:color="auto"/>
      </w:divBdr>
    </w:div>
    <w:div w:id="209609935">
      <w:marLeft w:val="0"/>
      <w:marRight w:val="0"/>
      <w:marTop w:val="10"/>
      <w:marBottom w:val="10"/>
      <w:divBdr>
        <w:top w:val="none" w:sz="0" w:space="0" w:color="auto"/>
        <w:left w:val="none" w:sz="0" w:space="0" w:color="auto"/>
        <w:bottom w:val="none" w:sz="0" w:space="0" w:color="auto"/>
        <w:right w:val="none" w:sz="0" w:space="0" w:color="auto"/>
      </w:divBdr>
    </w:div>
    <w:div w:id="480851370">
      <w:marLeft w:val="0"/>
      <w:marRight w:val="0"/>
      <w:marTop w:val="10"/>
      <w:marBottom w:val="10"/>
      <w:divBdr>
        <w:top w:val="none" w:sz="0" w:space="0" w:color="auto"/>
        <w:left w:val="none" w:sz="0" w:space="0" w:color="auto"/>
        <w:bottom w:val="none" w:sz="0" w:space="0" w:color="auto"/>
        <w:right w:val="none" w:sz="0" w:space="0" w:color="auto"/>
      </w:divBdr>
    </w:div>
    <w:div w:id="487477386">
      <w:marLeft w:val="0"/>
      <w:marRight w:val="0"/>
      <w:marTop w:val="10"/>
      <w:marBottom w:val="10"/>
      <w:divBdr>
        <w:top w:val="none" w:sz="0" w:space="0" w:color="auto"/>
        <w:left w:val="none" w:sz="0" w:space="0" w:color="auto"/>
        <w:bottom w:val="none" w:sz="0" w:space="0" w:color="auto"/>
        <w:right w:val="none" w:sz="0" w:space="0" w:color="auto"/>
      </w:divBdr>
    </w:div>
    <w:div w:id="613290267">
      <w:marLeft w:val="0"/>
      <w:marRight w:val="0"/>
      <w:marTop w:val="10"/>
      <w:marBottom w:val="10"/>
      <w:divBdr>
        <w:top w:val="none" w:sz="0" w:space="0" w:color="auto"/>
        <w:left w:val="none" w:sz="0" w:space="0" w:color="auto"/>
        <w:bottom w:val="none" w:sz="0" w:space="0" w:color="auto"/>
        <w:right w:val="none" w:sz="0" w:space="0" w:color="auto"/>
      </w:divBdr>
    </w:div>
    <w:div w:id="752822514">
      <w:marLeft w:val="0"/>
      <w:marRight w:val="0"/>
      <w:marTop w:val="10"/>
      <w:marBottom w:val="10"/>
      <w:divBdr>
        <w:top w:val="none" w:sz="0" w:space="0" w:color="auto"/>
        <w:left w:val="none" w:sz="0" w:space="0" w:color="auto"/>
        <w:bottom w:val="none" w:sz="0" w:space="0" w:color="auto"/>
        <w:right w:val="none" w:sz="0" w:space="0" w:color="auto"/>
      </w:divBdr>
    </w:div>
    <w:div w:id="806361377">
      <w:marLeft w:val="0"/>
      <w:marRight w:val="0"/>
      <w:marTop w:val="10"/>
      <w:marBottom w:val="10"/>
      <w:divBdr>
        <w:top w:val="none" w:sz="0" w:space="0" w:color="auto"/>
        <w:left w:val="none" w:sz="0" w:space="0" w:color="auto"/>
        <w:bottom w:val="none" w:sz="0" w:space="0" w:color="auto"/>
        <w:right w:val="none" w:sz="0" w:space="0" w:color="auto"/>
      </w:divBdr>
    </w:div>
    <w:div w:id="854423342">
      <w:marLeft w:val="0"/>
      <w:marRight w:val="0"/>
      <w:marTop w:val="10"/>
      <w:marBottom w:val="10"/>
      <w:divBdr>
        <w:top w:val="none" w:sz="0" w:space="0" w:color="auto"/>
        <w:left w:val="none" w:sz="0" w:space="0" w:color="auto"/>
        <w:bottom w:val="none" w:sz="0" w:space="0" w:color="auto"/>
        <w:right w:val="none" w:sz="0" w:space="0" w:color="auto"/>
      </w:divBdr>
    </w:div>
    <w:div w:id="885987131">
      <w:marLeft w:val="0"/>
      <w:marRight w:val="0"/>
      <w:marTop w:val="10"/>
      <w:marBottom w:val="10"/>
      <w:divBdr>
        <w:top w:val="none" w:sz="0" w:space="0" w:color="auto"/>
        <w:left w:val="none" w:sz="0" w:space="0" w:color="auto"/>
        <w:bottom w:val="none" w:sz="0" w:space="0" w:color="auto"/>
        <w:right w:val="none" w:sz="0" w:space="0" w:color="auto"/>
      </w:divBdr>
    </w:div>
    <w:div w:id="925266143">
      <w:marLeft w:val="0"/>
      <w:marRight w:val="0"/>
      <w:marTop w:val="10"/>
      <w:marBottom w:val="10"/>
      <w:divBdr>
        <w:top w:val="none" w:sz="0" w:space="0" w:color="auto"/>
        <w:left w:val="none" w:sz="0" w:space="0" w:color="auto"/>
        <w:bottom w:val="none" w:sz="0" w:space="0" w:color="auto"/>
        <w:right w:val="none" w:sz="0" w:space="0" w:color="auto"/>
      </w:divBdr>
    </w:div>
    <w:div w:id="928122935">
      <w:marLeft w:val="0"/>
      <w:marRight w:val="0"/>
      <w:marTop w:val="10"/>
      <w:marBottom w:val="10"/>
      <w:divBdr>
        <w:top w:val="none" w:sz="0" w:space="0" w:color="auto"/>
        <w:left w:val="none" w:sz="0" w:space="0" w:color="auto"/>
        <w:bottom w:val="none" w:sz="0" w:space="0" w:color="auto"/>
        <w:right w:val="none" w:sz="0" w:space="0" w:color="auto"/>
      </w:divBdr>
    </w:div>
    <w:div w:id="950547373">
      <w:marLeft w:val="0"/>
      <w:marRight w:val="720"/>
      <w:marTop w:val="10"/>
      <w:marBottom w:val="10"/>
      <w:divBdr>
        <w:top w:val="none" w:sz="0" w:space="0" w:color="auto"/>
        <w:left w:val="none" w:sz="0" w:space="0" w:color="auto"/>
        <w:bottom w:val="none" w:sz="0" w:space="0" w:color="auto"/>
        <w:right w:val="none" w:sz="0" w:space="0" w:color="auto"/>
      </w:divBdr>
    </w:div>
    <w:div w:id="1005784540">
      <w:marLeft w:val="0"/>
      <w:marRight w:val="0"/>
      <w:marTop w:val="10"/>
      <w:marBottom w:val="10"/>
      <w:divBdr>
        <w:top w:val="none" w:sz="0" w:space="0" w:color="auto"/>
        <w:left w:val="none" w:sz="0" w:space="0" w:color="auto"/>
        <w:bottom w:val="none" w:sz="0" w:space="0" w:color="auto"/>
        <w:right w:val="none" w:sz="0" w:space="0" w:color="auto"/>
      </w:divBdr>
    </w:div>
    <w:div w:id="1020275819">
      <w:marLeft w:val="0"/>
      <w:marRight w:val="0"/>
      <w:marTop w:val="10"/>
      <w:marBottom w:val="10"/>
      <w:divBdr>
        <w:top w:val="none" w:sz="0" w:space="0" w:color="auto"/>
        <w:left w:val="none" w:sz="0" w:space="0" w:color="auto"/>
        <w:bottom w:val="none" w:sz="0" w:space="0" w:color="auto"/>
        <w:right w:val="none" w:sz="0" w:space="0" w:color="auto"/>
      </w:divBdr>
    </w:div>
    <w:div w:id="1073627538">
      <w:marLeft w:val="0"/>
      <w:marRight w:val="720"/>
      <w:marTop w:val="10"/>
      <w:marBottom w:val="10"/>
      <w:divBdr>
        <w:top w:val="none" w:sz="0" w:space="0" w:color="auto"/>
        <w:left w:val="none" w:sz="0" w:space="0" w:color="auto"/>
        <w:bottom w:val="none" w:sz="0" w:space="0" w:color="auto"/>
        <w:right w:val="none" w:sz="0" w:space="0" w:color="auto"/>
      </w:divBdr>
    </w:div>
    <w:div w:id="1118794030">
      <w:marLeft w:val="0"/>
      <w:marRight w:val="0"/>
      <w:marTop w:val="10"/>
      <w:marBottom w:val="10"/>
      <w:divBdr>
        <w:top w:val="none" w:sz="0" w:space="0" w:color="auto"/>
        <w:left w:val="none" w:sz="0" w:space="0" w:color="auto"/>
        <w:bottom w:val="none" w:sz="0" w:space="0" w:color="auto"/>
        <w:right w:val="none" w:sz="0" w:space="0" w:color="auto"/>
      </w:divBdr>
    </w:div>
    <w:div w:id="1141775345">
      <w:marLeft w:val="0"/>
      <w:marRight w:val="0"/>
      <w:marTop w:val="10"/>
      <w:marBottom w:val="10"/>
      <w:divBdr>
        <w:top w:val="none" w:sz="0" w:space="0" w:color="auto"/>
        <w:left w:val="none" w:sz="0" w:space="0" w:color="auto"/>
        <w:bottom w:val="none" w:sz="0" w:space="0" w:color="auto"/>
        <w:right w:val="none" w:sz="0" w:space="0" w:color="auto"/>
      </w:divBdr>
    </w:div>
    <w:div w:id="1152675774">
      <w:marLeft w:val="0"/>
      <w:marRight w:val="0"/>
      <w:marTop w:val="10"/>
      <w:marBottom w:val="10"/>
      <w:divBdr>
        <w:top w:val="none" w:sz="0" w:space="0" w:color="auto"/>
        <w:left w:val="none" w:sz="0" w:space="0" w:color="auto"/>
        <w:bottom w:val="none" w:sz="0" w:space="0" w:color="auto"/>
        <w:right w:val="none" w:sz="0" w:space="0" w:color="auto"/>
      </w:divBdr>
    </w:div>
    <w:div w:id="1178544146">
      <w:marLeft w:val="0"/>
      <w:marRight w:val="0"/>
      <w:marTop w:val="10"/>
      <w:marBottom w:val="10"/>
      <w:divBdr>
        <w:top w:val="none" w:sz="0" w:space="0" w:color="auto"/>
        <w:left w:val="none" w:sz="0" w:space="0" w:color="auto"/>
        <w:bottom w:val="none" w:sz="0" w:space="0" w:color="auto"/>
        <w:right w:val="none" w:sz="0" w:space="0" w:color="auto"/>
      </w:divBdr>
    </w:div>
    <w:div w:id="1212418587">
      <w:marLeft w:val="0"/>
      <w:marRight w:val="0"/>
      <w:marTop w:val="10"/>
      <w:marBottom w:val="10"/>
      <w:divBdr>
        <w:top w:val="none" w:sz="0" w:space="0" w:color="auto"/>
        <w:left w:val="none" w:sz="0" w:space="0" w:color="auto"/>
        <w:bottom w:val="none" w:sz="0" w:space="0" w:color="auto"/>
        <w:right w:val="none" w:sz="0" w:space="0" w:color="auto"/>
      </w:divBdr>
    </w:div>
    <w:div w:id="1247497346">
      <w:marLeft w:val="0"/>
      <w:marRight w:val="0"/>
      <w:marTop w:val="10"/>
      <w:marBottom w:val="10"/>
      <w:divBdr>
        <w:top w:val="none" w:sz="0" w:space="0" w:color="auto"/>
        <w:left w:val="none" w:sz="0" w:space="0" w:color="auto"/>
        <w:bottom w:val="none" w:sz="0" w:space="0" w:color="auto"/>
        <w:right w:val="none" w:sz="0" w:space="0" w:color="auto"/>
      </w:divBdr>
    </w:div>
    <w:div w:id="1320815941">
      <w:marLeft w:val="0"/>
      <w:marRight w:val="0"/>
      <w:marTop w:val="10"/>
      <w:marBottom w:val="10"/>
      <w:divBdr>
        <w:top w:val="none" w:sz="0" w:space="0" w:color="auto"/>
        <w:left w:val="none" w:sz="0" w:space="0" w:color="auto"/>
        <w:bottom w:val="none" w:sz="0" w:space="0" w:color="auto"/>
        <w:right w:val="none" w:sz="0" w:space="0" w:color="auto"/>
      </w:divBdr>
    </w:div>
    <w:div w:id="1386948790">
      <w:marLeft w:val="0"/>
      <w:marRight w:val="0"/>
      <w:marTop w:val="10"/>
      <w:marBottom w:val="10"/>
      <w:divBdr>
        <w:top w:val="none" w:sz="0" w:space="0" w:color="auto"/>
        <w:left w:val="none" w:sz="0" w:space="0" w:color="auto"/>
        <w:bottom w:val="none" w:sz="0" w:space="0" w:color="auto"/>
        <w:right w:val="none" w:sz="0" w:space="0" w:color="auto"/>
      </w:divBdr>
    </w:div>
    <w:div w:id="1396121887">
      <w:marLeft w:val="0"/>
      <w:marRight w:val="0"/>
      <w:marTop w:val="10"/>
      <w:marBottom w:val="10"/>
      <w:divBdr>
        <w:top w:val="none" w:sz="0" w:space="0" w:color="auto"/>
        <w:left w:val="none" w:sz="0" w:space="0" w:color="auto"/>
        <w:bottom w:val="none" w:sz="0" w:space="0" w:color="auto"/>
        <w:right w:val="none" w:sz="0" w:space="0" w:color="auto"/>
      </w:divBdr>
    </w:div>
    <w:div w:id="1420836513">
      <w:marLeft w:val="0"/>
      <w:marRight w:val="0"/>
      <w:marTop w:val="10"/>
      <w:marBottom w:val="10"/>
      <w:divBdr>
        <w:top w:val="none" w:sz="0" w:space="0" w:color="auto"/>
        <w:left w:val="none" w:sz="0" w:space="0" w:color="auto"/>
        <w:bottom w:val="none" w:sz="0" w:space="0" w:color="auto"/>
        <w:right w:val="none" w:sz="0" w:space="0" w:color="auto"/>
      </w:divBdr>
    </w:div>
    <w:div w:id="1541892772">
      <w:marLeft w:val="0"/>
      <w:marRight w:val="0"/>
      <w:marTop w:val="10"/>
      <w:marBottom w:val="10"/>
      <w:divBdr>
        <w:top w:val="none" w:sz="0" w:space="0" w:color="auto"/>
        <w:left w:val="none" w:sz="0" w:space="0" w:color="auto"/>
        <w:bottom w:val="none" w:sz="0" w:space="0" w:color="auto"/>
        <w:right w:val="none" w:sz="0" w:space="0" w:color="auto"/>
      </w:divBdr>
    </w:div>
    <w:div w:id="1600527591">
      <w:marLeft w:val="0"/>
      <w:marRight w:val="0"/>
      <w:marTop w:val="10"/>
      <w:marBottom w:val="10"/>
      <w:divBdr>
        <w:top w:val="none" w:sz="0" w:space="0" w:color="auto"/>
        <w:left w:val="none" w:sz="0" w:space="0" w:color="auto"/>
        <w:bottom w:val="none" w:sz="0" w:space="0" w:color="auto"/>
        <w:right w:val="none" w:sz="0" w:space="0" w:color="auto"/>
      </w:divBdr>
    </w:div>
    <w:div w:id="1603605563">
      <w:marLeft w:val="0"/>
      <w:marRight w:val="0"/>
      <w:marTop w:val="10"/>
      <w:marBottom w:val="10"/>
      <w:divBdr>
        <w:top w:val="none" w:sz="0" w:space="0" w:color="auto"/>
        <w:left w:val="none" w:sz="0" w:space="0" w:color="auto"/>
        <w:bottom w:val="none" w:sz="0" w:space="0" w:color="auto"/>
        <w:right w:val="none" w:sz="0" w:space="0" w:color="auto"/>
      </w:divBdr>
    </w:div>
    <w:div w:id="1695691405">
      <w:marLeft w:val="0"/>
      <w:marRight w:val="0"/>
      <w:marTop w:val="10"/>
      <w:marBottom w:val="10"/>
      <w:divBdr>
        <w:top w:val="none" w:sz="0" w:space="0" w:color="auto"/>
        <w:left w:val="none" w:sz="0" w:space="0" w:color="auto"/>
        <w:bottom w:val="none" w:sz="0" w:space="0" w:color="auto"/>
        <w:right w:val="none" w:sz="0" w:space="0" w:color="auto"/>
      </w:divBdr>
    </w:div>
    <w:div w:id="1759446263">
      <w:marLeft w:val="0"/>
      <w:marRight w:val="0"/>
      <w:marTop w:val="10"/>
      <w:marBottom w:val="10"/>
      <w:divBdr>
        <w:top w:val="none" w:sz="0" w:space="0" w:color="auto"/>
        <w:left w:val="none" w:sz="0" w:space="0" w:color="auto"/>
        <w:bottom w:val="none" w:sz="0" w:space="0" w:color="auto"/>
        <w:right w:val="none" w:sz="0" w:space="0" w:color="auto"/>
      </w:divBdr>
    </w:div>
    <w:div w:id="1860579059">
      <w:marLeft w:val="0"/>
      <w:marRight w:val="0"/>
      <w:marTop w:val="10"/>
      <w:marBottom w:val="10"/>
      <w:divBdr>
        <w:top w:val="none" w:sz="0" w:space="0" w:color="auto"/>
        <w:left w:val="none" w:sz="0" w:space="0" w:color="auto"/>
        <w:bottom w:val="none" w:sz="0" w:space="0" w:color="auto"/>
        <w:right w:val="none" w:sz="0" w:space="0" w:color="auto"/>
      </w:divBdr>
    </w:div>
    <w:div w:id="1864585561">
      <w:marLeft w:val="0"/>
      <w:marRight w:val="0"/>
      <w:marTop w:val="10"/>
      <w:marBottom w:val="10"/>
      <w:divBdr>
        <w:top w:val="none" w:sz="0" w:space="0" w:color="auto"/>
        <w:left w:val="none" w:sz="0" w:space="0" w:color="auto"/>
        <w:bottom w:val="none" w:sz="0" w:space="0" w:color="auto"/>
        <w:right w:val="none" w:sz="0" w:space="0" w:color="auto"/>
      </w:divBdr>
    </w:div>
    <w:div w:id="1894385302">
      <w:marLeft w:val="0"/>
      <w:marRight w:val="0"/>
      <w:marTop w:val="10"/>
      <w:marBottom w:val="10"/>
      <w:divBdr>
        <w:top w:val="none" w:sz="0" w:space="0" w:color="auto"/>
        <w:left w:val="none" w:sz="0" w:space="0" w:color="auto"/>
        <w:bottom w:val="none" w:sz="0" w:space="0" w:color="auto"/>
        <w:right w:val="none" w:sz="0" w:space="0" w:color="auto"/>
      </w:divBdr>
    </w:div>
    <w:div w:id="20319564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