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346E60">
      <w:pPr>
        <w:spacing w:line="500" w:lineRule="atLeast"/>
        <w:jc w:val="center"/>
        <w:divId w:val="32270952"/>
        <w:rPr>
          <w:rFonts w:ascii="黑体" w:eastAsia="黑体" w:hAnsi="黑体"/>
          <w:sz w:val="36"/>
          <w:szCs w:val="36"/>
        </w:rPr>
      </w:pPr>
      <w:bookmarkStart w:id="0" w:name="_GoBack"/>
      <w:bookmarkEnd w:id="0"/>
      <w:r>
        <w:rPr>
          <w:rFonts w:ascii="黑体" w:eastAsia="黑体" w:hAnsi="黑体" w:hint="eastAsia"/>
          <w:sz w:val="36"/>
          <w:szCs w:val="36"/>
        </w:rPr>
        <w:t>上海市闵行区人民法院</w:t>
      </w:r>
    </w:p>
    <w:p w:rsidR="00000000" w:rsidRDefault="00346E60">
      <w:pPr>
        <w:spacing w:line="500" w:lineRule="atLeast"/>
        <w:jc w:val="center"/>
        <w:divId w:val="90538330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346E60">
      <w:pPr>
        <w:spacing w:line="500" w:lineRule="atLeast"/>
        <w:jc w:val="right"/>
        <w:divId w:val="427849483"/>
        <w:rPr>
          <w:rFonts w:hint="eastAsia"/>
          <w:sz w:val="30"/>
          <w:szCs w:val="30"/>
        </w:rPr>
      </w:pPr>
      <w:r>
        <w:rPr>
          <w:rFonts w:hint="eastAsia"/>
          <w:sz w:val="30"/>
          <w:szCs w:val="30"/>
        </w:rPr>
        <w:t>（</w:t>
      </w:r>
      <w:r>
        <w:rPr>
          <w:rFonts w:hint="eastAsia"/>
          <w:sz w:val="30"/>
          <w:szCs w:val="30"/>
        </w:rPr>
        <w:t>2018</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15207</w:t>
      </w:r>
      <w:r>
        <w:rPr>
          <w:rFonts w:hint="eastAsia"/>
          <w:sz w:val="30"/>
          <w:szCs w:val="30"/>
        </w:rPr>
        <w:t>号</w:t>
      </w:r>
    </w:p>
    <w:p w:rsidR="00000000" w:rsidRDefault="00346E60">
      <w:pPr>
        <w:spacing w:line="500" w:lineRule="atLeast"/>
        <w:ind w:firstLine="600"/>
        <w:divId w:val="68429494"/>
        <w:rPr>
          <w:rFonts w:hint="eastAsia"/>
          <w:sz w:val="30"/>
          <w:szCs w:val="30"/>
        </w:rPr>
      </w:pPr>
      <w:r>
        <w:rPr>
          <w:rFonts w:hint="eastAsia"/>
          <w:sz w:val="30"/>
          <w:szCs w:val="30"/>
        </w:rPr>
        <w:t>原告：上海淘米网络科技有限公司，注册地上海市徐汇区。</w:t>
      </w:r>
    </w:p>
    <w:p w:rsidR="00000000" w:rsidRDefault="00346E60">
      <w:pPr>
        <w:spacing w:line="500" w:lineRule="atLeast"/>
        <w:ind w:firstLine="600"/>
        <w:divId w:val="385419910"/>
        <w:rPr>
          <w:rFonts w:hint="eastAsia"/>
          <w:sz w:val="30"/>
          <w:szCs w:val="30"/>
        </w:rPr>
      </w:pPr>
      <w:r>
        <w:rPr>
          <w:rFonts w:hint="eastAsia"/>
          <w:sz w:val="30"/>
          <w:szCs w:val="30"/>
        </w:rPr>
        <w:t>法定代表人：曾李青，该公司董事长。</w:t>
      </w:r>
    </w:p>
    <w:p w:rsidR="00000000" w:rsidRDefault="00346E60">
      <w:pPr>
        <w:spacing w:line="500" w:lineRule="atLeast"/>
        <w:ind w:firstLine="600"/>
        <w:divId w:val="1092820227"/>
        <w:rPr>
          <w:rFonts w:hint="eastAsia"/>
          <w:sz w:val="30"/>
          <w:szCs w:val="30"/>
        </w:rPr>
      </w:pPr>
      <w:r>
        <w:rPr>
          <w:rFonts w:hint="eastAsia"/>
          <w:sz w:val="30"/>
          <w:szCs w:val="30"/>
        </w:rPr>
        <w:t>委托诉讼代理人：霍祖龙，君合律师事务所上海分所律师。</w:t>
      </w:r>
    </w:p>
    <w:p w:rsidR="00000000" w:rsidRDefault="00346E60">
      <w:pPr>
        <w:spacing w:line="500" w:lineRule="atLeast"/>
        <w:ind w:firstLine="600"/>
        <w:divId w:val="2082168166"/>
        <w:rPr>
          <w:rFonts w:hint="eastAsia"/>
          <w:sz w:val="30"/>
          <w:szCs w:val="30"/>
        </w:rPr>
      </w:pPr>
      <w:r>
        <w:rPr>
          <w:rFonts w:hint="eastAsia"/>
          <w:sz w:val="30"/>
          <w:szCs w:val="30"/>
        </w:rPr>
        <w:t>委托诉讼代理人：陈翔，君合律师事务所上海分所律师。</w:t>
      </w:r>
    </w:p>
    <w:p w:rsidR="00000000" w:rsidRDefault="00346E60">
      <w:pPr>
        <w:spacing w:line="500" w:lineRule="atLeast"/>
        <w:ind w:firstLine="600"/>
        <w:divId w:val="1038315419"/>
        <w:rPr>
          <w:rFonts w:hint="eastAsia"/>
          <w:sz w:val="30"/>
          <w:szCs w:val="30"/>
        </w:rPr>
      </w:pPr>
      <w:r>
        <w:rPr>
          <w:rFonts w:hint="eastAsia"/>
          <w:sz w:val="30"/>
          <w:szCs w:val="30"/>
        </w:rPr>
        <w:t>被告：汪海兵，男，</w:t>
      </w:r>
      <w:r>
        <w:rPr>
          <w:rFonts w:hint="eastAsia"/>
          <w:sz w:val="30"/>
          <w:szCs w:val="30"/>
        </w:rPr>
        <w:t>1980</w:t>
      </w:r>
      <w:r>
        <w:rPr>
          <w:rFonts w:hint="eastAsia"/>
          <w:sz w:val="30"/>
          <w:szCs w:val="30"/>
        </w:rPr>
        <w:t>年</w:t>
      </w:r>
      <w:r>
        <w:rPr>
          <w:rFonts w:hint="eastAsia"/>
          <w:sz w:val="30"/>
          <w:szCs w:val="30"/>
        </w:rPr>
        <w:t>9</w:t>
      </w:r>
      <w:r>
        <w:rPr>
          <w:rFonts w:hint="eastAsia"/>
          <w:sz w:val="30"/>
          <w:szCs w:val="30"/>
        </w:rPr>
        <w:t>月</w:t>
      </w:r>
      <w:r>
        <w:rPr>
          <w:rFonts w:hint="eastAsia"/>
          <w:sz w:val="30"/>
          <w:szCs w:val="30"/>
        </w:rPr>
        <w:t>14</w:t>
      </w:r>
      <w:r>
        <w:rPr>
          <w:rFonts w:hint="eastAsia"/>
          <w:sz w:val="30"/>
          <w:szCs w:val="30"/>
        </w:rPr>
        <w:t>日出生，汉族，户籍地上海市。</w:t>
      </w:r>
    </w:p>
    <w:p w:rsidR="00000000" w:rsidRDefault="00346E60">
      <w:pPr>
        <w:spacing w:line="500" w:lineRule="atLeast"/>
        <w:ind w:firstLine="600"/>
        <w:divId w:val="1145775871"/>
        <w:rPr>
          <w:rFonts w:hint="eastAsia"/>
          <w:sz w:val="30"/>
          <w:szCs w:val="30"/>
        </w:rPr>
      </w:pPr>
      <w:r>
        <w:rPr>
          <w:rFonts w:hint="eastAsia"/>
          <w:sz w:val="30"/>
          <w:szCs w:val="30"/>
        </w:rPr>
        <w:t>委托诉讼代理人：张志良，上海东方华银律师事务所律师。</w:t>
      </w:r>
    </w:p>
    <w:p w:rsidR="00000000" w:rsidRDefault="00346E60">
      <w:pPr>
        <w:spacing w:line="500" w:lineRule="atLeast"/>
        <w:ind w:firstLine="600"/>
        <w:divId w:val="93673358"/>
        <w:rPr>
          <w:rFonts w:hint="eastAsia"/>
          <w:sz w:val="30"/>
          <w:szCs w:val="30"/>
        </w:rPr>
      </w:pPr>
      <w:r>
        <w:rPr>
          <w:rFonts w:hint="eastAsia"/>
          <w:sz w:val="30"/>
          <w:szCs w:val="30"/>
        </w:rPr>
        <w:t>委托诉讼代理人：王建文，上海东方华银律师事务所律师。</w:t>
      </w:r>
    </w:p>
    <w:p w:rsidR="00000000" w:rsidRDefault="00346E60">
      <w:pPr>
        <w:spacing w:line="500" w:lineRule="atLeast"/>
        <w:ind w:firstLine="600"/>
        <w:divId w:val="2116057295"/>
        <w:rPr>
          <w:rFonts w:hint="eastAsia"/>
          <w:sz w:val="30"/>
          <w:szCs w:val="30"/>
        </w:rPr>
      </w:pPr>
      <w:r>
        <w:rPr>
          <w:rFonts w:hint="eastAsia"/>
          <w:sz w:val="30"/>
          <w:szCs w:val="30"/>
        </w:rPr>
        <w:t>被告：上海理优教育科技有限公司，注册地上海市闵行区。</w:t>
      </w:r>
    </w:p>
    <w:p w:rsidR="00000000" w:rsidRDefault="00346E60">
      <w:pPr>
        <w:spacing w:line="500" w:lineRule="atLeast"/>
        <w:ind w:firstLine="600"/>
        <w:divId w:val="1466967923"/>
        <w:rPr>
          <w:rFonts w:hint="eastAsia"/>
          <w:sz w:val="30"/>
          <w:szCs w:val="30"/>
        </w:rPr>
      </w:pPr>
      <w:r>
        <w:rPr>
          <w:rFonts w:hint="eastAsia"/>
          <w:sz w:val="30"/>
          <w:szCs w:val="30"/>
        </w:rPr>
        <w:t>法定代表人：叶茜茜，该公司董事长。</w:t>
      </w:r>
    </w:p>
    <w:p w:rsidR="00000000" w:rsidRDefault="00346E60">
      <w:pPr>
        <w:spacing w:line="500" w:lineRule="atLeast"/>
        <w:ind w:firstLine="600"/>
        <w:divId w:val="1814449295"/>
        <w:rPr>
          <w:rFonts w:hint="eastAsia"/>
          <w:sz w:val="30"/>
          <w:szCs w:val="30"/>
        </w:rPr>
      </w:pPr>
      <w:r>
        <w:rPr>
          <w:rFonts w:hint="eastAsia"/>
          <w:sz w:val="30"/>
          <w:szCs w:val="30"/>
        </w:rPr>
        <w:t>委托诉讼代理人：黄春林，上海市汇业律师事务所律师。</w:t>
      </w:r>
    </w:p>
    <w:p w:rsidR="00000000" w:rsidRDefault="00346E60">
      <w:pPr>
        <w:spacing w:line="500" w:lineRule="atLeast"/>
        <w:ind w:firstLine="600"/>
        <w:divId w:val="598759231"/>
        <w:rPr>
          <w:rFonts w:hint="eastAsia"/>
          <w:sz w:val="30"/>
          <w:szCs w:val="30"/>
        </w:rPr>
      </w:pPr>
      <w:r>
        <w:rPr>
          <w:rFonts w:hint="eastAsia"/>
          <w:sz w:val="30"/>
          <w:szCs w:val="30"/>
        </w:rPr>
        <w:t>委托诉讼代理人：冯莉，上海市汇业律师事务所律师。</w:t>
      </w:r>
    </w:p>
    <w:p w:rsidR="00000000" w:rsidRDefault="00346E60">
      <w:pPr>
        <w:spacing w:line="500" w:lineRule="atLeast"/>
        <w:ind w:firstLine="600"/>
        <w:divId w:val="1052852692"/>
        <w:rPr>
          <w:rFonts w:hint="eastAsia"/>
          <w:sz w:val="30"/>
          <w:szCs w:val="30"/>
        </w:rPr>
      </w:pPr>
      <w:r>
        <w:rPr>
          <w:rFonts w:hint="eastAsia"/>
          <w:sz w:val="30"/>
          <w:szCs w:val="30"/>
        </w:rPr>
        <w:t>原告上海淘米网络科技有限公司与被告汪海兵、上海理优教育科技有限公司</w:t>
      </w:r>
      <w:r>
        <w:rPr>
          <w:rFonts w:hint="eastAsia"/>
          <w:sz w:val="30"/>
          <w:szCs w:val="30"/>
        </w:rPr>
        <w:t>(</w:t>
      </w:r>
      <w:r>
        <w:rPr>
          <w:rFonts w:hint="eastAsia"/>
          <w:sz w:val="30"/>
          <w:szCs w:val="30"/>
        </w:rPr>
        <w:t>以下简称理优公司</w:t>
      </w:r>
      <w:r>
        <w:rPr>
          <w:rFonts w:hint="eastAsia"/>
          <w:sz w:val="30"/>
          <w:szCs w:val="30"/>
        </w:rPr>
        <w:t>)</w:t>
      </w:r>
      <w:r>
        <w:rPr>
          <w:rFonts w:hint="eastAsia"/>
          <w:sz w:val="30"/>
          <w:szCs w:val="30"/>
        </w:rPr>
        <w:t>损害公司利益责任纠纷一案，本院于</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3</w:t>
      </w:r>
      <w:r>
        <w:rPr>
          <w:rFonts w:hint="eastAsia"/>
          <w:sz w:val="30"/>
          <w:szCs w:val="30"/>
        </w:rPr>
        <w:t>日立案受理后，依法组成合议庭，适用普通程序公开开庭进行了审理。原告的委托诉讼代理人霍祖龙、陈翔，被告汪海兵的委托诉讼代理人张志良、王建文，被告的委托诉讼代理人黄春林到庭参加了诉讼。本案现已审理终结。</w:t>
      </w:r>
    </w:p>
    <w:p w:rsidR="00000000" w:rsidRDefault="00346E60">
      <w:pPr>
        <w:spacing w:line="500" w:lineRule="atLeast"/>
        <w:ind w:firstLine="600"/>
        <w:divId w:val="176040189"/>
        <w:rPr>
          <w:rFonts w:hint="eastAsia"/>
          <w:sz w:val="30"/>
          <w:szCs w:val="30"/>
        </w:rPr>
      </w:pPr>
      <w:r>
        <w:rPr>
          <w:rFonts w:hint="eastAsia"/>
          <w:sz w:val="30"/>
          <w:szCs w:val="30"/>
        </w:rPr>
        <w:lastRenderedPageBreak/>
        <w:t>原告向本院提出诉讼请求：二被告共同赔偿原</w:t>
      </w:r>
      <w:r>
        <w:rPr>
          <w:rFonts w:hint="eastAsia"/>
          <w:sz w:val="30"/>
          <w:szCs w:val="30"/>
        </w:rPr>
        <w:t>告经济损失人民币</w:t>
      </w:r>
      <w:r>
        <w:rPr>
          <w:rFonts w:hint="eastAsia"/>
          <w:sz w:val="30"/>
          <w:szCs w:val="30"/>
        </w:rPr>
        <w:t>(</w:t>
      </w:r>
      <w:r>
        <w:rPr>
          <w:rFonts w:hint="eastAsia"/>
          <w:sz w:val="30"/>
          <w:szCs w:val="30"/>
        </w:rPr>
        <w:t>以下币种同</w:t>
      </w:r>
      <w:r>
        <w:rPr>
          <w:rFonts w:hint="eastAsia"/>
          <w:sz w:val="30"/>
          <w:szCs w:val="30"/>
        </w:rPr>
        <w:t>)1,000</w:t>
      </w:r>
      <w:r>
        <w:rPr>
          <w:rFonts w:hint="eastAsia"/>
          <w:sz w:val="30"/>
          <w:szCs w:val="30"/>
        </w:rPr>
        <w:t>万元</w:t>
      </w:r>
      <w:r>
        <w:rPr>
          <w:rFonts w:hint="eastAsia"/>
          <w:sz w:val="30"/>
          <w:szCs w:val="30"/>
        </w:rPr>
        <w:t>(</w:t>
      </w:r>
      <w:r>
        <w:rPr>
          <w:rFonts w:hint="eastAsia"/>
          <w:sz w:val="30"/>
          <w:szCs w:val="30"/>
        </w:rPr>
        <w:t>其中</w:t>
      </w:r>
      <w:r>
        <w:rPr>
          <w:rFonts w:hint="eastAsia"/>
          <w:sz w:val="30"/>
          <w:szCs w:val="30"/>
        </w:rPr>
        <w:t>458</w:t>
      </w:r>
      <w:r>
        <w:rPr>
          <w:rFonts w:hint="eastAsia"/>
          <w:sz w:val="30"/>
          <w:szCs w:val="30"/>
        </w:rPr>
        <w:t>万元是研发成本</w:t>
      </w:r>
      <w:r>
        <w:rPr>
          <w:rFonts w:hint="eastAsia"/>
          <w:sz w:val="30"/>
          <w:szCs w:val="30"/>
        </w:rPr>
        <w:t>,</w:t>
      </w:r>
      <w:r>
        <w:rPr>
          <w:rFonts w:hint="eastAsia"/>
          <w:sz w:val="30"/>
          <w:szCs w:val="30"/>
        </w:rPr>
        <w:t>其余为产品项目价值</w:t>
      </w:r>
      <w:r>
        <w:rPr>
          <w:rFonts w:hint="eastAsia"/>
          <w:sz w:val="30"/>
          <w:szCs w:val="30"/>
        </w:rPr>
        <w:t>)</w:t>
      </w:r>
      <w:r>
        <w:rPr>
          <w:rFonts w:hint="eastAsia"/>
          <w:sz w:val="30"/>
          <w:szCs w:val="30"/>
        </w:rPr>
        <w:t>。</w:t>
      </w:r>
    </w:p>
    <w:p w:rsidR="00000000" w:rsidRDefault="00346E60">
      <w:pPr>
        <w:spacing w:line="500" w:lineRule="atLeast"/>
        <w:ind w:firstLine="600"/>
        <w:divId w:val="320230569"/>
        <w:rPr>
          <w:rFonts w:hint="eastAsia"/>
          <w:sz w:val="30"/>
          <w:szCs w:val="30"/>
        </w:rPr>
      </w:pPr>
      <w:r>
        <w:rPr>
          <w:rFonts w:hint="eastAsia"/>
          <w:sz w:val="30"/>
          <w:szCs w:val="30"/>
        </w:rPr>
        <w:t>事实和理由：原告是中国第一家通过线上虚拟社区创建面向儿童寓教于乐的领先儿童娱乐媒体公司。原告于</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日起开发面向</w:t>
      </w:r>
      <w:r>
        <w:rPr>
          <w:rFonts w:hint="eastAsia"/>
          <w:sz w:val="30"/>
          <w:szCs w:val="30"/>
        </w:rPr>
        <w:t>12-18</w:t>
      </w:r>
      <w:r>
        <w:rPr>
          <w:rFonts w:hint="eastAsia"/>
          <w:sz w:val="30"/>
          <w:szCs w:val="30"/>
        </w:rPr>
        <w:t>岁中小学生的在线辅导教学移动应用平台“淘老师”，项目负责人是被告汪海兵</w:t>
      </w:r>
      <w:r>
        <w:rPr>
          <w:rFonts w:hint="eastAsia"/>
          <w:sz w:val="30"/>
          <w:szCs w:val="30"/>
        </w:rPr>
        <w:t>(</w:t>
      </w:r>
      <w:r>
        <w:rPr>
          <w:rFonts w:hint="eastAsia"/>
          <w:sz w:val="30"/>
          <w:szCs w:val="30"/>
        </w:rPr>
        <w:t>任原告董事并兼任经理</w:t>
      </w:r>
      <w:r>
        <w:rPr>
          <w:rFonts w:hint="eastAsia"/>
          <w:sz w:val="30"/>
          <w:szCs w:val="30"/>
        </w:rPr>
        <w:t>)</w:t>
      </w:r>
      <w:r>
        <w:rPr>
          <w:rFonts w:hint="eastAsia"/>
          <w:sz w:val="30"/>
          <w:szCs w:val="30"/>
        </w:rPr>
        <w:t>，项目组主要成员是叶茜茜</w:t>
      </w:r>
      <w:r>
        <w:rPr>
          <w:rFonts w:hint="eastAsia"/>
          <w:sz w:val="30"/>
          <w:szCs w:val="30"/>
        </w:rPr>
        <w:t>(</w:t>
      </w:r>
      <w:r>
        <w:rPr>
          <w:rFonts w:hint="eastAsia"/>
          <w:sz w:val="30"/>
          <w:szCs w:val="30"/>
        </w:rPr>
        <w:t>负责项目整体管理</w:t>
      </w:r>
      <w:r>
        <w:rPr>
          <w:rFonts w:hint="eastAsia"/>
          <w:sz w:val="30"/>
          <w:szCs w:val="30"/>
        </w:rPr>
        <w:t>)</w:t>
      </w:r>
      <w:r>
        <w:rPr>
          <w:rFonts w:hint="eastAsia"/>
          <w:sz w:val="30"/>
          <w:szCs w:val="30"/>
        </w:rPr>
        <w:t>、黄志文</w:t>
      </w:r>
      <w:r>
        <w:rPr>
          <w:rFonts w:hint="eastAsia"/>
          <w:sz w:val="30"/>
          <w:szCs w:val="30"/>
        </w:rPr>
        <w:t>(</w:t>
      </w:r>
      <w:r>
        <w:rPr>
          <w:rFonts w:hint="eastAsia"/>
          <w:sz w:val="30"/>
          <w:szCs w:val="30"/>
        </w:rPr>
        <w:t>技术研发负责人</w:t>
      </w:r>
      <w:r>
        <w:rPr>
          <w:rFonts w:hint="eastAsia"/>
          <w:sz w:val="30"/>
          <w:szCs w:val="30"/>
        </w:rPr>
        <w:t>)</w:t>
      </w:r>
      <w:r>
        <w:rPr>
          <w:rFonts w:hint="eastAsia"/>
          <w:sz w:val="30"/>
          <w:szCs w:val="30"/>
        </w:rPr>
        <w:t>、刘亚辉</w:t>
      </w:r>
      <w:r>
        <w:rPr>
          <w:rFonts w:hint="eastAsia"/>
          <w:sz w:val="30"/>
          <w:szCs w:val="30"/>
        </w:rPr>
        <w:t>(</w:t>
      </w:r>
      <w:r>
        <w:rPr>
          <w:rFonts w:hint="eastAsia"/>
          <w:sz w:val="30"/>
          <w:szCs w:val="30"/>
        </w:rPr>
        <w:t>产品经理</w:t>
      </w:r>
      <w:r>
        <w:rPr>
          <w:rFonts w:hint="eastAsia"/>
          <w:sz w:val="30"/>
          <w:szCs w:val="30"/>
        </w:rPr>
        <w:t>)</w:t>
      </w:r>
      <w:r>
        <w:rPr>
          <w:rFonts w:hint="eastAsia"/>
          <w:sz w:val="30"/>
          <w:szCs w:val="30"/>
        </w:rPr>
        <w:t>等人。</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28</w:t>
      </w:r>
      <w:r>
        <w:rPr>
          <w:rFonts w:hint="eastAsia"/>
          <w:sz w:val="30"/>
          <w:szCs w:val="30"/>
        </w:rPr>
        <w:t>日，原告将“淘老师”移动应用平台向上海市经济和信息化委员会申请</w:t>
      </w:r>
      <w:r>
        <w:rPr>
          <w:rFonts w:hint="eastAsia"/>
          <w:sz w:val="30"/>
          <w:szCs w:val="30"/>
        </w:rPr>
        <w:t>2014</w:t>
      </w:r>
      <w:r>
        <w:rPr>
          <w:rFonts w:hint="eastAsia"/>
          <w:sz w:val="30"/>
          <w:szCs w:val="30"/>
        </w:rPr>
        <w:t>年上海</w:t>
      </w:r>
      <w:r>
        <w:rPr>
          <w:rFonts w:hint="eastAsia"/>
          <w:sz w:val="30"/>
          <w:szCs w:val="30"/>
        </w:rPr>
        <w:t>市软件和集成电路产业发展专项资金。项目资金预算为</w:t>
      </w:r>
      <w:r>
        <w:rPr>
          <w:rFonts w:hint="eastAsia"/>
          <w:sz w:val="30"/>
          <w:szCs w:val="30"/>
        </w:rPr>
        <w:t>1,500</w:t>
      </w:r>
      <w:r>
        <w:rPr>
          <w:rFonts w:hint="eastAsia"/>
          <w:sz w:val="30"/>
          <w:szCs w:val="30"/>
        </w:rPr>
        <w:t>万元。</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5</w:t>
      </w:r>
      <w:r>
        <w:rPr>
          <w:rFonts w:hint="eastAsia"/>
          <w:sz w:val="30"/>
          <w:szCs w:val="30"/>
        </w:rPr>
        <w:t>日，原告取得“淘米淘老师</w:t>
      </w:r>
      <w:r>
        <w:rPr>
          <w:rFonts w:hint="eastAsia"/>
          <w:sz w:val="30"/>
          <w:szCs w:val="30"/>
        </w:rPr>
        <w:t>1</w:t>
      </w:r>
      <w:r>
        <w:rPr>
          <w:rFonts w:hint="eastAsia"/>
          <w:sz w:val="30"/>
          <w:szCs w:val="30"/>
        </w:rPr>
        <w:t>对</w:t>
      </w:r>
      <w:r>
        <w:rPr>
          <w:rFonts w:hint="eastAsia"/>
          <w:sz w:val="30"/>
          <w:szCs w:val="30"/>
        </w:rPr>
        <w:t>1</w:t>
      </w:r>
      <w:r>
        <w:rPr>
          <w:rFonts w:hint="eastAsia"/>
          <w:sz w:val="30"/>
          <w:szCs w:val="30"/>
        </w:rPr>
        <w:t>软件</w:t>
      </w:r>
      <w:r>
        <w:rPr>
          <w:rFonts w:hint="eastAsia"/>
          <w:sz w:val="30"/>
          <w:szCs w:val="30"/>
        </w:rPr>
        <w:t>(</w:t>
      </w:r>
      <w:r>
        <w:rPr>
          <w:rFonts w:hint="eastAsia"/>
          <w:sz w:val="30"/>
          <w:szCs w:val="30"/>
        </w:rPr>
        <w:t>简称：淘老师</w:t>
      </w:r>
      <w:r>
        <w:rPr>
          <w:rFonts w:hint="eastAsia"/>
          <w:sz w:val="30"/>
          <w:szCs w:val="30"/>
        </w:rPr>
        <w:t>1</w:t>
      </w:r>
      <w:r>
        <w:rPr>
          <w:rFonts w:hint="eastAsia"/>
          <w:sz w:val="30"/>
          <w:szCs w:val="30"/>
        </w:rPr>
        <w:t>对</w:t>
      </w:r>
      <w:r>
        <w:rPr>
          <w:rFonts w:hint="eastAsia"/>
          <w:sz w:val="30"/>
          <w:szCs w:val="30"/>
        </w:rPr>
        <w:t>l)v.1.0.3</w:t>
      </w:r>
      <w:r>
        <w:rPr>
          <w:rFonts w:hint="eastAsia"/>
          <w:sz w:val="30"/>
          <w:szCs w:val="30"/>
        </w:rPr>
        <w:t>”的计算机软件著作权登记证书，“淘老师”项目取得阶段性成果。</w:t>
      </w:r>
      <w:r>
        <w:rPr>
          <w:rFonts w:hint="eastAsia"/>
          <w:sz w:val="30"/>
          <w:szCs w:val="30"/>
        </w:rPr>
        <w:t>2015</w:t>
      </w:r>
      <w:r>
        <w:rPr>
          <w:rFonts w:hint="eastAsia"/>
          <w:sz w:val="30"/>
          <w:szCs w:val="30"/>
        </w:rPr>
        <w:t>年</w:t>
      </w:r>
      <w:r>
        <w:rPr>
          <w:rFonts w:hint="eastAsia"/>
          <w:sz w:val="30"/>
          <w:szCs w:val="30"/>
        </w:rPr>
        <w:t>2</w:t>
      </w:r>
      <w:r>
        <w:rPr>
          <w:rFonts w:hint="eastAsia"/>
          <w:sz w:val="30"/>
          <w:szCs w:val="30"/>
        </w:rPr>
        <w:t>月，被告汪海兵突然宣布“淘老师”项目不再继续开发，项目开发小组因此解散。原告研发成本截至当时约</w:t>
      </w:r>
      <w:r>
        <w:rPr>
          <w:rFonts w:hint="eastAsia"/>
          <w:sz w:val="30"/>
          <w:szCs w:val="30"/>
        </w:rPr>
        <w:t>458</w:t>
      </w:r>
      <w:r>
        <w:rPr>
          <w:rFonts w:hint="eastAsia"/>
          <w:sz w:val="30"/>
          <w:szCs w:val="30"/>
        </w:rPr>
        <w:t>万元。然而，原告在近期突然发现，被告汪海兵于</w:t>
      </w:r>
      <w:r>
        <w:rPr>
          <w:rFonts w:hint="eastAsia"/>
          <w:sz w:val="30"/>
          <w:szCs w:val="30"/>
        </w:rPr>
        <w:t>2014</w:t>
      </w:r>
      <w:r>
        <w:rPr>
          <w:rFonts w:hint="eastAsia"/>
          <w:sz w:val="30"/>
          <w:szCs w:val="30"/>
        </w:rPr>
        <w:t>年</w:t>
      </w:r>
      <w:r>
        <w:rPr>
          <w:rFonts w:hint="eastAsia"/>
          <w:sz w:val="30"/>
          <w:szCs w:val="30"/>
        </w:rPr>
        <w:t>9</w:t>
      </w:r>
      <w:r>
        <w:rPr>
          <w:rFonts w:hint="eastAsia"/>
          <w:sz w:val="30"/>
          <w:szCs w:val="30"/>
        </w:rPr>
        <w:t>月暗中策划设立了被告理优公司；唆使原“淘老师”项目开发小组多名主要成员跳槽至被告理优公司，其中叶茜茜任被告理优公司法定代表人。被告理优</w:t>
      </w:r>
      <w:r>
        <w:rPr>
          <w:rFonts w:hint="eastAsia"/>
          <w:sz w:val="30"/>
          <w:szCs w:val="30"/>
        </w:rPr>
        <w:t>公司于</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月上线了与“淘老师”项目功能高度相似的在线教育网站理优教育</w:t>
      </w:r>
      <w:r>
        <w:rPr>
          <w:rFonts w:hint="eastAsia"/>
          <w:sz w:val="30"/>
          <w:szCs w:val="30"/>
        </w:rPr>
        <w:t>(www.leoedu.cn)</w:t>
      </w:r>
      <w:r>
        <w:rPr>
          <w:rFonts w:hint="eastAsia"/>
          <w:sz w:val="30"/>
          <w:szCs w:val="30"/>
        </w:rPr>
        <w:t>。同时，被告汪海兵利用其原告关联企业上海欣圣信息科技有限公司担任执行董事和法定代表人的职务便利，将开发“淘老师”项目的资产以极不合理的低价转让给了被告理优公司。原告调查后发现，被告理优公司与“淘老师”的商业模式均是针对初高中学生</w:t>
      </w:r>
      <w:r>
        <w:rPr>
          <w:rFonts w:hint="eastAsia"/>
          <w:sz w:val="30"/>
          <w:szCs w:val="30"/>
        </w:rPr>
        <w:t>1</w:t>
      </w:r>
      <w:r>
        <w:rPr>
          <w:rFonts w:hint="eastAsia"/>
          <w:sz w:val="30"/>
          <w:szCs w:val="30"/>
        </w:rPr>
        <w:t>对</w:t>
      </w:r>
      <w:r>
        <w:rPr>
          <w:rFonts w:hint="eastAsia"/>
          <w:sz w:val="30"/>
          <w:szCs w:val="30"/>
        </w:rPr>
        <w:t>1</w:t>
      </w:r>
      <w:r>
        <w:rPr>
          <w:rFonts w:hint="eastAsia"/>
          <w:sz w:val="30"/>
          <w:szCs w:val="30"/>
        </w:rPr>
        <w:t>在线教育服务；被告理优公司在理优教育网站所使用的核心技术，即在线语音教学工具和电子白板技术都是</w:t>
      </w:r>
      <w:r>
        <w:rPr>
          <w:rFonts w:hint="eastAsia"/>
          <w:sz w:val="30"/>
          <w:szCs w:val="30"/>
        </w:rPr>
        <w:lastRenderedPageBreak/>
        <w:t>原告“淘老师”项目的开发成果。被告汪海兵投资了理优教育网站并至今担任被告理优</w:t>
      </w:r>
      <w:r>
        <w:rPr>
          <w:rFonts w:hint="eastAsia"/>
          <w:sz w:val="30"/>
          <w:szCs w:val="30"/>
        </w:rPr>
        <w:t>公司的董事。原告认为，原告斥巨资研发了在线教育平台“淘老师”项目，项目开发完成后完全可以实现盈利。被告汪海兵利用在原告任董事、经理的职务便利，暗中策划设立被告理优公司，并将“淘老师”项目的工作成果和研发资产非法转移至自己持股的被告理优公司，该行为显属违法行为，给原告造成重大经济损失。因此原告依法有权要求被告汪海兵承担赔偿责任。同时，被告理优公司的大股东、法定代表人、过半数董事均是“淘老师”项目组成员，不可能不知道理优教育网站所使用的技术和商业模式属于原告的商业机会。所以，被告理优公司属于共同侵权人，依法应当</w:t>
      </w:r>
      <w:r>
        <w:rPr>
          <w:rFonts w:hint="eastAsia"/>
          <w:sz w:val="30"/>
          <w:szCs w:val="30"/>
        </w:rPr>
        <w:t>对原告的损失承担连带责任。基于上述，二被告的侵权行为给原告造成了巨额经济损失，遂涉诉。</w:t>
      </w:r>
    </w:p>
    <w:p w:rsidR="00000000" w:rsidRDefault="00346E60">
      <w:pPr>
        <w:spacing w:line="500" w:lineRule="atLeast"/>
        <w:ind w:firstLine="600"/>
        <w:divId w:val="1890726017"/>
        <w:rPr>
          <w:rFonts w:hint="eastAsia"/>
          <w:sz w:val="30"/>
          <w:szCs w:val="30"/>
        </w:rPr>
      </w:pPr>
      <w:r>
        <w:rPr>
          <w:rFonts w:hint="eastAsia"/>
          <w:sz w:val="30"/>
          <w:szCs w:val="30"/>
        </w:rPr>
        <w:t>被告汪海兵辩称，</w:t>
      </w:r>
      <w:r>
        <w:rPr>
          <w:rFonts w:hint="eastAsia"/>
          <w:sz w:val="30"/>
          <w:szCs w:val="30"/>
        </w:rPr>
        <w:t>1.</w:t>
      </w:r>
      <w:r>
        <w:rPr>
          <w:rFonts w:hint="eastAsia"/>
          <w:sz w:val="30"/>
          <w:szCs w:val="30"/>
        </w:rPr>
        <w:t>原告的“淘老师”项目不是其个人决定终止的，而是原告公司决策层的集体决定。原告是一家以动画、游戏为主业的公司。在</w:t>
      </w:r>
      <w:r>
        <w:rPr>
          <w:rFonts w:hint="eastAsia"/>
          <w:sz w:val="30"/>
          <w:szCs w:val="30"/>
        </w:rPr>
        <w:t>2014</w:t>
      </w:r>
      <w:r>
        <w:rPr>
          <w:rFonts w:hint="eastAsia"/>
          <w:sz w:val="30"/>
          <w:szCs w:val="30"/>
        </w:rPr>
        <w:t>年</w:t>
      </w:r>
      <w:r>
        <w:rPr>
          <w:rFonts w:hint="eastAsia"/>
          <w:sz w:val="30"/>
          <w:szCs w:val="30"/>
        </w:rPr>
        <w:t>3</w:t>
      </w:r>
      <w:r>
        <w:rPr>
          <w:rFonts w:hint="eastAsia"/>
          <w:sz w:val="30"/>
          <w:szCs w:val="30"/>
        </w:rPr>
        <w:t>月份时，原告有一个“哒哒英语”的项目讨论。当时公司决策层讨论决定以主业为主，决定不对“哒哒英语”进行投资，而且决定公司停止对教育板块业务的投资。所以在当年</w:t>
      </w:r>
      <w:r>
        <w:rPr>
          <w:rFonts w:hint="eastAsia"/>
          <w:sz w:val="30"/>
          <w:szCs w:val="30"/>
        </w:rPr>
        <w:t>4</w:t>
      </w:r>
      <w:r>
        <w:rPr>
          <w:rFonts w:hint="eastAsia"/>
          <w:sz w:val="30"/>
          <w:szCs w:val="30"/>
        </w:rPr>
        <w:t>月份公司终止了淘老师项目。</w:t>
      </w:r>
      <w:r>
        <w:rPr>
          <w:rFonts w:hint="eastAsia"/>
          <w:sz w:val="30"/>
          <w:szCs w:val="30"/>
        </w:rPr>
        <w:t>2.</w:t>
      </w:r>
      <w:r>
        <w:rPr>
          <w:rFonts w:hint="eastAsia"/>
          <w:sz w:val="30"/>
          <w:szCs w:val="30"/>
        </w:rPr>
        <w:t>其没有参与被告理优公司的设立。被告理优公司的创始股东是叶茜茜。</w:t>
      </w:r>
      <w:r>
        <w:rPr>
          <w:rFonts w:hint="eastAsia"/>
          <w:sz w:val="30"/>
          <w:szCs w:val="30"/>
        </w:rPr>
        <w:t>2014</w:t>
      </w:r>
      <w:r>
        <w:rPr>
          <w:rFonts w:hint="eastAsia"/>
          <w:sz w:val="30"/>
          <w:szCs w:val="30"/>
        </w:rPr>
        <w:t>年原告终止教育板块后，叶茜</w:t>
      </w:r>
      <w:r>
        <w:rPr>
          <w:rFonts w:hint="eastAsia"/>
          <w:sz w:val="30"/>
          <w:szCs w:val="30"/>
        </w:rPr>
        <w:t>茜失去了发展平台，就从原告处离职，创立被告理优公司，这是叶茜茜的职业选择。</w:t>
      </w:r>
      <w:r>
        <w:rPr>
          <w:rFonts w:hint="eastAsia"/>
          <w:sz w:val="30"/>
          <w:szCs w:val="30"/>
        </w:rPr>
        <w:t>3.</w:t>
      </w:r>
      <w:r>
        <w:rPr>
          <w:rFonts w:hint="eastAsia"/>
          <w:sz w:val="30"/>
          <w:szCs w:val="30"/>
        </w:rPr>
        <w:t>被告理优公司的成立时间是</w:t>
      </w:r>
      <w:r>
        <w:rPr>
          <w:rFonts w:hint="eastAsia"/>
          <w:sz w:val="30"/>
          <w:szCs w:val="30"/>
        </w:rPr>
        <w:t>2014</w:t>
      </w:r>
      <w:r>
        <w:rPr>
          <w:rFonts w:hint="eastAsia"/>
          <w:sz w:val="30"/>
          <w:szCs w:val="30"/>
        </w:rPr>
        <w:t>年</w:t>
      </w:r>
      <w:r>
        <w:rPr>
          <w:rFonts w:hint="eastAsia"/>
          <w:sz w:val="30"/>
          <w:szCs w:val="30"/>
        </w:rPr>
        <w:t>9</w:t>
      </w:r>
      <w:r>
        <w:rPr>
          <w:rFonts w:hint="eastAsia"/>
          <w:sz w:val="30"/>
          <w:szCs w:val="30"/>
        </w:rPr>
        <w:t>月。而其成为被告理优公司的股东是</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月。故其与被告理优公司的成立无关，更不可能将“淘老师”的研发成果转至被告理优公司。原告也没有证据证明其存在上述行为。</w:t>
      </w:r>
      <w:r>
        <w:rPr>
          <w:rFonts w:hint="eastAsia"/>
          <w:sz w:val="30"/>
          <w:szCs w:val="30"/>
        </w:rPr>
        <w:t>4.</w:t>
      </w:r>
      <w:r>
        <w:rPr>
          <w:rFonts w:hint="eastAsia"/>
          <w:sz w:val="30"/>
          <w:szCs w:val="30"/>
        </w:rPr>
        <w:t>其没有将上海欣圣信息科技有限公司的资产低价转让。原告提交的证据材料中的资产属于上海欣圣信息科技有限公司，但是原告与上海欣圣信息科技有限公司是两个独立法人。即便其损害上海欣圣信息科技有限公司利益，也不应由原告提起诉讼。上海欣圣信息科技</w:t>
      </w:r>
      <w:r>
        <w:rPr>
          <w:rFonts w:hint="eastAsia"/>
          <w:sz w:val="30"/>
          <w:szCs w:val="30"/>
        </w:rPr>
        <w:t>有限公司的该部分资产转移是因为上海欣圣信息科技有限公司的业务已经停止。按照规定，这部分资产会作为残值进行处理。这些残值的价格是由原告财务部门进行确定，由行政部门处理。其没有参与残值的确定。残值资产的转让其不知情，也没有审批。现要求驳回原告的诉讼请求。</w:t>
      </w:r>
    </w:p>
    <w:p w:rsidR="00000000" w:rsidRDefault="00346E60">
      <w:pPr>
        <w:spacing w:line="500" w:lineRule="atLeast"/>
        <w:ind w:firstLine="600"/>
        <w:divId w:val="1643732291"/>
        <w:rPr>
          <w:rFonts w:hint="eastAsia"/>
          <w:sz w:val="30"/>
          <w:szCs w:val="30"/>
        </w:rPr>
      </w:pPr>
      <w:r>
        <w:rPr>
          <w:rFonts w:hint="eastAsia"/>
          <w:sz w:val="30"/>
          <w:szCs w:val="30"/>
        </w:rPr>
        <w:t>被告理优公司辩称，本案系原告依据自己的主观臆断、罔顾事实提起的恶意诉讼。在本案中，原告的诉讼理由是高级管理人员损害公司利益。原告主张侵权事实有二，一是被告汪海兵低价转让上海欣圣信息科技有限公司电脑设备，二是被告汪海兵将“淘老师”项目成果非法转让给被告理优公司。</w:t>
      </w:r>
      <w:r>
        <w:rPr>
          <w:rFonts w:hint="eastAsia"/>
          <w:sz w:val="30"/>
          <w:szCs w:val="30"/>
        </w:rPr>
        <w:t>对于第一点，被告汪海兵已经进行了答辩。被告理优公司认为，该部分资产属于上海欣圣信息科技有限公司，并非原告享有，原告就该部分资产提起诉讼，不具有适格主体。资产转让是公司的决定，不是被告汪海兵个人决定。被告汪海兵即使同意转让，也是职务行为，不违反公司法和公司章程，肯定不承担侵权责任。公司资产转让价格是根据公司财务估值后进行转让，不存在低价转让。如果上海欣圣信息科技有限公司认为价格过低，则是合同效力问题，不是侵权问题。对于第二点，原告一再强调被告汪海兵将项目模式、想法、概念转让给被告理优公司，但是依据知识产权法的</w:t>
      </w:r>
      <w:r>
        <w:rPr>
          <w:rFonts w:hint="eastAsia"/>
          <w:sz w:val="30"/>
          <w:szCs w:val="30"/>
        </w:rPr>
        <w:t>基本原理，想法不受保护。原告没有提供证据证明被告汪海兵从何种渠道把成果转让给被告理优公司。所以原告主张的侵权事实不成立。根据被告理优公司的证据，被告汪海兵成为被告理优公司的股东是在</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远远晚于被告理优公司项目上线的时间。故被告汪海兵不存在侵权行为。原告主张二被告是共同侵权，如果被告汪海兵没有侵权，也就不存在共同侵权的基础。二被告没有共同侵权的意思表示沟通。被告理优公司花费了大量精力和时间研发项目。被告理优公司提供的证据显示，版本迭代更新、人员构成、时间投入远远超过原告的投入，且原告的项目早已停</w:t>
      </w:r>
      <w:r>
        <w:rPr>
          <w:rFonts w:hint="eastAsia"/>
          <w:sz w:val="30"/>
          <w:szCs w:val="30"/>
        </w:rPr>
        <w:t>止。被告理优公司的主要员工虽然来源于原告处，这些员工均不承担竞业限制的义务。这些员工加入被告理优公司本身不存在侵权。即便存在侵权，被告理优公司的证据也能看出两个项目存在较大差异，即便有相同的地方，也不是高级管理人员侵权，而是知识产权范畴的侵权，与本案不是同一法律关系。现不同意原告的全部诉讼请求。</w:t>
      </w:r>
    </w:p>
    <w:p w:rsidR="00000000" w:rsidRDefault="00346E60">
      <w:pPr>
        <w:spacing w:line="500" w:lineRule="atLeast"/>
        <w:ind w:firstLine="600"/>
        <w:divId w:val="1942057428"/>
        <w:rPr>
          <w:rFonts w:hint="eastAsia"/>
          <w:sz w:val="30"/>
          <w:szCs w:val="30"/>
        </w:rPr>
      </w:pPr>
      <w:r>
        <w:rPr>
          <w:rFonts w:hint="eastAsia"/>
          <w:sz w:val="30"/>
          <w:szCs w:val="30"/>
        </w:rPr>
        <w:t>当事人围绕诉讼请求依法提交了证据，本院组织当事人进行了证据交换和质证。对当事人无异议的证据，本院予以确认并在卷佐证；当事人仅对证明目的有异议的证据，因证明目的与证据的真实性、合法性、关联性要素无关，故本院均予以确认</w:t>
      </w:r>
      <w:r>
        <w:rPr>
          <w:rFonts w:hint="eastAsia"/>
          <w:sz w:val="30"/>
          <w:szCs w:val="30"/>
        </w:rPr>
        <w:t>并在卷佐证。</w:t>
      </w:r>
    </w:p>
    <w:p w:rsidR="00000000" w:rsidRDefault="00346E60">
      <w:pPr>
        <w:spacing w:line="500" w:lineRule="atLeast"/>
        <w:ind w:firstLine="600"/>
        <w:divId w:val="2130122851"/>
        <w:rPr>
          <w:rFonts w:hint="eastAsia"/>
          <w:sz w:val="30"/>
          <w:szCs w:val="30"/>
        </w:rPr>
      </w:pPr>
      <w:r>
        <w:rPr>
          <w:rFonts w:hint="eastAsia"/>
          <w:sz w:val="30"/>
          <w:szCs w:val="30"/>
        </w:rPr>
        <w:t>本院经审理认定如下法律事实：</w:t>
      </w:r>
    </w:p>
    <w:p w:rsidR="00000000" w:rsidRDefault="00346E60">
      <w:pPr>
        <w:spacing w:line="500" w:lineRule="atLeast"/>
        <w:ind w:firstLine="600"/>
        <w:divId w:val="547105231"/>
        <w:rPr>
          <w:rFonts w:hint="eastAsia"/>
          <w:sz w:val="30"/>
          <w:szCs w:val="30"/>
        </w:rPr>
      </w:pPr>
      <w:r>
        <w:rPr>
          <w:rFonts w:hint="eastAsia"/>
          <w:sz w:val="30"/>
          <w:szCs w:val="30"/>
        </w:rPr>
        <w:t>被告汪海兵系原告的公司总经理、董事。</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3</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3</w:t>
      </w:r>
      <w:r>
        <w:rPr>
          <w:rFonts w:hint="eastAsia"/>
          <w:sz w:val="30"/>
          <w:szCs w:val="30"/>
        </w:rPr>
        <w:t>日期间担任原告的首席执行官。</w:t>
      </w:r>
    </w:p>
    <w:p w:rsidR="00000000" w:rsidRDefault="00346E60">
      <w:pPr>
        <w:spacing w:line="500" w:lineRule="atLeast"/>
        <w:ind w:firstLine="600"/>
        <w:divId w:val="294680814"/>
        <w:rPr>
          <w:rFonts w:hint="eastAsia"/>
          <w:sz w:val="30"/>
          <w:szCs w:val="30"/>
        </w:rPr>
      </w:pPr>
      <w:r>
        <w:rPr>
          <w:rFonts w:hint="eastAsia"/>
          <w:sz w:val="30"/>
          <w:szCs w:val="30"/>
        </w:rPr>
        <w:t>2014</w:t>
      </w:r>
      <w:r>
        <w:rPr>
          <w:rFonts w:hint="eastAsia"/>
          <w:sz w:val="30"/>
          <w:szCs w:val="30"/>
        </w:rPr>
        <w:t>年，原告成立项目组研发“淘老师</w:t>
      </w:r>
      <w:r>
        <w:rPr>
          <w:rFonts w:hint="eastAsia"/>
          <w:sz w:val="30"/>
          <w:szCs w:val="30"/>
        </w:rPr>
        <w:t>1</w:t>
      </w:r>
      <w:r>
        <w:rPr>
          <w:rFonts w:hint="eastAsia"/>
          <w:sz w:val="30"/>
          <w:szCs w:val="30"/>
        </w:rPr>
        <w:t>对</w:t>
      </w:r>
      <w:r>
        <w:rPr>
          <w:rFonts w:hint="eastAsia"/>
          <w:sz w:val="30"/>
          <w:szCs w:val="30"/>
        </w:rPr>
        <w:t>1</w:t>
      </w:r>
      <w:r>
        <w:rPr>
          <w:rFonts w:hint="eastAsia"/>
          <w:sz w:val="30"/>
          <w:szCs w:val="30"/>
        </w:rPr>
        <w:t>软件”。</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2</w:t>
      </w:r>
      <w:r>
        <w:rPr>
          <w:rFonts w:hint="eastAsia"/>
          <w:sz w:val="30"/>
          <w:szCs w:val="30"/>
        </w:rPr>
        <w:t>日，该软件</w:t>
      </w:r>
      <w:r>
        <w:rPr>
          <w:rFonts w:hint="eastAsia"/>
          <w:sz w:val="30"/>
          <w:szCs w:val="30"/>
        </w:rPr>
        <w:t>1.0.0</w:t>
      </w:r>
      <w:r>
        <w:rPr>
          <w:rFonts w:hint="eastAsia"/>
          <w:sz w:val="30"/>
          <w:szCs w:val="30"/>
        </w:rPr>
        <w:t>版本上线。</w:t>
      </w:r>
      <w:r>
        <w:rPr>
          <w:rFonts w:hint="eastAsia"/>
          <w:sz w:val="30"/>
          <w:szCs w:val="30"/>
        </w:rPr>
        <w:t>2014</w:t>
      </w:r>
      <w:r>
        <w:rPr>
          <w:rFonts w:hint="eastAsia"/>
          <w:sz w:val="30"/>
          <w:szCs w:val="30"/>
        </w:rPr>
        <w:t>年</w:t>
      </w:r>
      <w:r>
        <w:rPr>
          <w:rFonts w:hint="eastAsia"/>
          <w:sz w:val="30"/>
          <w:szCs w:val="30"/>
        </w:rPr>
        <w:t>6</w:t>
      </w:r>
      <w:r>
        <w:rPr>
          <w:rFonts w:hint="eastAsia"/>
          <w:sz w:val="30"/>
          <w:szCs w:val="30"/>
        </w:rPr>
        <w:t>月，原告终止了上述软件的研发。</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5</w:t>
      </w:r>
      <w:r>
        <w:rPr>
          <w:rFonts w:hint="eastAsia"/>
          <w:sz w:val="30"/>
          <w:szCs w:val="30"/>
        </w:rPr>
        <w:t>日，原告取得“淘老师</w:t>
      </w:r>
      <w:r>
        <w:rPr>
          <w:rFonts w:hint="eastAsia"/>
          <w:sz w:val="30"/>
          <w:szCs w:val="30"/>
        </w:rPr>
        <w:t>1</w:t>
      </w:r>
      <w:r>
        <w:rPr>
          <w:rFonts w:hint="eastAsia"/>
          <w:sz w:val="30"/>
          <w:szCs w:val="30"/>
        </w:rPr>
        <w:t>对</w:t>
      </w:r>
      <w:r>
        <w:rPr>
          <w:rFonts w:hint="eastAsia"/>
          <w:sz w:val="30"/>
          <w:szCs w:val="30"/>
        </w:rPr>
        <w:t>1</w:t>
      </w:r>
      <w:r>
        <w:rPr>
          <w:rFonts w:hint="eastAsia"/>
          <w:sz w:val="30"/>
          <w:szCs w:val="30"/>
        </w:rPr>
        <w:t>软件”</w:t>
      </w:r>
      <w:r>
        <w:rPr>
          <w:rFonts w:hint="eastAsia"/>
          <w:sz w:val="30"/>
          <w:szCs w:val="30"/>
        </w:rPr>
        <w:t>1.0.3</w:t>
      </w:r>
      <w:r>
        <w:rPr>
          <w:rFonts w:hint="eastAsia"/>
          <w:sz w:val="30"/>
          <w:szCs w:val="30"/>
        </w:rPr>
        <w:t>版本的著作权登记证书。同年</w:t>
      </w:r>
      <w:r>
        <w:rPr>
          <w:rFonts w:hint="eastAsia"/>
          <w:sz w:val="30"/>
          <w:szCs w:val="30"/>
        </w:rPr>
        <w:t>8</w:t>
      </w:r>
      <w:r>
        <w:rPr>
          <w:rFonts w:hint="eastAsia"/>
          <w:sz w:val="30"/>
          <w:szCs w:val="30"/>
        </w:rPr>
        <w:t>月</w:t>
      </w:r>
      <w:r>
        <w:rPr>
          <w:rFonts w:hint="eastAsia"/>
          <w:sz w:val="30"/>
          <w:szCs w:val="30"/>
        </w:rPr>
        <w:t>10</w:t>
      </w:r>
      <w:r>
        <w:rPr>
          <w:rFonts w:hint="eastAsia"/>
          <w:sz w:val="30"/>
          <w:szCs w:val="30"/>
        </w:rPr>
        <w:t>日，该软件</w:t>
      </w:r>
      <w:r>
        <w:rPr>
          <w:rFonts w:hint="eastAsia"/>
          <w:sz w:val="30"/>
          <w:szCs w:val="30"/>
        </w:rPr>
        <w:t>1.2.0</w:t>
      </w:r>
      <w:r>
        <w:rPr>
          <w:rFonts w:hint="eastAsia"/>
          <w:sz w:val="30"/>
          <w:szCs w:val="30"/>
        </w:rPr>
        <w:t>版本上线。</w:t>
      </w:r>
    </w:p>
    <w:p w:rsidR="00000000" w:rsidRDefault="00346E60">
      <w:pPr>
        <w:spacing w:line="500" w:lineRule="atLeast"/>
        <w:ind w:firstLine="600"/>
        <w:divId w:val="2045251104"/>
        <w:rPr>
          <w:rFonts w:hint="eastAsia"/>
          <w:sz w:val="30"/>
          <w:szCs w:val="30"/>
        </w:rPr>
      </w:pPr>
      <w:r>
        <w:rPr>
          <w:rFonts w:hint="eastAsia"/>
          <w:sz w:val="30"/>
          <w:szCs w:val="30"/>
        </w:rPr>
        <w:t>2014</w:t>
      </w:r>
      <w:r>
        <w:rPr>
          <w:rFonts w:hint="eastAsia"/>
          <w:sz w:val="30"/>
          <w:szCs w:val="30"/>
        </w:rPr>
        <w:t>年</w:t>
      </w:r>
      <w:r>
        <w:rPr>
          <w:rFonts w:hint="eastAsia"/>
          <w:sz w:val="30"/>
          <w:szCs w:val="30"/>
        </w:rPr>
        <w:t>9</w:t>
      </w:r>
      <w:r>
        <w:rPr>
          <w:rFonts w:hint="eastAsia"/>
          <w:sz w:val="30"/>
          <w:szCs w:val="30"/>
        </w:rPr>
        <w:t>月，原告项目负责人叶茜茜离职后设立被告理优公司。</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月被告汪海兵成为被告理优公司</w:t>
      </w:r>
      <w:r>
        <w:rPr>
          <w:rFonts w:hint="eastAsia"/>
          <w:sz w:val="30"/>
          <w:szCs w:val="30"/>
        </w:rPr>
        <w:t>股东。</w:t>
      </w:r>
    </w:p>
    <w:p w:rsidR="00000000" w:rsidRDefault="00346E60">
      <w:pPr>
        <w:spacing w:line="500" w:lineRule="atLeast"/>
        <w:ind w:firstLine="600"/>
        <w:divId w:val="1611038713"/>
        <w:rPr>
          <w:rFonts w:hint="eastAsia"/>
          <w:sz w:val="30"/>
          <w:szCs w:val="30"/>
        </w:rPr>
      </w:pPr>
      <w:r>
        <w:rPr>
          <w:rFonts w:hint="eastAsia"/>
          <w:sz w:val="30"/>
          <w:szCs w:val="30"/>
        </w:rPr>
        <w:t>本院认为，按照原告对其请求权内容的陈述，分为两个部分：其中</w:t>
      </w:r>
      <w:r>
        <w:rPr>
          <w:rFonts w:hint="eastAsia"/>
          <w:sz w:val="30"/>
          <w:szCs w:val="30"/>
        </w:rPr>
        <w:t>458</w:t>
      </w:r>
      <w:r>
        <w:rPr>
          <w:rFonts w:hint="eastAsia"/>
          <w:sz w:val="30"/>
          <w:szCs w:val="30"/>
        </w:rPr>
        <w:t>万元是要求赔偿研发成本，系侵权赔偿，原告要求适用《中华人民共和国公司法》第一百四十九条“董事、监事、高级管理人员执行公司职务时违反法律、行政法规或者公司章程的规定，给公司造成损失的，应当承担赔偿责任”的规定进行处理。本院以为，按照侵权赔偿的构成要件，原告应举证其因被告汪海兵违反忠实义务而造成的损失数额。但原告仅提供了其自行制作的</w:t>
      </w:r>
      <w:r>
        <w:rPr>
          <w:rFonts w:hint="eastAsia"/>
          <w:sz w:val="30"/>
          <w:szCs w:val="30"/>
        </w:rPr>
        <w:t>458</w:t>
      </w:r>
      <w:r>
        <w:rPr>
          <w:rFonts w:hint="eastAsia"/>
          <w:sz w:val="30"/>
          <w:szCs w:val="30"/>
        </w:rPr>
        <w:t>万元的支出列表，没有举证具体支出的凭证。因此，无论被告汪海兵是否有侵权行为，按照《中华人民共和国侵权责任</w:t>
      </w:r>
      <w:r>
        <w:rPr>
          <w:rFonts w:hint="eastAsia"/>
          <w:sz w:val="30"/>
          <w:szCs w:val="30"/>
        </w:rPr>
        <w:t>法》规定的侵权赔偿的构成要件，原告主张</w:t>
      </w:r>
      <w:r>
        <w:rPr>
          <w:rFonts w:hint="eastAsia"/>
          <w:sz w:val="30"/>
          <w:szCs w:val="30"/>
        </w:rPr>
        <w:t>458</w:t>
      </w:r>
      <w:r>
        <w:rPr>
          <w:rFonts w:hint="eastAsia"/>
          <w:sz w:val="30"/>
          <w:szCs w:val="30"/>
        </w:rPr>
        <w:t>万元的损失，均事实依据不足；其余</w:t>
      </w:r>
      <w:r>
        <w:rPr>
          <w:rFonts w:hint="eastAsia"/>
          <w:sz w:val="30"/>
          <w:szCs w:val="30"/>
        </w:rPr>
        <w:t>542</w:t>
      </w:r>
      <w:r>
        <w:rPr>
          <w:rFonts w:hint="eastAsia"/>
          <w:sz w:val="30"/>
          <w:szCs w:val="30"/>
        </w:rPr>
        <w:t>万元，原告认为是其产品项目价值，之后又认为是被告汪海兵在被告理优公司的股权价值增值部分，属于被告汪海兵的收益，原告要求适用《中华人民共和国公司法》第一百四十八条“董事、高级管理人员不得有下列行为：……</w:t>
      </w:r>
      <w:r>
        <w:rPr>
          <w:rFonts w:hint="eastAsia"/>
          <w:sz w:val="30"/>
          <w:szCs w:val="30"/>
        </w:rPr>
        <w:t>(</w:t>
      </w:r>
      <w:r>
        <w:rPr>
          <w:rFonts w:hint="eastAsia"/>
          <w:sz w:val="30"/>
          <w:szCs w:val="30"/>
        </w:rPr>
        <w:t>五</w:t>
      </w:r>
      <w:r>
        <w:rPr>
          <w:rFonts w:hint="eastAsia"/>
          <w:sz w:val="30"/>
          <w:szCs w:val="30"/>
        </w:rPr>
        <w:t>)</w:t>
      </w:r>
      <w:r>
        <w:rPr>
          <w:rFonts w:hint="eastAsia"/>
          <w:sz w:val="30"/>
          <w:szCs w:val="30"/>
        </w:rPr>
        <w:t>未经股东会或者股东大会同意，利用职务便利为自己或者他人谋取属于公司的商业机会，自营或者为他人经营与所任职公司同类的业务；董事、高级管理人员违反前款规定所得的收入应当归公司所有”的规定进行处理。但在本案中，原告并没有举证被告汪</w:t>
      </w:r>
      <w:r>
        <w:rPr>
          <w:rFonts w:hint="eastAsia"/>
          <w:sz w:val="30"/>
          <w:szCs w:val="30"/>
        </w:rPr>
        <w:t>海兵从被告理优公司处获得了收入。原告仅凭被告理优公司获得他人的融资就认定被告汪海兵股权增值属于牵强附会。原告主张归入权，但对被告汪海兵从被告理优公司处获得收入的事实，仅靠猜测，不能成立。</w:t>
      </w:r>
    </w:p>
    <w:p w:rsidR="00000000" w:rsidRDefault="00346E60">
      <w:pPr>
        <w:spacing w:line="500" w:lineRule="atLeast"/>
        <w:ind w:firstLine="600"/>
        <w:divId w:val="826047633"/>
        <w:rPr>
          <w:rFonts w:hint="eastAsia"/>
          <w:sz w:val="30"/>
          <w:szCs w:val="30"/>
        </w:rPr>
      </w:pPr>
      <w:r>
        <w:rPr>
          <w:rFonts w:hint="eastAsia"/>
          <w:sz w:val="30"/>
          <w:szCs w:val="30"/>
        </w:rPr>
        <w:t>另外，原告认为被告理优公司的软件是建立在原告研发的“淘老师”项目基础上，认为二被告共同窃取了原告研发的软件“胚胎”，但在本院释明下，原告又不申请对两者的软件进行司法鉴定。既然原告不能证明被告理优公司的软件来源于原告研发的“淘老师</w:t>
      </w:r>
      <w:r>
        <w:rPr>
          <w:rFonts w:hint="eastAsia"/>
          <w:sz w:val="30"/>
          <w:szCs w:val="30"/>
        </w:rPr>
        <w:t>1</w:t>
      </w:r>
      <w:r>
        <w:rPr>
          <w:rFonts w:hint="eastAsia"/>
          <w:sz w:val="30"/>
          <w:szCs w:val="30"/>
        </w:rPr>
        <w:t>对</w:t>
      </w:r>
      <w:r>
        <w:rPr>
          <w:rFonts w:hint="eastAsia"/>
          <w:sz w:val="30"/>
          <w:szCs w:val="30"/>
        </w:rPr>
        <w:t>1</w:t>
      </w:r>
      <w:r>
        <w:rPr>
          <w:rFonts w:hint="eastAsia"/>
          <w:sz w:val="30"/>
          <w:szCs w:val="30"/>
        </w:rPr>
        <w:t>软件”，原告认为被告汪海兵作为董事、高级管理人员违反《中华人民共和国公司法》规定的董事、高</w:t>
      </w:r>
      <w:r>
        <w:rPr>
          <w:rFonts w:hint="eastAsia"/>
          <w:sz w:val="30"/>
          <w:szCs w:val="30"/>
        </w:rPr>
        <w:t>级管理人员对公司的忠实义务，实施了侵害原告的行为，属于举证不能。自然，原告认为被告理优公司共同侵权亦没有事实基础。因此，原告的诉讼请求，没有事实依据，本院不予支持。况且，即使被告理优公司的软件开发是建立在原告研发的“淘老师”项目基础上，该种情况应系涉及侵犯知识产权的范畴，原告可以另行通过其他途径救济。</w:t>
      </w:r>
    </w:p>
    <w:p w:rsidR="00000000" w:rsidRDefault="00346E60">
      <w:pPr>
        <w:spacing w:line="500" w:lineRule="atLeast"/>
        <w:ind w:firstLine="600"/>
        <w:divId w:val="2117407548"/>
        <w:rPr>
          <w:rFonts w:hint="eastAsia"/>
          <w:sz w:val="30"/>
          <w:szCs w:val="30"/>
        </w:rPr>
      </w:pPr>
      <w:r>
        <w:rPr>
          <w:rFonts w:hint="eastAsia"/>
          <w:sz w:val="30"/>
          <w:szCs w:val="30"/>
        </w:rPr>
        <w:t>据此，依据《中华人民共和国民事诉讼法》第六十四条第一款、《最高人民法院关于适用〈中华人民共和国民事诉讼法〉的解释》第九十条之规定，判决如下：</w:t>
      </w:r>
    </w:p>
    <w:p w:rsidR="00000000" w:rsidRDefault="00346E60">
      <w:pPr>
        <w:spacing w:line="500" w:lineRule="atLeast"/>
        <w:ind w:firstLine="600"/>
        <w:divId w:val="2038509046"/>
        <w:rPr>
          <w:rFonts w:hint="eastAsia"/>
          <w:sz w:val="30"/>
          <w:szCs w:val="30"/>
        </w:rPr>
      </w:pPr>
      <w:r>
        <w:rPr>
          <w:rFonts w:hint="eastAsia"/>
          <w:sz w:val="30"/>
          <w:szCs w:val="30"/>
        </w:rPr>
        <w:t>驳回原告上海淘米网络科技有限公司的诉讼请求。</w:t>
      </w:r>
    </w:p>
    <w:p w:rsidR="00000000" w:rsidRDefault="00346E60">
      <w:pPr>
        <w:spacing w:line="500" w:lineRule="atLeast"/>
        <w:ind w:firstLine="600"/>
        <w:divId w:val="1586499643"/>
        <w:rPr>
          <w:rFonts w:hint="eastAsia"/>
          <w:sz w:val="30"/>
          <w:szCs w:val="30"/>
        </w:rPr>
      </w:pPr>
      <w:r>
        <w:rPr>
          <w:rFonts w:hint="eastAsia"/>
          <w:sz w:val="30"/>
          <w:szCs w:val="30"/>
        </w:rPr>
        <w:t>案件受理费</w:t>
      </w:r>
      <w:r>
        <w:rPr>
          <w:rFonts w:hint="eastAsia"/>
          <w:sz w:val="30"/>
          <w:szCs w:val="30"/>
        </w:rPr>
        <w:t>81,800</w:t>
      </w:r>
      <w:r>
        <w:rPr>
          <w:rFonts w:hint="eastAsia"/>
          <w:sz w:val="30"/>
          <w:szCs w:val="30"/>
        </w:rPr>
        <w:t>元，财产保全费</w:t>
      </w:r>
      <w:r>
        <w:rPr>
          <w:rFonts w:hint="eastAsia"/>
          <w:sz w:val="30"/>
          <w:szCs w:val="30"/>
        </w:rPr>
        <w:t>5,000</w:t>
      </w:r>
      <w:r>
        <w:rPr>
          <w:rFonts w:hint="eastAsia"/>
          <w:sz w:val="30"/>
          <w:szCs w:val="30"/>
        </w:rPr>
        <w:t>元，两项合计</w:t>
      </w:r>
      <w:r>
        <w:rPr>
          <w:rFonts w:hint="eastAsia"/>
          <w:sz w:val="30"/>
          <w:szCs w:val="30"/>
        </w:rPr>
        <w:t>86,800</w:t>
      </w:r>
      <w:r>
        <w:rPr>
          <w:rFonts w:hint="eastAsia"/>
          <w:sz w:val="30"/>
          <w:szCs w:val="30"/>
        </w:rPr>
        <w:t>元，由原告上海淘米网络科技有限公司负担。</w:t>
      </w:r>
    </w:p>
    <w:p w:rsidR="00000000" w:rsidRDefault="00346E60">
      <w:pPr>
        <w:spacing w:line="500" w:lineRule="atLeast"/>
        <w:ind w:firstLine="600"/>
        <w:divId w:val="787314293"/>
        <w:rPr>
          <w:rFonts w:hint="eastAsia"/>
          <w:sz w:val="30"/>
          <w:szCs w:val="30"/>
        </w:rPr>
      </w:pPr>
      <w:r>
        <w:rPr>
          <w:rFonts w:hint="eastAsia"/>
          <w:sz w:val="30"/>
          <w:szCs w:val="30"/>
        </w:rPr>
        <w:t>如不服本判决，可在判决书送达之日起十五日内，向本院递交上诉状，并按对方当事人的人数提出副本，上诉于上海市第一中级人民法院。</w:t>
      </w:r>
    </w:p>
    <w:p w:rsidR="00000000" w:rsidRDefault="00346E60">
      <w:pPr>
        <w:spacing w:line="500" w:lineRule="atLeast"/>
        <w:jc w:val="right"/>
        <w:divId w:val="298220416"/>
        <w:rPr>
          <w:rFonts w:hint="eastAsia"/>
          <w:sz w:val="30"/>
          <w:szCs w:val="30"/>
        </w:rPr>
      </w:pPr>
      <w:r>
        <w:rPr>
          <w:rFonts w:hint="eastAsia"/>
          <w:sz w:val="30"/>
          <w:szCs w:val="30"/>
        </w:rPr>
        <w:t>审　判　长　　李国泉</w:t>
      </w:r>
    </w:p>
    <w:p w:rsidR="00000000" w:rsidRDefault="00346E60">
      <w:pPr>
        <w:spacing w:line="500" w:lineRule="atLeast"/>
        <w:jc w:val="right"/>
        <w:divId w:val="481391010"/>
        <w:rPr>
          <w:rFonts w:hint="eastAsia"/>
          <w:sz w:val="30"/>
          <w:szCs w:val="30"/>
        </w:rPr>
      </w:pPr>
      <w:r>
        <w:rPr>
          <w:rFonts w:hint="eastAsia"/>
          <w:sz w:val="30"/>
          <w:szCs w:val="30"/>
        </w:rPr>
        <w:t>审　判　员　　杨亦兵</w:t>
      </w:r>
    </w:p>
    <w:p w:rsidR="00000000" w:rsidRDefault="00346E60">
      <w:pPr>
        <w:spacing w:line="500" w:lineRule="atLeast"/>
        <w:jc w:val="right"/>
        <w:divId w:val="1987660314"/>
        <w:rPr>
          <w:rFonts w:hint="eastAsia"/>
          <w:sz w:val="30"/>
          <w:szCs w:val="30"/>
        </w:rPr>
      </w:pPr>
      <w:r>
        <w:rPr>
          <w:rFonts w:hint="eastAsia"/>
          <w:sz w:val="30"/>
          <w:szCs w:val="30"/>
        </w:rPr>
        <w:t>人民陪审员　　曹文进</w:t>
      </w:r>
    </w:p>
    <w:p w:rsidR="00000000" w:rsidRDefault="00346E60">
      <w:pPr>
        <w:spacing w:line="500" w:lineRule="atLeast"/>
        <w:jc w:val="right"/>
        <w:divId w:val="1743020449"/>
        <w:rPr>
          <w:rFonts w:hint="eastAsia"/>
          <w:sz w:val="30"/>
          <w:szCs w:val="30"/>
        </w:rPr>
      </w:pPr>
      <w:r>
        <w:rPr>
          <w:rFonts w:hint="eastAsia"/>
          <w:sz w:val="30"/>
          <w:szCs w:val="30"/>
        </w:rPr>
        <w:t>二〇一八年十一月十一日</w:t>
      </w:r>
    </w:p>
    <w:p w:rsidR="00000000" w:rsidRDefault="00346E60">
      <w:pPr>
        <w:spacing w:line="500" w:lineRule="atLeast"/>
        <w:jc w:val="right"/>
        <w:divId w:val="1906448930"/>
        <w:rPr>
          <w:rFonts w:hint="eastAsia"/>
          <w:sz w:val="30"/>
          <w:szCs w:val="30"/>
        </w:rPr>
      </w:pPr>
      <w:r>
        <w:rPr>
          <w:rFonts w:hint="eastAsia"/>
          <w:sz w:val="30"/>
          <w:szCs w:val="30"/>
        </w:rPr>
        <w:t>书　记　员　　何　超</w:t>
      </w:r>
    </w:p>
    <w:p w:rsidR="00000000" w:rsidRDefault="00346E60">
      <w:pPr>
        <w:spacing w:line="500" w:lineRule="atLeast"/>
        <w:ind w:firstLine="600"/>
        <w:divId w:val="613094473"/>
        <w:rPr>
          <w:rFonts w:hint="eastAsia"/>
          <w:sz w:val="30"/>
          <w:szCs w:val="30"/>
        </w:rPr>
      </w:pPr>
      <w:r>
        <w:rPr>
          <w:rFonts w:hint="eastAsia"/>
          <w:sz w:val="30"/>
          <w:szCs w:val="30"/>
        </w:rPr>
        <w:t>附：相关法律条文</w:t>
      </w:r>
    </w:p>
    <w:p w:rsidR="00000000" w:rsidRDefault="00346E60">
      <w:pPr>
        <w:spacing w:line="500" w:lineRule="atLeast"/>
        <w:ind w:firstLine="600"/>
        <w:divId w:val="1385636153"/>
        <w:rPr>
          <w:rFonts w:hint="eastAsia"/>
          <w:sz w:val="30"/>
          <w:szCs w:val="30"/>
        </w:rPr>
      </w:pPr>
      <w:r>
        <w:rPr>
          <w:rFonts w:hint="eastAsia"/>
          <w:sz w:val="30"/>
          <w:szCs w:val="30"/>
        </w:rPr>
        <w:t>一、《中华人民共和国民事诉讼法》</w:t>
      </w:r>
    </w:p>
    <w:p w:rsidR="00000000" w:rsidRDefault="00346E60">
      <w:pPr>
        <w:spacing w:line="500" w:lineRule="atLeast"/>
        <w:ind w:firstLine="600"/>
        <w:divId w:val="222449123"/>
        <w:rPr>
          <w:rFonts w:hint="eastAsia"/>
          <w:sz w:val="30"/>
          <w:szCs w:val="30"/>
        </w:rPr>
      </w:pPr>
      <w:r>
        <w:rPr>
          <w:rFonts w:hint="eastAsia"/>
          <w:sz w:val="30"/>
          <w:szCs w:val="30"/>
        </w:rPr>
        <w:t>第六十四条当事人对自己提出的主张，有责任提供证据。</w:t>
      </w:r>
    </w:p>
    <w:p w:rsidR="00000000" w:rsidRDefault="00346E60">
      <w:pPr>
        <w:spacing w:line="500" w:lineRule="atLeast"/>
        <w:ind w:firstLine="600"/>
        <w:divId w:val="737941542"/>
        <w:rPr>
          <w:rFonts w:hint="eastAsia"/>
          <w:sz w:val="30"/>
          <w:szCs w:val="30"/>
        </w:rPr>
      </w:pPr>
      <w:r>
        <w:rPr>
          <w:rFonts w:hint="eastAsia"/>
          <w:sz w:val="30"/>
          <w:szCs w:val="30"/>
        </w:rPr>
        <w:t>当事人及其诉讼代理人因客观原因不能自行收集的证据，或者人民法</w:t>
      </w:r>
      <w:r>
        <w:rPr>
          <w:rFonts w:hint="eastAsia"/>
          <w:sz w:val="30"/>
          <w:szCs w:val="30"/>
        </w:rPr>
        <w:t>院认为审理案件需要的证据，人民法院应当调查收集。</w:t>
      </w:r>
    </w:p>
    <w:p w:rsidR="00000000" w:rsidRDefault="00346E60">
      <w:pPr>
        <w:spacing w:line="500" w:lineRule="atLeast"/>
        <w:ind w:firstLine="600"/>
        <w:divId w:val="2105108572"/>
        <w:rPr>
          <w:rFonts w:hint="eastAsia"/>
          <w:sz w:val="30"/>
          <w:szCs w:val="30"/>
        </w:rPr>
      </w:pPr>
      <w:r>
        <w:rPr>
          <w:rFonts w:hint="eastAsia"/>
          <w:sz w:val="30"/>
          <w:szCs w:val="30"/>
        </w:rPr>
        <w:t>人民法院应当按照法定程序，全面地、客观地审查核实证据。</w:t>
      </w:r>
    </w:p>
    <w:p w:rsidR="00000000" w:rsidRDefault="00346E60">
      <w:pPr>
        <w:spacing w:line="500" w:lineRule="atLeast"/>
        <w:ind w:firstLine="600"/>
        <w:divId w:val="912660133"/>
        <w:rPr>
          <w:rFonts w:hint="eastAsia"/>
          <w:sz w:val="30"/>
          <w:szCs w:val="30"/>
        </w:rPr>
      </w:pPr>
      <w:r>
        <w:rPr>
          <w:rFonts w:hint="eastAsia"/>
          <w:sz w:val="30"/>
          <w:szCs w:val="30"/>
        </w:rPr>
        <w:t>二、《最高人民法院关于适用〈中华人民共和国民事诉讼法〉的解释》</w:t>
      </w:r>
    </w:p>
    <w:p w:rsidR="00000000" w:rsidRDefault="00346E60">
      <w:pPr>
        <w:spacing w:line="500" w:lineRule="atLeast"/>
        <w:ind w:firstLine="600"/>
        <w:divId w:val="1350330633"/>
        <w:rPr>
          <w:rFonts w:hint="eastAsia"/>
          <w:sz w:val="30"/>
          <w:szCs w:val="30"/>
        </w:rPr>
      </w:pPr>
      <w:r>
        <w:rPr>
          <w:rFonts w:hint="eastAsia"/>
          <w:sz w:val="30"/>
          <w:szCs w:val="30"/>
        </w:rPr>
        <w:t>第九十条当事人对自己提出的诉讼请求所依据的事实或者反驳对方诉讼请求所依据的事实，应当提供证据加以证明，但法律另有规定的除外。在作出判决前，当事人未能提供证据或者证据不足以证明其事实主张的，由负有举证证明责任的当事人承担不利的后果。</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6E60" w:rsidRDefault="00346E60" w:rsidP="00346E60">
      <w:r>
        <w:separator/>
      </w:r>
    </w:p>
  </w:endnote>
  <w:endnote w:type="continuationSeparator" w:id="0">
    <w:p w:rsidR="00346E60" w:rsidRDefault="00346E60" w:rsidP="00346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6E60" w:rsidRDefault="00346E60" w:rsidP="00346E60">
      <w:r>
        <w:separator/>
      </w:r>
    </w:p>
  </w:footnote>
  <w:footnote w:type="continuationSeparator" w:id="0">
    <w:p w:rsidR="00346E60" w:rsidRDefault="00346E60" w:rsidP="00346E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46E60"/>
    <w:rsid w:val="00346E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346E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46E60"/>
    <w:rPr>
      <w:rFonts w:ascii="宋体" w:eastAsia="宋体" w:hAnsi="宋体" w:cs="宋体"/>
      <w:sz w:val="18"/>
      <w:szCs w:val="18"/>
    </w:rPr>
  </w:style>
  <w:style w:type="paragraph" w:styleId="a5">
    <w:name w:val="footer"/>
    <w:basedOn w:val="a"/>
    <w:link w:val="a6"/>
    <w:uiPriority w:val="99"/>
    <w:unhideWhenUsed/>
    <w:rsid w:val="00346E60"/>
    <w:pPr>
      <w:tabs>
        <w:tab w:val="center" w:pos="4153"/>
        <w:tab w:val="right" w:pos="8306"/>
      </w:tabs>
      <w:snapToGrid w:val="0"/>
    </w:pPr>
    <w:rPr>
      <w:sz w:val="18"/>
      <w:szCs w:val="18"/>
    </w:rPr>
  </w:style>
  <w:style w:type="character" w:customStyle="1" w:styleId="a6">
    <w:name w:val="页脚 字符"/>
    <w:basedOn w:val="a0"/>
    <w:link w:val="a5"/>
    <w:uiPriority w:val="99"/>
    <w:rsid w:val="00346E60"/>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70952">
      <w:marLeft w:val="0"/>
      <w:marRight w:val="0"/>
      <w:marTop w:val="10"/>
      <w:marBottom w:val="10"/>
      <w:divBdr>
        <w:top w:val="none" w:sz="0" w:space="0" w:color="auto"/>
        <w:left w:val="none" w:sz="0" w:space="0" w:color="auto"/>
        <w:bottom w:val="none" w:sz="0" w:space="0" w:color="auto"/>
        <w:right w:val="none" w:sz="0" w:space="0" w:color="auto"/>
      </w:divBdr>
    </w:div>
    <w:div w:id="68429494">
      <w:marLeft w:val="0"/>
      <w:marRight w:val="0"/>
      <w:marTop w:val="10"/>
      <w:marBottom w:val="10"/>
      <w:divBdr>
        <w:top w:val="none" w:sz="0" w:space="0" w:color="auto"/>
        <w:left w:val="none" w:sz="0" w:space="0" w:color="auto"/>
        <w:bottom w:val="none" w:sz="0" w:space="0" w:color="auto"/>
        <w:right w:val="none" w:sz="0" w:space="0" w:color="auto"/>
      </w:divBdr>
    </w:div>
    <w:div w:id="93673358">
      <w:marLeft w:val="0"/>
      <w:marRight w:val="0"/>
      <w:marTop w:val="10"/>
      <w:marBottom w:val="10"/>
      <w:divBdr>
        <w:top w:val="none" w:sz="0" w:space="0" w:color="auto"/>
        <w:left w:val="none" w:sz="0" w:space="0" w:color="auto"/>
        <w:bottom w:val="none" w:sz="0" w:space="0" w:color="auto"/>
        <w:right w:val="none" w:sz="0" w:space="0" w:color="auto"/>
      </w:divBdr>
    </w:div>
    <w:div w:id="176040189">
      <w:marLeft w:val="0"/>
      <w:marRight w:val="0"/>
      <w:marTop w:val="10"/>
      <w:marBottom w:val="10"/>
      <w:divBdr>
        <w:top w:val="none" w:sz="0" w:space="0" w:color="auto"/>
        <w:left w:val="none" w:sz="0" w:space="0" w:color="auto"/>
        <w:bottom w:val="none" w:sz="0" w:space="0" w:color="auto"/>
        <w:right w:val="none" w:sz="0" w:space="0" w:color="auto"/>
      </w:divBdr>
    </w:div>
    <w:div w:id="222449123">
      <w:marLeft w:val="0"/>
      <w:marRight w:val="0"/>
      <w:marTop w:val="10"/>
      <w:marBottom w:val="10"/>
      <w:divBdr>
        <w:top w:val="none" w:sz="0" w:space="0" w:color="auto"/>
        <w:left w:val="none" w:sz="0" w:space="0" w:color="auto"/>
        <w:bottom w:val="none" w:sz="0" w:space="0" w:color="auto"/>
        <w:right w:val="none" w:sz="0" w:space="0" w:color="auto"/>
      </w:divBdr>
    </w:div>
    <w:div w:id="294680814">
      <w:marLeft w:val="0"/>
      <w:marRight w:val="0"/>
      <w:marTop w:val="10"/>
      <w:marBottom w:val="10"/>
      <w:divBdr>
        <w:top w:val="none" w:sz="0" w:space="0" w:color="auto"/>
        <w:left w:val="none" w:sz="0" w:space="0" w:color="auto"/>
        <w:bottom w:val="none" w:sz="0" w:space="0" w:color="auto"/>
        <w:right w:val="none" w:sz="0" w:space="0" w:color="auto"/>
      </w:divBdr>
    </w:div>
    <w:div w:id="298220416">
      <w:marLeft w:val="0"/>
      <w:marRight w:val="720"/>
      <w:marTop w:val="10"/>
      <w:marBottom w:val="10"/>
      <w:divBdr>
        <w:top w:val="none" w:sz="0" w:space="0" w:color="auto"/>
        <w:left w:val="none" w:sz="0" w:space="0" w:color="auto"/>
        <w:bottom w:val="none" w:sz="0" w:space="0" w:color="auto"/>
        <w:right w:val="none" w:sz="0" w:space="0" w:color="auto"/>
      </w:divBdr>
    </w:div>
    <w:div w:id="320230569">
      <w:marLeft w:val="0"/>
      <w:marRight w:val="0"/>
      <w:marTop w:val="10"/>
      <w:marBottom w:val="10"/>
      <w:divBdr>
        <w:top w:val="none" w:sz="0" w:space="0" w:color="auto"/>
        <w:left w:val="none" w:sz="0" w:space="0" w:color="auto"/>
        <w:bottom w:val="none" w:sz="0" w:space="0" w:color="auto"/>
        <w:right w:val="none" w:sz="0" w:space="0" w:color="auto"/>
      </w:divBdr>
    </w:div>
    <w:div w:id="385419910">
      <w:marLeft w:val="0"/>
      <w:marRight w:val="0"/>
      <w:marTop w:val="10"/>
      <w:marBottom w:val="10"/>
      <w:divBdr>
        <w:top w:val="none" w:sz="0" w:space="0" w:color="auto"/>
        <w:left w:val="none" w:sz="0" w:space="0" w:color="auto"/>
        <w:bottom w:val="none" w:sz="0" w:space="0" w:color="auto"/>
        <w:right w:val="none" w:sz="0" w:space="0" w:color="auto"/>
      </w:divBdr>
    </w:div>
    <w:div w:id="427849483">
      <w:marLeft w:val="0"/>
      <w:marRight w:val="0"/>
      <w:marTop w:val="10"/>
      <w:marBottom w:val="10"/>
      <w:divBdr>
        <w:top w:val="none" w:sz="0" w:space="0" w:color="auto"/>
        <w:left w:val="none" w:sz="0" w:space="0" w:color="auto"/>
        <w:bottom w:val="none" w:sz="0" w:space="0" w:color="auto"/>
        <w:right w:val="none" w:sz="0" w:space="0" w:color="auto"/>
      </w:divBdr>
    </w:div>
    <w:div w:id="481391010">
      <w:marLeft w:val="0"/>
      <w:marRight w:val="720"/>
      <w:marTop w:val="10"/>
      <w:marBottom w:val="10"/>
      <w:divBdr>
        <w:top w:val="none" w:sz="0" w:space="0" w:color="auto"/>
        <w:left w:val="none" w:sz="0" w:space="0" w:color="auto"/>
        <w:bottom w:val="none" w:sz="0" w:space="0" w:color="auto"/>
        <w:right w:val="none" w:sz="0" w:space="0" w:color="auto"/>
      </w:divBdr>
    </w:div>
    <w:div w:id="547105231">
      <w:marLeft w:val="0"/>
      <w:marRight w:val="0"/>
      <w:marTop w:val="10"/>
      <w:marBottom w:val="10"/>
      <w:divBdr>
        <w:top w:val="none" w:sz="0" w:space="0" w:color="auto"/>
        <w:left w:val="none" w:sz="0" w:space="0" w:color="auto"/>
        <w:bottom w:val="none" w:sz="0" w:space="0" w:color="auto"/>
        <w:right w:val="none" w:sz="0" w:space="0" w:color="auto"/>
      </w:divBdr>
    </w:div>
    <w:div w:id="598759231">
      <w:marLeft w:val="0"/>
      <w:marRight w:val="0"/>
      <w:marTop w:val="10"/>
      <w:marBottom w:val="10"/>
      <w:divBdr>
        <w:top w:val="none" w:sz="0" w:space="0" w:color="auto"/>
        <w:left w:val="none" w:sz="0" w:space="0" w:color="auto"/>
        <w:bottom w:val="none" w:sz="0" w:space="0" w:color="auto"/>
        <w:right w:val="none" w:sz="0" w:space="0" w:color="auto"/>
      </w:divBdr>
    </w:div>
    <w:div w:id="613094473">
      <w:marLeft w:val="0"/>
      <w:marRight w:val="0"/>
      <w:marTop w:val="10"/>
      <w:marBottom w:val="10"/>
      <w:divBdr>
        <w:top w:val="none" w:sz="0" w:space="0" w:color="auto"/>
        <w:left w:val="none" w:sz="0" w:space="0" w:color="auto"/>
        <w:bottom w:val="none" w:sz="0" w:space="0" w:color="auto"/>
        <w:right w:val="none" w:sz="0" w:space="0" w:color="auto"/>
      </w:divBdr>
    </w:div>
    <w:div w:id="737941542">
      <w:marLeft w:val="0"/>
      <w:marRight w:val="0"/>
      <w:marTop w:val="10"/>
      <w:marBottom w:val="10"/>
      <w:divBdr>
        <w:top w:val="none" w:sz="0" w:space="0" w:color="auto"/>
        <w:left w:val="none" w:sz="0" w:space="0" w:color="auto"/>
        <w:bottom w:val="none" w:sz="0" w:space="0" w:color="auto"/>
        <w:right w:val="none" w:sz="0" w:space="0" w:color="auto"/>
      </w:divBdr>
    </w:div>
    <w:div w:id="787314293">
      <w:marLeft w:val="0"/>
      <w:marRight w:val="0"/>
      <w:marTop w:val="10"/>
      <w:marBottom w:val="10"/>
      <w:divBdr>
        <w:top w:val="none" w:sz="0" w:space="0" w:color="auto"/>
        <w:left w:val="none" w:sz="0" w:space="0" w:color="auto"/>
        <w:bottom w:val="none" w:sz="0" w:space="0" w:color="auto"/>
        <w:right w:val="none" w:sz="0" w:space="0" w:color="auto"/>
      </w:divBdr>
    </w:div>
    <w:div w:id="826047633">
      <w:marLeft w:val="0"/>
      <w:marRight w:val="0"/>
      <w:marTop w:val="10"/>
      <w:marBottom w:val="10"/>
      <w:divBdr>
        <w:top w:val="none" w:sz="0" w:space="0" w:color="auto"/>
        <w:left w:val="none" w:sz="0" w:space="0" w:color="auto"/>
        <w:bottom w:val="none" w:sz="0" w:space="0" w:color="auto"/>
        <w:right w:val="none" w:sz="0" w:space="0" w:color="auto"/>
      </w:divBdr>
    </w:div>
    <w:div w:id="905383304">
      <w:marLeft w:val="0"/>
      <w:marRight w:val="0"/>
      <w:marTop w:val="10"/>
      <w:marBottom w:val="10"/>
      <w:divBdr>
        <w:top w:val="none" w:sz="0" w:space="0" w:color="auto"/>
        <w:left w:val="none" w:sz="0" w:space="0" w:color="auto"/>
        <w:bottom w:val="none" w:sz="0" w:space="0" w:color="auto"/>
        <w:right w:val="none" w:sz="0" w:space="0" w:color="auto"/>
      </w:divBdr>
    </w:div>
    <w:div w:id="912660133">
      <w:marLeft w:val="0"/>
      <w:marRight w:val="0"/>
      <w:marTop w:val="10"/>
      <w:marBottom w:val="10"/>
      <w:divBdr>
        <w:top w:val="none" w:sz="0" w:space="0" w:color="auto"/>
        <w:left w:val="none" w:sz="0" w:space="0" w:color="auto"/>
        <w:bottom w:val="none" w:sz="0" w:space="0" w:color="auto"/>
        <w:right w:val="none" w:sz="0" w:space="0" w:color="auto"/>
      </w:divBdr>
    </w:div>
    <w:div w:id="1038315419">
      <w:marLeft w:val="0"/>
      <w:marRight w:val="0"/>
      <w:marTop w:val="10"/>
      <w:marBottom w:val="10"/>
      <w:divBdr>
        <w:top w:val="none" w:sz="0" w:space="0" w:color="auto"/>
        <w:left w:val="none" w:sz="0" w:space="0" w:color="auto"/>
        <w:bottom w:val="none" w:sz="0" w:space="0" w:color="auto"/>
        <w:right w:val="none" w:sz="0" w:space="0" w:color="auto"/>
      </w:divBdr>
    </w:div>
    <w:div w:id="1052852692">
      <w:marLeft w:val="0"/>
      <w:marRight w:val="0"/>
      <w:marTop w:val="10"/>
      <w:marBottom w:val="10"/>
      <w:divBdr>
        <w:top w:val="none" w:sz="0" w:space="0" w:color="auto"/>
        <w:left w:val="none" w:sz="0" w:space="0" w:color="auto"/>
        <w:bottom w:val="none" w:sz="0" w:space="0" w:color="auto"/>
        <w:right w:val="none" w:sz="0" w:space="0" w:color="auto"/>
      </w:divBdr>
    </w:div>
    <w:div w:id="1092820227">
      <w:marLeft w:val="0"/>
      <w:marRight w:val="0"/>
      <w:marTop w:val="10"/>
      <w:marBottom w:val="10"/>
      <w:divBdr>
        <w:top w:val="none" w:sz="0" w:space="0" w:color="auto"/>
        <w:left w:val="none" w:sz="0" w:space="0" w:color="auto"/>
        <w:bottom w:val="none" w:sz="0" w:space="0" w:color="auto"/>
        <w:right w:val="none" w:sz="0" w:space="0" w:color="auto"/>
      </w:divBdr>
    </w:div>
    <w:div w:id="1145775871">
      <w:marLeft w:val="0"/>
      <w:marRight w:val="0"/>
      <w:marTop w:val="10"/>
      <w:marBottom w:val="10"/>
      <w:divBdr>
        <w:top w:val="none" w:sz="0" w:space="0" w:color="auto"/>
        <w:left w:val="none" w:sz="0" w:space="0" w:color="auto"/>
        <w:bottom w:val="none" w:sz="0" w:space="0" w:color="auto"/>
        <w:right w:val="none" w:sz="0" w:space="0" w:color="auto"/>
      </w:divBdr>
    </w:div>
    <w:div w:id="1350330633">
      <w:marLeft w:val="0"/>
      <w:marRight w:val="0"/>
      <w:marTop w:val="10"/>
      <w:marBottom w:val="10"/>
      <w:divBdr>
        <w:top w:val="none" w:sz="0" w:space="0" w:color="auto"/>
        <w:left w:val="none" w:sz="0" w:space="0" w:color="auto"/>
        <w:bottom w:val="none" w:sz="0" w:space="0" w:color="auto"/>
        <w:right w:val="none" w:sz="0" w:space="0" w:color="auto"/>
      </w:divBdr>
    </w:div>
    <w:div w:id="1385636153">
      <w:marLeft w:val="0"/>
      <w:marRight w:val="0"/>
      <w:marTop w:val="10"/>
      <w:marBottom w:val="10"/>
      <w:divBdr>
        <w:top w:val="none" w:sz="0" w:space="0" w:color="auto"/>
        <w:left w:val="none" w:sz="0" w:space="0" w:color="auto"/>
        <w:bottom w:val="none" w:sz="0" w:space="0" w:color="auto"/>
        <w:right w:val="none" w:sz="0" w:space="0" w:color="auto"/>
      </w:divBdr>
    </w:div>
    <w:div w:id="1466967923">
      <w:marLeft w:val="0"/>
      <w:marRight w:val="0"/>
      <w:marTop w:val="10"/>
      <w:marBottom w:val="10"/>
      <w:divBdr>
        <w:top w:val="none" w:sz="0" w:space="0" w:color="auto"/>
        <w:left w:val="none" w:sz="0" w:space="0" w:color="auto"/>
        <w:bottom w:val="none" w:sz="0" w:space="0" w:color="auto"/>
        <w:right w:val="none" w:sz="0" w:space="0" w:color="auto"/>
      </w:divBdr>
    </w:div>
    <w:div w:id="1586499643">
      <w:marLeft w:val="0"/>
      <w:marRight w:val="0"/>
      <w:marTop w:val="10"/>
      <w:marBottom w:val="10"/>
      <w:divBdr>
        <w:top w:val="none" w:sz="0" w:space="0" w:color="auto"/>
        <w:left w:val="none" w:sz="0" w:space="0" w:color="auto"/>
        <w:bottom w:val="none" w:sz="0" w:space="0" w:color="auto"/>
        <w:right w:val="none" w:sz="0" w:space="0" w:color="auto"/>
      </w:divBdr>
    </w:div>
    <w:div w:id="1611038713">
      <w:marLeft w:val="0"/>
      <w:marRight w:val="0"/>
      <w:marTop w:val="10"/>
      <w:marBottom w:val="10"/>
      <w:divBdr>
        <w:top w:val="none" w:sz="0" w:space="0" w:color="auto"/>
        <w:left w:val="none" w:sz="0" w:space="0" w:color="auto"/>
        <w:bottom w:val="none" w:sz="0" w:space="0" w:color="auto"/>
        <w:right w:val="none" w:sz="0" w:space="0" w:color="auto"/>
      </w:divBdr>
    </w:div>
    <w:div w:id="1643732291">
      <w:marLeft w:val="0"/>
      <w:marRight w:val="0"/>
      <w:marTop w:val="10"/>
      <w:marBottom w:val="10"/>
      <w:divBdr>
        <w:top w:val="none" w:sz="0" w:space="0" w:color="auto"/>
        <w:left w:val="none" w:sz="0" w:space="0" w:color="auto"/>
        <w:bottom w:val="none" w:sz="0" w:space="0" w:color="auto"/>
        <w:right w:val="none" w:sz="0" w:space="0" w:color="auto"/>
      </w:divBdr>
    </w:div>
    <w:div w:id="1743020449">
      <w:marLeft w:val="0"/>
      <w:marRight w:val="720"/>
      <w:marTop w:val="10"/>
      <w:marBottom w:val="10"/>
      <w:divBdr>
        <w:top w:val="none" w:sz="0" w:space="0" w:color="auto"/>
        <w:left w:val="none" w:sz="0" w:space="0" w:color="auto"/>
        <w:bottom w:val="none" w:sz="0" w:space="0" w:color="auto"/>
        <w:right w:val="none" w:sz="0" w:space="0" w:color="auto"/>
      </w:divBdr>
    </w:div>
    <w:div w:id="1814449295">
      <w:marLeft w:val="0"/>
      <w:marRight w:val="0"/>
      <w:marTop w:val="10"/>
      <w:marBottom w:val="10"/>
      <w:divBdr>
        <w:top w:val="none" w:sz="0" w:space="0" w:color="auto"/>
        <w:left w:val="none" w:sz="0" w:space="0" w:color="auto"/>
        <w:bottom w:val="none" w:sz="0" w:space="0" w:color="auto"/>
        <w:right w:val="none" w:sz="0" w:space="0" w:color="auto"/>
      </w:divBdr>
    </w:div>
    <w:div w:id="1890726017">
      <w:marLeft w:val="0"/>
      <w:marRight w:val="0"/>
      <w:marTop w:val="10"/>
      <w:marBottom w:val="10"/>
      <w:divBdr>
        <w:top w:val="none" w:sz="0" w:space="0" w:color="auto"/>
        <w:left w:val="none" w:sz="0" w:space="0" w:color="auto"/>
        <w:bottom w:val="none" w:sz="0" w:space="0" w:color="auto"/>
        <w:right w:val="none" w:sz="0" w:space="0" w:color="auto"/>
      </w:divBdr>
    </w:div>
    <w:div w:id="1906448930">
      <w:marLeft w:val="0"/>
      <w:marRight w:val="720"/>
      <w:marTop w:val="10"/>
      <w:marBottom w:val="10"/>
      <w:divBdr>
        <w:top w:val="none" w:sz="0" w:space="0" w:color="auto"/>
        <w:left w:val="none" w:sz="0" w:space="0" w:color="auto"/>
        <w:bottom w:val="none" w:sz="0" w:space="0" w:color="auto"/>
        <w:right w:val="none" w:sz="0" w:space="0" w:color="auto"/>
      </w:divBdr>
    </w:div>
    <w:div w:id="1942057428">
      <w:marLeft w:val="0"/>
      <w:marRight w:val="0"/>
      <w:marTop w:val="10"/>
      <w:marBottom w:val="10"/>
      <w:divBdr>
        <w:top w:val="none" w:sz="0" w:space="0" w:color="auto"/>
        <w:left w:val="none" w:sz="0" w:space="0" w:color="auto"/>
        <w:bottom w:val="none" w:sz="0" w:space="0" w:color="auto"/>
        <w:right w:val="none" w:sz="0" w:space="0" w:color="auto"/>
      </w:divBdr>
    </w:div>
    <w:div w:id="1987660314">
      <w:marLeft w:val="0"/>
      <w:marRight w:val="720"/>
      <w:marTop w:val="10"/>
      <w:marBottom w:val="10"/>
      <w:divBdr>
        <w:top w:val="none" w:sz="0" w:space="0" w:color="auto"/>
        <w:left w:val="none" w:sz="0" w:space="0" w:color="auto"/>
        <w:bottom w:val="none" w:sz="0" w:space="0" w:color="auto"/>
        <w:right w:val="none" w:sz="0" w:space="0" w:color="auto"/>
      </w:divBdr>
    </w:div>
    <w:div w:id="2038509046">
      <w:marLeft w:val="0"/>
      <w:marRight w:val="0"/>
      <w:marTop w:val="10"/>
      <w:marBottom w:val="10"/>
      <w:divBdr>
        <w:top w:val="none" w:sz="0" w:space="0" w:color="auto"/>
        <w:left w:val="none" w:sz="0" w:space="0" w:color="auto"/>
        <w:bottom w:val="none" w:sz="0" w:space="0" w:color="auto"/>
        <w:right w:val="none" w:sz="0" w:space="0" w:color="auto"/>
      </w:divBdr>
    </w:div>
    <w:div w:id="2045251104">
      <w:marLeft w:val="0"/>
      <w:marRight w:val="0"/>
      <w:marTop w:val="10"/>
      <w:marBottom w:val="10"/>
      <w:divBdr>
        <w:top w:val="none" w:sz="0" w:space="0" w:color="auto"/>
        <w:left w:val="none" w:sz="0" w:space="0" w:color="auto"/>
        <w:bottom w:val="none" w:sz="0" w:space="0" w:color="auto"/>
        <w:right w:val="none" w:sz="0" w:space="0" w:color="auto"/>
      </w:divBdr>
    </w:div>
    <w:div w:id="2082168166">
      <w:marLeft w:val="0"/>
      <w:marRight w:val="0"/>
      <w:marTop w:val="10"/>
      <w:marBottom w:val="10"/>
      <w:divBdr>
        <w:top w:val="none" w:sz="0" w:space="0" w:color="auto"/>
        <w:left w:val="none" w:sz="0" w:space="0" w:color="auto"/>
        <w:bottom w:val="none" w:sz="0" w:space="0" w:color="auto"/>
        <w:right w:val="none" w:sz="0" w:space="0" w:color="auto"/>
      </w:divBdr>
    </w:div>
    <w:div w:id="2105108572">
      <w:marLeft w:val="0"/>
      <w:marRight w:val="0"/>
      <w:marTop w:val="10"/>
      <w:marBottom w:val="10"/>
      <w:divBdr>
        <w:top w:val="none" w:sz="0" w:space="0" w:color="auto"/>
        <w:left w:val="none" w:sz="0" w:space="0" w:color="auto"/>
        <w:bottom w:val="none" w:sz="0" w:space="0" w:color="auto"/>
        <w:right w:val="none" w:sz="0" w:space="0" w:color="auto"/>
      </w:divBdr>
    </w:div>
    <w:div w:id="2116057295">
      <w:marLeft w:val="0"/>
      <w:marRight w:val="0"/>
      <w:marTop w:val="10"/>
      <w:marBottom w:val="10"/>
      <w:divBdr>
        <w:top w:val="none" w:sz="0" w:space="0" w:color="auto"/>
        <w:left w:val="none" w:sz="0" w:space="0" w:color="auto"/>
        <w:bottom w:val="none" w:sz="0" w:space="0" w:color="auto"/>
        <w:right w:val="none" w:sz="0" w:space="0" w:color="auto"/>
      </w:divBdr>
    </w:div>
    <w:div w:id="2117407548">
      <w:marLeft w:val="0"/>
      <w:marRight w:val="0"/>
      <w:marTop w:val="10"/>
      <w:marBottom w:val="10"/>
      <w:divBdr>
        <w:top w:val="none" w:sz="0" w:space="0" w:color="auto"/>
        <w:left w:val="none" w:sz="0" w:space="0" w:color="auto"/>
        <w:bottom w:val="none" w:sz="0" w:space="0" w:color="auto"/>
        <w:right w:val="none" w:sz="0" w:space="0" w:color="auto"/>
      </w:divBdr>
    </w:div>
    <w:div w:id="213012285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715</Words>
  <Characters>4081</Characters>
  <Application>Microsoft Office Word</Application>
  <DocSecurity>0</DocSecurity>
  <Lines>34</Lines>
  <Paragraphs>9</Paragraphs>
  <ScaleCrop>false</ScaleCrop>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2021-12-15T08:45:00Z</dcterms:created>
  <dcterms:modified xsi:type="dcterms:W3CDTF">2021-12-15T08:45:00Z</dcterms:modified>
</cp:coreProperties>
</file>