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12734">
      <w:pPr>
        <w:spacing w:line="500" w:lineRule="atLeast"/>
        <w:jc w:val="center"/>
        <w:divId w:val="349379502"/>
        <w:rPr>
          <w:rFonts w:ascii="黑体" w:eastAsia="黑体" w:hAnsi="黑体"/>
          <w:sz w:val="36"/>
          <w:szCs w:val="36"/>
        </w:rPr>
      </w:pPr>
      <w:bookmarkStart w:id="0" w:name="_GoBack"/>
      <w:bookmarkEnd w:id="0"/>
      <w:r>
        <w:rPr>
          <w:rFonts w:ascii="黑体" w:eastAsia="黑体" w:hAnsi="黑体" w:hint="eastAsia"/>
          <w:sz w:val="36"/>
          <w:szCs w:val="36"/>
        </w:rPr>
        <w:t>北京市大兴区人民法院</w:t>
      </w:r>
    </w:p>
    <w:p w:rsidR="00000000" w:rsidRDefault="00412734">
      <w:pPr>
        <w:spacing w:line="500" w:lineRule="atLeast"/>
        <w:jc w:val="center"/>
        <w:divId w:val="169017520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12734">
      <w:pPr>
        <w:spacing w:line="500" w:lineRule="atLeast"/>
        <w:jc w:val="right"/>
        <w:divId w:val="1388148093"/>
        <w:rPr>
          <w:rFonts w:hint="eastAsia"/>
          <w:sz w:val="30"/>
          <w:szCs w:val="30"/>
        </w:rPr>
      </w:pPr>
      <w:r>
        <w:rPr>
          <w:rFonts w:hint="eastAsia"/>
          <w:sz w:val="30"/>
          <w:szCs w:val="30"/>
        </w:rPr>
        <w:t>（</w:t>
      </w:r>
      <w:r>
        <w:rPr>
          <w:rFonts w:hint="eastAsia"/>
          <w:sz w:val="30"/>
          <w:szCs w:val="30"/>
        </w:rPr>
        <w:t>2014</w:t>
      </w:r>
      <w:r>
        <w:rPr>
          <w:rFonts w:hint="eastAsia"/>
          <w:sz w:val="30"/>
          <w:szCs w:val="30"/>
        </w:rPr>
        <w:t>）大民（商）初字第</w:t>
      </w:r>
      <w:r>
        <w:rPr>
          <w:rFonts w:hint="eastAsia"/>
          <w:sz w:val="30"/>
          <w:szCs w:val="30"/>
        </w:rPr>
        <w:t>9610</w:t>
      </w:r>
      <w:r>
        <w:rPr>
          <w:rFonts w:hint="eastAsia"/>
          <w:sz w:val="30"/>
          <w:szCs w:val="30"/>
        </w:rPr>
        <w:t>号</w:t>
      </w:r>
    </w:p>
    <w:p w:rsidR="00000000" w:rsidRDefault="00412734">
      <w:pPr>
        <w:spacing w:line="500" w:lineRule="atLeast"/>
        <w:ind w:firstLine="600"/>
        <w:divId w:val="2009285967"/>
        <w:rPr>
          <w:rFonts w:hint="eastAsia"/>
          <w:sz w:val="30"/>
          <w:szCs w:val="30"/>
        </w:rPr>
      </w:pPr>
      <w:r>
        <w:rPr>
          <w:rFonts w:hint="eastAsia"/>
          <w:sz w:val="30"/>
          <w:szCs w:val="30"/>
        </w:rPr>
        <w:t>原告北京鑫诺金电子科技发展有限公司，住所地北京市北京经济技术开发区康定街甲</w:t>
      </w:r>
      <w:r>
        <w:rPr>
          <w:rFonts w:hint="eastAsia"/>
          <w:sz w:val="30"/>
          <w:szCs w:val="30"/>
        </w:rPr>
        <w:t>6</w:t>
      </w:r>
      <w:r>
        <w:rPr>
          <w:rFonts w:hint="eastAsia"/>
          <w:sz w:val="30"/>
          <w:szCs w:val="30"/>
        </w:rPr>
        <w:t>号</w:t>
      </w:r>
      <w:r>
        <w:rPr>
          <w:rFonts w:hint="eastAsia"/>
          <w:sz w:val="30"/>
          <w:szCs w:val="30"/>
        </w:rPr>
        <w:t>B</w:t>
      </w:r>
      <w:r>
        <w:rPr>
          <w:rFonts w:hint="eastAsia"/>
          <w:sz w:val="30"/>
          <w:szCs w:val="30"/>
        </w:rPr>
        <w:t>座</w:t>
      </w:r>
      <w:r>
        <w:rPr>
          <w:rFonts w:hint="eastAsia"/>
          <w:sz w:val="30"/>
          <w:szCs w:val="30"/>
        </w:rPr>
        <w:t>201</w:t>
      </w:r>
      <w:r>
        <w:rPr>
          <w:rFonts w:hint="eastAsia"/>
          <w:sz w:val="30"/>
          <w:szCs w:val="30"/>
        </w:rPr>
        <w:t>室。</w:t>
      </w:r>
    </w:p>
    <w:p w:rsidR="00000000" w:rsidRDefault="00412734">
      <w:pPr>
        <w:spacing w:line="500" w:lineRule="atLeast"/>
        <w:ind w:firstLine="600"/>
        <w:divId w:val="2135365797"/>
        <w:rPr>
          <w:rFonts w:hint="eastAsia"/>
          <w:sz w:val="30"/>
          <w:szCs w:val="30"/>
        </w:rPr>
      </w:pPr>
      <w:r>
        <w:rPr>
          <w:rFonts w:hint="eastAsia"/>
          <w:sz w:val="30"/>
          <w:szCs w:val="30"/>
        </w:rPr>
        <w:t>法定代表人何堃，总经理。</w:t>
      </w:r>
    </w:p>
    <w:p w:rsidR="00000000" w:rsidRDefault="00412734">
      <w:pPr>
        <w:spacing w:line="500" w:lineRule="atLeast"/>
        <w:ind w:firstLine="600"/>
        <w:divId w:val="2080470099"/>
        <w:rPr>
          <w:rFonts w:hint="eastAsia"/>
          <w:sz w:val="30"/>
          <w:szCs w:val="30"/>
        </w:rPr>
      </w:pPr>
      <w:r>
        <w:rPr>
          <w:rFonts w:hint="eastAsia"/>
          <w:sz w:val="30"/>
          <w:szCs w:val="30"/>
        </w:rPr>
        <w:t>委托代理人苟博程，北京市康达律师事务所律师。</w:t>
      </w:r>
    </w:p>
    <w:p w:rsidR="00000000" w:rsidRDefault="00412734">
      <w:pPr>
        <w:spacing w:line="500" w:lineRule="atLeast"/>
        <w:ind w:firstLine="600"/>
        <w:divId w:val="1252618644"/>
        <w:rPr>
          <w:rFonts w:hint="eastAsia"/>
          <w:sz w:val="30"/>
          <w:szCs w:val="30"/>
        </w:rPr>
      </w:pPr>
      <w:r>
        <w:rPr>
          <w:rFonts w:hint="eastAsia"/>
          <w:sz w:val="30"/>
          <w:szCs w:val="30"/>
        </w:rPr>
        <w:t>委托代理人马小红，女，</w:t>
      </w:r>
      <w:r>
        <w:rPr>
          <w:rFonts w:hint="eastAsia"/>
          <w:sz w:val="30"/>
          <w:szCs w:val="30"/>
        </w:rPr>
        <w:t>1983</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日出生。</w:t>
      </w:r>
    </w:p>
    <w:p w:rsidR="00000000" w:rsidRDefault="00412734">
      <w:pPr>
        <w:spacing w:line="500" w:lineRule="atLeast"/>
        <w:ind w:firstLine="600"/>
        <w:divId w:val="1504973198"/>
        <w:rPr>
          <w:rFonts w:hint="eastAsia"/>
          <w:sz w:val="30"/>
          <w:szCs w:val="30"/>
        </w:rPr>
      </w:pPr>
      <w:r>
        <w:rPr>
          <w:rFonts w:hint="eastAsia"/>
          <w:sz w:val="30"/>
          <w:szCs w:val="30"/>
        </w:rPr>
        <w:t>被告张旭，男，</w:t>
      </w:r>
      <w:r>
        <w:rPr>
          <w:rFonts w:hint="eastAsia"/>
          <w:sz w:val="30"/>
          <w:szCs w:val="30"/>
        </w:rPr>
        <w:t>1981</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日出生。</w:t>
      </w:r>
    </w:p>
    <w:p w:rsidR="00000000" w:rsidRDefault="00412734">
      <w:pPr>
        <w:spacing w:line="500" w:lineRule="atLeast"/>
        <w:ind w:firstLine="600"/>
        <w:divId w:val="2132043768"/>
        <w:rPr>
          <w:rFonts w:hint="eastAsia"/>
          <w:sz w:val="30"/>
          <w:szCs w:val="30"/>
        </w:rPr>
      </w:pPr>
      <w:r>
        <w:rPr>
          <w:rFonts w:hint="eastAsia"/>
          <w:sz w:val="30"/>
          <w:szCs w:val="30"/>
        </w:rPr>
        <w:t>被告李岩，男，</w:t>
      </w:r>
      <w:r>
        <w:rPr>
          <w:rFonts w:hint="eastAsia"/>
          <w:sz w:val="30"/>
          <w:szCs w:val="30"/>
        </w:rPr>
        <w:t>1982</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日出生。</w:t>
      </w:r>
    </w:p>
    <w:p w:rsidR="00000000" w:rsidRDefault="00412734">
      <w:pPr>
        <w:spacing w:line="500" w:lineRule="atLeast"/>
        <w:ind w:firstLine="600"/>
        <w:divId w:val="687409238"/>
        <w:rPr>
          <w:rFonts w:hint="eastAsia"/>
          <w:sz w:val="30"/>
          <w:szCs w:val="30"/>
        </w:rPr>
      </w:pPr>
      <w:r>
        <w:rPr>
          <w:rFonts w:hint="eastAsia"/>
          <w:sz w:val="30"/>
          <w:szCs w:val="30"/>
        </w:rPr>
        <w:t>被告靳立蕊，女，</w:t>
      </w:r>
      <w:r>
        <w:rPr>
          <w:rFonts w:hint="eastAsia"/>
          <w:sz w:val="30"/>
          <w:szCs w:val="30"/>
        </w:rPr>
        <w:t>1986</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日出生。</w:t>
      </w:r>
    </w:p>
    <w:p w:rsidR="00000000" w:rsidRDefault="00412734">
      <w:pPr>
        <w:spacing w:line="500" w:lineRule="atLeast"/>
        <w:ind w:firstLine="600"/>
        <w:divId w:val="1621650076"/>
        <w:rPr>
          <w:rFonts w:hint="eastAsia"/>
          <w:sz w:val="30"/>
          <w:szCs w:val="30"/>
        </w:rPr>
      </w:pPr>
      <w:r>
        <w:rPr>
          <w:rFonts w:hint="eastAsia"/>
          <w:sz w:val="30"/>
          <w:szCs w:val="30"/>
        </w:rPr>
        <w:t>以上三被告代理人赵黎明，北京市坤宇律师事务所律师。</w:t>
      </w:r>
    </w:p>
    <w:p w:rsidR="00000000" w:rsidRDefault="00412734">
      <w:pPr>
        <w:spacing w:line="500" w:lineRule="atLeast"/>
        <w:ind w:firstLine="600"/>
        <w:divId w:val="110439686"/>
        <w:rPr>
          <w:rFonts w:hint="eastAsia"/>
          <w:sz w:val="30"/>
          <w:szCs w:val="30"/>
        </w:rPr>
      </w:pPr>
      <w:r>
        <w:rPr>
          <w:rFonts w:hint="eastAsia"/>
          <w:sz w:val="30"/>
          <w:szCs w:val="30"/>
        </w:rPr>
        <w:t>被告北京中电炙阳科技有限公司，住所地北京市朝阳区广渠门路</w:t>
      </w:r>
      <w:r>
        <w:rPr>
          <w:rFonts w:hint="eastAsia"/>
          <w:sz w:val="30"/>
          <w:szCs w:val="30"/>
        </w:rPr>
        <w:t>33</w:t>
      </w:r>
      <w:r>
        <w:rPr>
          <w:rFonts w:hint="eastAsia"/>
          <w:sz w:val="30"/>
          <w:szCs w:val="30"/>
        </w:rPr>
        <w:t>号院</w:t>
      </w:r>
      <w:r>
        <w:rPr>
          <w:rFonts w:hint="eastAsia"/>
          <w:sz w:val="30"/>
          <w:szCs w:val="30"/>
        </w:rPr>
        <w:t>1</w:t>
      </w:r>
      <w:r>
        <w:rPr>
          <w:rFonts w:hint="eastAsia"/>
          <w:sz w:val="30"/>
          <w:szCs w:val="30"/>
        </w:rPr>
        <w:t>号楼</w:t>
      </w:r>
      <w:r>
        <w:rPr>
          <w:rFonts w:hint="eastAsia"/>
          <w:sz w:val="30"/>
          <w:szCs w:val="30"/>
        </w:rPr>
        <w:t>5</w:t>
      </w:r>
      <w:r>
        <w:rPr>
          <w:rFonts w:hint="eastAsia"/>
          <w:sz w:val="30"/>
          <w:szCs w:val="30"/>
        </w:rPr>
        <w:t>门</w:t>
      </w:r>
      <w:r>
        <w:rPr>
          <w:rFonts w:hint="eastAsia"/>
          <w:sz w:val="30"/>
          <w:szCs w:val="30"/>
        </w:rPr>
        <w:t>1201</w:t>
      </w:r>
      <w:r>
        <w:rPr>
          <w:rFonts w:hint="eastAsia"/>
          <w:sz w:val="30"/>
          <w:szCs w:val="30"/>
        </w:rPr>
        <w:t>室。</w:t>
      </w:r>
    </w:p>
    <w:p w:rsidR="00000000" w:rsidRDefault="00412734">
      <w:pPr>
        <w:spacing w:line="500" w:lineRule="atLeast"/>
        <w:ind w:firstLine="600"/>
        <w:divId w:val="1573390950"/>
        <w:rPr>
          <w:rFonts w:hint="eastAsia"/>
          <w:sz w:val="30"/>
          <w:szCs w:val="30"/>
        </w:rPr>
      </w:pPr>
      <w:r>
        <w:rPr>
          <w:rFonts w:hint="eastAsia"/>
          <w:sz w:val="30"/>
          <w:szCs w:val="30"/>
        </w:rPr>
        <w:t>法定代表人梁镇丢，经理。</w:t>
      </w:r>
    </w:p>
    <w:p w:rsidR="00000000" w:rsidRDefault="00412734">
      <w:pPr>
        <w:spacing w:line="500" w:lineRule="atLeast"/>
        <w:ind w:firstLine="600"/>
        <w:divId w:val="1688364766"/>
        <w:rPr>
          <w:rFonts w:hint="eastAsia"/>
          <w:sz w:val="30"/>
          <w:szCs w:val="30"/>
        </w:rPr>
      </w:pPr>
      <w:r>
        <w:rPr>
          <w:rFonts w:hint="eastAsia"/>
          <w:sz w:val="30"/>
          <w:szCs w:val="30"/>
        </w:rPr>
        <w:t>委托代理人魏文豹，男，</w:t>
      </w:r>
      <w:r>
        <w:rPr>
          <w:rFonts w:hint="eastAsia"/>
          <w:sz w:val="30"/>
          <w:szCs w:val="30"/>
        </w:rPr>
        <w:t>1956</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日出生。</w:t>
      </w:r>
    </w:p>
    <w:p w:rsidR="00000000" w:rsidRDefault="00412734">
      <w:pPr>
        <w:spacing w:line="500" w:lineRule="atLeast"/>
        <w:ind w:firstLine="600"/>
        <w:divId w:val="152263594"/>
        <w:rPr>
          <w:rFonts w:hint="eastAsia"/>
          <w:sz w:val="30"/>
          <w:szCs w:val="30"/>
        </w:rPr>
      </w:pPr>
      <w:r>
        <w:rPr>
          <w:rFonts w:hint="eastAsia"/>
          <w:sz w:val="30"/>
          <w:szCs w:val="30"/>
        </w:rPr>
        <w:t>被告深圳市克鲁诺精密仪器有限公司，住所地深圳市南山区兴海大道丽湾商务公寓</w:t>
      </w:r>
      <w:r>
        <w:rPr>
          <w:rFonts w:hint="eastAsia"/>
          <w:sz w:val="30"/>
          <w:szCs w:val="30"/>
        </w:rPr>
        <w:t>B-3010</w:t>
      </w:r>
      <w:r>
        <w:rPr>
          <w:rFonts w:hint="eastAsia"/>
          <w:sz w:val="30"/>
          <w:szCs w:val="30"/>
        </w:rPr>
        <w:t>。</w:t>
      </w:r>
    </w:p>
    <w:p w:rsidR="00000000" w:rsidRDefault="00412734">
      <w:pPr>
        <w:spacing w:line="500" w:lineRule="atLeast"/>
        <w:ind w:firstLine="600"/>
        <w:divId w:val="778373504"/>
        <w:rPr>
          <w:rFonts w:hint="eastAsia"/>
          <w:sz w:val="30"/>
          <w:szCs w:val="30"/>
        </w:rPr>
      </w:pPr>
      <w:r>
        <w:rPr>
          <w:rFonts w:hint="eastAsia"/>
          <w:sz w:val="30"/>
          <w:szCs w:val="30"/>
        </w:rPr>
        <w:t>法定代表人孔令婕，经理。</w:t>
      </w:r>
    </w:p>
    <w:p w:rsidR="00000000" w:rsidRDefault="00412734">
      <w:pPr>
        <w:spacing w:line="500" w:lineRule="atLeast"/>
        <w:ind w:firstLine="600"/>
        <w:divId w:val="203368434"/>
        <w:rPr>
          <w:rFonts w:hint="eastAsia"/>
          <w:sz w:val="30"/>
          <w:szCs w:val="30"/>
        </w:rPr>
      </w:pPr>
      <w:r>
        <w:rPr>
          <w:rFonts w:hint="eastAsia"/>
          <w:sz w:val="30"/>
          <w:szCs w:val="30"/>
        </w:rPr>
        <w:t>委托代理人刘建柱，北京都悦律师事务所律师。</w:t>
      </w:r>
    </w:p>
    <w:p w:rsidR="00000000" w:rsidRDefault="00412734">
      <w:pPr>
        <w:spacing w:line="500" w:lineRule="atLeast"/>
        <w:ind w:firstLine="600"/>
        <w:divId w:val="269240494"/>
        <w:rPr>
          <w:rFonts w:hint="eastAsia"/>
          <w:sz w:val="30"/>
          <w:szCs w:val="30"/>
        </w:rPr>
      </w:pPr>
      <w:r>
        <w:rPr>
          <w:rFonts w:hint="eastAsia"/>
          <w:sz w:val="30"/>
          <w:szCs w:val="30"/>
        </w:rPr>
        <w:t>原告北京鑫诺金电子科技发展有限公司（以下简称：鑫诺金公司）与被告张旭、被告李岩、被告靳立蕊、被告北京中电炙阳科技有限公司（以下简称：中电炙阳公司）、被告深圳市克鲁诺精密仪器有限公司（以下简称</w:t>
      </w:r>
      <w:r>
        <w:rPr>
          <w:rFonts w:hint="eastAsia"/>
          <w:sz w:val="30"/>
          <w:szCs w:val="30"/>
        </w:rPr>
        <w:t>：克鲁诺公司）公司关联交易损害赔偿责任纠纷一案，本院受理后，依法组成由审判员刘虎成担任审判长，人民陪审员刘素舫、倪凤清参加的合议庭，公开开庭进行了审理。原告鑫诺金公司委托代理人苟博</w:t>
      </w:r>
      <w:r>
        <w:rPr>
          <w:rFonts w:hint="eastAsia"/>
          <w:sz w:val="30"/>
          <w:szCs w:val="30"/>
        </w:rPr>
        <w:lastRenderedPageBreak/>
        <w:t>程、马小红，被告张旭、被告李岩、被告靳立蕊的委托代理人赵黎明，被告中电炙阳公司委托代理人魏文豹、被告克鲁诺公司委托代理人刘建柱到庭参加诉讼。本案现已审理终结。</w:t>
      </w:r>
    </w:p>
    <w:p w:rsidR="00000000" w:rsidRDefault="00412734">
      <w:pPr>
        <w:spacing w:line="500" w:lineRule="atLeast"/>
        <w:ind w:firstLine="600"/>
        <w:divId w:val="1261335289"/>
        <w:rPr>
          <w:rFonts w:hint="eastAsia"/>
          <w:sz w:val="30"/>
          <w:szCs w:val="30"/>
        </w:rPr>
      </w:pPr>
      <w:r>
        <w:rPr>
          <w:rFonts w:hint="eastAsia"/>
          <w:sz w:val="30"/>
          <w:szCs w:val="30"/>
        </w:rPr>
        <w:t>原告鑫诺金公司诉称：被告张旭、被告李岩、被告靳立蕊均是原告鑫诺金公司高级管理人员，被告张旭担任副总经理，被告李岩担任总经理助理职务，被告靳立蕊为部门经理。以上三被告互相串通</w:t>
      </w:r>
      <w:r>
        <w:rPr>
          <w:rFonts w:hint="eastAsia"/>
          <w:sz w:val="30"/>
          <w:szCs w:val="30"/>
        </w:rPr>
        <w:t>，利用职权编造虚假理由、采取欺骗方式从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日将公司产品平均以低于成本</w:t>
      </w:r>
      <w:r>
        <w:rPr>
          <w:rFonts w:hint="eastAsia"/>
          <w:sz w:val="30"/>
          <w:szCs w:val="30"/>
        </w:rPr>
        <w:t>0.16%</w:t>
      </w:r>
      <w:r>
        <w:rPr>
          <w:rFonts w:hint="eastAsia"/>
          <w:sz w:val="30"/>
          <w:szCs w:val="30"/>
        </w:rPr>
        <w:t>的价格卖给被告中电炙阳公司，销售额为</w:t>
      </w:r>
      <w:r>
        <w:rPr>
          <w:rFonts w:hint="eastAsia"/>
          <w:sz w:val="30"/>
          <w:szCs w:val="30"/>
        </w:rPr>
        <w:t>6394415</w:t>
      </w:r>
      <w:r>
        <w:rPr>
          <w:rFonts w:hint="eastAsia"/>
          <w:sz w:val="30"/>
          <w:szCs w:val="30"/>
        </w:rPr>
        <w:t>元，造成直接损失</w:t>
      </w:r>
      <w:r>
        <w:rPr>
          <w:rFonts w:hint="eastAsia"/>
          <w:sz w:val="30"/>
          <w:szCs w:val="30"/>
        </w:rPr>
        <w:t>14016</w:t>
      </w:r>
      <w:r>
        <w:rPr>
          <w:rFonts w:hint="eastAsia"/>
          <w:sz w:val="30"/>
          <w:szCs w:val="30"/>
        </w:rPr>
        <w:t>元。该三被告以被告中电炙阳名义将产品平均以高于进价</w:t>
      </w:r>
      <w:r>
        <w:rPr>
          <w:rFonts w:hint="eastAsia"/>
          <w:sz w:val="30"/>
          <w:szCs w:val="30"/>
        </w:rPr>
        <w:t>34%</w:t>
      </w:r>
      <w:r>
        <w:rPr>
          <w:rFonts w:hint="eastAsia"/>
          <w:sz w:val="30"/>
          <w:szCs w:val="30"/>
        </w:rPr>
        <w:t>的价格卖给原告鑫诺金的客户，获利</w:t>
      </w:r>
      <w:r>
        <w:rPr>
          <w:rFonts w:hint="eastAsia"/>
          <w:sz w:val="30"/>
          <w:szCs w:val="30"/>
        </w:rPr>
        <w:t>3011687.31</w:t>
      </w:r>
      <w:r>
        <w:rPr>
          <w:rFonts w:hint="eastAsia"/>
          <w:sz w:val="30"/>
          <w:szCs w:val="30"/>
        </w:rPr>
        <w:t>元，造成原告鑫诺金公司可得利益损失</w:t>
      </w:r>
      <w:r>
        <w:rPr>
          <w:rFonts w:hint="eastAsia"/>
          <w:sz w:val="30"/>
          <w:szCs w:val="30"/>
        </w:rPr>
        <w:t>3011687.31</w:t>
      </w:r>
      <w:r>
        <w:rPr>
          <w:rFonts w:hint="eastAsia"/>
          <w:sz w:val="30"/>
          <w:szCs w:val="30"/>
        </w:rPr>
        <w:t>元，以上四被告分配了该笔利润，被告张旭为上述行为的策划者和指挥者，也是被告中电炙阳公司实际控制人。同时，被告张旭、被告李岩、被告靳立蕊与原告鑫诺金公司员工范×相</w:t>
      </w:r>
      <w:r>
        <w:rPr>
          <w:rFonts w:hint="eastAsia"/>
          <w:sz w:val="30"/>
          <w:szCs w:val="30"/>
        </w:rPr>
        <w:t>串通，采取同样手段，从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日将原告鑫诺金公司产品以低于成本价格卖给被告克鲁诺公司，销售额为</w:t>
      </w:r>
      <w:r>
        <w:rPr>
          <w:rFonts w:hint="eastAsia"/>
          <w:sz w:val="30"/>
          <w:szCs w:val="30"/>
        </w:rPr>
        <w:t>1608838</w:t>
      </w:r>
      <w:r>
        <w:rPr>
          <w:rFonts w:hint="eastAsia"/>
          <w:sz w:val="30"/>
          <w:szCs w:val="30"/>
        </w:rPr>
        <w:t>元，造成公司直接成本损失</w:t>
      </w:r>
      <w:r>
        <w:rPr>
          <w:rFonts w:hint="eastAsia"/>
          <w:sz w:val="30"/>
          <w:szCs w:val="30"/>
        </w:rPr>
        <w:t>33416.39</w:t>
      </w:r>
      <w:r>
        <w:rPr>
          <w:rFonts w:hint="eastAsia"/>
          <w:sz w:val="30"/>
          <w:szCs w:val="30"/>
        </w:rPr>
        <w:t>元。被告张旭、被告李岩又以被告克鲁诺公司名义将上述产品出售给原告鑫诺金公司客户牟取利益，造成原告鑫诺金公司可得利益损失</w:t>
      </w:r>
      <w:r>
        <w:rPr>
          <w:rFonts w:hint="eastAsia"/>
          <w:sz w:val="30"/>
          <w:szCs w:val="30"/>
        </w:rPr>
        <w:t>802770.56</w:t>
      </w:r>
      <w:r>
        <w:rPr>
          <w:rFonts w:hint="eastAsia"/>
          <w:sz w:val="30"/>
          <w:szCs w:val="30"/>
        </w:rPr>
        <w:t>元。被告克鲁诺公司由被告张旭妻子担任股东和监事，由被告张旭实际控制。以上五被告给原告鑫诺金公司造成损失共计</w:t>
      </w:r>
      <w:r>
        <w:rPr>
          <w:rFonts w:hint="eastAsia"/>
          <w:sz w:val="30"/>
          <w:szCs w:val="30"/>
        </w:rPr>
        <w:t>3861890.26</w:t>
      </w:r>
      <w:r>
        <w:rPr>
          <w:rFonts w:hint="eastAsia"/>
          <w:sz w:val="30"/>
          <w:szCs w:val="30"/>
        </w:rPr>
        <w:t>元，故诉至法院请求：</w:t>
      </w:r>
      <w:r>
        <w:rPr>
          <w:rFonts w:hint="eastAsia"/>
          <w:sz w:val="30"/>
          <w:szCs w:val="30"/>
        </w:rPr>
        <w:t>1</w:t>
      </w:r>
      <w:r>
        <w:rPr>
          <w:rFonts w:hint="eastAsia"/>
          <w:sz w:val="30"/>
          <w:szCs w:val="30"/>
        </w:rPr>
        <w:t>、判令五被告赔偿原告鑫诺金公司损失</w:t>
      </w:r>
      <w:r>
        <w:rPr>
          <w:rFonts w:hint="eastAsia"/>
          <w:sz w:val="30"/>
          <w:szCs w:val="30"/>
        </w:rPr>
        <w:t>386189</w:t>
      </w:r>
      <w:r>
        <w:rPr>
          <w:rFonts w:hint="eastAsia"/>
          <w:sz w:val="30"/>
          <w:szCs w:val="30"/>
        </w:rPr>
        <w:t>0.26</w:t>
      </w:r>
      <w:r>
        <w:rPr>
          <w:rFonts w:hint="eastAsia"/>
          <w:sz w:val="30"/>
          <w:szCs w:val="30"/>
        </w:rPr>
        <w:t>元；</w:t>
      </w:r>
      <w:r>
        <w:rPr>
          <w:rFonts w:hint="eastAsia"/>
          <w:sz w:val="30"/>
          <w:szCs w:val="30"/>
        </w:rPr>
        <w:t>2</w:t>
      </w:r>
      <w:r>
        <w:rPr>
          <w:rFonts w:hint="eastAsia"/>
          <w:sz w:val="30"/>
          <w:szCs w:val="30"/>
        </w:rPr>
        <w:t>、诉讼费由五被告承担。</w:t>
      </w:r>
    </w:p>
    <w:p w:rsidR="00000000" w:rsidRDefault="00412734">
      <w:pPr>
        <w:spacing w:line="500" w:lineRule="atLeast"/>
        <w:ind w:firstLine="600"/>
        <w:divId w:val="1378310510"/>
        <w:rPr>
          <w:rFonts w:hint="eastAsia"/>
          <w:sz w:val="30"/>
          <w:szCs w:val="30"/>
        </w:rPr>
      </w:pPr>
      <w:r>
        <w:rPr>
          <w:rFonts w:hint="eastAsia"/>
          <w:sz w:val="30"/>
          <w:szCs w:val="30"/>
        </w:rPr>
        <w:t>原告鑫诺金公司向本院提交以下证据予以证明：证据</w:t>
      </w:r>
      <w:r>
        <w:rPr>
          <w:rFonts w:hint="eastAsia"/>
          <w:sz w:val="30"/>
          <w:szCs w:val="30"/>
        </w:rPr>
        <w:t>1-4</w:t>
      </w:r>
      <w:r>
        <w:rPr>
          <w:rFonts w:hint="eastAsia"/>
          <w:sz w:val="30"/>
          <w:szCs w:val="30"/>
        </w:rPr>
        <w:t>：被告张旭的劳动合同、股东备案表、被告李岩的劳动合同、</w:t>
      </w:r>
      <w:r>
        <w:rPr>
          <w:rFonts w:hint="eastAsia"/>
          <w:sz w:val="30"/>
          <w:szCs w:val="30"/>
        </w:rPr>
        <w:lastRenderedPageBreak/>
        <w:t>被告靳立蕊的劳动合同；证据</w:t>
      </w:r>
      <w:r>
        <w:rPr>
          <w:rFonts w:hint="eastAsia"/>
          <w:sz w:val="30"/>
          <w:szCs w:val="30"/>
        </w:rPr>
        <w:t>5</w:t>
      </w:r>
      <w:r>
        <w:rPr>
          <w:rFonts w:hint="eastAsia"/>
          <w:sz w:val="30"/>
          <w:szCs w:val="30"/>
        </w:rPr>
        <w:t>、被告中电炙阳公司、被告克鲁诺公司工商信息；证据</w:t>
      </w:r>
      <w:r>
        <w:rPr>
          <w:rFonts w:hint="eastAsia"/>
          <w:sz w:val="30"/>
          <w:szCs w:val="30"/>
        </w:rPr>
        <w:t>6</w:t>
      </w:r>
      <w:r>
        <w:rPr>
          <w:rFonts w:hint="eastAsia"/>
          <w:sz w:val="30"/>
          <w:szCs w:val="30"/>
        </w:rPr>
        <w:t>、谈话笔录；证据</w:t>
      </w:r>
      <w:r>
        <w:rPr>
          <w:rFonts w:hint="eastAsia"/>
          <w:sz w:val="30"/>
          <w:szCs w:val="30"/>
        </w:rPr>
        <w:t>7</w:t>
      </w:r>
      <w:r>
        <w:rPr>
          <w:rFonts w:hint="eastAsia"/>
          <w:sz w:val="30"/>
          <w:szCs w:val="30"/>
        </w:rPr>
        <w:t>、录音；证据</w:t>
      </w:r>
      <w:r>
        <w:rPr>
          <w:rFonts w:hint="eastAsia"/>
          <w:sz w:val="30"/>
          <w:szCs w:val="30"/>
        </w:rPr>
        <w:t>8</w:t>
      </w:r>
      <w:r>
        <w:rPr>
          <w:rFonts w:hint="eastAsia"/>
          <w:sz w:val="30"/>
          <w:szCs w:val="30"/>
        </w:rPr>
        <w:t>、公司关系说明；证据</w:t>
      </w:r>
      <w:r>
        <w:rPr>
          <w:rFonts w:hint="eastAsia"/>
          <w:sz w:val="30"/>
          <w:szCs w:val="30"/>
        </w:rPr>
        <w:t>9</w:t>
      </w:r>
      <w:r>
        <w:rPr>
          <w:rFonts w:hint="eastAsia"/>
          <w:sz w:val="30"/>
          <w:szCs w:val="30"/>
        </w:rPr>
        <w:t>、被告中电炙阳公司、被告克鲁诺公司与原告鑫诺金公司交易的合同、发票；证据</w:t>
      </w:r>
      <w:r>
        <w:rPr>
          <w:rFonts w:hint="eastAsia"/>
          <w:sz w:val="30"/>
          <w:szCs w:val="30"/>
        </w:rPr>
        <w:t>10</w:t>
      </w:r>
      <w:r>
        <w:rPr>
          <w:rFonts w:hint="eastAsia"/>
          <w:sz w:val="30"/>
          <w:szCs w:val="30"/>
        </w:rPr>
        <w:t>、被告中电炙阳公司与第三方公司签订的购销合同；证据</w:t>
      </w:r>
      <w:r>
        <w:rPr>
          <w:rFonts w:hint="eastAsia"/>
          <w:sz w:val="30"/>
          <w:szCs w:val="30"/>
        </w:rPr>
        <w:t>11</w:t>
      </w:r>
      <w:r>
        <w:rPr>
          <w:rFonts w:hint="eastAsia"/>
          <w:sz w:val="30"/>
          <w:szCs w:val="30"/>
        </w:rPr>
        <w:t>、利润对比表（一）；证据</w:t>
      </w:r>
      <w:r>
        <w:rPr>
          <w:rFonts w:hint="eastAsia"/>
          <w:sz w:val="30"/>
          <w:szCs w:val="30"/>
        </w:rPr>
        <w:t>12</w:t>
      </w:r>
      <w:r>
        <w:rPr>
          <w:rFonts w:hint="eastAsia"/>
          <w:sz w:val="30"/>
          <w:szCs w:val="30"/>
        </w:rPr>
        <w:t>、原告鑫诺金公司与其他客户销售的发票；证据</w:t>
      </w:r>
      <w:r>
        <w:rPr>
          <w:rFonts w:hint="eastAsia"/>
          <w:sz w:val="30"/>
          <w:szCs w:val="30"/>
        </w:rPr>
        <w:t>13</w:t>
      </w:r>
      <w:r>
        <w:rPr>
          <w:rFonts w:hint="eastAsia"/>
          <w:sz w:val="30"/>
          <w:szCs w:val="30"/>
        </w:rPr>
        <w:t>、利润对比表（二）以及利润对比表</w:t>
      </w:r>
      <w:r>
        <w:rPr>
          <w:rFonts w:hint="eastAsia"/>
          <w:sz w:val="30"/>
          <w:szCs w:val="30"/>
        </w:rPr>
        <w:t>的补充；证据</w:t>
      </w:r>
      <w:r>
        <w:rPr>
          <w:rFonts w:hint="eastAsia"/>
          <w:sz w:val="30"/>
          <w:szCs w:val="30"/>
        </w:rPr>
        <w:t>14</w:t>
      </w:r>
      <w:r>
        <w:rPr>
          <w:rFonts w:hint="eastAsia"/>
          <w:sz w:val="30"/>
          <w:szCs w:val="30"/>
        </w:rPr>
        <w:t>、利润对比表（三）；证据</w:t>
      </w:r>
      <w:r>
        <w:rPr>
          <w:rFonts w:hint="eastAsia"/>
          <w:sz w:val="30"/>
          <w:szCs w:val="30"/>
        </w:rPr>
        <w:t>15</w:t>
      </w:r>
      <w:r>
        <w:rPr>
          <w:rFonts w:hint="eastAsia"/>
          <w:sz w:val="30"/>
          <w:szCs w:val="30"/>
        </w:rPr>
        <w:t>、原告鑫诺金公司与其他客户的销售发票及成本发票；证据</w:t>
      </w:r>
      <w:r>
        <w:rPr>
          <w:rFonts w:hint="eastAsia"/>
          <w:sz w:val="30"/>
          <w:szCs w:val="30"/>
        </w:rPr>
        <w:t>16</w:t>
      </w:r>
      <w:r>
        <w:rPr>
          <w:rFonts w:hint="eastAsia"/>
          <w:sz w:val="30"/>
          <w:szCs w:val="30"/>
        </w:rPr>
        <w:t>、利润对比表（四）；证据</w:t>
      </w:r>
      <w:r>
        <w:rPr>
          <w:rFonts w:hint="eastAsia"/>
          <w:sz w:val="30"/>
          <w:szCs w:val="30"/>
        </w:rPr>
        <w:t>17</w:t>
      </w:r>
      <w:r>
        <w:rPr>
          <w:rFonts w:hint="eastAsia"/>
          <w:sz w:val="30"/>
          <w:szCs w:val="30"/>
        </w:rPr>
        <w:t>、苏州中崟传感股份有限公司组织机构图、原告鑫诺金公司的执行董事决议、关于张旭等人任命通知、李岩任命通知、靳立蕊任命的通报、电子邮件公证书、</w:t>
      </w:r>
      <w:r>
        <w:rPr>
          <w:rFonts w:hint="eastAsia"/>
          <w:sz w:val="30"/>
          <w:szCs w:val="30"/>
        </w:rPr>
        <w:t>2008</w:t>
      </w:r>
      <w:r>
        <w:rPr>
          <w:rFonts w:hint="eastAsia"/>
          <w:sz w:val="30"/>
          <w:szCs w:val="30"/>
        </w:rPr>
        <w:t>年至</w:t>
      </w:r>
      <w:r>
        <w:rPr>
          <w:rFonts w:hint="eastAsia"/>
          <w:sz w:val="30"/>
          <w:szCs w:val="30"/>
        </w:rPr>
        <w:t>2010</w:t>
      </w:r>
      <w:r>
        <w:rPr>
          <w:rFonts w:hint="eastAsia"/>
          <w:sz w:val="30"/>
          <w:szCs w:val="30"/>
        </w:rPr>
        <w:t>年的劳动合同；证据</w:t>
      </w:r>
      <w:r>
        <w:rPr>
          <w:rFonts w:hint="eastAsia"/>
          <w:sz w:val="30"/>
          <w:szCs w:val="30"/>
        </w:rPr>
        <w:t>18</w:t>
      </w:r>
      <w:r>
        <w:rPr>
          <w:rFonts w:hint="eastAsia"/>
          <w:sz w:val="30"/>
          <w:szCs w:val="30"/>
        </w:rPr>
        <w:t>、苏州中崟传感股份有限公司创意大会记录、苏州中崟传感股份有限公司</w:t>
      </w:r>
      <w:r>
        <w:rPr>
          <w:rFonts w:hint="eastAsia"/>
          <w:sz w:val="30"/>
          <w:szCs w:val="30"/>
        </w:rPr>
        <w:t>2012</w:t>
      </w:r>
      <w:r>
        <w:rPr>
          <w:rFonts w:hint="eastAsia"/>
          <w:sz w:val="30"/>
          <w:szCs w:val="30"/>
        </w:rPr>
        <w:t>年的股东大会记录、苏州中崟传感股份有限公司第一届董事会第一次会议决议、苏州中崟传感股份有限公司第一届监事会第一次会议决议、董事、监事</w:t>
      </w:r>
      <w:r>
        <w:rPr>
          <w:rFonts w:hint="eastAsia"/>
          <w:sz w:val="30"/>
          <w:szCs w:val="30"/>
        </w:rPr>
        <w:t>监理信息；证据</w:t>
      </w:r>
      <w:r>
        <w:rPr>
          <w:rFonts w:hint="eastAsia"/>
          <w:sz w:val="30"/>
          <w:szCs w:val="30"/>
        </w:rPr>
        <w:t>19</w:t>
      </w:r>
      <w:r>
        <w:rPr>
          <w:rFonts w:hint="eastAsia"/>
          <w:sz w:val="30"/>
          <w:szCs w:val="30"/>
        </w:rPr>
        <w:t>、被告中电炙阳公司章程、被告克鲁诺公司工商档案及章程、中电诺金传感技术开发有限公司章程。</w:t>
      </w:r>
    </w:p>
    <w:p w:rsidR="00000000" w:rsidRDefault="00412734">
      <w:pPr>
        <w:spacing w:line="500" w:lineRule="atLeast"/>
        <w:ind w:firstLine="600"/>
        <w:divId w:val="1634406145"/>
        <w:rPr>
          <w:rFonts w:hint="eastAsia"/>
          <w:sz w:val="30"/>
          <w:szCs w:val="30"/>
        </w:rPr>
      </w:pPr>
      <w:r>
        <w:rPr>
          <w:rFonts w:hint="eastAsia"/>
          <w:sz w:val="30"/>
          <w:szCs w:val="30"/>
        </w:rPr>
        <w:t>被告张旭、被告李岩、被告靳立蕊辩称：不同意原告鑫诺金公司的诉讼请求，原告鑫诺金公司主张的事由没有任何证据，其主张的损失金额没有证据证明。第一，三被告销售原告鑫诺金公司产品是职务行为，无任何过错，并且严格按照公司的管理流程执行的，销售的价格、出库等都是经过原告鑫诺金公司法定代表人师斌同意的。第二，作为特价销售的客户不仅有被告中电炙阳公司、被告克鲁诺公司，还有北京森伯尔特科技有限公司等，特价销售的原因是客</w:t>
      </w:r>
      <w:r>
        <w:rPr>
          <w:rFonts w:hint="eastAsia"/>
          <w:sz w:val="30"/>
          <w:szCs w:val="30"/>
        </w:rPr>
        <w:t>户采购量很大，被告鑫诺金公司是为清理滞销库存、加快资金周转、适应市场竞争需要、追求销售量，才采取薄利多销方式销售。第三，为完成原告鑫诺金公司销售任务，三被告是按照鑫诺金公司法人及管理人员监督下按照法人指令去与客户签订销售合同，完成销售任务，三被告无任何过错。第四，原告鑫诺金公司用自行制作的利润对比表证明其损失缺乏依据，而且原告鑫诺金公司挑选客户制作利润表，选择</w:t>
      </w:r>
      <w:r>
        <w:rPr>
          <w:rFonts w:hint="eastAsia"/>
          <w:sz w:val="30"/>
          <w:szCs w:val="30"/>
        </w:rPr>
        <w:t>2012</w:t>
      </w:r>
      <w:r>
        <w:rPr>
          <w:rFonts w:hint="eastAsia"/>
          <w:sz w:val="30"/>
          <w:szCs w:val="30"/>
        </w:rPr>
        <w:t>年</w:t>
      </w:r>
      <w:r>
        <w:rPr>
          <w:rFonts w:hint="eastAsia"/>
          <w:sz w:val="30"/>
          <w:szCs w:val="30"/>
        </w:rPr>
        <w:t>9</w:t>
      </w:r>
      <w:r>
        <w:rPr>
          <w:rFonts w:hint="eastAsia"/>
          <w:sz w:val="30"/>
          <w:szCs w:val="30"/>
        </w:rPr>
        <w:t>月以后价格，而原告鑫诺金公司早在</w:t>
      </w:r>
      <w:r>
        <w:rPr>
          <w:rFonts w:hint="eastAsia"/>
          <w:sz w:val="30"/>
          <w:szCs w:val="30"/>
        </w:rPr>
        <w:t>2011</w:t>
      </w:r>
      <w:r>
        <w:rPr>
          <w:rFonts w:hint="eastAsia"/>
          <w:sz w:val="30"/>
          <w:szCs w:val="30"/>
        </w:rPr>
        <w:t>年</w:t>
      </w:r>
      <w:r>
        <w:rPr>
          <w:rFonts w:hint="eastAsia"/>
          <w:sz w:val="30"/>
          <w:szCs w:val="30"/>
        </w:rPr>
        <w:t>6</w:t>
      </w:r>
      <w:r>
        <w:rPr>
          <w:rFonts w:hint="eastAsia"/>
          <w:sz w:val="30"/>
          <w:szCs w:val="30"/>
        </w:rPr>
        <w:t>月就开始向被告中电炙阳公司销售产品。通常产品价格是受时间和销售数量及市场价格因素影响，故三被告</w:t>
      </w:r>
      <w:r>
        <w:rPr>
          <w:rFonts w:hint="eastAsia"/>
          <w:sz w:val="30"/>
          <w:szCs w:val="30"/>
        </w:rPr>
        <w:t>未给原告鑫诺金公司造成任何损失。第五，原告鑫诺金公司提供的三被告谈话记录不是真实意思表示，是在限制三被告人身自由、采取胁迫手段收取的证据，不能作为证据使用。</w:t>
      </w:r>
    </w:p>
    <w:p w:rsidR="00000000" w:rsidRDefault="00412734">
      <w:pPr>
        <w:spacing w:line="500" w:lineRule="atLeast"/>
        <w:ind w:firstLine="600"/>
        <w:divId w:val="437867766"/>
        <w:rPr>
          <w:rFonts w:hint="eastAsia"/>
          <w:sz w:val="30"/>
          <w:szCs w:val="30"/>
        </w:rPr>
      </w:pPr>
      <w:r>
        <w:rPr>
          <w:rFonts w:hint="eastAsia"/>
          <w:sz w:val="30"/>
          <w:szCs w:val="30"/>
        </w:rPr>
        <w:t>被告张旭、被告李岩、被告靳立蕊向本院提交以下证据予以证明：证据</w:t>
      </w:r>
      <w:r>
        <w:rPr>
          <w:rFonts w:hint="eastAsia"/>
          <w:sz w:val="30"/>
          <w:szCs w:val="30"/>
        </w:rPr>
        <w:t>1</w:t>
      </w:r>
      <w:r>
        <w:rPr>
          <w:rFonts w:hint="eastAsia"/>
          <w:sz w:val="30"/>
          <w:szCs w:val="30"/>
        </w:rPr>
        <w:t>、</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w:t>
      </w:r>
      <w:r>
        <w:rPr>
          <w:rFonts w:hint="eastAsia"/>
          <w:sz w:val="30"/>
          <w:szCs w:val="30"/>
        </w:rPr>
        <w:t>10</w:t>
      </w:r>
      <w:r>
        <w:rPr>
          <w:rFonts w:hint="eastAsia"/>
          <w:sz w:val="30"/>
          <w:szCs w:val="30"/>
        </w:rPr>
        <w:t>月</w:t>
      </w:r>
      <w:r>
        <w:rPr>
          <w:rFonts w:hint="eastAsia"/>
          <w:sz w:val="30"/>
          <w:szCs w:val="30"/>
        </w:rPr>
        <w:t>29</w:t>
      </w:r>
      <w:r>
        <w:rPr>
          <w:rFonts w:hint="eastAsia"/>
          <w:sz w:val="30"/>
          <w:szCs w:val="30"/>
        </w:rPr>
        <w:t>日特价申请表；证据</w:t>
      </w:r>
      <w:r>
        <w:rPr>
          <w:rFonts w:hint="eastAsia"/>
          <w:sz w:val="30"/>
          <w:szCs w:val="30"/>
        </w:rPr>
        <w:t>2</w:t>
      </w:r>
      <w:r>
        <w:rPr>
          <w:rFonts w:hint="eastAsia"/>
          <w:sz w:val="30"/>
          <w:szCs w:val="30"/>
        </w:rPr>
        <w:t>、</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24</w:t>
      </w:r>
      <w:r>
        <w:rPr>
          <w:rFonts w:hint="eastAsia"/>
          <w:sz w:val="30"/>
          <w:szCs w:val="30"/>
        </w:rPr>
        <w:t>日、</w:t>
      </w:r>
      <w:r>
        <w:rPr>
          <w:rFonts w:hint="eastAsia"/>
          <w:sz w:val="30"/>
          <w:szCs w:val="30"/>
        </w:rPr>
        <w:t>12</w:t>
      </w:r>
      <w:r>
        <w:rPr>
          <w:rFonts w:hint="eastAsia"/>
          <w:sz w:val="30"/>
          <w:szCs w:val="30"/>
        </w:rPr>
        <w:t>月</w:t>
      </w:r>
      <w:r>
        <w:rPr>
          <w:rFonts w:hint="eastAsia"/>
          <w:sz w:val="30"/>
          <w:szCs w:val="30"/>
        </w:rPr>
        <w:t>19</w:t>
      </w:r>
      <w:r>
        <w:rPr>
          <w:rFonts w:hint="eastAsia"/>
          <w:sz w:val="30"/>
          <w:szCs w:val="30"/>
        </w:rPr>
        <w:t>日特价申请表；证据</w:t>
      </w:r>
      <w:r>
        <w:rPr>
          <w:rFonts w:hint="eastAsia"/>
          <w:sz w:val="30"/>
          <w:szCs w:val="30"/>
        </w:rPr>
        <w:t>3</w:t>
      </w:r>
      <w:r>
        <w:rPr>
          <w:rFonts w:hint="eastAsia"/>
          <w:sz w:val="30"/>
          <w:szCs w:val="30"/>
        </w:rPr>
        <w:t>、</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日特价申请表；证据</w:t>
      </w:r>
      <w:r>
        <w:rPr>
          <w:rFonts w:hint="eastAsia"/>
          <w:sz w:val="30"/>
          <w:szCs w:val="30"/>
        </w:rPr>
        <w:t>4</w:t>
      </w:r>
      <w:r>
        <w:rPr>
          <w:rFonts w:hint="eastAsia"/>
          <w:sz w:val="30"/>
          <w:szCs w:val="30"/>
        </w:rPr>
        <w:t>、原告鑫诺金公司员工发送的邮件以及附件；证据</w:t>
      </w:r>
      <w:r>
        <w:rPr>
          <w:rFonts w:hint="eastAsia"/>
          <w:sz w:val="30"/>
          <w:szCs w:val="30"/>
        </w:rPr>
        <w:t>5</w:t>
      </w:r>
      <w:r>
        <w:rPr>
          <w:rFonts w:hint="eastAsia"/>
          <w:sz w:val="30"/>
          <w:szCs w:val="30"/>
        </w:rPr>
        <w:t>、被告李岩与师斌的邮件；证据</w:t>
      </w:r>
      <w:r>
        <w:rPr>
          <w:rFonts w:hint="eastAsia"/>
          <w:sz w:val="30"/>
          <w:szCs w:val="30"/>
        </w:rPr>
        <w:t>6</w:t>
      </w:r>
      <w:r>
        <w:rPr>
          <w:rFonts w:hint="eastAsia"/>
          <w:sz w:val="30"/>
          <w:szCs w:val="30"/>
        </w:rPr>
        <w:t>、原告鑫诺金公司工商登记资料；证据</w:t>
      </w:r>
      <w:r>
        <w:rPr>
          <w:rFonts w:hint="eastAsia"/>
          <w:sz w:val="30"/>
          <w:szCs w:val="30"/>
        </w:rPr>
        <w:t>7</w:t>
      </w:r>
      <w:r>
        <w:rPr>
          <w:rFonts w:hint="eastAsia"/>
          <w:sz w:val="30"/>
          <w:szCs w:val="30"/>
        </w:rPr>
        <w:t>、销售合同；证据</w:t>
      </w:r>
      <w:r>
        <w:rPr>
          <w:rFonts w:hint="eastAsia"/>
          <w:sz w:val="30"/>
          <w:szCs w:val="30"/>
        </w:rPr>
        <w:t>8</w:t>
      </w:r>
      <w:r>
        <w:rPr>
          <w:rFonts w:hint="eastAsia"/>
          <w:sz w:val="30"/>
          <w:szCs w:val="30"/>
        </w:rPr>
        <w:t>、证明；证据</w:t>
      </w:r>
      <w:r>
        <w:rPr>
          <w:rFonts w:hint="eastAsia"/>
          <w:sz w:val="30"/>
          <w:szCs w:val="30"/>
        </w:rPr>
        <w:t>9</w:t>
      </w:r>
      <w:r>
        <w:rPr>
          <w:rFonts w:hint="eastAsia"/>
          <w:sz w:val="30"/>
          <w:szCs w:val="30"/>
        </w:rPr>
        <w:t>、原告鑫诺金公司销售给其他公司价格明细；证据</w:t>
      </w:r>
      <w:r>
        <w:rPr>
          <w:rFonts w:hint="eastAsia"/>
          <w:sz w:val="30"/>
          <w:szCs w:val="30"/>
        </w:rPr>
        <w:t>10</w:t>
      </w:r>
      <w:r>
        <w:rPr>
          <w:rFonts w:hint="eastAsia"/>
          <w:sz w:val="30"/>
          <w:szCs w:val="30"/>
        </w:rPr>
        <w:t>、原告鑫诺金公司对总经理师斌的处理决定。</w:t>
      </w:r>
    </w:p>
    <w:p w:rsidR="00000000" w:rsidRDefault="00412734">
      <w:pPr>
        <w:spacing w:line="500" w:lineRule="atLeast"/>
        <w:ind w:firstLine="600"/>
        <w:divId w:val="2004359187"/>
        <w:rPr>
          <w:rFonts w:hint="eastAsia"/>
          <w:sz w:val="30"/>
          <w:szCs w:val="30"/>
        </w:rPr>
      </w:pPr>
      <w:r>
        <w:rPr>
          <w:rFonts w:hint="eastAsia"/>
          <w:sz w:val="30"/>
          <w:szCs w:val="30"/>
        </w:rPr>
        <w:t>被告中电炙阳公司辩称：不同意原告鑫诺金公司的诉讼请求。首先，被告中电炙阳公司与原告鑫诺金公司的购销关系是公平公正的，不存在损害原告方利益的行为。其次，原告鑫诺金公司故意捏造事实，利用不符合常理的计算方式推断被告中电炙阳公司侵害其利益并主张损失，于法无据。原告鑫诺金提交的利润对比表显示双方是</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日后建立购销关系，购销单价应受当时市场价格调整或双方议定，而原告鑫诺金公司提交</w:t>
      </w:r>
      <w:r>
        <w:rPr>
          <w:rFonts w:hint="eastAsia"/>
          <w:sz w:val="30"/>
          <w:szCs w:val="30"/>
        </w:rPr>
        <w:t>2012</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月其与</w:t>
      </w:r>
      <w:r>
        <w:rPr>
          <w:rFonts w:hint="eastAsia"/>
          <w:sz w:val="30"/>
          <w:szCs w:val="30"/>
        </w:rPr>
        <w:t>其他公司和销售价格较高的单价计算利润，无事实和法律依据。再次，原告鑫诺金公司声称被告张旭对被告中电炙阳公司实际控股没有依据。被告中电炙阳公司为多名股东参与控股独立行使股东及法人权利的机构，公司有严密组织和管理制度，不可能让局外人进行控股。原告鑫诺金公司其内部管理混乱造成后果应由该公司自行承担。</w:t>
      </w:r>
    </w:p>
    <w:p w:rsidR="00000000" w:rsidRDefault="00412734">
      <w:pPr>
        <w:spacing w:line="500" w:lineRule="atLeast"/>
        <w:ind w:firstLine="600"/>
        <w:divId w:val="515508088"/>
        <w:rPr>
          <w:rFonts w:hint="eastAsia"/>
          <w:sz w:val="30"/>
          <w:szCs w:val="30"/>
        </w:rPr>
      </w:pPr>
      <w:r>
        <w:rPr>
          <w:rFonts w:hint="eastAsia"/>
          <w:sz w:val="30"/>
          <w:szCs w:val="30"/>
        </w:rPr>
        <w:t>被告中电炙阳公司向本院提交以下证据予以证明：证据</w:t>
      </w:r>
      <w:r>
        <w:rPr>
          <w:rFonts w:hint="eastAsia"/>
          <w:sz w:val="30"/>
          <w:szCs w:val="30"/>
        </w:rPr>
        <w:t>1</w:t>
      </w:r>
      <w:r>
        <w:rPr>
          <w:rFonts w:hint="eastAsia"/>
          <w:sz w:val="30"/>
          <w:szCs w:val="30"/>
        </w:rPr>
        <w:t>、被告中电炙阳公司与深圳市创兴达机械有限公司签订的购销合同；证据</w:t>
      </w:r>
      <w:r>
        <w:rPr>
          <w:rFonts w:hint="eastAsia"/>
          <w:sz w:val="30"/>
          <w:szCs w:val="30"/>
        </w:rPr>
        <w:t>2</w:t>
      </w:r>
      <w:r>
        <w:rPr>
          <w:rFonts w:hint="eastAsia"/>
          <w:sz w:val="30"/>
          <w:szCs w:val="30"/>
        </w:rPr>
        <w:t>、被告中电炙阳公司与深圳市维纳自动化设备有限公司签订的购销合同（</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日）；证据</w:t>
      </w:r>
      <w:r>
        <w:rPr>
          <w:rFonts w:hint="eastAsia"/>
          <w:sz w:val="30"/>
          <w:szCs w:val="30"/>
        </w:rPr>
        <w:t>3</w:t>
      </w:r>
      <w:r>
        <w:rPr>
          <w:rFonts w:hint="eastAsia"/>
          <w:sz w:val="30"/>
          <w:szCs w:val="30"/>
        </w:rPr>
        <w:t>、被告中</w:t>
      </w:r>
      <w:r>
        <w:rPr>
          <w:rFonts w:hint="eastAsia"/>
          <w:sz w:val="30"/>
          <w:szCs w:val="30"/>
        </w:rPr>
        <w:t>电炙阳公司与深圳市维纳自动化设备有限公司签订的购销合同（</w:t>
      </w:r>
      <w:r>
        <w:rPr>
          <w:rFonts w:hint="eastAsia"/>
          <w:sz w:val="30"/>
          <w:szCs w:val="30"/>
        </w:rPr>
        <w:t>2013</w:t>
      </w:r>
      <w:r>
        <w:rPr>
          <w:rFonts w:hint="eastAsia"/>
          <w:sz w:val="30"/>
          <w:szCs w:val="30"/>
        </w:rPr>
        <w:t>年</w:t>
      </w:r>
      <w:r>
        <w:rPr>
          <w:rFonts w:hint="eastAsia"/>
          <w:sz w:val="30"/>
          <w:szCs w:val="30"/>
        </w:rPr>
        <w:t>-2014</w:t>
      </w:r>
      <w:r>
        <w:rPr>
          <w:rFonts w:hint="eastAsia"/>
          <w:sz w:val="30"/>
          <w:szCs w:val="30"/>
        </w:rPr>
        <w:t>年）；证据</w:t>
      </w:r>
      <w:r>
        <w:rPr>
          <w:rFonts w:hint="eastAsia"/>
          <w:sz w:val="30"/>
          <w:szCs w:val="30"/>
        </w:rPr>
        <w:t>4</w:t>
      </w:r>
      <w:r>
        <w:rPr>
          <w:rFonts w:hint="eastAsia"/>
          <w:sz w:val="30"/>
          <w:szCs w:val="30"/>
        </w:rPr>
        <w:t>、购货价格比对表。</w:t>
      </w:r>
    </w:p>
    <w:p w:rsidR="00000000" w:rsidRDefault="00412734">
      <w:pPr>
        <w:spacing w:line="500" w:lineRule="atLeast"/>
        <w:ind w:firstLine="600"/>
        <w:divId w:val="2123187984"/>
        <w:rPr>
          <w:rFonts w:hint="eastAsia"/>
          <w:sz w:val="30"/>
          <w:szCs w:val="30"/>
        </w:rPr>
      </w:pPr>
      <w:r>
        <w:rPr>
          <w:rFonts w:hint="eastAsia"/>
          <w:sz w:val="30"/>
          <w:szCs w:val="30"/>
        </w:rPr>
        <w:t>被告克鲁诺公司辩称：不同意原告鑫诺金公司的诉讼请求。首先，被告克鲁诺公司与原告鑫诺金公司的购销关系是公平公正的，不存在损害原告方利益的行为。其次，原告鑫诺金公司故意捏造事实，利用不符合常理的计算方式推断被告克鲁诺公司侵害其利益并主张损失，于法无据。原告鑫诺金提交的利润对比表显示双方是</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日后建立购销关系，购销单价应受当时市场价格调整或双方议定，而原告鑫诺金公司提交</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日至</w:t>
      </w:r>
      <w:r>
        <w:rPr>
          <w:rFonts w:hint="eastAsia"/>
          <w:sz w:val="30"/>
          <w:szCs w:val="30"/>
        </w:rPr>
        <w:t>2</w:t>
      </w:r>
      <w:r>
        <w:rPr>
          <w:rFonts w:hint="eastAsia"/>
          <w:sz w:val="30"/>
          <w:szCs w:val="30"/>
        </w:rPr>
        <w:t>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其与其他公司和销售价格较高的单价计算利润，无事实和法律依据。再次，原告鑫诺金公司声称被告张旭对被告克鲁诺公司实际控股没有依据。被告克鲁诺公司为多名股东参与控股独立行使股东及法人权利的机构，公司有严密组织和管理制度，不可能让局外人进行控股。原告鑫诺金公司其内部管理混乱造成后果应由该公司自行承担。</w:t>
      </w:r>
    </w:p>
    <w:p w:rsidR="00000000" w:rsidRDefault="00412734">
      <w:pPr>
        <w:spacing w:line="500" w:lineRule="atLeast"/>
        <w:ind w:firstLine="600"/>
        <w:divId w:val="1021706368"/>
        <w:rPr>
          <w:rFonts w:hint="eastAsia"/>
          <w:sz w:val="30"/>
          <w:szCs w:val="30"/>
        </w:rPr>
      </w:pPr>
      <w:r>
        <w:rPr>
          <w:rFonts w:hint="eastAsia"/>
          <w:sz w:val="30"/>
          <w:szCs w:val="30"/>
        </w:rPr>
        <w:t>被告克鲁诺公司向本院提交以下证据予以证明：证据</w:t>
      </w:r>
      <w:r>
        <w:rPr>
          <w:rFonts w:hint="eastAsia"/>
          <w:sz w:val="30"/>
          <w:szCs w:val="30"/>
        </w:rPr>
        <w:t>1</w:t>
      </w:r>
      <w:r>
        <w:rPr>
          <w:rFonts w:hint="eastAsia"/>
          <w:sz w:val="30"/>
          <w:szCs w:val="30"/>
        </w:rPr>
        <w:t>、被告克鲁诺公司与深圳鑫福锦源科技有限公司签订的购销合同；证据</w:t>
      </w:r>
      <w:r>
        <w:rPr>
          <w:rFonts w:hint="eastAsia"/>
          <w:sz w:val="30"/>
          <w:szCs w:val="30"/>
        </w:rPr>
        <w:t>2</w:t>
      </w:r>
      <w:r>
        <w:rPr>
          <w:rFonts w:hint="eastAsia"/>
          <w:sz w:val="30"/>
          <w:szCs w:val="30"/>
        </w:rPr>
        <w:t>、被告克鲁诺公司与深圳市创兴达机械有限公司签订的购销合同；证据</w:t>
      </w:r>
      <w:r>
        <w:rPr>
          <w:rFonts w:hint="eastAsia"/>
          <w:sz w:val="30"/>
          <w:szCs w:val="30"/>
        </w:rPr>
        <w:t>3</w:t>
      </w:r>
      <w:r>
        <w:rPr>
          <w:rFonts w:hint="eastAsia"/>
          <w:sz w:val="30"/>
          <w:szCs w:val="30"/>
        </w:rPr>
        <w:t>、被告克鲁诺公司与深</w:t>
      </w:r>
      <w:r>
        <w:rPr>
          <w:rFonts w:hint="eastAsia"/>
          <w:sz w:val="30"/>
          <w:szCs w:val="30"/>
        </w:rPr>
        <w:t>圳市维纳自动化设备有限公司签订的购销合同；证据</w:t>
      </w:r>
      <w:r>
        <w:rPr>
          <w:rFonts w:hint="eastAsia"/>
          <w:sz w:val="30"/>
          <w:szCs w:val="30"/>
        </w:rPr>
        <w:t>4</w:t>
      </w:r>
      <w:r>
        <w:rPr>
          <w:rFonts w:hint="eastAsia"/>
          <w:sz w:val="30"/>
          <w:szCs w:val="30"/>
        </w:rPr>
        <w:t>、购货价格比对表。</w:t>
      </w:r>
    </w:p>
    <w:p w:rsidR="00000000" w:rsidRDefault="00412734">
      <w:pPr>
        <w:spacing w:line="500" w:lineRule="atLeast"/>
        <w:ind w:firstLine="600"/>
        <w:divId w:val="1154108829"/>
        <w:rPr>
          <w:rFonts w:hint="eastAsia"/>
          <w:sz w:val="30"/>
          <w:szCs w:val="30"/>
        </w:rPr>
      </w:pPr>
      <w:r>
        <w:rPr>
          <w:rFonts w:hint="eastAsia"/>
          <w:sz w:val="30"/>
          <w:szCs w:val="30"/>
        </w:rPr>
        <w:t>经本院庭审质证，对原告鑫诺金公司提交的证据，其中对证据</w:t>
      </w:r>
      <w:r>
        <w:rPr>
          <w:rFonts w:hint="eastAsia"/>
          <w:sz w:val="30"/>
          <w:szCs w:val="30"/>
        </w:rPr>
        <w:t>1-4</w:t>
      </w:r>
      <w:r>
        <w:rPr>
          <w:rFonts w:hint="eastAsia"/>
          <w:sz w:val="30"/>
          <w:szCs w:val="30"/>
        </w:rPr>
        <w:t>中被告张旭的劳动合同、被告李岩的劳动合同、被告靳立蕊的劳动合同；证据</w:t>
      </w:r>
      <w:r>
        <w:rPr>
          <w:rFonts w:hint="eastAsia"/>
          <w:sz w:val="30"/>
          <w:szCs w:val="30"/>
        </w:rPr>
        <w:t>6</w:t>
      </w:r>
      <w:r>
        <w:rPr>
          <w:rFonts w:hint="eastAsia"/>
          <w:sz w:val="30"/>
          <w:szCs w:val="30"/>
        </w:rPr>
        <w:t>、谈话笔录；证据</w:t>
      </w:r>
      <w:r>
        <w:rPr>
          <w:rFonts w:hint="eastAsia"/>
          <w:sz w:val="30"/>
          <w:szCs w:val="30"/>
        </w:rPr>
        <w:t>7</w:t>
      </w:r>
      <w:r>
        <w:rPr>
          <w:rFonts w:hint="eastAsia"/>
          <w:sz w:val="30"/>
          <w:szCs w:val="30"/>
        </w:rPr>
        <w:t>、录音；证据</w:t>
      </w:r>
      <w:r>
        <w:rPr>
          <w:rFonts w:hint="eastAsia"/>
          <w:sz w:val="30"/>
          <w:szCs w:val="30"/>
        </w:rPr>
        <w:t>9</w:t>
      </w:r>
      <w:r>
        <w:rPr>
          <w:rFonts w:hint="eastAsia"/>
          <w:sz w:val="30"/>
          <w:szCs w:val="30"/>
        </w:rPr>
        <w:t>、被告中电炙阳公司、被告克鲁诺公司与原告鑫诺金公司交易的合同、发票；证据</w:t>
      </w:r>
      <w:r>
        <w:rPr>
          <w:rFonts w:hint="eastAsia"/>
          <w:sz w:val="30"/>
          <w:szCs w:val="30"/>
        </w:rPr>
        <w:t>10</w:t>
      </w:r>
      <w:r>
        <w:rPr>
          <w:rFonts w:hint="eastAsia"/>
          <w:sz w:val="30"/>
          <w:szCs w:val="30"/>
        </w:rPr>
        <w:t>、被告中电炙阳公司与第三方公司签订的购销合同；证据</w:t>
      </w:r>
      <w:r>
        <w:rPr>
          <w:rFonts w:hint="eastAsia"/>
          <w:sz w:val="30"/>
          <w:szCs w:val="30"/>
        </w:rPr>
        <w:t>17</w:t>
      </w:r>
      <w:r>
        <w:rPr>
          <w:rFonts w:hint="eastAsia"/>
          <w:sz w:val="30"/>
          <w:szCs w:val="30"/>
        </w:rPr>
        <w:t>、电子邮件公证书、</w:t>
      </w:r>
      <w:r>
        <w:rPr>
          <w:rFonts w:hint="eastAsia"/>
          <w:sz w:val="30"/>
          <w:szCs w:val="30"/>
        </w:rPr>
        <w:t>2008</w:t>
      </w:r>
      <w:r>
        <w:rPr>
          <w:rFonts w:hint="eastAsia"/>
          <w:sz w:val="30"/>
          <w:szCs w:val="30"/>
        </w:rPr>
        <w:t>年至</w:t>
      </w:r>
      <w:r>
        <w:rPr>
          <w:rFonts w:hint="eastAsia"/>
          <w:sz w:val="30"/>
          <w:szCs w:val="30"/>
        </w:rPr>
        <w:t>2010</w:t>
      </w:r>
      <w:r>
        <w:rPr>
          <w:rFonts w:hint="eastAsia"/>
          <w:sz w:val="30"/>
          <w:szCs w:val="30"/>
        </w:rPr>
        <w:t>年的劳动合同；证据</w:t>
      </w:r>
      <w:r>
        <w:rPr>
          <w:rFonts w:hint="eastAsia"/>
          <w:sz w:val="30"/>
          <w:szCs w:val="30"/>
        </w:rPr>
        <w:t>18</w:t>
      </w:r>
      <w:r>
        <w:rPr>
          <w:rFonts w:hint="eastAsia"/>
          <w:sz w:val="30"/>
          <w:szCs w:val="30"/>
        </w:rPr>
        <w:t>、苏州中崟传感股份有限公司</w:t>
      </w:r>
      <w:r>
        <w:rPr>
          <w:rFonts w:hint="eastAsia"/>
          <w:sz w:val="30"/>
          <w:szCs w:val="30"/>
        </w:rPr>
        <w:t>2012</w:t>
      </w:r>
      <w:r>
        <w:rPr>
          <w:rFonts w:hint="eastAsia"/>
          <w:sz w:val="30"/>
          <w:szCs w:val="30"/>
        </w:rPr>
        <w:t>年的股东大会记录、苏州中崟传感股份有限公司第一届董事会第一次会议决议、苏州中崟传感股份有限公司第一届监事会第一次会议决议。其他</w:t>
      </w:r>
      <w:r>
        <w:rPr>
          <w:rFonts w:hint="eastAsia"/>
          <w:sz w:val="30"/>
          <w:szCs w:val="30"/>
        </w:rPr>
        <w:t>当事人对真实性均无异议，本院予以确认。</w:t>
      </w:r>
    </w:p>
    <w:p w:rsidR="00000000" w:rsidRDefault="00412734">
      <w:pPr>
        <w:spacing w:line="500" w:lineRule="atLeast"/>
        <w:ind w:firstLine="600"/>
        <w:divId w:val="633681251"/>
        <w:rPr>
          <w:rFonts w:hint="eastAsia"/>
          <w:sz w:val="30"/>
          <w:szCs w:val="30"/>
        </w:rPr>
      </w:pPr>
      <w:r>
        <w:rPr>
          <w:rFonts w:hint="eastAsia"/>
          <w:sz w:val="30"/>
          <w:szCs w:val="30"/>
        </w:rPr>
        <w:t>对被告被告张旭、被告李岩、被告靳立蕊提交的证据，对证据</w:t>
      </w:r>
      <w:r>
        <w:rPr>
          <w:rFonts w:hint="eastAsia"/>
          <w:sz w:val="30"/>
          <w:szCs w:val="30"/>
        </w:rPr>
        <w:t>1</w:t>
      </w:r>
      <w:r>
        <w:rPr>
          <w:rFonts w:hint="eastAsia"/>
          <w:sz w:val="30"/>
          <w:szCs w:val="30"/>
        </w:rPr>
        <w:t>、</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w:t>
      </w:r>
      <w:r>
        <w:rPr>
          <w:rFonts w:hint="eastAsia"/>
          <w:sz w:val="30"/>
          <w:szCs w:val="30"/>
        </w:rPr>
        <w:t>10</w:t>
      </w:r>
      <w:r>
        <w:rPr>
          <w:rFonts w:hint="eastAsia"/>
          <w:sz w:val="30"/>
          <w:szCs w:val="30"/>
        </w:rPr>
        <w:t>月</w:t>
      </w:r>
      <w:r>
        <w:rPr>
          <w:rFonts w:hint="eastAsia"/>
          <w:sz w:val="30"/>
          <w:szCs w:val="30"/>
        </w:rPr>
        <w:t>29</w:t>
      </w:r>
      <w:r>
        <w:rPr>
          <w:rFonts w:hint="eastAsia"/>
          <w:sz w:val="30"/>
          <w:szCs w:val="30"/>
        </w:rPr>
        <w:t>日特价申请表；证据</w:t>
      </w:r>
      <w:r>
        <w:rPr>
          <w:rFonts w:hint="eastAsia"/>
          <w:sz w:val="30"/>
          <w:szCs w:val="30"/>
        </w:rPr>
        <w:t>2</w:t>
      </w:r>
      <w:r>
        <w:rPr>
          <w:rFonts w:hint="eastAsia"/>
          <w:sz w:val="30"/>
          <w:szCs w:val="30"/>
        </w:rPr>
        <w:t>、</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24</w:t>
      </w:r>
      <w:r>
        <w:rPr>
          <w:rFonts w:hint="eastAsia"/>
          <w:sz w:val="30"/>
          <w:szCs w:val="30"/>
        </w:rPr>
        <w:t>日、</w:t>
      </w:r>
      <w:r>
        <w:rPr>
          <w:rFonts w:hint="eastAsia"/>
          <w:sz w:val="30"/>
          <w:szCs w:val="30"/>
        </w:rPr>
        <w:t>12</w:t>
      </w:r>
      <w:r>
        <w:rPr>
          <w:rFonts w:hint="eastAsia"/>
          <w:sz w:val="30"/>
          <w:szCs w:val="30"/>
        </w:rPr>
        <w:t>月</w:t>
      </w:r>
      <w:r>
        <w:rPr>
          <w:rFonts w:hint="eastAsia"/>
          <w:sz w:val="30"/>
          <w:szCs w:val="30"/>
        </w:rPr>
        <w:t>19</w:t>
      </w:r>
      <w:r>
        <w:rPr>
          <w:rFonts w:hint="eastAsia"/>
          <w:sz w:val="30"/>
          <w:szCs w:val="30"/>
        </w:rPr>
        <w:t>日特价申请表；证据</w:t>
      </w:r>
      <w:r>
        <w:rPr>
          <w:rFonts w:hint="eastAsia"/>
          <w:sz w:val="30"/>
          <w:szCs w:val="30"/>
        </w:rPr>
        <w:t>3</w:t>
      </w:r>
      <w:r>
        <w:rPr>
          <w:rFonts w:hint="eastAsia"/>
          <w:sz w:val="30"/>
          <w:szCs w:val="30"/>
        </w:rPr>
        <w:t>、</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日特价申请表；证据</w:t>
      </w:r>
      <w:r>
        <w:rPr>
          <w:rFonts w:hint="eastAsia"/>
          <w:sz w:val="30"/>
          <w:szCs w:val="30"/>
        </w:rPr>
        <w:t>4</w:t>
      </w:r>
      <w:r>
        <w:rPr>
          <w:rFonts w:hint="eastAsia"/>
          <w:sz w:val="30"/>
          <w:szCs w:val="30"/>
        </w:rPr>
        <w:t>、原告鑫诺金公司员工发送的邮件以及附件；证据</w:t>
      </w:r>
      <w:r>
        <w:rPr>
          <w:rFonts w:hint="eastAsia"/>
          <w:sz w:val="30"/>
          <w:szCs w:val="30"/>
        </w:rPr>
        <w:t>5</w:t>
      </w:r>
      <w:r>
        <w:rPr>
          <w:rFonts w:hint="eastAsia"/>
          <w:sz w:val="30"/>
          <w:szCs w:val="30"/>
        </w:rPr>
        <w:t>、被告李岩与师斌的邮件；证据</w:t>
      </w:r>
      <w:r>
        <w:rPr>
          <w:rFonts w:hint="eastAsia"/>
          <w:sz w:val="30"/>
          <w:szCs w:val="30"/>
        </w:rPr>
        <w:t>6</w:t>
      </w:r>
      <w:r>
        <w:rPr>
          <w:rFonts w:hint="eastAsia"/>
          <w:sz w:val="30"/>
          <w:szCs w:val="30"/>
        </w:rPr>
        <w:t>、原告鑫诺金公司工商登记资料；证据</w:t>
      </w:r>
      <w:r>
        <w:rPr>
          <w:rFonts w:hint="eastAsia"/>
          <w:sz w:val="30"/>
          <w:szCs w:val="30"/>
        </w:rPr>
        <w:t>10</w:t>
      </w:r>
      <w:r>
        <w:rPr>
          <w:rFonts w:hint="eastAsia"/>
          <w:sz w:val="30"/>
          <w:szCs w:val="30"/>
        </w:rPr>
        <w:t>、原告鑫诺金公司对总经理师斌的处理决定。原告鑫诺金公司对真实性没有异议，本院予以确认。</w:t>
      </w:r>
    </w:p>
    <w:p w:rsidR="00000000" w:rsidRDefault="00412734">
      <w:pPr>
        <w:spacing w:line="500" w:lineRule="atLeast"/>
        <w:ind w:firstLine="600"/>
        <w:divId w:val="1020162936"/>
        <w:rPr>
          <w:rFonts w:hint="eastAsia"/>
          <w:sz w:val="30"/>
          <w:szCs w:val="30"/>
        </w:rPr>
      </w:pPr>
      <w:r>
        <w:rPr>
          <w:rFonts w:hint="eastAsia"/>
          <w:sz w:val="30"/>
          <w:szCs w:val="30"/>
        </w:rPr>
        <w:t>对被告中电炙阳公司提交的证据，其中证据</w:t>
      </w:r>
      <w:r>
        <w:rPr>
          <w:rFonts w:hint="eastAsia"/>
          <w:sz w:val="30"/>
          <w:szCs w:val="30"/>
        </w:rPr>
        <w:t>1</w:t>
      </w:r>
      <w:r>
        <w:rPr>
          <w:rFonts w:hint="eastAsia"/>
          <w:sz w:val="30"/>
          <w:szCs w:val="30"/>
        </w:rPr>
        <w:t>、被告中电炙阳公司与深圳市</w:t>
      </w:r>
      <w:r>
        <w:rPr>
          <w:rFonts w:hint="eastAsia"/>
          <w:sz w:val="30"/>
          <w:szCs w:val="30"/>
        </w:rPr>
        <w:t>创兴达机械有限公司签订的购销合同；证据</w:t>
      </w:r>
      <w:r>
        <w:rPr>
          <w:rFonts w:hint="eastAsia"/>
          <w:sz w:val="30"/>
          <w:szCs w:val="30"/>
        </w:rPr>
        <w:t>2</w:t>
      </w:r>
      <w:r>
        <w:rPr>
          <w:rFonts w:hint="eastAsia"/>
          <w:sz w:val="30"/>
          <w:szCs w:val="30"/>
        </w:rPr>
        <w:t>、被告中电炙阳公司与深圳市维纳自动化设备有限公司签订的购销合同（</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日）；证据</w:t>
      </w:r>
      <w:r>
        <w:rPr>
          <w:rFonts w:hint="eastAsia"/>
          <w:sz w:val="30"/>
          <w:szCs w:val="30"/>
        </w:rPr>
        <w:t>3</w:t>
      </w:r>
      <w:r>
        <w:rPr>
          <w:rFonts w:hint="eastAsia"/>
          <w:sz w:val="30"/>
          <w:szCs w:val="30"/>
        </w:rPr>
        <w:t>、被告中电炙阳公司与深圳市维纳自动化设备有限公司签订的购销合同（</w:t>
      </w:r>
      <w:r>
        <w:rPr>
          <w:rFonts w:hint="eastAsia"/>
          <w:sz w:val="30"/>
          <w:szCs w:val="30"/>
        </w:rPr>
        <w:t>2013</w:t>
      </w:r>
      <w:r>
        <w:rPr>
          <w:rFonts w:hint="eastAsia"/>
          <w:sz w:val="30"/>
          <w:szCs w:val="30"/>
        </w:rPr>
        <w:t>年</w:t>
      </w:r>
      <w:r>
        <w:rPr>
          <w:rFonts w:hint="eastAsia"/>
          <w:sz w:val="30"/>
          <w:szCs w:val="30"/>
        </w:rPr>
        <w:t>-2014</w:t>
      </w:r>
      <w:r>
        <w:rPr>
          <w:rFonts w:hint="eastAsia"/>
          <w:sz w:val="30"/>
          <w:szCs w:val="30"/>
        </w:rPr>
        <w:t>年），原告鑫诺金公司对真实性没有异议，本院予以确认。</w:t>
      </w:r>
    </w:p>
    <w:p w:rsidR="00000000" w:rsidRDefault="00412734">
      <w:pPr>
        <w:spacing w:line="500" w:lineRule="atLeast"/>
        <w:ind w:firstLine="600"/>
        <w:divId w:val="1563364269"/>
        <w:rPr>
          <w:rFonts w:hint="eastAsia"/>
          <w:sz w:val="30"/>
          <w:szCs w:val="30"/>
        </w:rPr>
      </w:pPr>
      <w:r>
        <w:rPr>
          <w:rFonts w:hint="eastAsia"/>
          <w:sz w:val="30"/>
          <w:szCs w:val="30"/>
        </w:rPr>
        <w:t>对被告克鲁诺公司提交的证据，其中证据</w:t>
      </w:r>
      <w:r>
        <w:rPr>
          <w:rFonts w:hint="eastAsia"/>
          <w:sz w:val="30"/>
          <w:szCs w:val="30"/>
        </w:rPr>
        <w:t>2</w:t>
      </w:r>
      <w:r>
        <w:rPr>
          <w:rFonts w:hint="eastAsia"/>
          <w:sz w:val="30"/>
          <w:szCs w:val="30"/>
        </w:rPr>
        <w:t>、被告克鲁诺公司与深圳市创兴达机械有限公司签订的购销合同；证据</w:t>
      </w:r>
      <w:r>
        <w:rPr>
          <w:rFonts w:hint="eastAsia"/>
          <w:sz w:val="30"/>
          <w:szCs w:val="30"/>
        </w:rPr>
        <w:t>3</w:t>
      </w:r>
      <w:r>
        <w:rPr>
          <w:rFonts w:hint="eastAsia"/>
          <w:sz w:val="30"/>
          <w:szCs w:val="30"/>
        </w:rPr>
        <w:t>、被告克鲁诺公司与深圳市维纳自动化设备有限公司签订的购销合同，原告鑫诺金公司对真实性没有异议，本院予以确认。</w:t>
      </w:r>
    </w:p>
    <w:p w:rsidR="00000000" w:rsidRDefault="00412734">
      <w:pPr>
        <w:spacing w:line="500" w:lineRule="atLeast"/>
        <w:ind w:firstLine="600"/>
        <w:divId w:val="1858301024"/>
        <w:rPr>
          <w:rFonts w:hint="eastAsia"/>
          <w:sz w:val="30"/>
          <w:szCs w:val="30"/>
        </w:rPr>
      </w:pPr>
      <w:r>
        <w:rPr>
          <w:rFonts w:hint="eastAsia"/>
          <w:sz w:val="30"/>
          <w:szCs w:val="30"/>
        </w:rPr>
        <w:t>双方当事人对以下涉及本案争议焦</w:t>
      </w:r>
      <w:r>
        <w:rPr>
          <w:rFonts w:hint="eastAsia"/>
          <w:sz w:val="30"/>
          <w:szCs w:val="30"/>
        </w:rPr>
        <w:t>点的证据持有异议：</w:t>
      </w:r>
    </w:p>
    <w:p w:rsidR="00000000" w:rsidRDefault="00412734">
      <w:pPr>
        <w:spacing w:line="500" w:lineRule="atLeast"/>
        <w:ind w:firstLine="600"/>
        <w:divId w:val="1043553277"/>
        <w:rPr>
          <w:rFonts w:hint="eastAsia"/>
          <w:sz w:val="30"/>
          <w:szCs w:val="30"/>
        </w:rPr>
      </w:pPr>
      <w:r>
        <w:rPr>
          <w:rFonts w:hint="eastAsia"/>
          <w:sz w:val="30"/>
          <w:szCs w:val="30"/>
        </w:rPr>
        <w:t>一、原告鑫诺金公司提交的利润对比表（一）、（二）、（三）、（四），证明原告鑫诺金公司与被告中电炙阳公司、被告克鲁诺公司交易的利润率、市场平均利润率及原告鑫诺金公司的损失数额。被告张旭、被告李岩、被告靳立蕊、被告中电炙阳公司、被告克鲁诺公司对该证据真实性提出异议。因该证据系原告鑫诺金公司自行制作完成，缺乏充分证据佐证，故本院对该证据证明效力不予确认。</w:t>
      </w:r>
    </w:p>
    <w:p w:rsidR="00000000" w:rsidRDefault="00412734">
      <w:pPr>
        <w:spacing w:line="500" w:lineRule="atLeast"/>
        <w:ind w:firstLine="600"/>
        <w:divId w:val="409544517"/>
        <w:rPr>
          <w:rFonts w:hint="eastAsia"/>
          <w:sz w:val="30"/>
          <w:szCs w:val="30"/>
        </w:rPr>
      </w:pPr>
      <w:r>
        <w:rPr>
          <w:rFonts w:hint="eastAsia"/>
          <w:sz w:val="30"/>
          <w:szCs w:val="30"/>
        </w:rPr>
        <w:t>二、原告鑫诺金公司提交的谈话笔录、录音及被告中电炙阳公司、被告克鲁诺公司工商备案信息，证明被告张旭为被告中电炙阳公司、被告克鲁诺公司实际控制</w:t>
      </w:r>
      <w:r>
        <w:rPr>
          <w:rFonts w:hint="eastAsia"/>
          <w:sz w:val="30"/>
          <w:szCs w:val="30"/>
        </w:rPr>
        <w:t>人，被告张旭利用被告中电炙阳公司、被告克鲁诺公司与原告鑫诺金公司进行关联交易，被告李岩、被告靳立蕊参与上述交易活动，上述五被告行为严重损害原告鑫诺金公司合法权益。五被告对上述证据提出异议，认为上述证据中的录音、谈话笔录系受胁迫签字，对该证据合法性及证明目的不予认可。因被告张旭、被告李岩、被告靳立蕊对上述证据签字没有异议，关于受胁迫的意见，上述被告并未提交充分证据予以证实，故本院对上述证据真实性予以确认。</w:t>
      </w:r>
    </w:p>
    <w:p w:rsidR="00000000" w:rsidRDefault="00412734">
      <w:pPr>
        <w:spacing w:line="500" w:lineRule="atLeast"/>
        <w:ind w:firstLine="600"/>
        <w:divId w:val="164244501"/>
        <w:rPr>
          <w:rFonts w:hint="eastAsia"/>
          <w:sz w:val="30"/>
          <w:szCs w:val="30"/>
        </w:rPr>
      </w:pPr>
      <w:r>
        <w:rPr>
          <w:rFonts w:hint="eastAsia"/>
          <w:sz w:val="30"/>
          <w:szCs w:val="30"/>
        </w:rPr>
        <w:t>三、原告鑫诺金公司的执行董事决议、关于张旭等人任命通知、李岩任命通知、靳立蕊任命的通报。五被告均提出异议</w:t>
      </w:r>
      <w:r>
        <w:rPr>
          <w:rFonts w:hint="eastAsia"/>
          <w:sz w:val="30"/>
          <w:szCs w:val="30"/>
        </w:rPr>
        <w:t>，但对于上述证据上的公章、签名真实性没有异议，本院对上述证据真实性予以确认。</w:t>
      </w:r>
    </w:p>
    <w:p w:rsidR="00000000" w:rsidRDefault="00412734">
      <w:pPr>
        <w:spacing w:line="500" w:lineRule="atLeast"/>
        <w:ind w:firstLine="600"/>
        <w:divId w:val="1123235440"/>
        <w:rPr>
          <w:rFonts w:hint="eastAsia"/>
          <w:sz w:val="30"/>
          <w:szCs w:val="30"/>
        </w:rPr>
      </w:pPr>
      <w:r>
        <w:rPr>
          <w:rFonts w:hint="eastAsia"/>
          <w:sz w:val="30"/>
          <w:szCs w:val="30"/>
        </w:rPr>
        <w:t>四、被告中电炙阳公司提交的证据</w:t>
      </w:r>
      <w:r>
        <w:rPr>
          <w:rFonts w:hint="eastAsia"/>
          <w:sz w:val="30"/>
          <w:szCs w:val="30"/>
        </w:rPr>
        <w:t>7</w:t>
      </w:r>
      <w:r>
        <w:rPr>
          <w:rFonts w:hint="eastAsia"/>
          <w:sz w:val="30"/>
          <w:szCs w:val="30"/>
        </w:rPr>
        <w:t>、销售合同及证据</w:t>
      </w:r>
      <w:r>
        <w:rPr>
          <w:rFonts w:hint="eastAsia"/>
          <w:sz w:val="30"/>
          <w:szCs w:val="30"/>
        </w:rPr>
        <w:t>8</w:t>
      </w:r>
      <w:r>
        <w:rPr>
          <w:rFonts w:hint="eastAsia"/>
          <w:sz w:val="30"/>
          <w:szCs w:val="30"/>
        </w:rPr>
        <w:t>、证明，证实原告鑫诺金公司销售给沈阳华宝自动化工程有限公司的产品与销售给被告中电炙阳公司的产品价格一样，被告不存在损害公司利益行为。原告鑫诺金公司认为上述证据上没有原告鑫诺金公司印章，对该证据不予认可。因上述证据可以互相佐证，且证据</w:t>
      </w:r>
      <w:r>
        <w:rPr>
          <w:rFonts w:hint="eastAsia"/>
          <w:sz w:val="30"/>
          <w:szCs w:val="30"/>
        </w:rPr>
        <w:t>7</w:t>
      </w:r>
      <w:r>
        <w:rPr>
          <w:rFonts w:hint="eastAsia"/>
          <w:sz w:val="30"/>
          <w:szCs w:val="30"/>
        </w:rPr>
        <w:t>销售合同上盖有原告鑫诺金公司印章，故本院对上述证据真实性予以确认。</w:t>
      </w:r>
    </w:p>
    <w:p w:rsidR="00000000" w:rsidRDefault="00412734">
      <w:pPr>
        <w:spacing w:line="500" w:lineRule="atLeast"/>
        <w:ind w:firstLine="600"/>
        <w:divId w:val="213197171"/>
        <w:rPr>
          <w:rFonts w:hint="eastAsia"/>
          <w:sz w:val="30"/>
          <w:szCs w:val="30"/>
        </w:rPr>
      </w:pPr>
      <w:r>
        <w:rPr>
          <w:rFonts w:hint="eastAsia"/>
          <w:sz w:val="30"/>
          <w:szCs w:val="30"/>
        </w:rPr>
        <w:t>五、对被告克鲁诺公司的证据</w:t>
      </w:r>
      <w:r>
        <w:rPr>
          <w:rFonts w:hint="eastAsia"/>
          <w:sz w:val="30"/>
          <w:szCs w:val="30"/>
        </w:rPr>
        <w:t>1</w:t>
      </w:r>
      <w:r>
        <w:rPr>
          <w:rFonts w:hint="eastAsia"/>
          <w:sz w:val="30"/>
          <w:szCs w:val="30"/>
        </w:rPr>
        <w:t>、被告克鲁诺公司与深圳鑫福锦源科技有限公司签订的购销合</w:t>
      </w:r>
      <w:r>
        <w:rPr>
          <w:rFonts w:hint="eastAsia"/>
          <w:sz w:val="30"/>
          <w:szCs w:val="30"/>
        </w:rPr>
        <w:t>同，原告鑫诺金公司提出异议，认为其中有合同签订时间与深圳鑫福锦源科技有限公司工商登记时间不符，本院对时间不符的证据不予确认，对于其他购销合同真实性予以确认。</w:t>
      </w:r>
    </w:p>
    <w:p w:rsidR="00000000" w:rsidRDefault="00412734">
      <w:pPr>
        <w:spacing w:line="500" w:lineRule="atLeast"/>
        <w:ind w:firstLine="600"/>
        <w:divId w:val="1190220033"/>
        <w:rPr>
          <w:rFonts w:hint="eastAsia"/>
          <w:sz w:val="30"/>
          <w:szCs w:val="30"/>
        </w:rPr>
      </w:pPr>
      <w:r>
        <w:rPr>
          <w:rFonts w:hint="eastAsia"/>
          <w:sz w:val="30"/>
          <w:szCs w:val="30"/>
        </w:rPr>
        <w:t>本院根据上述认证查明：原告鑫诺金公司主张被告张旭、被告李岩、被告靳立蕊均是原告鑫诺金公司高级管理人员。原告鑫诺金公司提交的证据，</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执行董事决议载明原告鑫诺金公司任命被告张旭为公司营销副总经理，其岗位职责包括：掌握了解公司内外部动态，及时向总经理反映并提出建议、领导并制订市场部年度工作计划，销售政策，并监督、组织实施；负责销售渠道的管</w:t>
      </w:r>
      <w:r>
        <w:rPr>
          <w:rFonts w:hint="eastAsia"/>
          <w:sz w:val="30"/>
          <w:szCs w:val="30"/>
        </w:rPr>
        <w:t>理。</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日，原告鑫诺金公司发布了关于张旭等人的任命通知，任命被告张旭为公司营销副总；</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日，原告鑫诺金公司通报任命被告李岩为公司总经理助理，主要职责为协助总经理制订公司战略规划及年度经营目标、计划，分解经营目标并跟踪目标完成情况。</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日，原告鑫诺金公司通报任命被告靳立蕊为公司家电行业</w:t>
      </w:r>
      <w:r>
        <w:rPr>
          <w:rFonts w:hint="eastAsia"/>
          <w:sz w:val="30"/>
          <w:szCs w:val="30"/>
        </w:rPr>
        <w:t>BU</w:t>
      </w:r>
      <w:r>
        <w:rPr>
          <w:rFonts w:hint="eastAsia"/>
          <w:sz w:val="30"/>
          <w:szCs w:val="30"/>
        </w:rPr>
        <w:t>经理。原告鑫诺金公司提交的劳动合同显示了上述被告任职及岗位情况。另外，原告鑫诺金公司还提交公证书，内容为上述对被告张旭的任命通知邮件发送情况，发送时间为</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w:t>
      </w:r>
    </w:p>
    <w:p w:rsidR="00000000" w:rsidRDefault="00412734">
      <w:pPr>
        <w:spacing w:line="500" w:lineRule="atLeast"/>
        <w:ind w:firstLine="600"/>
        <w:divId w:val="546183171"/>
        <w:rPr>
          <w:rFonts w:hint="eastAsia"/>
          <w:sz w:val="30"/>
          <w:szCs w:val="30"/>
        </w:rPr>
      </w:pPr>
      <w:r>
        <w:rPr>
          <w:rFonts w:hint="eastAsia"/>
          <w:sz w:val="30"/>
          <w:szCs w:val="30"/>
        </w:rPr>
        <w:t>原</w:t>
      </w:r>
      <w:r>
        <w:rPr>
          <w:rFonts w:hint="eastAsia"/>
          <w:sz w:val="30"/>
          <w:szCs w:val="30"/>
        </w:rPr>
        <w:t>告鑫诺金公司提交的录音及谈话笔录显示，被告张旭在录音及笔录中确认其为被告中电炙阳公司和被告克鲁诺公司实际控制人，被告中电炙阳公司股东梁镇丢、董事张满红为被告张旭远房亲戚，被告克鲁诺公司股东孔令婕为被告张旭妹妹，股东徐元梅为被告张旭妻子，股东陈新民为被告张旭母亲；被告张旭通过上述两个公司从原告鑫诺金公司采购货物后以正常市场价格出售给客户（差价视客户情况而定，不到</w:t>
      </w:r>
      <w:r>
        <w:rPr>
          <w:rFonts w:hint="eastAsia"/>
          <w:sz w:val="30"/>
          <w:szCs w:val="30"/>
        </w:rPr>
        <w:t>10</w:t>
      </w:r>
      <w:r>
        <w:rPr>
          <w:rFonts w:hint="eastAsia"/>
          <w:sz w:val="30"/>
          <w:szCs w:val="30"/>
        </w:rPr>
        <w:t>个点），具体操作的人员包括李岩、靳立蕊、范×，时间大约从</w:t>
      </w:r>
      <w:r>
        <w:rPr>
          <w:rFonts w:hint="eastAsia"/>
          <w:sz w:val="30"/>
          <w:szCs w:val="30"/>
        </w:rPr>
        <w:t>2011</w:t>
      </w:r>
      <w:r>
        <w:rPr>
          <w:rFonts w:hint="eastAsia"/>
          <w:sz w:val="30"/>
          <w:szCs w:val="30"/>
        </w:rPr>
        <w:t>年开始，一年销售货物约</w:t>
      </w:r>
      <w:r>
        <w:rPr>
          <w:rFonts w:hint="eastAsia"/>
          <w:sz w:val="30"/>
          <w:szCs w:val="30"/>
        </w:rPr>
        <w:t>200</w:t>
      </w:r>
      <w:r>
        <w:rPr>
          <w:rFonts w:hint="eastAsia"/>
          <w:sz w:val="30"/>
          <w:szCs w:val="30"/>
        </w:rPr>
        <w:t>万元，被告张旭称从该两个公司获利约六七万元；被告张旭称</w:t>
      </w:r>
      <w:r>
        <w:rPr>
          <w:rFonts w:hint="eastAsia"/>
          <w:sz w:val="30"/>
          <w:szCs w:val="30"/>
        </w:rPr>
        <w:t>知道公司规定禁止此类交易行为，知道该行为会对公司造成损害。被告李岩、被告靳立蕊也被录音。被告靳立蕊在录音及笔录中确认被告中电炙阳公司、被告克鲁诺公司应该是被告张旭的公司，该两公司作为平台将公司货物对外进行销售，被告李岩实际进行操作，具体流程为被告李岩签订合同，经过财务、库房，报总经理师斌同意后发货；被告靳立蕊只是业务人员，按销售额发奖金，</w:t>
      </w:r>
      <w:r>
        <w:rPr>
          <w:rFonts w:hint="eastAsia"/>
          <w:sz w:val="30"/>
          <w:szCs w:val="30"/>
        </w:rPr>
        <w:t>2012</w:t>
      </w:r>
      <w:r>
        <w:rPr>
          <w:rFonts w:hint="eastAsia"/>
          <w:sz w:val="30"/>
          <w:szCs w:val="30"/>
        </w:rPr>
        <w:t>年奖金七千多，</w:t>
      </w:r>
      <w:r>
        <w:rPr>
          <w:rFonts w:hint="eastAsia"/>
          <w:sz w:val="30"/>
          <w:szCs w:val="30"/>
        </w:rPr>
        <w:t>2013</w:t>
      </w:r>
      <w:r>
        <w:rPr>
          <w:rFonts w:hint="eastAsia"/>
          <w:sz w:val="30"/>
          <w:szCs w:val="30"/>
        </w:rPr>
        <w:t>年两万多。</w:t>
      </w:r>
    </w:p>
    <w:p w:rsidR="00000000" w:rsidRDefault="00412734">
      <w:pPr>
        <w:spacing w:line="500" w:lineRule="atLeast"/>
        <w:ind w:firstLine="600"/>
        <w:divId w:val="1245921822"/>
        <w:rPr>
          <w:rFonts w:hint="eastAsia"/>
          <w:sz w:val="30"/>
          <w:szCs w:val="30"/>
        </w:rPr>
      </w:pPr>
      <w:r>
        <w:rPr>
          <w:rFonts w:hint="eastAsia"/>
          <w:sz w:val="30"/>
          <w:szCs w:val="30"/>
        </w:rPr>
        <w:t>关于被告张旭、被告李岩、被告靳立蕊通过被告中电炙阳公司、被告克鲁诺公司实际发生的货物销售情况，原告鑫诺金公司向本院提交货物销售合同</w:t>
      </w:r>
      <w:r>
        <w:rPr>
          <w:rFonts w:hint="eastAsia"/>
          <w:sz w:val="30"/>
          <w:szCs w:val="30"/>
        </w:rPr>
        <w:t>、发票及统计清单，其中原告鑫诺金公司提交的统计清单显示，原告鑫诺金公司与被告中电炙阳公司销售合同金额为</w:t>
      </w:r>
      <w:r>
        <w:rPr>
          <w:rFonts w:hint="eastAsia"/>
          <w:sz w:val="30"/>
          <w:szCs w:val="30"/>
        </w:rPr>
        <w:t>6347811</w:t>
      </w:r>
      <w:r>
        <w:rPr>
          <w:rFonts w:hint="eastAsia"/>
          <w:sz w:val="30"/>
          <w:szCs w:val="30"/>
        </w:rPr>
        <w:t>元（包括被告中电炙阳公司与北京中电诺金传感技术开发有限公司签订的销售合同，合同金额</w:t>
      </w:r>
      <w:r>
        <w:rPr>
          <w:rFonts w:hint="eastAsia"/>
          <w:sz w:val="30"/>
          <w:szCs w:val="30"/>
        </w:rPr>
        <w:t>938697</w:t>
      </w:r>
      <w:r>
        <w:rPr>
          <w:rFonts w:hint="eastAsia"/>
          <w:sz w:val="30"/>
          <w:szCs w:val="30"/>
        </w:rPr>
        <w:t>元），销售合同签订日期为</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日；发票清单显示开票金额为</w:t>
      </w:r>
      <w:r>
        <w:rPr>
          <w:rFonts w:hint="eastAsia"/>
          <w:sz w:val="30"/>
          <w:szCs w:val="30"/>
        </w:rPr>
        <w:t>8759998</w:t>
      </w:r>
      <w:r>
        <w:rPr>
          <w:rFonts w:hint="eastAsia"/>
          <w:sz w:val="30"/>
          <w:szCs w:val="30"/>
        </w:rPr>
        <w:t>元（其中向北京中电诺金传感技术开发有限公司开票的金额为</w:t>
      </w:r>
      <w:r>
        <w:rPr>
          <w:rFonts w:hint="eastAsia"/>
          <w:sz w:val="30"/>
          <w:szCs w:val="30"/>
        </w:rPr>
        <w:t>1171957</w:t>
      </w:r>
      <w:r>
        <w:rPr>
          <w:rFonts w:hint="eastAsia"/>
          <w:sz w:val="30"/>
          <w:szCs w:val="30"/>
        </w:rPr>
        <w:t>元），开票日期为</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日。原告鑫诺金公司提交的统计清单载明，其与被告克鲁诺公司合同销售金额为</w:t>
      </w:r>
      <w:r>
        <w:rPr>
          <w:rFonts w:hint="eastAsia"/>
          <w:sz w:val="30"/>
          <w:szCs w:val="30"/>
        </w:rPr>
        <w:t>21</w:t>
      </w:r>
      <w:r>
        <w:rPr>
          <w:rFonts w:hint="eastAsia"/>
          <w:sz w:val="30"/>
          <w:szCs w:val="30"/>
        </w:rPr>
        <w:t>6728</w:t>
      </w:r>
      <w:r>
        <w:rPr>
          <w:rFonts w:hint="eastAsia"/>
          <w:sz w:val="30"/>
          <w:szCs w:val="30"/>
        </w:rPr>
        <w:t>元，开票金额为</w:t>
      </w:r>
      <w:r>
        <w:rPr>
          <w:rFonts w:hint="eastAsia"/>
          <w:sz w:val="30"/>
          <w:szCs w:val="30"/>
        </w:rPr>
        <w:t>2590418.07</w:t>
      </w:r>
      <w:r>
        <w:rPr>
          <w:rFonts w:hint="eastAsia"/>
          <w:sz w:val="30"/>
          <w:szCs w:val="30"/>
        </w:rPr>
        <w:t>元，开票日期为</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日。原告鑫诺金公司提交的公司关系说明载明其与北京中电诺金传感技术开发有限公司系关联公司。</w:t>
      </w:r>
    </w:p>
    <w:p w:rsidR="00000000" w:rsidRDefault="00412734">
      <w:pPr>
        <w:spacing w:line="500" w:lineRule="atLeast"/>
        <w:ind w:firstLine="600"/>
        <w:divId w:val="605385305"/>
        <w:rPr>
          <w:rFonts w:hint="eastAsia"/>
          <w:sz w:val="30"/>
          <w:szCs w:val="30"/>
        </w:rPr>
      </w:pPr>
      <w:r>
        <w:rPr>
          <w:rFonts w:hint="eastAsia"/>
          <w:sz w:val="30"/>
          <w:szCs w:val="30"/>
        </w:rPr>
        <w:t>此外，原告鑫诺金公司还提交被告中电炙阳公司与第三方公司销售合同及四组自行制作的利润对比表，试图证实五被告违法行为给原告鑫诺金公司造成巨大损失，其中被告中电炙阳公司交易造成损失</w:t>
      </w:r>
      <w:r>
        <w:rPr>
          <w:rFonts w:hint="eastAsia"/>
          <w:sz w:val="30"/>
          <w:szCs w:val="30"/>
        </w:rPr>
        <w:t>3025703.31</w:t>
      </w:r>
      <w:r>
        <w:rPr>
          <w:rFonts w:hint="eastAsia"/>
          <w:sz w:val="30"/>
          <w:szCs w:val="30"/>
        </w:rPr>
        <w:t>元，被告克鲁诺公司交易造成损失</w:t>
      </w:r>
      <w:r>
        <w:rPr>
          <w:rFonts w:hint="eastAsia"/>
          <w:sz w:val="30"/>
          <w:szCs w:val="30"/>
        </w:rPr>
        <w:t>836186.95</w:t>
      </w:r>
      <w:r>
        <w:rPr>
          <w:rFonts w:hint="eastAsia"/>
          <w:sz w:val="30"/>
          <w:szCs w:val="30"/>
        </w:rPr>
        <w:t>元。五被告对上述证据均不予认可。</w:t>
      </w:r>
    </w:p>
    <w:p w:rsidR="00000000" w:rsidRDefault="00412734">
      <w:pPr>
        <w:spacing w:line="500" w:lineRule="atLeast"/>
        <w:ind w:firstLine="600"/>
        <w:divId w:val="1560433046"/>
        <w:rPr>
          <w:rFonts w:hint="eastAsia"/>
          <w:sz w:val="30"/>
          <w:szCs w:val="30"/>
        </w:rPr>
      </w:pPr>
      <w:r>
        <w:rPr>
          <w:rFonts w:hint="eastAsia"/>
          <w:sz w:val="30"/>
          <w:szCs w:val="30"/>
        </w:rPr>
        <w:t>被告张旭、被告李岩、被告靳立蕊提交特价申请表及邮</w:t>
      </w:r>
      <w:r>
        <w:rPr>
          <w:rFonts w:hint="eastAsia"/>
          <w:sz w:val="30"/>
          <w:szCs w:val="30"/>
        </w:rPr>
        <w:t>件，上述材料显示被告张旭等销售给被告中电炙阳公司、被告克鲁诺公司产品价格系经原告鑫诺金公司总经理师斌批准。其中，</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日特价申请表载明：产品型号</w:t>
      </w:r>
      <w:r>
        <w:rPr>
          <w:rFonts w:hint="eastAsia"/>
          <w:sz w:val="30"/>
          <w:szCs w:val="30"/>
        </w:rPr>
        <w:t>HMD60Y</w:t>
      </w:r>
      <w:r>
        <w:rPr>
          <w:rFonts w:hint="eastAsia"/>
          <w:sz w:val="30"/>
          <w:szCs w:val="30"/>
        </w:rPr>
        <w:t>／</w:t>
      </w:r>
      <w:r>
        <w:rPr>
          <w:rFonts w:hint="eastAsia"/>
          <w:sz w:val="30"/>
          <w:szCs w:val="30"/>
        </w:rPr>
        <w:t>EE10-FT6</w:t>
      </w:r>
      <w:r>
        <w:rPr>
          <w:rFonts w:hint="eastAsia"/>
          <w:sz w:val="30"/>
          <w:szCs w:val="30"/>
        </w:rPr>
        <w:t>／</w:t>
      </w:r>
      <w:r>
        <w:rPr>
          <w:rFonts w:hint="eastAsia"/>
          <w:sz w:val="30"/>
          <w:szCs w:val="30"/>
        </w:rPr>
        <w:t>T04</w:t>
      </w:r>
      <w:r>
        <w:rPr>
          <w:rFonts w:hint="eastAsia"/>
          <w:sz w:val="30"/>
          <w:szCs w:val="30"/>
        </w:rPr>
        <w:t>／</w:t>
      </w:r>
      <w:r>
        <w:rPr>
          <w:rFonts w:hint="eastAsia"/>
          <w:sz w:val="30"/>
          <w:szCs w:val="30"/>
        </w:rPr>
        <w:t>EE21-07-FT6B53HC01</w:t>
      </w:r>
      <w:r>
        <w:rPr>
          <w:rFonts w:hint="eastAsia"/>
          <w:sz w:val="30"/>
          <w:szCs w:val="30"/>
        </w:rPr>
        <w:t>／</w:t>
      </w:r>
      <w:r>
        <w:rPr>
          <w:rFonts w:hint="eastAsia"/>
          <w:sz w:val="30"/>
          <w:szCs w:val="30"/>
        </w:rPr>
        <w:t>T02</w:t>
      </w:r>
      <w:r>
        <w:rPr>
          <w:rFonts w:hint="eastAsia"/>
          <w:sz w:val="30"/>
          <w:szCs w:val="30"/>
        </w:rPr>
        <w:t>／</w:t>
      </w:r>
      <w:r>
        <w:rPr>
          <w:rFonts w:hint="eastAsia"/>
          <w:sz w:val="30"/>
          <w:szCs w:val="30"/>
        </w:rPr>
        <w:t>EE22-07-PFT6A16HC01</w:t>
      </w:r>
      <w:r>
        <w:rPr>
          <w:rFonts w:hint="eastAsia"/>
          <w:sz w:val="30"/>
          <w:szCs w:val="30"/>
        </w:rPr>
        <w:t>／</w:t>
      </w:r>
      <w:r>
        <w:rPr>
          <w:rFonts w:hint="eastAsia"/>
          <w:sz w:val="30"/>
          <w:szCs w:val="30"/>
        </w:rPr>
        <w:t>T02</w:t>
      </w:r>
      <w:r>
        <w:rPr>
          <w:rFonts w:hint="eastAsia"/>
          <w:sz w:val="30"/>
          <w:szCs w:val="30"/>
        </w:rPr>
        <w:t>／</w:t>
      </w:r>
      <w:r>
        <w:rPr>
          <w:rFonts w:hint="eastAsia"/>
          <w:sz w:val="30"/>
          <w:szCs w:val="30"/>
        </w:rPr>
        <w:t>EE31-PFTA3NHC01-AB6-T02</w:t>
      </w:r>
      <w:r>
        <w:rPr>
          <w:rFonts w:hint="eastAsia"/>
          <w:sz w:val="30"/>
          <w:szCs w:val="30"/>
        </w:rPr>
        <w:t>／</w:t>
      </w:r>
      <w:r>
        <w:rPr>
          <w:rFonts w:hint="eastAsia"/>
          <w:sz w:val="30"/>
          <w:szCs w:val="30"/>
        </w:rPr>
        <w:t>EE31-PFTB35NHC01-AB6-T02</w:t>
      </w:r>
      <w:r>
        <w:rPr>
          <w:rFonts w:hint="eastAsia"/>
          <w:sz w:val="30"/>
          <w:szCs w:val="30"/>
        </w:rPr>
        <w:t>，以上产品型号的毛利率分别为</w:t>
      </w:r>
      <w:r>
        <w:rPr>
          <w:rFonts w:hint="eastAsia"/>
          <w:sz w:val="30"/>
          <w:szCs w:val="30"/>
        </w:rPr>
        <w:t>140%</w:t>
      </w:r>
      <w:r>
        <w:rPr>
          <w:rFonts w:hint="eastAsia"/>
          <w:sz w:val="30"/>
          <w:szCs w:val="30"/>
        </w:rPr>
        <w:t>、</w:t>
      </w:r>
      <w:r>
        <w:rPr>
          <w:rFonts w:hint="eastAsia"/>
          <w:sz w:val="30"/>
          <w:szCs w:val="30"/>
        </w:rPr>
        <w:t>7.9%</w:t>
      </w:r>
      <w:r>
        <w:rPr>
          <w:rFonts w:hint="eastAsia"/>
          <w:sz w:val="30"/>
          <w:szCs w:val="30"/>
        </w:rPr>
        <w:t>、</w:t>
      </w:r>
      <w:r>
        <w:rPr>
          <w:rFonts w:hint="eastAsia"/>
          <w:sz w:val="30"/>
          <w:szCs w:val="30"/>
        </w:rPr>
        <w:t>5%</w:t>
      </w:r>
      <w:r>
        <w:rPr>
          <w:rFonts w:hint="eastAsia"/>
          <w:sz w:val="30"/>
          <w:szCs w:val="30"/>
        </w:rPr>
        <w:t>、</w:t>
      </w:r>
      <w:r>
        <w:rPr>
          <w:rFonts w:hint="eastAsia"/>
          <w:sz w:val="30"/>
          <w:szCs w:val="30"/>
        </w:rPr>
        <w:t>5%</w:t>
      </w:r>
      <w:r>
        <w:rPr>
          <w:rFonts w:hint="eastAsia"/>
          <w:sz w:val="30"/>
          <w:szCs w:val="30"/>
        </w:rPr>
        <w:t>、</w:t>
      </w:r>
      <w:r>
        <w:rPr>
          <w:rFonts w:hint="eastAsia"/>
          <w:sz w:val="30"/>
          <w:szCs w:val="30"/>
        </w:rPr>
        <w:t>5%</w:t>
      </w:r>
      <w:r>
        <w:rPr>
          <w:rFonts w:hint="eastAsia"/>
          <w:sz w:val="30"/>
          <w:szCs w:val="30"/>
        </w:rPr>
        <w:t>。</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日特价申请表载明：产品型号</w:t>
      </w:r>
      <w:r>
        <w:rPr>
          <w:rFonts w:hint="eastAsia"/>
          <w:sz w:val="30"/>
          <w:szCs w:val="30"/>
        </w:rPr>
        <w:t>261C35C</w:t>
      </w:r>
      <w:r>
        <w:rPr>
          <w:rFonts w:hint="eastAsia"/>
          <w:sz w:val="30"/>
          <w:szCs w:val="30"/>
        </w:rPr>
        <w:t>LD11DF1D</w:t>
      </w:r>
      <w:r>
        <w:rPr>
          <w:rFonts w:hint="eastAsia"/>
          <w:sz w:val="30"/>
          <w:szCs w:val="30"/>
        </w:rPr>
        <w:t>／</w:t>
      </w:r>
      <w:r>
        <w:rPr>
          <w:rFonts w:hint="eastAsia"/>
          <w:sz w:val="30"/>
          <w:szCs w:val="30"/>
        </w:rPr>
        <w:t>EE21-FT6B53HC01</w:t>
      </w:r>
      <w:r>
        <w:rPr>
          <w:rFonts w:hint="eastAsia"/>
          <w:sz w:val="30"/>
          <w:szCs w:val="30"/>
        </w:rPr>
        <w:t>／</w:t>
      </w:r>
      <w:r>
        <w:rPr>
          <w:rFonts w:hint="eastAsia"/>
          <w:sz w:val="30"/>
          <w:szCs w:val="30"/>
        </w:rPr>
        <w:t>T24</w:t>
      </w:r>
      <w:r>
        <w:rPr>
          <w:rFonts w:hint="eastAsia"/>
          <w:sz w:val="30"/>
          <w:szCs w:val="30"/>
        </w:rPr>
        <w:t>／</w:t>
      </w:r>
      <w:r>
        <w:rPr>
          <w:rFonts w:hint="eastAsia"/>
          <w:sz w:val="30"/>
          <w:szCs w:val="30"/>
        </w:rPr>
        <w:t>EE31-FTB35HC01</w:t>
      </w:r>
      <w:r>
        <w:rPr>
          <w:rFonts w:hint="eastAsia"/>
          <w:sz w:val="30"/>
          <w:szCs w:val="30"/>
        </w:rPr>
        <w:t>／</w:t>
      </w:r>
      <w:r>
        <w:rPr>
          <w:rFonts w:hint="eastAsia"/>
          <w:sz w:val="30"/>
          <w:szCs w:val="30"/>
        </w:rPr>
        <w:t>AB6-T24</w:t>
      </w:r>
      <w:r>
        <w:rPr>
          <w:rFonts w:hint="eastAsia"/>
          <w:sz w:val="30"/>
          <w:szCs w:val="30"/>
        </w:rPr>
        <w:t>，以上特价申请表中的产品毛利率分别为</w:t>
      </w:r>
      <w:r>
        <w:rPr>
          <w:rFonts w:hint="eastAsia"/>
          <w:sz w:val="30"/>
          <w:szCs w:val="30"/>
        </w:rPr>
        <w:t>3.5%</w:t>
      </w:r>
      <w:r>
        <w:rPr>
          <w:rFonts w:hint="eastAsia"/>
          <w:sz w:val="30"/>
          <w:szCs w:val="30"/>
        </w:rPr>
        <w:t>、</w:t>
      </w:r>
      <w:r>
        <w:rPr>
          <w:rFonts w:hint="eastAsia"/>
          <w:sz w:val="30"/>
          <w:szCs w:val="30"/>
        </w:rPr>
        <w:t>5.5%</w:t>
      </w:r>
      <w:r>
        <w:rPr>
          <w:rFonts w:hint="eastAsia"/>
          <w:sz w:val="30"/>
          <w:szCs w:val="30"/>
        </w:rPr>
        <w:t>、</w:t>
      </w:r>
      <w:r>
        <w:rPr>
          <w:rFonts w:hint="eastAsia"/>
          <w:sz w:val="30"/>
          <w:szCs w:val="30"/>
        </w:rPr>
        <w:t>5%</w:t>
      </w:r>
      <w:r>
        <w:rPr>
          <w:rFonts w:hint="eastAsia"/>
          <w:sz w:val="30"/>
          <w:szCs w:val="30"/>
        </w:rPr>
        <w:t>。以上两份特价申请表系针对被告中电炙阳公司。针对被告克鲁诺公司的</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24</w:t>
      </w:r>
      <w:r>
        <w:rPr>
          <w:rFonts w:hint="eastAsia"/>
          <w:sz w:val="30"/>
          <w:szCs w:val="30"/>
        </w:rPr>
        <w:t>日特价申请表载明产品型号</w:t>
      </w:r>
      <w:r>
        <w:rPr>
          <w:rFonts w:hint="eastAsia"/>
          <w:sz w:val="30"/>
          <w:szCs w:val="30"/>
        </w:rPr>
        <w:t>LHI778</w:t>
      </w:r>
      <w:r>
        <w:rPr>
          <w:rFonts w:hint="eastAsia"/>
          <w:sz w:val="30"/>
          <w:szCs w:val="30"/>
        </w:rPr>
        <w:t>／</w:t>
      </w:r>
      <w:r>
        <w:rPr>
          <w:rFonts w:hint="eastAsia"/>
          <w:sz w:val="30"/>
          <w:szCs w:val="30"/>
        </w:rPr>
        <w:t>LHI968</w:t>
      </w:r>
      <w:r>
        <w:rPr>
          <w:rFonts w:hint="eastAsia"/>
          <w:sz w:val="30"/>
          <w:szCs w:val="30"/>
        </w:rPr>
        <w:t>，毛利率</w:t>
      </w:r>
      <w:r>
        <w:rPr>
          <w:rFonts w:hint="eastAsia"/>
          <w:sz w:val="30"/>
          <w:szCs w:val="30"/>
        </w:rPr>
        <w:t>2.91%</w:t>
      </w:r>
      <w:r>
        <w:rPr>
          <w:rFonts w:hint="eastAsia"/>
          <w:sz w:val="30"/>
          <w:szCs w:val="30"/>
        </w:rPr>
        <w:t>、</w:t>
      </w:r>
      <w:r>
        <w:rPr>
          <w:rFonts w:hint="eastAsia"/>
          <w:sz w:val="30"/>
          <w:szCs w:val="30"/>
        </w:rPr>
        <w:t>3.5%</w:t>
      </w:r>
      <w:r>
        <w:rPr>
          <w:rFonts w:hint="eastAsia"/>
          <w:sz w:val="30"/>
          <w:szCs w:val="30"/>
        </w:rPr>
        <w:t>。针对被告克鲁诺公司的</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日特价申请表载明产品型号</w:t>
      </w:r>
      <w:r>
        <w:rPr>
          <w:rFonts w:hint="eastAsia"/>
          <w:sz w:val="30"/>
          <w:szCs w:val="30"/>
        </w:rPr>
        <w:t>LHI778</w:t>
      </w:r>
      <w:r>
        <w:rPr>
          <w:rFonts w:hint="eastAsia"/>
          <w:sz w:val="30"/>
          <w:szCs w:val="30"/>
        </w:rPr>
        <w:t>／</w:t>
      </w:r>
      <w:r>
        <w:rPr>
          <w:rFonts w:hint="eastAsia"/>
          <w:sz w:val="30"/>
          <w:szCs w:val="30"/>
        </w:rPr>
        <w:t>3439</w:t>
      </w:r>
      <w:r>
        <w:rPr>
          <w:rFonts w:hint="eastAsia"/>
          <w:sz w:val="30"/>
          <w:szCs w:val="30"/>
        </w:rPr>
        <w:t>／</w:t>
      </w:r>
      <w:r>
        <w:rPr>
          <w:rFonts w:hint="eastAsia"/>
          <w:sz w:val="30"/>
          <w:szCs w:val="30"/>
        </w:rPr>
        <w:t>X203625-DAE</w:t>
      </w:r>
      <w:r>
        <w:rPr>
          <w:rFonts w:hint="eastAsia"/>
          <w:sz w:val="30"/>
          <w:szCs w:val="30"/>
        </w:rPr>
        <w:t>，毛利率</w:t>
      </w:r>
      <w:r>
        <w:rPr>
          <w:rFonts w:hint="eastAsia"/>
          <w:sz w:val="30"/>
          <w:szCs w:val="30"/>
        </w:rPr>
        <w:t>0.6%</w:t>
      </w:r>
      <w:r>
        <w:rPr>
          <w:rFonts w:hint="eastAsia"/>
          <w:sz w:val="30"/>
          <w:szCs w:val="30"/>
        </w:rPr>
        <w:t>、</w:t>
      </w:r>
      <w:r>
        <w:rPr>
          <w:rFonts w:hint="eastAsia"/>
          <w:sz w:val="30"/>
          <w:szCs w:val="30"/>
        </w:rPr>
        <w:t>7.14%</w:t>
      </w:r>
      <w:r>
        <w:rPr>
          <w:rFonts w:hint="eastAsia"/>
          <w:sz w:val="30"/>
          <w:szCs w:val="30"/>
        </w:rPr>
        <w:t>，批复的价格和相关条件为清库存。对北京森伯尔特科技</w:t>
      </w:r>
      <w:r>
        <w:rPr>
          <w:rFonts w:hint="eastAsia"/>
          <w:sz w:val="30"/>
          <w:szCs w:val="30"/>
        </w:rPr>
        <w:t>有限公司的特价申请表载明产品型号</w:t>
      </w:r>
      <w:r>
        <w:rPr>
          <w:rFonts w:hint="eastAsia"/>
          <w:sz w:val="30"/>
          <w:szCs w:val="30"/>
        </w:rPr>
        <w:t>JTY-GD-2412</w:t>
      </w:r>
      <w:r>
        <w:rPr>
          <w:rFonts w:hint="eastAsia"/>
          <w:sz w:val="30"/>
          <w:szCs w:val="30"/>
        </w:rPr>
        <w:t>／</w:t>
      </w:r>
      <w:r>
        <w:rPr>
          <w:rFonts w:hint="eastAsia"/>
          <w:sz w:val="30"/>
          <w:szCs w:val="30"/>
        </w:rPr>
        <w:t>24E</w:t>
      </w:r>
      <w:r>
        <w:rPr>
          <w:rFonts w:hint="eastAsia"/>
          <w:sz w:val="30"/>
          <w:szCs w:val="30"/>
        </w:rPr>
        <w:t>，毛利率</w:t>
      </w:r>
      <w:r>
        <w:rPr>
          <w:rFonts w:hint="eastAsia"/>
          <w:sz w:val="30"/>
          <w:szCs w:val="30"/>
        </w:rPr>
        <w:t>6%</w:t>
      </w:r>
      <w:r>
        <w:rPr>
          <w:rFonts w:hint="eastAsia"/>
          <w:sz w:val="30"/>
          <w:szCs w:val="30"/>
        </w:rPr>
        <w:t>，批复的价格及相关条件为清库存。</w:t>
      </w:r>
    </w:p>
    <w:p w:rsidR="00000000" w:rsidRDefault="00412734">
      <w:pPr>
        <w:spacing w:line="500" w:lineRule="atLeast"/>
        <w:ind w:firstLine="600"/>
        <w:divId w:val="41180382"/>
        <w:rPr>
          <w:rFonts w:hint="eastAsia"/>
          <w:sz w:val="30"/>
          <w:szCs w:val="30"/>
        </w:rPr>
      </w:pPr>
      <w:r>
        <w:rPr>
          <w:rFonts w:hint="eastAsia"/>
          <w:sz w:val="30"/>
          <w:szCs w:val="30"/>
        </w:rPr>
        <w:t>被告中电炙阳公司、被告克鲁诺公司分别提交与第三方公司销售合同，该组合同销售单价低于原告鑫诺金公司的供货价格。</w:t>
      </w:r>
    </w:p>
    <w:p w:rsidR="00000000" w:rsidRDefault="00412734">
      <w:pPr>
        <w:spacing w:line="500" w:lineRule="atLeast"/>
        <w:ind w:firstLine="600"/>
        <w:divId w:val="1424909628"/>
        <w:rPr>
          <w:rFonts w:hint="eastAsia"/>
          <w:sz w:val="30"/>
          <w:szCs w:val="30"/>
        </w:rPr>
      </w:pP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日，原告鑫诺金公司对总经理师斌作出处理决定，该决定认为师斌担任近</w:t>
      </w:r>
      <w:r>
        <w:rPr>
          <w:rFonts w:hint="eastAsia"/>
          <w:sz w:val="30"/>
          <w:szCs w:val="30"/>
        </w:rPr>
        <w:t>10</w:t>
      </w:r>
      <w:r>
        <w:rPr>
          <w:rFonts w:hint="eastAsia"/>
          <w:sz w:val="30"/>
          <w:szCs w:val="30"/>
        </w:rPr>
        <w:t>年总经理期间，玩忽职守严重失职失责，使公司多年严格管理传统荡然无存，最终导致公司靠自身力量难以为继，不得不引入诺金体系其他公司外援来支撑，其失职失责表现如下：……</w:t>
      </w:r>
      <w:r>
        <w:rPr>
          <w:rFonts w:hint="eastAsia"/>
          <w:sz w:val="30"/>
          <w:szCs w:val="30"/>
        </w:rPr>
        <w:t>4.</w:t>
      </w:r>
      <w:r>
        <w:rPr>
          <w:rFonts w:hint="eastAsia"/>
          <w:sz w:val="30"/>
          <w:szCs w:val="30"/>
        </w:rPr>
        <w:t>经济上已给公司并将继续为公司造成巨大损失：</w:t>
      </w:r>
      <w:r>
        <w:rPr>
          <w:rFonts w:hint="eastAsia"/>
          <w:sz w:val="30"/>
          <w:szCs w:val="30"/>
        </w:rPr>
        <w:t>大量非法体外循环导致本公司的利益大量损失……。公司董事会本应追究师斌失职失责责任甚至法律责任，但考虑到师斌本人在公司工作近十八年，曾经的努力工作及现实态度，同时师斌也承诺将来不会从事同公司类同业务，并努力做好交接工作，解决其在任期内的存在纠纷及公司原涉案或涉及违规（法）人员处理问题，尽力挽回损失，董事会暂不考虑追究其应负的法律责任，同意师斌引咎辞职离开公司，收回公司股份，解除与师斌的劳动合同。</w:t>
      </w:r>
    </w:p>
    <w:p w:rsidR="00000000" w:rsidRDefault="00412734">
      <w:pPr>
        <w:spacing w:line="500" w:lineRule="atLeast"/>
        <w:ind w:firstLine="600"/>
        <w:divId w:val="1434277663"/>
        <w:rPr>
          <w:rFonts w:hint="eastAsia"/>
          <w:sz w:val="30"/>
          <w:szCs w:val="30"/>
        </w:rPr>
      </w:pPr>
      <w:r>
        <w:rPr>
          <w:rFonts w:hint="eastAsia"/>
          <w:sz w:val="30"/>
          <w:szCs w:val="30"/>
        </w:rPr>
        <w:t>原告鑫诺金公司主张五被告赔偿其损失，就损失的具体数额双方存在争议，原告鑫诺金公司提起评估鉴定程序，经北京市高院摇号</w:t>
      </w:r>
      <w:r>
        <w:rPr>
          <w:rFonts w:hint="eastAsia"/>
          <w:sz w:val="30"/>
          <w:szCs w:val="30"/>
        </w:rPr>
        <w:t>确定鉴定机构后，本院依法向鉴定机构移送鉴定材料，但鉴定机构出具退卷函，认为无法进行鉴定。</w:t>
      </w:r>
    </w:p>
    <w:p w:rsidR="00000000" w:rsidRDefault="00412734">
      <w:pPr>
        <w:spacing w:line="500" w:lineRule="atLeast"/>
        <w:ind w:firstLine="600"/>
        <w:divId w:val="1514149847"/>
        <w:rPr>
          <w:rFonts w:hint="eastAsia"/>
          <w:sz w:val="30"/>
          <w:szCs w:val="30"/>
        </w:rPr>
      </w:pPr>
      <w:r>
        <w:rPr>
          <w:rFonts w:hint="eastAsia"/>
          <w:sz w:val="30"/>
          <w:szCs w:val="30"/>
        </w:rPr>
        <w:t>在本案审理过程中，原告鑫诺金公司申请证人王×出庭作证，五被告当庭提出异议称王×旁听过本案庭审，故本院对原告鑫诺金公司的该项申请不予准许。五被告申请证人范×出庭作证，范×陈述称其原为原告鑫诺金公司市场五部负责销售的业务员，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日后离职，</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日所签的材料系受胁迫、控制签署，被告张旭、被告李岩、被告靳立蕊及范×与原告鑫诺金公司总经理师斌关系很好，师斌称有人指控师斌收受贿赂和费用，利用低价谋取利益</w:t>
      </w:r>
      <w:r>
        <w:rPr>
          <w:rFonts w:hint="eastAsia"/>
          <w:sz w:val="30"/>
          <w:szCs w:val="30"/>
        </w:rPr>
        <w:t>，故请求由被告张旭、被告李岩、被告靳立蕊及范×承担下来，师斌称其可以控制董事会协商使被告张旭、被告李岩、被告靳立蕊及范×不受到影响；</w:t>
      </w:r>
      <w:r>
        <w:rPr>
          <w:rFonts w:hint="eastAsia"/>
          <w:sz w:val="30"/>
          <w:szCs w:val="30"/>
        </w:rPr>
        <w:t>5</w:t>
      </w:r>
      <w:r>
        <w:rPr>
          <w:rFonts w:hint="eastAsia"/>
          <w:sz w:val="30"/>
          <w:szCs w:val="30"/>
        </w:rPr>
        <w:t>月</w:t>
      </w:r>
      <w:r>
        <w:rPr>
          <w:rFonts w:hint="eastAsia"/>
          <w:sz w:val="30"/>
          <w:szCs w:val="30"/>
        </w:rPr>
        <w:t>12</w:t>
      </w:r>
      <w:r>
        <w:rPr>
          <w:rFonts w:hint="eastAsia"/>
          <w:sz w:val="30"/>
          <w:szCs w:val="30"/>
        </w:rPr>
        <w:t>日公司开会后将被告张旭、被告李岩、被告靳立蕊及范×安排到一会议室，并没收手机和办公用品，然后签写材料把责任都推到被告张旭身上，所写材料是为师斌隐藏贿赂的事实，为师斌帮忙；对外销售的价格都是师斌审批的，具体利润率不掌握。原告鑫诺金公司对范×证言提出异议，认为证人证言不真实，其陈述前后矛盾，其所述帮助师斌隐瞒贿赂的事实并不真实。</w:t>
      </w:r>
    </w:p>
    <w:p w:rsidR="00000000" w:rsidRDefault="00412734">
      <w:pPr>
        <w:spacing w:line="500" w:lineRule="atLeast"/>
        <w:ind w:firstLine="600"/>
        <w:divId w:val="623002996"/>
        <w:rPr>
          <w:rFonts w:hint="eastAsia"/>
          <w:sz w:val="30"/>
          <w:szCs w:val="30"/>
        </w:rPr>
      </w:pPr>
      <w:r>
        <w:rPr>
          <w:rFonts w:hint="eastAsia"/>
          <w:sz w:val="30"/>
          <w:szCs w:val="30"/>
        </w:rPr>
        <w:t>另查明：本案原告鑫诺金公司系以损害公司利益责</w:t>
      </w:r>
      <w:r>
        <w:rPr>
          <w:rFonts w:hint="eastAsia"/>
          <w:sz w:val="30"/>
          <w:szCs w:val="30"/>
        </w:rPr>
        <w:t>任纠纷为由起诉至本院，经本院审理释明之后，其将起诉案由变更为公司关联交易损害赔偿责任纠纷。</w:t>
      </w:r>
    </w:p>
    <w:p w:rsidR="00000000" w:rsidRDefault="00412734">
      <w:pPr>
        <w:spacing w:line="500" w:lineRule="atLeast"/>
        <w:ind w:firstLine="600"/>
        <w:divId w:val="189878154"/>
        <w:rPr>
          <w:rFonts w:hint="eastAsia"/>
          <w:sz w:val="30"/>
          <w:szCs w:val="30"/>
        </w:rPr>
      </w:pPr>
      <w:r>
        <w:rPr>
          <w:rFonts w:hint="eastAsia"/>
          <w:sz w:val="30"/>
          <w:szCs w:val="30"/>
        </w:rPr>
        <w:t>上述事实，有双方当事人提交的上述证据及其陈述意见等在案佐证。</w:t>
      </w:r>
    </w:p>
    <w:p w:rsidR="00000000" w:rsidRDefault="00412734">
      <w:pPr>
        <w:spacing w:line="500" w:lineRule="atLeast"/>
        <w:ind w:firstLine="600"/>
        <w:divId w:val="1847090764"/>
        <w:rPr>
          <w:rFonts w:hint="eastAsia"/>
          <w:sz w:val="30"/>
          <w:szCs w:val="30"/>
        </w:rPr>
      </w:pPr>
      <w:r>
        <w:rPr>
          <w:rFonts w:hint="eastAsia"/>
          <w:sz w:val="30"/>
          <w:szCs w:val="30"/>
        </w:rPr>
        <w:t>本院认为：本案涉及的争议焦点问题包括案由如何确定，被告张旭、被告李岩、被告靳立蕊是否为原告鑫诺金公司高级管理人员，被告张旭、被告李岩、被告靳立蕊与被告中电炙阳公司、被告克鲁诺公司的交易行为是否损害原告鑫诺金公司利益及损失如何确定问题。</w:t>
      </w:r>
    </w:p>
    <w:p w:rsidR="00000000" w:rsidRDefault="00412734">
      <w:pPr>
        <w:spacing w:line="500" w:lineRule="atLeast"/>
        <w:ind w:firstLine="600"/>
        <w:divId w:val="721055855"/>
        <w:rPr>
          <w:rFonts w:hint="eastAsia"/>
          <w:sz w:val="30"/>
          <w:szCs w:val="30"/>
        </w:rPr>
      </w:pPr>
      <w:r>
        <w:rPr>
          <w:rFonts w:hint="eastAsia"/>
          <w:sz w:val="30"/>
          <w:szCs w:val="30"/>
        </w:rPr>
        <w:t>一、关于本案的案由确定问题。</w:t>
      </w:r>
    </w:p>
    <w:p w:rsidR="00000000" w:rsidRDefault="00412734">
      <w:pPr>
        <w:spacing w:line="500" w:lineRule="atLeast"/>
        <w:ind w:firstLine="600"/>
        <w:divId w:val="2088140645"/>
        <w:rPr>
          <w:rFonts w:hint="eastAsia"/>
          <w:sz w:val="30"/>
          <w:szCs w:val="30"/>
        </w:rPr>
      </w:pPr>
      <w:r>
        <w:rPr>
          <w:rFonts w:hint="eastAsia"/>
          <w:sz w:val="30"/>
          <w:szCs w:val="30"/>
        </w:rPr>
        <w:t>本案原告以损害公司利益责任纠纷为由提起诉讼。该案由的法律依据为《中华人民共和国公司法》（以下</w:t>
      </w:r>
      <w:r>
        <w:rPr>
          <w:rFonts w:hint="eastAsia"/>
          <w:sz w:val="30"/>
          <w:szCs w:val="30"/>
        </w:rPr>
        <w:t>简称：公司法）第二十条、第一百四十七条、第一百四十八条、第一百四十九条及第一百五十一条。上述公司法第一百四十八条第一款第（四）项规定的自我交易归入权诉讼与公司法第二十一条规定的公司关联交易损害赔偿诉讼，均为涉及损害公司利益的责任纠纷，客观上二者之间存在一定程度交叉。</w:t>
      </w:r>
    </w:p>
    <w:p w:rsidR="00000000" w:rsidRDefault="00412734">
      <w:pPr>
        <w:spacing w:line="500" w:lineRule="atLeast"/>
        <w:ind w:firstLine="600"/>
        <w:divId w:val="2075539388"/>
        <w:rPr>
          <w:rFonts w:hint="eastAsia"/>
          <w:sz w:val="30"/>
          <w:szCs w:val="30"/>
        </w:rPr>
      </w:pPr>
      <w:r>
        <w:rPr>
          <w:rFonts w:hint="eastAsia"/>
          <w:sz w:val="30"/>
          <w:szCs w:val="30"/>
        </w:rPr>
        <w:t>根据公司法第一百四十八条第一款第（四）项规定，董事、高级管理人员不得违反公司章程的规定，或者未经股东会、股东大会或者董事会同意与本公司订立合同或者进行交易。该规定所涉董事、高管的忠实义务，仅针对董事、高管本人，其关联人不属于该法条规定的规制主体</w:t>
      </w:r>
      <w:r>
        <w:rPr>
          <w:rFonts w:hint="eastAsia"/>
          <w:sz w:val="30"/>
          <w:szCs w:val="30"/>
        </w:rPr>
        <w:t>。公司关联交易损害赔偿诉讼规制范围则涵盖法律界定的与公司有关联关系的一切主体，故公司董事、高管和其关联人之间的关系属于公司法关联关系的，该关联人与本公司进行交易，即为关联交易，应当适用公司法第二十一条规定，其案由为公司关联交易损害赔偿责任纠纷。</w:t>
      </w:r>
    </w:p>
    <w:p w:rsidR="00000000" w:rsidRDefault="00412734">
      <w:pPr>
        <w:spacing w:line="500" w:lineRule="atLeast"/>
        <w:ind w:firstLine="600"/>
        <w:divId w:val="1313481607"/>
        <w:rPr>
          <w:rFonts w:hint="eastAsia"/>
          <w:sz w:val="30"/>
          <w:szCs w:val="30"/>
        </w:rPr>
      </w:pPr>
      <w:r>
        <w:rPr>
          <w:rFonts w:hint="eastAsia"/>
          <w:sz w:val="30"/>
          <w:szCs w:val="30"/>
        </w:rPr>
        <w:t>综上，考虑到本案原告鑫诺金公司系主张被告张旭利用其控制的关联公司与本公司进行交易，本案争议法律关系的案由应当为公司关联交易损害赔偿责任纠纷，原告鑫诺金公司起诉案由不正确。经本院释明后，原告鑫诺金公司同意将本案案由变更为公司关联交易损害赔偿责任纠纷。</w:t>
      </w:r>
    </w:p>
    <w:p w:rsidR="00000000" w:rsidRDefault="00412734">
      <w:pPr>
        <w:spacing w:line="500" w:lineRule="atLeast"/>
        <w:ind w:firstLine="600"/>
        <w:divId w:val="61149610"/>
        <w:rPr>
          <w:rFonts w:hint="eastAsia"/>
          <w:sz w:val="30"/>
          <w:szCs w:val="30"/>
        </w:rPr>
      </w:pPr>
      <w:r>
        <w:rPr>
          <w:rFonts w:hint="eastAsia"/>
          <w:sz w:val="30"/>
          <w:szCs w:val="30"/>
        </w:rPr>
        <w:t>二、被告张旭、被</w:t>
      </w:r>
      <w:r>
        <w:rPr>
          <w:rFonts w:hint="eastAsia"/>
          <w:sz w:val="30"/>
          <w:szCs w:val="30"/>
        </w:rPr>
        <w:t>告李岩、被告靳立蕊是否为原告鑫诺金公司高级管理人员。</w:t>
      </w:r>
    </w:p>
    <w:p w:rsidR="00000000" w:rsidRDefault="00412734">
      <w:pPr>
        <w:spacing w:line="500" w:lineRule="atLeast"/>
        <w:ind w:firstLine="600"/>
        <w:divId w:val="847062034"/>
        <w:rPr>
          <w:rFonts w:hint="eastAsia"/>
          <w:sz w:val="30"/>
          <w:szCs w:val="30"/>
        </w:rPr>
      </w:pPr>
      <w:r>
        <w:rPr>
          <w:rFonts w:hint="eastAsia"/>
          <w:sz w:val="30"/>
          <w:szCs w:val="30"/>
        </w:rPr>
        <w:t>根据公司法第二百一十六条第一款第（一）项规定，公司高级管理人员是指公司的经理、副经理、财务负责人，上市公司董事会秘书和公司章程规定的其他人员。本案原告鑫诺金公司提交的</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原告鑫诺金公司执行董事决议载明原告鑫诺金公司任命被告张旭为公司营销副总经理，其岗位职责包括：掌握了解公司内外部动态，及时向总经理反映并提出建议，领导并制订市场部年度工作计划、销售政策，并监督、组织实施；负责销售渠道的管理等。</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日，原告鑫诺金公司发布了关</w:t>
      </w:r>
      <w:r>
        <w:rPr>
          <w:rFonts w:hint="eastAsia"/>
          <w:sz w:val="30"/>
          <w:szCs w:val="30"/>
        </w:rPr>
        <w:t>于张旭等人的任命通知，任命被告张旭为公司营销副总。原告鑫诺金公司提交的劳动合同也显示了被告张旭的任职及岗位情况。此外，原告鑫诺金公司还提交公证书，内容为关于对被告张旭的任命通知邮件发送情况，发送时间为</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日。综合上述董事会执行董事决议、公司任命、岗位职责情况、公证书及劳动合同等内容，被告张旭应属原告鑫诺金公司的高级管理人员。</w:t>
      </w:r>
    </w:p>
    <w:p w:rsidR="00000000" w:rsidRDefault="00412734">
      <w:pPr>
        <w:spacing w:line="500" w:lineRule="atLeast"/>
        <w:ind w:firstLine="600"/>
        <w:divId w:val="1389108418"/>
        <w:rPr>
          <w:rFonts w:hint="eastAsia"/>
          <w:sz w:val="30"/>
          <w:szCs w:val="30"/>
        </w:rPr>
      </w:pPr>
      <w:r>
        <w:rPr>
          <w:rFonts w:hint="eastAsia"/>
          <w:sz w:val="30"/>
          <w:szCs w:val="30"/>
        </w:rPr>
        <w:t>关于被告李岩、被告靳立蕊的任职情况。原告鑫诺金公司提交证据显示：</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日，原告鑫诺金公司通报任命被告李岩为公司总经理助理，主要职责为协助总经理制订公司战略规划及年度经营目标、计划，分解经营目标并跟踪目标完成情况等。</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日，原告鑫诺金公司通报任命被告靳立蕊为公司家电行业</w:t>
      </w:r>
      <w:r>
        <w:rPr>
          <w:rFonts w:hint="eastAsia"/>
          <w:sz w:val="30"/>
          <w:szCs w:val="30"/>
        </w:rPr>
        <w:t>BU</w:t>
      </w:r>
      <w:r>
        <w:rPr>
          <w:rFonts w:hint="eastAsia"/>
          <w:sz w:val="30"/>
          <w:szCs w:val="30"/>
        </w:rPr>
        <w:t>经理。以上证据中原告鑫诺金公司并未提交公司章程、董事会决议等足以证实被告李岩、被告靳立蕊担任高管职务任命的证据。除此之外，原告鑫诺金公司亦未提交其他可以充分证明被告李岩、被告靳立蕊为公司高级管理人员的证据，故本院认</w:t>
      </w:r>
      <w:r>
        <w:rPr>
          <w:rFonts w:hint="eastAsia"/>
          <w:sz w:val="30"/>
          <w:szCs w:val="30"/>
        </w:rPr>
        <w:t>为被告李岩、被告靳立蕊并非原告鑫诺金公司的高级管理人员。</w:t>
      </w:r>
    </w:p>
    <w:p w:rsidR="00000000" w:rsidRDefault="00412734">
      <w:pPr>
        <w:spacing w:line="500" w:lineRule="atLeast"/>
        <w:ind w:firstLine="600"/>
        <w:divId w:val="1029375440"/>
        <w:rPr>
          <w:rFonts w:hint="eastAsia"/>
          <w:sz w:val="30"/>
          <w:szCs w:val="30"/>
        </w:rPr>
      </w:pPr>
      <w:r>
        <w:rPr>
          <w:rFonts w:hint="eastAsia"/>
          <w:sz w:val="30"/>
          <w:szCs w:val="30"/>
        </w:rPr>
        <w:t>三、被告张旭、被告李岩、被告靳立蕊与被告中电炙阳公司、被告克鲁诺公司的交易行为是否损害原告鑫诺金公司利益的认定。</w:t>
      </w:r>
    </w:p>
    <w:p w:rsidR="00000000" w:rsidRDefault="00412734">
      <w:pPr>
        <w:spacing w:line="500" w:lineRule="atLeast"/>
        <w:ind w:firstLine="600"/>
        <w:divId w:val="305864517"/>
        <w:rPr>
          <w:rFonts w:hint="eastAsia"/>
          <w:sz w:val="30"/>
          <w:szCs w:val="30"/>
        </w:rPr>
      </w:pPr>
      <w:r>
        <w:rPr>
          <w:rFonts w:hint="eastAsia"/>
          <w:sz w:val="30"/>
          <w:szCs w:val="30"/>
        </w:rPr>
        <w:t>根据公司法第二十一条规定，公司控股股东、实际控制人、董事、监事、高级管理人员不得利用其关联关系损害公司利益，违反前款规定，给公司造成损失的，应当承担赔偿责任。根据公司法第二百一十六条第一款第（四）项规定，关联关系是指公司控股股东、实际控制人、董事、监事、高级管理人员与其直接或间接控制的企业之间的关系，以及可能导致公司利益转移的其他关系。根</w:t>
      </w:r>
      <w:r>
        <w:rPr>
          <w:rFonts w:hint="eastAsia"/>
          <w:sz w:val="30"/>
          <w:szCs w:val="30"/>
        </w:rPr>
        <w:t>据原告鑫诺金公司提交的录音、谈话笔录等证据，被告张旭、被告靳立蕊等均确认被告中电炙阳公司、被告克鲁诺公司股东系被告张旭亲属，且被告张旭实际控制该两公司。五被告虽对此予以否认，但未提供足以反驳的相反证据，故本院认定被告中电炙阳公司、被告克鲁诺公司与被告张旭存在关联关系。根据《中华人民共和国侵权责任法》第八条规定，二人以上共同实施侵权行为，造成他人损害的，应当承担连带责任。被告张旭在录音、谈话笔录中确认其知晓公司规定禁止涉案交易行为，且知道该行为会对公司造成损害，但其仍与被告李岩、被告靳立蕊通过被告中电炙阳公司</w:t>
      </w:r>
      <w:r>
        <w:rPr>
          <w:rFonts w:hint="eastAsia"/>
          <w:sz w:val="30"/>
          <w:szCs w:val="30"/>
        </w:rPr>
        <w:t>、被告克鲁诺公司销售公司货物牟取利益，构成损害公司利益的行为，应当与被告中电炙阳公司、被告克鲁诺公司承担连带赔偿责任。被告李岩、被告靳立蕊明知被告张旭通过被告中电炙阳公司、被告克鲁诺公司进行交易损害公司利益，仍与其共同协作，亦应当对原告鑫诺金公司的损失承担连带赔偿责任。上述侵权主体中被告中电炙阳公司、被告克鲁诺公司分别与原告鑫诺金公司发生交易行为，其各自责任应依据被告中电炙阳公司、被告克鲁诺公司与原告鑫诺金公司各自发生交易金额所致原告鑫诺金公司损失分别承担。</w:t>
      </w:r>
    </w:p>
    <w:p w:rsidR="00000000" w:rsidRDefault="00412734">
      <w:pPr>
        <w:spacing w:line="500" w:lineRule="atLeast"/>
        <w:ind w:firstLine="600"/>
        <w:divId w:val="871456354"/>
        <w:rPr>
          <w:rFonts w:hint="eastAsia"/>
          <w:sz w:val="30"/>
          <w:szCs w:val="30"/>
        </w:rPr>
      </w:pPr>
      <w:r>
        <w:rPr>
          <w:rFonts w:hint="eastAsia"/>
          <w:sz w:val="30"/>
          <w:szCs w:val="30"/>
        </w:rPr>
        <w:t>四、关于损失数额的确定。</w:t>
      </w:r>
    </w:p>
    <w:p w:rsidR="00000000" w:rsidRDefault="00412734">
      <w:pPr>
        <w:spacing w:line="500" w:lineRule="atLeast"/>
        <w:ind w:firstLine="600"/>
        <w:divId w:val="1891576158"/>
        <w:rPr>
          <w:rFonts w:hint="eastAsia"/>
          <w:sz w:val="30"/>
          <w:szCs w:val="30"/>
        </w:rPr>
      </w:pPr>
      <w:r>
        <w:rPr>
          <w:rFonts w:hint="eastAsia"/>
          <w:sz w:val="30"/>
          <w:szCs w:val="30"/>
        </w:rPr>
        <w:t>虽然原告鑫诺金公司提交</w:t>
      </w:r>
      <w:r>
        <w:rPr>
          <w:rFonts w:hint="eastAsia"/>
          <w:sz w:val="30"/>
          <w:szCs w:val="30"/>
        </w:rPr>
        <w:t>被告中电炙阳公司、被告克鲁诺公司销售合同、发票，及利润对比表等证据，但五被告对此均提出异议，鉴于原告鑫诺金公司提交的四组利润对比表系其自行制作而成，该利润对比表不足以证明原告鑫诺金公司的损失数额。经原告鑫诺金公司申请后，经高院摇号确定的鉴定机构表示依据原告鑫诺金公司提交的材料无法通过鉴定来确定损失的数额。现原告鑫诺金公司亦未提交其他足以直接证明损失数额的证据，故损失数额应依据现有证据综合判定。因此本院结合原告鑫诺金公司提交的上述销售合同、发票等证据，适当参考具体交易时间、市场价格变动、交易数量、利润等因素，</w:t>
      </w:r>
      <w:r>
        <w:rPr>
          <w:rFonts w:hint="eastAsia"/>
          <w:sz w:val="30"/>
          <w:szCs w:val="30"/>
        </w:rPr>
        <w:t>对五被告给原告鑫诺金公司造成损失的数额酌情予以确定。</w:t>
      </w:r>
    </w:p>
    <w:p w:rsidR="00000000" w:rsidRDefault="00412734">
      <w:pPr>
        <w:spacing w:line="500" w:lineRule="atLeast"/>
        <w:ind w:firstLine="600"/>
        <w:divId w:val="2106535407"/>
        <w:rPr>
          <w:rFonts w:hint="eastAsia"/>
          <w:sz w:val="30"/>
          <w:szCs w:val="30"/>
        </w:rPr>
      </w:pPr>
      <w:r>
        <w:rPr>
          <w:rFonts w:hint="eastAsia"/>
          <w:sz w:val="30"/>
          <w:szCs w:val="30"/>
        </w:rPr>
        <w:t>原告鑫诺金公司提交的发票金额远远高出合同销售金额，鉴于发票金额并不足以直接确定实际交易数量，而原告鑫诺金公司并未提交其他能够与发票金额相印证的证据，故本案交易金额不能单纯依据发票金额确定。此外，虽原告鑫诺金公司提交证据证实其与北京中电诺金传感技术开发有限公司系关联公司，但从法律上北京中电诺金传感技术开发有限公司与原告鑫诺金公司并非同一主体，故涉及北京中电诺金传感技术开发有限公司部分销售金额应当予以扣除。综合上述因素，本院确定损失数额包括两部分：其中涉及被</w:t>
      </w:r>
      <w:r>
        <w:rPr>
          <w:rFonts w:hint="eastAsia"/>
          <w:sz w:val="30"/>
          <w:szCs w:val="30"/>
        </w:rPr>
        <w:t>告中电炙阳公司交易的损失数额酌定为</w:t>
      </w:r>
      <w:r>
        <w:rPr>
          <w:rFonts w:hint="eastAsia"/>
          <w:sz w:val="30"/>
          <w:szCs w:val="30"/>
        </w:rPr>
        <w:t>50</w:t>
      </w:r>
      <w:r>
        <w:rPr>
          <w:rFonts w:hint="eastAsia"/>
          <w:sz w:val="30"/>
          <w:szCs w:val="30"/>
        </w:rPr>
        <w:t>万元，涉及被告克鲁诺公司交易的损失数额酌定为</w:t>
      </w:r>
      <w:r>
        <w:rPr>
          <w:rFonts w:hint="eastAsia"/>
          <w:sz w:val="30"/>
          <w:szCs w:val="30"/>
        </w:rPr>
        <w:t>2</w:t>
      </w:r>
      <w:r>
        <w:rPr>
          <w:rFonts w:hint="eastAsia"/>
          <w:sz w:val="30"/>
          <w:szCs w:val="30"/>
        </w:rPr>
        <w:t>万元。</w:t>
      </w:r>
    </w:p>
    <w:p w:rsidR="00000000" w:rsidRDefault="00412734">
      <w:pPr>
        <w:spacing w:line="500" w:lineRule="atLeast"/>
        <w:ind w:firstLine="600"/>
        <w:divId w:val="1152211618"/>
        <w:rPr>
          <w:rFonts w:hint="eastAsia"/>
          <w:sz w:val="30"/>
          <w:szCs w:val="30"/>
        </w:rPr>
      </w:pPr>
      <w:r>
        <w:rPr>
          <w:rFonts w:hint="eastAsia"/>
          <w:sz w:val="30"/>
          <w:szCs w:val="30"/>
        </w:rPr>
        <w:t>根据《中华人民共和国侵权责任法》第二十六条规定，被侵权人对损害的发生也有过错的可以减轻侵权人的责任。考虑到本案原告鑫诺金公司自身管理混乱，且本案所涉销售行为系经原告鑫诺金公司总经理师斌批准，即原告鑫诺金公司自身亦存在过错，故对于上述损失五被告所承担的数额本院酌情予以减轻，该两部分损失被告需承担部分分别酌减为</w:t>
      </w:r>
      <w:r>
        <w:rPr>
          <w:rFonts w:hint="eastAsia"/>
          <w:sz w:val="30"/>
          <w:szCs w:val="30"/>
        </w:rPr>
        <w:t>40</w:t>
      </w:r>
      <w:r>
        <w:rPr>
          <w:rFonts w:hint="eastAsia"/>
          <w:sz w:val="30"/>
          <w:szCs w:val="30"/>
        </w:rPr>
        <w:t>万元和</w:t>
      </w:r>
      <w:r>
        <w:rPr>
          <w:rFonts w:hint="eastAsia"/>
          <w:sz w:val="30"/>
          <w:szCs w:val="30"/>
        </w:rPr>
        <w:t>1.8</w:t>
      </w:r>
      <w:r>
        <w:rPr>
          <w:rFonts w:hint="eastAsia"/>
          <w:sz w:val="30"/>
          <w:szCs w:val="30"/>
        </w:rPr>
        <w:t>万元。</w:t>
      </w:r>
    </w:p>
    <w:p w:rsidR="00000000" w:rsidRDefault="00412734">
      <w:pPr>
        <w:spacing w:line="500" w:lineRule="atLeast"/>
        <w:ind w:firstLine="600"/>
        <w:divId w:val="498543117"/>
        <w:rPr>
          <w:rFonts w:hint="eastAsia"/>
          <w:sz w:val="30"/>
          <w:szCs w:val="30"/>
        </w:rPr>
      </w:pPr>
      <w:r>
        <w:rPr>
          <w:rFonts w:hint="eastAsia"/>
          <w:sz w:val="30"/>
          <w:szCs w:val="30"/>
        </w:rPr>
        <w:t>据此，依照《中华人民共和国公司法》第二十一条、第二百一十六条，《中华人民共和国侵权责任法</w:t>
      </w:r>
      <w:r>
        <w:rPr>
          <w:rFonts w:hint="eastAsia"/>
          <w:sz w:val="30"/>
          <w:szCs w:val="30"/>
        </w:rPr>
        <w:t>》第八条、第二十六条，《最高人民法院关于民事诉讼证据的若干规定》第二条之规定，判决如下：</w:t>
      </w:r>
    </w:p>
    <w:p w:rsidR="00000000" w:rsidRDefault="00412734">
      <w:pPr>
        <w:spacing w:line="500" w:lineRule="atLeast"/>
        <w:ind w:firstLine="600"/>
        <w:divId w:val="1025906769"/>
        <w:rPr>
          <w:rFonts w:hint="eastAsia"/>
          <w:sz w:val="30"/>
          <w:szCs w:val="30"/>
        </w:rPr>
      </w:pPr>
      <w:r>
        <w:rPr>
          <w:rFonts w:hint="eastAsia"/>
          <w:sz w:val="30"/>
          <w:szCs w:val="30"/>
        </w:rPr>
        <w:t>一、被告北京中电炙阳科技有限公司于本判决生效后十日内赔偿原告北京鑫诺金电子科技发展有限公司损失四十万元；</w:t>
      </w:r>
    </w:p>
    <w:p w:rsidR="00000000" w:rsidRDefault="00412734">
      <w:pPr>
        <w:spacing w:line="500" w:lineRule="atLeast"/>
        <w:ind w:firstLine="600"/>
        <w:divId w:val="2057199691"/>
        <w:rPr>
          <w:rFonts w:hint="eastAsia"/>
          <w:sz w:val="30"/>
          <w:szCs w:val="30"/>
        </w:rPr>
      </w:pPr>
      <w:r>
        <w:rPr>
          <w:rFonts w:hint="eastAsia"/>
          <w:sz w:val="30"/>
          <w:szCs w:val="30"/>
        </w:rPr>
        <w:t>二、被告深圳市克鲁诺精密仪器有限公司于本判决生效后十日内赔偿原告北京鑫诺金电子科技发展有限公司损失一万八千元；</w:t>
      </w:r>
    </w:p>
    <w:p w:rsidR="00000000" w:rsidRDefault="00412734">
      <w:pPr>
        <w:spacing w:line="500" w:lineRule="atLeast"/>
        <w:ind w:firstLine="600"/>
        <w:divId w:val="1050962577"/>
        <w:rPr>
          <w:rFonts w:hint="eastAsia"/>
          <w:sz w:val="30"/>
          <w:szCs w:val="30"/>
        </w:rPr>
      </w:pPr>
      <w:r>
        <w:rPr>
          <w:rFonts w:hint="eastAsia"/>
          <w:sz w:val="30"/>
          <w:szCs w:val="30"/>
        </w:rPr>
        <w:t>三、被告张旭、被告李岩、被告靳立蕊对被告北京中电炙阳科技有限公司及被告深圳市克鲁诺精密仪器有限公司上述第一项、第二项赔偿义务承担连带责任；</w:t>
      </w:r>
    </w:p>
    <w:p w:rsidR="00000000" w:rsidRDefault="00412734">
      <w:pPr>
        <w:spacing w:line="500" w:lineRule="atLeast"/>
        <w:ind w:firstLine="600"/>
        <w:divId w:val="1581020317"/>
        <w:rPr>
          <w:rFonts w:hint="eastAsia"/>
          <w:sz w:val="30"/>
          <w:szCs w:val="30"/>
        </w:rPr>
      </w:pPr>
      <w:r>
        <w:rPr>
          <w:rFonts w:hint="eastAsia"/>
          <w:sz w:val="30"/>
          <w:szCs w:val="30"/>
        </w:rPr>
        <w:t>四、驳回原告北京鑫诺金电子科技发展有限公司的其他诉讼请求。</w:t>
      </w:r>
    </w:p>
    <w:p w:rsidR="00000000" w:rsidRDefault="00412734">
      <w:pPr>
        <w:spacing w:line="500" w:lineRule="atLeast"/>
        <w:ind w:firstLine="600"/>
        <w:divId w:val="1456145300"/>
        <w:rPr>
          <w:rFonts w:hint="eastAsia"/>
          <w:sz w:val="30"/>
          <w:szCs w:val="30"/>
        </w:rPr>
      </w:pPr>
      <w:r>
        <w:rPr>
          <w:rFonts w:hint="eastAsia"/>
          <w:sz w:val="30"/>
          <w:szCs w:val="30"/>
        </w:rPr>
        <w:t>如果</w:t>
      </w:r>
      <w:r>
        <w:rPr>
          <w:rFonts w:hint="eastAsia"/>
          <w:sz w:val="30"/>
          <w:szCs w:val="30"/>
        </w:rPr>
        <w:t>被告未按本判决指定的期间履行给付金钱义务，应当依照《中华人民共和国民事诉讼法》第二百五十三条之规定，加倍支付迟延履行期间的债务利息。</w:t>
      </w:r>
    </w:p>
    <w:p w:rsidR="00000000" w:rsidRDefault="00412734">
      <w:pPr>
        <w:spacing w:line="500" w:lineRule="atLeast"/>
        <w:ind w:firstLine="600"/>
        <w:divId w:val="1096943048"/>
        <w:rPr>
          <w:rFonts w:hint="eastAsia"/>
          <w:sz w:val="30"/>
          <w:szCs w:val="30"/>
        </w:rPr>
      </w:pPr>
      <w:r>
        <w:rPr>
          <w:rFonts w:hint="eastAsia"/>
          <w:sz w:val="30"/>
          <w:szCs w:val="30"/>
        </w:rPr>
        <w:t>案件受理费三万七千六百九十五元及保全费五千元，由原告北京鑫诺金电子科技发展有限公司负担三万元（已交纳案件受理费一万八千八百四十八元及保全费五千元，余款六千一百五十二元于本判决生效后十日内交纳），由被告张旭、被告李岩、被告靳立蕊、被告北京中电炙阳科技有限公司负担一万二千元（于本判决生效后十日内交纳），由被告张旭、被告李岩、被告靳立蕊、被告深圳市克鲁诺精密仪器有限公司负担六百九十</w:t>
      </w:r>
      <w:r>
        <w:rPr>
          <w:rFonts w:hint="eastAsia"/>
          <w:sz w:val="30"/>
          <w:szCs w:val="30"/>
        </w:rPr>
        <w:t>五元（于本判决生效后十日内交纳）。</w:t>
      </w:r>
    </w:p>
    <w:p w:rsidR="00000000" w:rsidRDefault="00412734">
      <w:pPr>
        <w:spacing w:line="500" w:lineRule="atLeast"/>
        <w:ind w:firstLine="600"/>
        <w:divId w:val="1117991909"/>
        <w:rPr>
          <w:rFonts w:hint="eastAsia"/>
          <w:sz w:val="30"/>
          <w:szCs w:val="30"/>
        </w:rPr>
      </w:pPr>
      <w:r>
        <w:rPr>
          <w:rFonts w:hint="eastAsia"/>
          <w:sz w:val="30"/>
          <w:szCs w:val="30"/>
        </w:rPr>
        <w:t>如不服本判决，可在本判决书送达之日起十五日内，向本院递交上诉状，并按对方当事人的人数提出副本，交纳上诉案件受理费，上诉于北京市第二中级人民法院。如在上诉期满后七日内未交纳上诉案件受理费的，按自动撤回上诉处理。</w:t>
      </w:r>
    </w:p>
    <w:p w:rsidR="00000000" w:rsidRDefault="00412734">
      <w:pPr>
        <w:spacing w:line="500" w:lineRule="atLeast"/>
        <w:jc w:val="right"/>
        <w:divId w:val="1860122393"/>
        <w:rPr>
          <w:rFonts w:hint="eastAsia"/>
          <w:sz w:val="30"/>
          <w:szCs w:val="30"/>
        </w:rPr>
      </w:pPr>
      <w:r>
        <w:rPr>
          <w:rFonts w:hint="eastAsia"/>
          <w:sz w:val="30"/>
          <w:szCs w:val="30"/>
        </w:rPr>
        <w:t>审判长　刘虎成人民陪审员刘素舫人民陪审员倪凤清</w:t>
      </w:r>
    </w:p>
    <w:p w:rsidR="00000000" w:rsidRDefault="00412734">
      <w:pPr>
        <w:spacing w:line="500" w:lineRule="atLeast"/>
        <w:jc w:val="right"/>
        <w:divId w:val="1087576259"/>
        <w:rPr>
          <w:rFonts w:hint="eastAsia"/>
          <w:sz w:val="30"/>
          <w:szCs w:val="30"/>
        </w:rPr>
      </w:pPr>
      <w:r>
        <w:rPr>
          <w:rFonts w:hint="eastAsia"/>
          <w:sz w:val="30"/>
          <w:szCs w:val="30"/>
        </w:rPr>
        <w:t>二〇一六年二月二十六日</w:t>
      </w:r>
    </w:p>
    <w:p w:rsidR="00000000" w:rsidRDefault="00412734">
      <w:pPr>
        <w:spacing w:line="500" w:lineRule="atLeast"/>
        <w:jc w:val="right"/>
        <w:divId w:val="1970551780"/>
        <w:rPr>
          <w:rFonts w:hint="eastAsia"/>
          <w:sz w:val="30"/>
          <w:szCs w:val="30"/>
        </w:rPr>
      </w:pPr>
      <w:r>
        <w:rPr>
          <w:rFonts w:hint="eastAsia"/>
          <w:sz w:val="30"/>
          <w:szCs w:val="30"/>
        </w:rPr>
        <w:t>书记员　赵　　　　　　　　家　　　　　　　　禹</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734" w:rsidRDefault="00412734" w:rsidP="00412734">
      <w:r>
        <w:separator/>
      </w:r>
    </w:p>
  </w:endnote>
  <w:endnote w:type="continuationSeparator" w:id="0">
    <w:p w:rsidR="00412734" w:rsidRDefault="00412734" w:rsidP="00412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734" w:rsidRDefault="00412734" w:rsidP="00412734">
      <w:r>
        <w:separator/>
      </w:r>
    </w:p>
  </w:footnote>
  <w:footnote w:type="continuationSeparator" w:id="0">
    <w:p w:rsidR="00412734" w:rsidRDefault="00412734" w:rsidP="004127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12734"/>
    <w:rsid w:val="00412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127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2734"/>
    <w:rPr>
      <w:rFonts w:ascii="宋体" w:eastAsia="宋体" w:hAnsi="宋体" w:cs="宋体"/>
      <w:sz w:val="18"/>
      <w:szCs w:val="18"/>
    </w:rPr>
  </w:style>
  <w:style w:type="paragraph" w:styleId="a5">
    <w:name w:val="footer"/>
    <w:basedOn w:val="a"/>
    <w:link w:val="a6"/>
    <w:uiPriority w:val="99"/>
    <w:unhideWhenUsed/>
    <w:rsid w:val="00412734"/>
    <w:pPr>
      <w:tabs>
        <w:tab w:val="center" w:pos="4153"/>
        <w:tab w:val="right" w:pos="8306"/>
      </w:tabs>
      <w:snapToGrid w:val="0"/>
    </w:pPr>
    <w:rPr>
      <w:sz w:val="18"/>
      <w:szCs w:val="18"/>
    </w:rPr>
  </w:style>
  <w:style w:type="character" w:customStyle="1" w:styleId="a6">
    <w:name w:val="页脚 字符"/>
    <w:basedOn w:val="a0"/>
    <w:link w:val="a5"/>
    <w:uiPriority w:val="99"/>
    <w:rsid w:val="0041273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0382">
      <w:marLeft w:val="0"/>
      <w:marRight w:val="0"/>
      <w:marTop w:val="10"/>
      <w:marBottom w:val="10"/>
      <w:divBdr>
        <w:top w:val="none" w:sz="0" w:space="0" w:color="auto"/>
        <w:left w:val="none" w:sz="0" w:space="0" w:color="auto"/>
        <w:bottom w:val="none" w:sz="0" w:space="0" w:color="auto"/>
        <w:right w:val="none" w:sz="0" w:space="0" w:color="auto"/>
      </w:divBdr>
    </w:div>
    <w:div w:id="61149610">
      <w:marLeft w:val="0"/>
      <w:marRight w:val="0"/>
      <w:marTop w:val="10"/>
      <w:marBottom w:val="10"/>
      <w:divBdr>
        <w:top w:val="none" w:sz="0" w:space="0" w:color="auto"/>
        <w:left w:val="none" w:sz="0" w:space="0" w:color="auto"/>
        <w:bottom w:val="none" w:sz="0" w:space="0" w:color="auto"/>
        <w:right w:val="none" w:sz="0" w:space="0" w:color="auto"/>
      </w:divBdr>
    </w:div>
    <w:div w:id="110439686">
      <w:marLeft w:val="0"/>
      <w:marRight w:val="0"/>
      <w:marTop w:val="10"/>
      <w:marBottom w:val="10"/>
      <w:divBdr>
        <w:top w:val="none" w:sz="0" w:space="0" w:color="auto"/>
        <w:left w:val="none" w:sz="0" w:space="0" w:color="auto"/>
        <w:bottom w:val="none" w:sz="0" w:space="0" w:color="auto"/>
        <w:right w:val="none" w:sz="0" w:space="0" w:color="auto"/>
      </w:divBdr>
    </w:div>
    <w:div w:id="152263594">
      <w:marLeft w:val="0"/>
      <w:marRight w:val="0"/>
      <w:marTop w:val="10"/>
      <w:marBottom w:val="10"/>
      <w:divBdr>
        <w:top w:val="none" w:sz="0" w:space="0" w:color="auto"/>
        <w:left w:val="none" w:sz="0" w:space="0" w:color="auto"/>
        <w:bottom w:val="none" w:sz="0" w:space="0" w:color="auto"/>
        <w:right w:val="none" w:sz="0" w:space="0" w:color="auto"/>
      </w:divBdr>
    </w:div>
    <w:div w:id="164244501">
      <w:marLeft w:val="0"/>
      <w:marRight w:val="0"/>
      <w:marTop w:val="10"/>
      <w:marBottom w:val="10"/>
      <w:divBdr>
        <w:top w:val="none" w:sz="0" w:space="0" w:color="auto"/>
        <w:left w:val="none" w:sz="0" w:space="0" w:color="auto"/>
        <w:bottom w:val="none" w:sz="0" w:space="0" w:color="auto"/>
        <w:right w:val="none" w:sz="0" w:space="0" w:color="auto"/>
      </w:divBdr>
    </w:div>
    <w:div w:id="189878154">
      <w:marLeft w:val="0"/>
      <w:marRight w:val="0"/>
      <w:marTop w:val="10"/>
      <w:marBottom w:val="10"/>
      <w:divBdr>
        <w:top w:val="none" w:sz="0" w:space="0" w:color="auto"/>
        <w:left w:val="none" w:sz="0" w:space="0" w:color="auto"/>
        <w:bottom w:val="none" w:sz="0" w:space="0" w:color="auto"/>
        <w:right w:val="none" w:sz="0" w:space="0" w:color="auto"/>
      </w:divBdr>
    </w:div>
    <w:div w:id="203368434">
      <w:marLeft w:val="0"/>
      <w:marRight w:val="0"/>
      <w:marTop w:val="10"/>
      <w:marBottom w:val="10"/>
      <w:divBdr>
        <w:top w:val="none" w:sz="0" w:space="0" w:color="auto"/>
        <w:left w:val="none" w:sz="0" w:space="0" w:color="auto"/>
        <w:bottom w:val="none" w:sz="0" w:space="0" w:color="auto"/>
        <w:right w:val="none" w:sz="0" w:space="0" w:color="auto"/>
      </w:divBdr>
    </w:div>
    <w:div w:id="213197171">
      <w:marLeft w:val="0"/>
      <w:marRight w:val="0"/>
      <w:marTop w:val="10"/>
      <w:marBottom w:val="10"/>
      <w:divBdr>
        <w:top w:val="none" w:sz="0" w:space="0" w:color="auto"/>
        <w:left w:val="none" w:sz="0" w:space="0" w:color="auto"/>
        <w:bottom w:val="none" w:sz="0" w:space="0" w:color="auto"/>
        <w:right w:val="none" w:sz="0" w:space="0" w:color="auto"/>
      </w:divBdr>
    </w:div>
    <w:div w:id="269240494">
      <w:marLeft w:val="0"/>
      <w:marRight w:val="0"/>
      <w:marTop w:val="10"/>
      <w:marBottom w:val="10"/>
      <w:divBdr>
        <w:top w:val="none" w:sz="0" w:space="0" w:color="auto"/>
        <w:left w:val="none" w:sz="0" w:space="0" w:color="auto"/>
        <w:bottom w:val="none" w:sz="0" w:space="0" w:color="auto"/>
        <w:right w:val="none" w:sz="0" w:space="0" w:color="auto"/>
      </w:divBdr>
    </w:div>
    <w:div w:id="305864517">
      <w:marLeft w:val="0"/>
      <w:marRight w:val="0"/>
      <w:marTop w:val="10"/>
      <w:marBottom w:val="10"/>
      <w:divBdr>
        <w:top w:val="none" w:sz="0" w:space="0" w:color="auto"/>
        <w:left w:val="none" w:sz="0" w:space="0" w:color="auto"/>
        <w:bottom w:val="none" w:sz="0" w:space="0" w:color="auto"/>
        <w:right w:val="none" w:sz="0" w:space="0" w:color="auto"/>
      </w:divBdr>
    </w:div>
    <w:div w:id="349379502">
      <w:marLeft w:val="0"/>
      <w:marRight w:val="0"/>
      <w:marTop w:val="10"/>
      <w:marBottom w:val="10"/>
      <w:divBdr>
        <w:top w:val="none" w:sz="0" w:space="0" w:color="auto"/>
        <w:left w:val="none" w:sz="0" w:space="0" w:color="auto"/>
        <w:bottom w:val="none" w:sz="0" w:space="0" w:color="auto"/>
        <w:right w:val="none" w:sz="0" w:space="0" w:color="auto"/>
      </w:divBdr>
    </w:div>
    <w:div w:id="409544517">
      <w:marLeft w:val="0"/>
      <w:marRight w:val="0"/>
      <w:marTop w:val="10"/>
      <w:marBottom w:val="10"/>
      <w:divBdr>
        <w:top w:val="none" w:sz="0" w:space="0" w:color="auto"/>
        <w:left w:val="none" w:sz="0" w:space="0" w:color="auto"/>
        <w:bottom w:val="none" w:sz="0" w:space="0" w:color="auto"/>
        <w:right w:val="none" w:sz="0" w:space="0" w:color="auto"/>
      </w:divBdr>
    </w:div>
    <w:div w:id="437867766">
      <w:marLeft w:val="0"/>
      <w:marRight w:val="0"/>
      <w:marTop w:val="10"/>
      <w:marBottom w:val="10"/>
      <w:divBdr>
        <w:top w:val="none" w:sz="0" w:space="0" w:color="auto"/>
        <w:left w:val="none" w:sz="0" w:space="0" w:color="auto"/>
        <w:bottom w:val="none" w:sz="0" w:space="0" w:color="auto"/>
        <w:right w:val="none" w:sz="0" w:space="0" w:color="auto"/>
      </w:divBdr>
    </w:div>
    <w:div w:id="498543117">
      <w:marLeft w:val="0"/>
      <w:marRight w:val="0"/>
      <w:marTop w:val="10"/>
      <w:marBottom w:val="10"/>
      <w:divBdr>
        <w:top w:val="none" w:sz="0" w:space="0" w:color="auto"/>
        <w:left w:val="none" w:sz="0" w:space="0" w:color="auto"/>
        <w:bottom w:val="none" w:sz="0" w:space="0" w:color="auto"/>
        <w:right w:val="none" w:sz="0" w:space="0" w:color="auto"/>
      </w:divBdr>
    </w:div>
    <w:div w:id="515508088">
      <w:marLeft w:val="0"/>
      <w:marRight w:val="0"/>
      <w:marTop w:val="10"/>
      <w:marBottom w:val="10"/>
      <w:divBdr>
        <w:top w:val="none" w:sz="0" w:space="0" w:color="auto"/>
        <w:left w:val="none" w:sz="0" w:space="0" w:color="auto"/>
        <w:bottom w:val="none" w:sz="0" w:space="0" w:color="auto"/>
        <w:right w:val="none" w:sz="0" w:space="0" w:color="auto"/>
      </w:divBdr>
    </w:div>
    <w:div w:id="546183171">
      <w:marLeft w:val="0"/>
      <w:marRight w:val="0"/>
      <w:marTop w:val="10"/>
      <w:marBottom w:val="10"/>
      <w:divBdr>
        <w:top w:val="none" w:sz="0" w:space="0" w:color="auto"/>
        <w:left w:val="none" w:sz="0" w:space="0" w:color="auto"/>
        <w:bottom w:val="none" w:sz="0" w:space="0" w:color="auto"/>
        <w:right w:val="none" w:sz="0" w:space="0" w:color="auto"/>
      </w:divBdr>
    </w:div>
    <w:div w:id="605385305">
      <w:marLeft w:val="0"/>
      <w:marRight w:val="0"/>
      <w:marTop w:val="10"/>
      <w:marBottom w:val="10"/>
      <w:divBdr>
        <w:top w:val="none" w:sz="0" w:space="0" w:color="auto"/>
        <w:left w:val="none" w:sz="0" w:space="0" w:color="auto"/>
        <w:bottom w:val="none" w:sz="0" w:space="0" w:color="auto"/>
        <w:right w:val="none" w:sz="0" w:space="0" w:color="auto"/>
      </w:divBdr>
    </w:div>
    <w:div w:id="623002996">
      <w:marLeft w:val="0"/>
      <w:marRight w:val="0"/>
      <w:marTop w:val="10"/>
      <w:marBottom w:val="10"/>
      <w:divBdr>
        <w:top w:val="none" w:sz="0" w:space="0" w:color="auto"/>
        <w:left w:val="none" w:sz="0" w:space="0" w:color="auto"/>
        <w:bottom w:val="none" w:sz="0" w:space="0" w:color="auto"/>
        <w:right w:val="none" w:sz="0" w:space="0" w:color="auto"/>
      </w:divBdr>
    </w:div>
    <w:div w:id="633681251">
      <w:marLeft w:val="0"/>
      <w:marRight w:val="0"/>
      <w:marTop w:val="10"/>
      <w:marBottom w:val="10"/>
      <w:divBdr>
        <w:top w:val="none" w:sz="0" w:space="0" w:color="auto"/>
        <w:left w:val="none" w:sz="0" w:space="0" w:color="auto"/>
        <w:bottom w:val="none" w:sz="0" w:space="0" w:color="auto"/>
        <w:right w:val="none" w:sz="0" w:space="0" w:color="auto"/>
      </w:divBdr>
    </w:div>
    <w:div w:id="687409238">
      <w:marLeft w:val="0"/>
      <w:marRight w:val="0"/>
      <w:marTop w:val="10"/>
      <w:marBottom w:val="10"/>
      <w:divBdr>
        <w:top w:val="none" w:sz="0" w:space="0" w:color="auto"/>
        <w:left w:val="none" w:sz="0" w:space="0" w:color="auto"/>
        <w:bottom w:val="none" w:sz="0" w:space="0" w:color="auto"/>
        <w:right w:val="none" w:sz="0" w:space="0" w:color="auto"/>
      </w:divBdr>
    </w:div>
    <w:div w:id="721055855">
      <w:marLeft w:val="0"/>
      <w:marRight w:val="0"/>
      <w:marTop w:val="10"/>
      <w:marBottom w:val="10"/>
      <w:divBdr>
        <w:top w:val="none" w:sz="0" w:space="0" w:color="auto"/>
        <w:left w:val="none" w:sz="0" w:space="0" w:color="auto"/>
        <w:bottom w:val="none" w:sz="0" w:space="0" w:color="auto"/>
        <w:right w:val="none" w:sz="0" w:space="0" w:color="auto"/>
      </w:divBdr>
    </w:div>
    <w:div w:id="778373504">
      <w:marLeft w:val="0"/>
      <w:marRight w:val="0"/>
      <w:marTop w:val="10"/>
      <w:marBottom w:val="10"/>
      <w:divBdr>
        <w:top w:val="none" w:sz="0" w:space="0" w:color="auto"/>
        <w:left w:val="none" w:sz="0" w:space="0" w:color="auto"/>
        <w:bottom w:val="none" w:sz="0" w:space="0" w:color="auto"/>
        <w:right w:val="none" w:sz="0" w:space="0" w:color="auto"/>
      </w:divBdr>
    </w:div>
    <w:div w:id="847062034">
      <w:marLeft w:val="0"/>
      <w:marRight w:val="0"/>
      <w:marTop w:val="10"/>
      <w:marBottom w:val="10"/>
      <w:divBdr>
        <w:top w:val="none" w:sz="0" w:space="0" w:color="auto"/>
        <w:left w:val="none" w:sz="0" w:space="0" w:color="auto"/>
        <w:bottom w:val="none" w:sz="0" w:space="0" w:color="auto"/>
        <w:right w:val="none" w:sz="0" w:space="0" w:color="auto"/>
      </w:divBdr>
    </w:div>
    <w:div w:id="871456354">
      <w:marLeft w:val="0"/>
      <w:marRight w:val="0"/>
      <w:marTop w:val="10"/>
      <w:marBottom w:val="10"/>
      <w:divBdr>
        <w:top w:val="none" w:sz="0" w:space="0" w:color="auto"/>
        <w:left w:val="none" w:sz="0" w:space="0" w:color="auto"/>
        <w:bottom w:val="none" w:sz="0" w:space="0" w:color="auto"/>
        <w:right w:val="none" w:sz="0" w:space="0" w:color="auto"/>
      </w:divBdr>
    </w:div>
    <w:div w:id="1020162936">
      <w:marLeft w:val="0"/>
      <w:marRight w:val="0"/>
      <w:marTop w:val="10"/>
      <w:marBottom w:val="10"/>
      <w:divBdr>
        <w:top w:val="none" w:sz="0" w:space="0" w:color="auto"/>
        <w:left w:val="none" w:sz="0" w:space="0" w:color="auto"/>
        <w:bottom w:val="none" w:sz="0" w:space="0" w:color="auto"/>
        <w:right w:val="none" w:sz="0" w:space="0" w:color="auto"/>
      </w:divBdr>
    </w:div>
    <w:div w:id="1021706368">
      <w:marLeft w:val="0"/>
      <w:marRight w:val="0"/>
      <w:marTop w:val="10"/>
      <w:marBottom w:val="10"/>
      <w:divBdr>
        <w:top w:val="none" w:sz="0" w:space="0" w:color="auto"/>
        <w:left w:val="none" w:sz="0" w:space="0" w:color="auto"/>
        <w:bottom w:val="none" w:sz="0" w:space="0" w:color="auto"/>
        <w:right w:val="none" w:sz="0" w:space="0" w:color="auto"/>
      </w:divBdr>
    </w:div>
    <w:div w:id="1025906769">
      <w:marLeft w:val="0"/>
      <w:marRight w:val="0"/>
      <w:marTop w:val="10"/>
      <w:marBottom w:val="10"/>
      <w:divBdr>
        <w:top w:val="none" w:sz="0" w:space="0" w:color="auto"/>
        <w:left w:val="none" w:sz="0" w:space="0" w:color="auto"/>
        <w:bottom w:val="none" w:sz="0" w:space="0" w:color="auto"/>
        <w:right w:val="none" w:sz="0" w:space="0" w:color="auto"/>
      </w:divBdr>
    </w:div>
    <w:div w:id="1029375440">
      <w:marLeft w:val="0"/>
      <w:marRight w:val="0"/>
      <w:marTop w:val="10"/>
      <w:marBottom w:val="10"/>
      <w:divBdr>
        <w:top w:val="none" w:sz="0" w:space="0" w:color="auto"/>
        <w:left w:val="none" w:sz="0" w:space="0" w:color="auto"/>
        <w:bottom w:val="none" w:sz="0" w:space="0" w:color="auto"/>
        <w:right w:val="none" w:sz="0" w:space="0" w:color="auto"/>
      </w:divBdr>
    </w:div>
    <w:div w:id="1043553277">
      <w:marLeft w:val="0"/>
      <w:marRight w:val="0"/>
      <w:marTop w:val="10"/>
      <w:marBottom w:val="10"/>
      <w:divBdr>
        <w:top w:val="none" w:sz="0" w:space="0" w:color="auto"/>
        <w:left w:val="none" w:sz="0" w:space="0" w:color="auto"/>
        <w:bottom w:val="none" w:sz="0" w:space="0" w:color="auto"/>
        <w:right w:val="none" w:sz="0" w:space="0" w:color="auto"/>
      </w:divBdr>
    </w:div>
    <w:div w:id="1050962577">
      <w:marLeft w:val="0"/>
      <w:marRight w:val="0"/>
      <w:marTop w:val="10"/>
      <w:marBottom w:val="10"/>
      <w:divBdr>
        <w:top w:val="none" w:sz="0" w:space="0" w:color="auto"/>
        <w:left w:val="none" w:sz="0" w:space="0" w:color="auto"/>
        <w:bottom w:val="none" w:sz="0" w:space="0" w:color="auto"/>
        <w:right w:val="none" w:sz="0" w:space="0" w:color="auto"/>
      </w:divBdr>
    </w:div>
    <w:div w:id="1087576259">
      <w:marLeft w:val="0"/>
      <w:marRight w:val="720"/>
      <w:marTop w:val="10"/>
      <w:marBottom w:val="10"/>
      <w:divBdr>
        <w:top w:val="none" w:sz="0" w:space="0" w:color="auto"/>
        <w:left w:val="none" w:sz="0" w:space="0" w:color="auto"/>
        <w:bottom w:val="none" w:sz="0" w:space="0" w:color="auto"/>
        <w:right w:val="none" w:sz="0" w:space="0" w:color="auto"/>
      </w:divBdr>
    </w:div>
    <w:div w:id="1096943048">
      <w:marLeft w:val="0"/>
      <w:marRight w:val="0"/>
      <w:marTop w:val="10"/>
      <w:marBottom w:val="10"/>
      <w:divBdr>
        <w:top w:val="none" w:sz="0" w:space="0" w:color="auto"/>
        <w:left w:val="none" w:sz="0" w:space="0" w:color="auto"/>
        <w:bottom w:val="none" w:sz="0" w:space="0" w:color="auto"/>
        <w:right w:val="none" w:sz="0" w:space="0" w:color="auto"/>
      </w:divBdr>
    </w:div>
    <w:div w:id="1117991909">
      <w:marLeft w:val="0"/>
      <w:marRight w:val="0"/>
      <w:marTop w:val="10"/>
      <w:marBottom w:val="10"/>
      <w:divBdr>
        <w:top w:val="none" w:sz="0" w:space="0" w:color="auto"/>
        <w:left w:val="none" w:sz="0" w:space="0" w:color="auto"/>
        <w:bottom w:val="none" w:sz="0" w:space="0" w:color="auto"/>
        <w:right w:val="none" w:sz="0" w:space="0" w:color="auto"/>
      </w:divBdr>
    </w:div>
    <w:div w:id="1123235440">
      <w:marLeft w:val="0"/>
      <w:marRight w:val="0"/>
      <w:marTop w:val="10"/>
      <w:marBottom w:val="10"/>
      <w:divBdr>
        <w:top w:val="none" w:sz="0" w:space="0" w:color="auto"/>
        <w:left w:val="none" w:sz="0" w:space="0" w:color="auto"/>
        <w:bottom w:val="none" w:sz="0" w:space="0" w:color="auto"/>
        <w:right w:val="none" w:sz="0" w:space="0" w:color="auto"/>
      </w:divBdr>
    </w:div>
    <w:div w:id="1152211618">
      <w:marLeft w:val="0"/>
      <w:marRight w:val="0"/>
      <w:marTop w:val="10"/>
      <w:marBottom w:val="10"/>
      <w:divBdr>
        <w:top w:val="none" w:sz="0" w:space="0" w:color="auto"/>
        <w:left w:val="none" w:sz="0" w:space="0" w:color="auto"/>
        <w:bottom w:val="none" w:sz="0" w:space="0" w:color="auto"/>
        <w:right w:val="none" w:sz="0" w:space="0" w:color="auto"/>
      </w:divBdr>
    </w:div>
    <w:div w:id="1154108829">
      <w:marLeft w:val="0"/>
      <w:marRight w:val="0"/>
      <w:marTop w:val="10"/>
      <w:marBottom w:val="10"/>
      <w:divBdr>
        <w:top w:val="none" w:sz="0" w:space="0" w:color="auto"/>
        <w:left w:val="none" w:sz="0" w:space="0" w:color="auto"/>
        <w:bottom w:val="none" w:sz="0" w:space="0" w:color="auto"/>
        <w:right w:val="none" w:sz="0" w:space="0" w:color="auto"/>
      </w:divBdr>
    </w:div>
    <w:div w:id="1190220033">
      <w:marLeft w:val="0"/>
      <w:marRight w:val="0"/>
      <w:marTop w:val="10"/>
      <w:marBottom w:val="10"/>
      <w:divBdr>
        <w:top w:val="none" w:sz="0" w:space="0" w:color="auto"/>
        <w:left w:val="none" w:sz="0" w:space="0" w:color="auto"/>
        <w:bottom w:val="none" w:sz="0" w:space="0" w:color="auto"/>
        <w:right w:val="none" w:sz="0" w:space="0" w:color="auto"/>
      </w:divBdr>
    </w:div>
    <w:div w:id="1245921822">
      <w:marLeft w:val="0"/>
      <w:marRight w:val="0"/>
      <w:marTop w:val="10"/>
      <w:marBottom w:val="10"/>
      <w:divBdr>
        <w:top w:val="none" w:sz="0" w:space="0" w:color="auto"/>
        <w:left w:val="none" w:sz="0" w:space="0" w:color="auto"/>
        <w:bottom w:val="none" w:sz="0" w:space="0" w:color="auto"/>
        <w:right w:val="none" w:sz="0" w:space="0" w:color="auto"/>
      </w:divBdr>
    </w:div>
    <w:div w:id="1252618644">
      <w:marLeft w:val="0"/>
      <w:marRight w:val="0"/>
      <w:marTop w:val="10"/>
      <w:marBottom w:val="10"/>
      <w:divBdr>
        <w:top w:val="none" w:sz="0" w:space="0" w:color="auto"/>
        <w:left w:val="none" w:sz="0" w:space="0" w:color="auto"/>
        <w:bottom w:val="none" w:sz="0" w:space="0" w:color="auto"/>
        <w:right w:val="none" w:sz="0" w:space="0" w:color="auto"/>
      </w:divBdr>
    </w:div>
    <w:div w:id="1261335289">
      <w:marLeft w:val="0"/>
      <w:marRight w:val="0"/>
      <w:marTop w:val="10"/>
      <w:marBottom w:val="10"/>
      <w:divBdr>
        <w:top w:val="none" w:sz="0" w:space="0" w:color="auto"/>
        <w:left w:val="none" w:sz="0" w:space="0" w:color="auto"/>
        <w:bottom w:val="none" w:sz="0" w:space="0" w:color="auto"/>
        <w:right w:val="none" w:sz="0" w:space="0" w:color="auto"/>
      </w:divBdr>
    </w:div>
    <w:div w:id="1313481607">
      <w:marLeft w:val="0"/>
      <w:marRight w:val="0"/>
      <w:marTop w:val="10"/>
      <w:marBottom w:val="10"/>
      <w:divBdr>
        <w:top w:val="none" w:sz="0" w:space="0" w:color="auto"/>
        <w:left w:val="none" w:sz="0" w:space="0" w:color="auto"/>
        <w:bottom w:val="none" w:sz="0" w:space="0" w:color="auto"/>
        <w:right w:val="none" w:sz="0" w:space="0" w:color="auto"/>
      </w:divBdr>
    </w:div>
    <w:div w:id="1378310510">
      <w:marLeft w:val="0"/>
      <w:marRight w:val="0"/>
      <w:marTop w:val="10"/>
      <w:marBottom w:val="10"/>
      <w:divBdr>
        <w:top w:val="none" w:sz="0" w:space="0" w:color="auto"/>
        <w:left w:val="none" w:sz="0" w:space="0" w:color="auto"/>
        <w:bottom w:val="none" w:sz="0" w:space="0" w:color="auto"/>
        <w:right w:val="none" w:sz="0" w:space="0" w:color="auto"/>
      </w:divBdr>
    </w:div>
    <w:div w:id="1388148093">
      <w:marLeft w:val="0"/>
      <w:marRight w:val="0"/>
      <w:marTop w:val="10"/>
      <w:marBottom w:val="10"/>
      <w:divBdr>
        <w:top w:val="none" w:sz="0" w:space="0" w:color="auto"/>
        <w:left w:val="none" w:sz="0" w:space="0" w:color="auto"/>
        <w:bottom w:val="none" w:sz="0" w:space="0" w:color="auto"/>
        <w:right w:val="none" w:sz="0" w:space="0" w:color="auto"/>
      </w:divBdr>
    </w:div>
    <w:div w:id="1389108418">
      <w:marLeft w:val="0"/>
      <w:marRight w:val="0"/>
      <w:marTop w:val="10"/>
      <w:marBottom w:val="10"/>
      <w:divBdr>
        <w:top w:val="none" w:sz="0" w:space="0" w:color="auto"/>
        <w:left w:val="none" w:sz="0" w:space="0" w:color="auto"/>
        <w:bottom w:val="none" w:sz="0" w:space="0" w:color="auto"/>
        <w:right w:val="none" w:sz="0" w:space="0" w:color="auto"/>
      </w:divBdr>
    </w:div>
    <w:div w:id="1424909628">
      <w:marLeft w:val="0"/>
      <w:marRight w:val="0"/>
      <w:marTop w:val="10"/>
      <w:marBottom w:val="10"/>
      <w:divBdr>
        <w:top w:val="none" w:sz="0" w:space="0" w:color="auto"/>
        <w:left w:val="none" w:sz="0" w:space="0" w:color="auto"/>
        <w:bottom w:val="none" w:sz="0" w:space="0" w:color="auto"/>
        <w:right w:val="none" w:sz="0" w:space="0" w:color="auto"/>
      </w:divBdr>
    </w:div>
    <w:div w:id="1434277663">
      <w:marLeft w:val="0"/>
      <w:marRight w:val="0"/>
      <w:marTop w:val="10"/>
      <w:marBottom w:val="10"/>
      <w:divBdr>
        <w:top w:val="none" w:sz="0" w:space="0" w:color="auto"/>
        <w:left w:val="none" w:sz="0" w:space="0" w:color="auto"/>
        <w:bottom w:val="none" w:sz="0" w:space="0" w:color="auto"/>
        <w:right w:val="none" w:sz="0" w:space="0" w:color="auto"/>
      </w:divBdr>
    </w:div>
    <w:div w:id="1456145300">
      <w:marLeft w:val="0"/>
      <w:marRight w:val="0"/>
      <w:marTop w:val="10"/>
      <w:marBottom w:val="10"/>
      <w:divBdr>
        <w:top w:val="none" w:sz="0" w:space="0" w:color="auto"/>
        <w:left w:val="none" w:sz="0" w:space="0" w:color="auto"/>
        <w:bottom w:val="none" w:sz="0" w:space="0" w:color="auto"/>
        <w:right w:val="none" w:sz="0" w:space="0" w:color="auto"/>
      </w:divBdr>
    </w:div>
    <w:div w:id="1504973198">
      <w:marLeft w:val="0"/>
      <w:marRight w:val="0"/>
      <w:marTop w:val="10"/>
      <w:marBottom w:val="10"/>
      <w:divBdr>
        <w:top w:val="none" w:sz="0" w:space="0" w:color="auto"/>
        <w:left w:val="none" w:sz="0" w:space="0" w:color="auto"/>
        <w:bottom w:val="none" w:sz="0" w:space="0" w:color="auto"/>
        <w:right w:val="none" w:sz="0" w:space="0" w:color="auto"/>
      </w:divBdr>
    </w:div>
    <w:div w:id="1514149847">
      <w:marLeft w:val="0"/>
      <w:marRight w:val="0"/>
      <w:marTop w:val="10"/>
      <w:marBottom w:val="10"/>
      <w:divBdr>
        <w:top w:val="none" w:sz="0" w:space="0" w:color="auto"/>
        <w:left w:val="none" w:sz="0" w:space="0" w:color="auto"/>
        <w:bottom w:val="none" w:sz="0" w:space="0" w:color="auto"/>
        <w:right w:val="none" w:sz="0" w:space="0" w:color="auto"/>
      </w:divBdr>
    </w:div>
    <w:div w:id="1560433046">
      <w:marLeft w:val="0"/>
      <w:marRight w:val="0"/>
      <w:marTop w:val="10"/>
      <w:marBottom w:val="10"/>
      <w:divBdr>
        <w:top w:val="none" w:sz="0" w:space="0" w:color="auto"/>
        <w:left w:val="none" w:sz="0" w:space="0" w:color="auto"/>
        <w:bottom w:val="none" w:sz="0" w:space="0" w:color="auto"/>
        <w:right w:val="none" w:sz="0" w:space="0" w:color="auto"/>
      </w:divBdr>
    </w:div>
    <w:div w:id="1563364269">
      <w:marLeft w:val="0"/>
      <w:marRight w:val="0"/>
      <w:marTop w:val="10"/>
      <w:marBottom w:val="10"/>
      <w:divBdr>
        <w:top w:val="none" w:sz="0" w:space="0" w:color="auto"/>
        <w:left w:val="none" w:sz="0" w:space="0" w:color="auto"/>
        <w:bottom w:val="none" w:sz="0" w:space="0" w:color="auto"/>
        <w:right w:val="none" w:sz="0" w:space="0" w:color="auto"/>
      </w:divBdr>
    </w:div>
    <w:div w:id="1573390950">
      <w:marLeft w:val="0"/>
      <w:marRight w:val="0"/>
      <w:marTop w:val="10"/>
      <w:marBottom w:val="10"/>
      <w:divBdr>
        <w:top w:val="none" w:sz="0" w:space="0" w:color="auto"/>
        <w:left w:val="none" w:sz="0" w:space="0" w:color="auto"/>
        <w:bottom w:val="none" w:sz="0" w:space="0" w:color="auto"/>
        <w:right w:val="none" w:sz="0" w:space="0" w:color="auto"/>
      </w:divBdr>
    </w:div>
    <w:div w:id="1581020317">
      <w:marLeft w:val="0"/>
      <w:marRight w:val="0"/>
      <w:marTop w:val="10"/>
      <w:marBottom w:val="10"/>
      <w:divBdr>
        <w:top w:val="none" w:sz="0" w:space="0" w:color="auto"/>
        <w:left w:val="none" w:sz="0" w:space="0" w:color="auto"/>
        <w:bottom w:val="none" w:sz="0" w:space="0" w:color="auto"/>
        <w:right w:val="none" w:sz="0" w:space="0" w:color="auto"/>
      </w:divBdr>
    </w:div>
    <w:div w:id="1621650076">
      <w:marLeft w:val="0"/>
      <w:marRight w:val="0"/>
      <w:marTop w:val="10"/>
      <w:marBottom w:val="10"/>
      <w:divBdr>
        <w:top w:val="none" w:sz="0" w:space="0" w:color="auto"/>
        <w:left w:val="none" w:sz="0" w:space="0" w:color="auto"/>
        <w:bottom w:val="none" w:sz="0" w:space="0" w:color="auto"/>
        <w:right w:val="none" w:sz="0" w:space="0" w:color="auto"/>
      </w:divBdr>
    </w:div>
    <w:div w:id="1634406145">
      <w:marLeft w:val="0"/>
      <w:marRight w:val="0"/>
      <w:marTop w:val="10"/>
      <w:marBottom w:val="10"/>
      <w:divBdr>
        <w:top w:val="none" w:sz="0" w:space="0" w:color="auto"/>
        <w:left w:val="none" w:sz="0" w:space="0" w:color="auto"/>
        <w:bottom w:val="none" w:sz="0" w:space="0" w:color="auto"/>
        <w:right w:val="none" w:sz="0" w:space="0" w:color="auto"/>
      </w:divBdr>
    </w:div>
    <w:div w:id="1688364766">
      <w:marLeft w:val="0"/>
      <w:marRight w:val="0"/>
      <w:marTop w:val="10"/>
      <w:marBottom w:val="10"/>
      <w:divBdr>
        <w:top w:val="none" w:sz="0" w:space="0" w:color="auto"/>
        <w:left w:val="none" w:sz="0" w:space="0" w:color="auto"/>
        <w:bottom w:val="none" w:sz="0" w:space="0" w:color="auto"/>
        <w:right w:val="none" w:sz="0" w:space="0" w:color="auto"/>
      </w:divBdr>
    </w:div>
    <w:div w:id="1690175200">
      <w:marLeft w:val="0"/>
      <w:marRight w:val="0"/>
      <w:marTop w:val="10"/>
      <w:marBottom w:val="10"/>
      <w:divBdr>
        <w:top w:val="none" w:sz="0" w:space="0" w:color="auto"/>
        <w:left w:val="none" w:sz="0" w:space="0" w:color="auto"/>
        <w:bottom w:val="none" w:sz="0" w:space="0" w:color="auto"/>
        <w:right w:val="none" w:sz="0" w:space="0" w:color="auto"/>
      </w:divBdr>
    </w:div>
    <w:div w:id="1847090764">
      <w:marLeft w:val="0"/>
      <w:marRight w:val="0"/>
      <w:marTop w:val="10"/>
      <w:marBottom w:val="10"/>
      <w:divBdr>
        <w:top w:val="none" w:sz="0" w:space="0" w:color="auto"/>
        <w:left w:val="none" w:sz="0" w:space="0" w:color="auto"/>
        <w:bottom w:val="none" w:sz="0" w:space="0" w:color="auto"/>
        <w:right w:val="none" w:sz="0" w:space="0" w:color="auto"/>
      </w:divBdr>
    </w:div>
    <w:div w:id="1858301024">
      <w:marLeft w:val="0"/>
      <w:marRight w:val="0"/>
      <w:marTop w:val="10"/>
      <w:marBottom w:val="10"/>
      <w:divBdr>
        <w:top w:val="none" w:sz="0" w:space="0" w:color="auto"/>
        <w:left w:val="none" w:sz="0" w:space="0" w:color="auto"/>
        <w:bottom w:val="none" w:sz="0" w:space="0" w:color="auto"/>
        <w:right w:val="none" w:sz="0" w:space="0" w:color="auto"/>
      </w:divBdr>
    </w:div>
    <w:div w:id="1860122393">
      <w:marLeft w:val="0"/>
      <w:marRight w:val="720"/>
      <w:marTop w:val="10"/>
      <w:marBottom w:val="10"/>
      <w:divBdr>
        <w:top w:val="none" w:sz="0" w:space="0" w:color="auto"/>
        <w:left w:val="none" w:sz="0" w:space="0" w:color="auto"/>
        <w:bottom w:val="none" w:sz="0" w:space="0" w:color="auto"/>
        <w:right w:val="none" w:sz="0" w:space="0" w:color="auto"/>
      </w:divBdr>
    </w:div>
    <w:div w:id="1891576158">
      <w:marLeft w:val="0"/>
      <w:marRight w:val="0"/>
      <w:marTop w:val="10"/>
      <w:marBottom w:val="10"/>
      <w:divBdr>
        <w:top w:val="none" w:sz="0" w:space="0" w:color="auto"/>
        <w:left w:val="none" w:sz="0" w:space="0" w:color="auto"/>
        <w:bottom w:val="none" w:sz="0" w:space="0" w:color="auto"/>
        <w:right w:val="none" w:sz="0" w:space="0" w:color="auto"/>
      </w:divBdr>
    </w:div>
    <w:div w:id="1970551780">
      <w:marLeft w:val="0"/>
      <w:marRight w:val="720"/>
      <w:marTop w:val="10"/>
      <w:marBottom w:val="10"/>
      <w:divBdr>
        <w:top w:val="none" w:sz="0" w:space="0" w:color="auto"/>
        <w:left w:val="none" w:sz="0" w:space="0" w:color="auto"/>
        <w:bottom w:val="none" w:sz="0" w:space="0" w:color="auto"/>
        <w:right w:val="none" w:sz="0" w:space="0" w:color="auto"/>
      </w:divBdr>
    </w:div>
    <w:div w:id="2004359187">
      <w:marLeft w:val="0"/>
      <w:marRight w:val="0"/>
      <w:marTop w:val="10"/>
      <w:marBottom w:val="10"/>
      <w:divBdr>
        <w:top w:val="none" w:sz="0" w:space="0" w:color="auto"/>
        <w:left w:val="none" w:sz="0" w:space="0" w:color="auto"/>
        <w:bottom w:val="none" w:sz="0" w:space="0" w:color="auto"/>
        <w:right w:val="none" w:sz="0" w:space="0" w:color="auto"/>
      </w:divBdr>
    </w:div>
    <w:div w:id="2009285967">
      <w:marLeft w:val="0"/>
      <w:marRight w:val="0"/>
      <w:marTop w:val="10"/>
      <w:marBottom w:val="10"/>
      <w:divBdr>
        <w:top w:val="none" w:sz="0" w:space="0" w:color="auto"/>
        <w:left w:val="none" w:sz="0" w:space="0" w:color="auto"/>
        <w:bottom w:val="none" w:sz="0" w:space="0" w:color="auto"/>
        <w:right w:val="none" w:sz="0" w:space="0" w:color="auto"/>
      </w:divBdr>
    </w:div>
    <w:div w:id="2057199691">
      <w:marLeft w:val="0"/>
      <w:marRight w:val="0"/>
      <w:marTop w:val="10"/>
      <w:marBottom w:val="10"/>
      <w:divBdr>
        <w:top w:val="none" w:sz="0" w:space="0" w:color="auto"/>
        <w:left w:val="none" w:sz="0" w:space="0" w:color="auto"/>
        <w:bottom w:val="none" w:sz="0" w:space="0" w:color="auto"/>
        <w:right w:val="none" w:sz="0" w:space="0" w:color="auto"/>
      </w:divBdr>
    </w:div>
    <w:div w:id="2075539388">
      <w:marLeft w:val="0"/>
      <w:marRight w:val="0"/>
      <w:marTop w:val="10"/>
      <w:marBottom w:val="10"/>
      <w:divBdr>
        <w:top w:val="none" w:sz="0" w:space="0" w:color="auto"/>
        <w:left w:val="none" w:sz="0" w:space="0" w:color="auto"/>
        <w:bottom w:val="none" w:sz="0" w:space="0" w:color="auto"/>
        <w:right w:val="none" w:sz="0" w:space="0" w:color="auto"/>
      </w:divBdr>
    </w:div>
    <w:div w:id="2080470099">
      <w:marLeft w:val="0"/>
      <w:marRight w:val="0"/>
      <w:marTop w:val="10"/>
      <w:marBottom w:val="10"/>
      <w:divBdr>
        <w:top w:val="none" w:sz="0" w:space="0" w:color="auto"/>
        <w:left w:val="none" w:sz="0" w:space="0" w:color="auto"/>
        <w:bottom w:val="none" w:sz="0" w:space="0" w:color="auto"/>
        <w:right w:val="none" w:sz="0" w:space="0" w:color="auto"/>
      </w:divBdr>
    </w:div>
    <w:div w:id="2088140645">
      <w:marLeft w:val="0"/>
      <w:marRight w:val="0"/>
      <w:marTop w:val="10"/>
      <w:marBottom w:val="10"/>
      <w:divBdr>
        <w:top w:val="none" w:sz="0" w:space="0" w:color="auto"/>
        <w:left w:val="none" w:sz="0" w:space="0" w:color="auto"/>
        <w:bottom w:val="none" w:sz="0" w:space="0" w:color="auto"/>
        <w:right w:val="none" w:sz="0" w:space="0" w:color="auto"/>
      </w:divBdr>
    </w:div>
    <w:div w:id="2106535407">
      <w:marLeft w:val="0"/>
      <w:marRight w:val="0"/>
      <w:marTop w:val="10"/>
      <w:marBottom w:val="10"/>
      <w:divBdr>
        <w:top w:val="none" w:sz="0" w:space="0" w:color="auto"/>
        <w:left w:val="none" w:sz="0" w:space="0" w:color="auto"/>
        <w:bottom w:val="none" w:sz="0" w:space="0" w:color="auto"/>
        <w:right w:val="none" w:sz="0" w:space="0" w:color="auto"/>
      </w:divBdr>
    </w:div>
    <w:div w:id="2123187984">
      <w:marLeft w:val="0"/>
      <w:marRight w:val="0"/>
      <w:marTop w:val="10"/>
      <w:marBottom w:val="10"/>
      <w:divBdr>
        <w:top w:val="none" w:sz="0" w:space="0" w:color="auto"/>
        <w:left w:val="none" w:sz="0" w:space="0" w:color="auto"/>
        <w:bottom w:val="none" w:sz="0" w:space="0" w:color="auto"/>
        <w:right w:val="none" w:sz="0" w:space="0" w:color="auto"/>
      </w:divBdr>
    </w:div>
    <w:div w:id="2132043768">
      <w:marLeft w:val="0"/>
      <w:marRight w:val="0"/>
      <w:marTop w:val="10"/>
      <w:marBottom w:val="10"/>
      <w:divBdr>
        <w:top w:val="none" w:sz="0" w:space="0" w:color="auto"/>
        <w:left w:val="none" w:sz="0" w:space="0" w:color="auto"/>
        <w:bottom w:val="none" w:sz="0" w:space="0" w:color="auto"/>
        <w:right w:val="none" w:sz="0" w:space="0" w:color="auto"/>
      </w:divBdr>
    </w:div>
    <w:div w:id="213536579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1774</Words>
  <Characters>10117</Characters>
  <Application>Microsoft Office Word</Application>
  <DocSecurity>0</DocSecurity>
  <Lines>84</Lines>
  <Paragraphs>23</Paragraphs>
  <ScaleCrop>false</ScaleCrop>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