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696B96">
      <w:pPr>
        <w:spacing w:line="500" w:lineRule="atLeast"/>
        <w:jc w:val="center"/>
        <w:divId w:val="700204568"/>
        <w:rPr>
          <w:rFonts w:ascii="黑体" w:eastAsia="黑体" w:hAnsi="黑体"/>
          <w:sz w:val="36"/>
          <w:szCs w:val="36"/>
        </w:rPr>
      </w:pPr>
      <w:bookmarkStart w:id="0" w:name="_GoBack"/>
      <w:bookmarkEnd w:id="0"/>
      <w:r>
        <w:rPr>
          <w:rFonts w:ascii="黑体" w:eastAsia="黑体" w:hAnsi="黑体" w:hint="eastAsia"/>
          <w:sz w:val="36"/>
          <w:szCs w:val="36"/>
        </w:rPr>
        <w:t>浙江省绍兴市中级人民法院</w:t>
      </w:r>
    </w:p>
    <w:p w:rsidR="00000000" w:rsidRDefault="00696B96">
      <w:pPr>
        <w:spacing w:line="500" w:lineRule="atLeast"/>
        <w:jc w:val="center"/>
        <w:divId w:val="511650251"/>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696B96">
      <w:pPr>
        <w:spacing w:line="500" w:lineRule="atLeast"/>
        <w:jc w:val="right"/>
        <w:divId w:val="1666931426"/>
        <w:rPr>
          <w:rFonts w:hint="eastAsia"/>
          <w:sz w:val="30"/>
          <w:szCs w:val="30"/>
        </w:rPr>
      </w:pPr>
      <w:r>
        <w:rPr>
          <w:rFonts w:hint="eastAsia"/>
          <w:sz w:val="30"/>
          <w:szCs w:val="30"/>
        </w:rPr>
        <w:t>（</w:t>
      </w:r>
      <w:r>
        <w:rPr>
          <w:rFonts w:hint="eastAsia"/>
          <w:sz w:val="30"/>
          <w:szCs w:val="30"/>
        </w:rPr>
        <w:t>2019</w:t>
      </w:r>
      <w:r>
        <w:rPr>
          <w:rFonts w:hint="eastAsia"/>
          <w:sz w:val="30"/>
          <w:szCs w:val="30"/>
        </w:rPr>
        <w:t>）浙</w:t>
      </w:r>
      <w:r>
        <w:rPr>
          <w:rFonts w:hint="eastAsia"/>
          <w:sz w:val="30"/>
          <w:szCs w:val="30"/>
        </w:rPr>
        <w:t>06</w:t>
      </w:r>
      <w:r>
        <w:rPr>
          <w:rFonts w:hint="eastAsia"/>
          <w:sz w:val="30"/>
          <w:szCs w:val="30"/>
        </w:rPr>
        <w:t>民终</w:t>
      </w:r>
      <w:r>
        <w:rPr>
          <w:rFonts w:hint="eastAsia"/>
          <w:sz w:val="30"/>
          <w:szCs w:val="30"/>
        </w:rPr>
        <w:t>4528</w:t>
      </w:r>
      <w:r>
        <w:rPr>
          <w:rFonts w:hint="eastAsia"/>
          <w:sz w:val="30"/>
          <w:szCs w:val="30"/>
        </w:rPr>
        <w:t>号</w:t>
      </w:r>
    </w:p>
    <w:p w:rsidR="00000000" w:rsidRDefault="00696B96">
      <w:pPr>
        <w:spacing w:line="500" w:lineRule="atLeast"/>
        <w:ind w:firstLine="600"/>
        <w:divId w:val="588320074"/>
        <w:rPr>
          <w:rFonts w:hint="eastAsia"/>
          <w:sz w:val="30"/>
          <w:szCs w:val="30"/>
        </w:rPr>
      </w:pPr>
      <w:r>
        <w:rPr>
          <w:rFonts w:hint="eastAsia"/>
          <w:sz w:val="30"/>
          <w:szCs w:val="30"/>
        </w:rPr>
        <w:t>上诉人</w:t>
      </w:r>
      <w:r>
        <w:rPr>
          <w:rFonts w:hint="eastAsia"/>
          <w:sz w:val="30"/>
          <w:szCs w:val="30"/>
        </w:rPr>
        <w:t>(</w:t>
      </w:r>
      <w:r>
        <w:rPr>
          <w:rFonts w:hint="eastAsia"/>
          <w:sz w:val="30"/>
          <w:szCs w:val="30"/>
        </w:rPr>
        <w:t>原审被告</w:t>
      </w:r>
      <w:r>
        <w:rPr>
          <w:rFonts w:hint="eastAsia"/>
          <w:sz w:val="30"/>
          <w:szCs w:val="30"/>
        </w:rPr>
        <w:t>)</w:t>
      </w:r>
      <w:r>
        <w:rPr>
          <w:rFonts w:hint="eastAsia"/>
          <w:sz w:val="30"/>
          <w:szCs w:val="30"/>
        </w:rPr>
        <w:t>：长兴金地置业有限公司，住所地长兴县夹浦镇环沉村。</w:t>
      </w:r>
    </w:p>
    <w:p w:rsidR="00000000" w:rsidRDefault="00696B96">
      <w:pPr>
        <w:spacing w:line="500" w:lineRule="atLeast"/>
        <w:ind w:firstLine="600"/>
        <w:divId w:val="1829900490"/>
        <w:rPr>
          <w:rFonts w:hint="eastAsia"/>
          <w:sz w:val="30"/>
          <w:szCs w:val="30"/>
        </w:rPr>
      </w:pPr>
      <w:r>
        <w:rPr>
          <w:rFonts w:hint="eastAsia"/>
          <w:sz w:val="30"/>
          <w:szCs w:val="30"/>
        </w:rPr>
        <w:t>法定代表人：金国洪，系该公司执行董事。</w:t>
      </w:r>
    </w:p>
    <w:p w:rsidR="00000000" w:rsidRDefault="00696B96">
      <w:pPr>
        <w:spacing w:line="500" w:lineRule="atLeast"/>
        <w:ind w:firstLine="600"/>
        <w:divId w:val="873613933"/>
        <w:rPr>
          <w:rFonts w:hint="eastAsia"/>
          <w:sz w:val="30"/>
          <w:szCs w:val="30"/>
        </w:rPr>
      </w:pPr>
      <w:r>
        <w:rPr>
          <w:rFonts w:hint="eastAsia"/>
          <w:sz w:val="30"/>
          <w:szCs w:val="30"/>
        </w:rPr>
        <w:t>委托诉讼代理人：余卫，浙江大公律师事务所律师。</w:t>
      </w:r>
    </w:p>
    <w:p w:rsidR="00000000" w:rsidRDefault="00696B96">
      <w:pPr>
        <w:spacing w:line="500" w:lineRule="atLeast"/>
        <w:ind w:firstLine="600"/>
        <w:divId w:val="1125197546"/>
        <w:rPr>
          <w:rFonts w:hint="eastAsia"/>
          <w:sz w:val="30"/>
          <w:szCs w:val="30"/>
        </w:rPr>
      </w:pPr>
      <w:r>
        <w:rPr>
          <w:rFonts w:hint="eastAsia"/>
          <w:sz w:val="30"/>
          <w:szCs w:val="30"/>
        </w:rPr>
        <w:t>委托诉讼代理人：曾小元，浙江大公律师事务所律师。</w:t>
      </w:r>
    </w:p>
    <w:p w:rsidR="00000000" w:rsidRDefault="00696B96">
      <w:pPr>
        <w:spacing w:line="500" w:lineRule="atLeast"/>
        <w:ind w:firstLine="600"/>
        <w:divId w:val="1743789390"/>
        <w:rPr>
          <w:rFonts w:hint="eastAsia"/>
          <w:sz w:val="30"/>
          <w:szCs w:val="30"/>
        </w:rPr>
      </w:pPr>
      <w:r>
        <w:rPr>
          <w:rFonts w:hint="eastAsia"/>
          <w:sz w:val="30"/>
          <w:szCs w:val="30"/>
        </w:rPr>
        <w:t>被上诉人</w:t>
      </w:r>
      <w:r>
        <w:rPr>
          <w:rFonts w:hint="eastAsia"/>
          <w:sz w:val="30"/>
          <w:szCs w:val="30"/>
        </w:rPr>
        <w:t>(</w:t>
      </w:r>
      <w:r>
        <w:rPr>
          <w:rFonts w:hint="eastAsia"/>
          <w:sz w:val="30"/>
          <w:szCs w:val="30"/>
        </w:rPr>
        <w:t>原审原告</w:t>
      </w:r>
      <w:r>
        <w:rPr>
          <w:rFonts w:hint="eastAsia"/>
          <w:sz w:val="30"/>
          <w:szCs w:val="30"/>
        </w:rPr>
        <w:t>)</w:t>
      </w:r>
      <w:r>
        <w:rPr>
          <w:rFonts w:hint="eastAsia"/>
          <w:sz w:val="30"/>
          <w:szCs w:val="30"/>
        </w:rPr>
        <w:t>：金方荣，男，</w:t>
      </w:r>
      <w:r>
        <w:rPr>
          <w:rFonts w:hint="eastAsia"/>
          <w:sz w:val="30"/>
          <w:szCs w:val="30"/>
        </w:rPr>
        <w:t>1949</w:t>
      </w:r>
      <w:r>
        <w:rPr>
          <w:rFonts w:hint="eastAsia"/>
          <w:sz w:val="30"/>
          <w:szCs w:val="30"/>
        </w:rPr>
        <w:t>年</w:t>
      </w:r>
      <w:r>
        <w:rPr>
          <w:rFonts w:hint="eastAsia"/>
          <w:sz w:val="30"/>
          <w:szCs w:val="30"/>
        </w:rPr>
        <w:t>8</w:t>
      </w:r>
      <w:r>
        <w:rPr>
          <w:rFonts w:hint="eastAsia"/>
          <w:sz w:val="30"/>
          <w:szCs w:val="30"/>
        </w:rPr>
        <w:t>月</w:t>
      </w:r>
      <w:r>
        <w:rPr>
          <w:rFonts w:hint="eastAsia"/>
          <w:sz w:val="30"/>
          <w:szCs w:val="30"/>
        </w:rPr>
        <w:t>18</w:t>
      </w:r>
      <w:r>
        <w:rPr>
          <w:rFonts w:hint="eastAsia"/>
          <w:sz w:val="30"/>
          <w:szCs w:val="30"/>
        </w:rPr>
        <w:t>日出生，汉族，住绍兴市越城区。</w:t>
      </w:r>
    </w:p>
    <w:p w:rsidR="00000000" w:rsidRDefault="00696B96">
      <w:pPr>
        <w:spacing w:line="500" w:lineRule="atLeast"/>
        <w:ind w:firstLine="600"/>
        <w:divId w:val="1134175382"/>
        <w:rPr>
          <w:rFonts w:hint="eastAsia"/>
          <w:sz w:val="30"/>
          <w:szCs w:val="30"/>
        </w:rPr>
      </w:pPr>
      <w:r>
        <w:rPr>
          <w:rFonts w:hint="eastAsia"/>
          <w:sz w:val="30"/>
          <w:szCs w:val="30"/>
        </w:rPr>
        <w:t>委托诉讼代理人：肖凌，浙江秦国光律师事务所律师。</w:t>
      </w:r>
    </w:p>
    <w:p w:rsidR="00000000" w:rsidRDefault="00696B96">
      <w:pPr>
        <w:spacing w:line="500" w:lineRule="atLeast"/>
        <w:ind w:firstLine="600"/>
        <w:divId w:val="753864900"/>
        <w:rPr>
          <w:rFonts w:hint="eastAsia"/>
          <w:sz w:val="30"/>
          <w:szCs w:val="30"/>
        </w:rPr>
      </w:pPr>
      <w:r>
        <w:rPr>
          <w:rFonts w:hint="eastAsia"/>
          <w:sz w:val="30"/>
          <w:szCs w:val="30"/>
        </w:rPr>
        <w:t>委托诉讼代理人：陈飞，浙江秦国光律师事务所律师。</w:t>
      </w:r>
    </w:p>
    <w:p w:rsidR="00000000" w:rsidRDefault="00696B96">
      <w:pPr>
        <w:spacing w:line="500" w:lineRule="atLeast"/>
        <w:ind w:firstLine="600"/>
        <w:divId w:val="994263595"/>
        <w:rPr>
          <w:rFonts w:hint="eastAsia"/>
          <w:sz w:val="30"/>
          <w:szCs w:val="30"/>
        </w:rPr>
      </w:pPr>
      <w:r>
        <w:rPr>
          <w:rFonts w:hint="eastAsia"/>
          <w:sz w:val="30"/>
          <w:szCs w:val="30"/>
        </w:rPr>
        <w:t>上诉人长兴金地置业有限公司（以下简称金地公司）因与被上诉人金方荣民间借贷纠纷一案，不服绍兴市越城区人民法院（</w:t>
      </w:r>
      <w:r>
        <w:rPr>
          <w:rFonts w:hint="eastAsia"/>
          <w:sz w:val="30"/>
          <w:szCs w:val="30"/>
        </w:rPr>
        <w:t>2018</w:t>
      </w:r>
      <w:r>
        <w:rPr>
          <w:rFonts w:hint="eastAsia"/>
          <w:sz w:val="30"/>
          <w:szCs w:val="30"/>
        </w:rPr>
        <w:t>）浙</w:t>
      </w:r>
      <w:r>
        <w:rPr>
          <w:rFonts w:hint="eastAsia"/>
          <w:sz w:val="30"/>
          <w:szCs w:val="30"/>
        </w:rPr>
        <w:t>0602</w:t>
      </w:r>
      <w:r>
        <w:rPr>
          <w:rFonts w:hint="eastAsia"/>
          <w:sz w:val="30"/>
          <w:szCs w:val="30"/>
        </w:rPr>
        <w:t>民初</w:t>
      </w:r>
      <w:r>
        <w:rPr>
          <w:rFonts w:hint="eastAsia"/>
          <w:sz w:val="30"/>
          <w:szCs w:val="30"/>
        </w:rPr>
        <w:t>4469</w:t>
      </w:r>
      <w:r>
        <w:rPr>
          <w:rFonts w:hint="eastAsia"/>
          <w:sz w:val="30"/>
          <w:szCs w:val="30"/>
        </w:rPr>
        <w:t>号民事判决，向本院提起上诉。本院于</w:t>
      </w:r>
      <w:r>
        <w:rPr>
          <w:rFonts w:hint="eastAsia"/>
          <w:sz w:val="30"/>
          <w:szCs w:val="30"/>
        </w:rPr>
        <w:t>2019</w:t>
      </w:r>
      <w:r>
        <w:rPr>
          <w:rFonts w:hint="eastAsia"/>
          <w:sz w:val="30"/>
          <w:szCs w:val="30"/>
        </w:rPr>
        <w:t>年</w:t>
      </w:r>
      <w:r>
        <w:rPr>
          <w:rFonts w:hint="eastAsia"/>
          <w:sz w:val="30"/>
          <w:szCs w:val="30"/>
        </w:rPr>
        <w:t>11</w:t>
      </w:r>
      <w:r>
        <w:rPr>
          <w:rFonts w:hint="eastAsia"/>
          <w:sz w:val="30"/>
          <w:szCs w:val="30"/>
        </w:rPr>
        <w:t>月</w:t>
      </w:r>
      <w:r>
        <w:rPr>
          <w:rFonts w:hint="eastAsia"/>
          <w:sz w:val="30"/>
          <w:szCs w:val="30"/>
        </w:rPr>
        <w:t>11</w:t>
      </w:r>
      <w:r>
        <w:rPr>
          <w:rFonts w:hint="eastAsia"/>
          <w:sz w:val="30"/>
          <w:szCs w:val="30"/>
        </w:rPr>
        <w:t>日立案后，依法组成合议庭，经阅卷、询问，决定不开庭进行审理。本案现已审理终结。</w:t>
      </w:r>
    </w:p>
    <w:p w:rsidR="00000000" w:rsidRDefault="00696B96">
      <w:pPr>
        <w:spacing w:line="500" w:lineRule="atLeast"/>
        <w:ind w:firstLine="600"/>
        <w:divId w:val="2049141152"/>
        <w:rPr>
          <w:rFonts w:hint="eastAsia"/>
          <w:sz w:val="30"/>
          <w:szCs w:val="30"/>
        </w:rPr>
      </w:pPr>
      <w:r>
        <w:rPr>
          <w:rFonts w:hint="eastAsia"/>
          <w:sz w:val="30"/>
          <w:szCs w:val="30"/>
        </w:rPr>
        <w:t>金地公司上诉请求：撤销一审判决，依法改判减少金地公司应承担的本息合计</w:t>
      </w:r>
      <w:r>
        <w:rPr>
          <w:rFonts w:hint="eastAsia"/>
          <w:sz w:val="30"/>
          <w:szCs w:val="30"/>
        </w:rPr>
        <w:t>17968466.67</w:t>
      </w:r>
      <w:r>
        <w:rPr>
          <w:rFonts w:hint="eastAsia"/>
          <w:sz w:val="30"/>
          <w:szCs w:val="30"/>
        </w:rPr>
        <w:t>元。事实和理由：一、本案是公司内部人员与公司之间的民间借贷纠纷。一审法院不考虑交易的真实性、印章使用的非正常情况，机械地以金方荣实际控制金地公司期间</w:t>
      </w:r>
      <w:r>
        <w:rPr>
          <w:rFonts w:hint="eastAsia"/>
          <w:sz w:val="30"/>
          <w:szCs w:val="30"/>
        </w:rPr>
        <w:t>产生的五份借款合同、证明作为定案依据，悖于客观实际，有失公允。金方荣系金地公司的监事，也是陈加祥任金地公司法定代表人期间（</w:t>
      </w:r>
      <w:r>
        <w:rPr>
          <w:rFonts w:hint="eastAsia"/>
          <w:sz w:val="30"/>
          <w:szCs w:val="30"/>
        </w:rPr>
        <w:t>2015</w:t>
      </w:r>
      <w:r>
        <w:rPr>
          <w:rFonts w:hint="eastAsia"/>
          <w:sz w:val="30"/>
          <w:szCs w:val="30"/>
        </w:rPr>
        <w:t>年</w:t>
      </w:r>
      <w:r>
        <w:rPr>
          <w:rFonts w:hint="eastAsia"/>
          <w:sz w:val="30"/>
          <w:szCs w:val="30"/>
        </w:rPr>
        <w:t>1</w:t>
      </w:r>
      <w:r>
        <w:rPr>
          <w:rFonts w:hint="eastAsia"/>
          <w:sz w:val="30"/>
          <w:szCs w:val="30"/>
        </w:rPr>
        <w:t>月</w:t>
      </w:r>
      <w:r>
        <w:rPr>
          <w:rFonts w:hint="eastAsia"/>
          <w:sz w:val="30"/>
          <w:szCs w:val="30"/>
        </w:rPr>
        <w:t>29</w:t>
      </w:r>
      <w:r>
        <w:rPr>
          <w:rFonts w:hint="eastAsia"/>
          <w:sz w:val="30"/>
          <w:szCs w:val="30"/>
        </w:rPr>
        <w:t>日至</w:t>
      </w:r>
      <w:r>
        <w:rPr>
          <w:rFonts w:hint="eastAsia"/>
          <w:sz w:val="30"/>
          <w:szCs w:val="30"/>
        </w:rPr>
        <w:t>2016</w:t>
      </w:r>
      <w:r>
        <w:rPr>
          <w:rFonts w:hint="eastAsia"/>
          <w:sz w:val="30"/>
          <w:szCs w:val="30"/>
        </w:rPr>
        <w:t>年</w:t>
      </w:r>
      <w:r>
        <w:rPr>
          <w:rFonts w:hint="eastAsia"/>
          <w:sz w:val="30"/>
          <w:szCs w:val="30"/>
        </w:rPr>
        <w:t>8</w:t>
      </w:r>
      <w:r>
        <w:rPr>
          <w:rFonts w:hint="eastAsia"/>
          <w:sz w:val="30"/>
          <w:szCs w:val="30"/>
        </w:rPr>
        <w:t>月</w:t>
      </w:r>
      <w:r>
        <w:rPr>
          <w:rFonts w:hint="eastAsia"/>
          <w:sz w:val="30"/>
          <w:szCs w:val="30"/>
        </w:rPr>
        <w:t>12</w:t>
      </w:r>
      <w:r>
        <w:rPr>
          <w:rFonts w:hint="eastAsia"/>
          <w:sz w:val="30"/>
          <w:szCs w:val="30"/>
        </w:rPr>
        <w:t>日）的公司实际控制人，有掌控和使用印章的便利。</w:t>
      </w:r>
      <w:r>
        <w:rPr>
          <w:rFonts w:hint="eastAsia"/>
          <w:sz w:val="30"/>
          <w:szCs w:val="30"/>
        </w:rPr>
        <w:t>2015</w:t>
      </w:r>
      <w:r>
        <w:rPr>
          <w:rFonts w:hint="eastAsia"/>
          <w:sz w:val="30"/>
          <w:szCs w:val="30"/>
        </w:rPr>
        <w:t>年</w:t>
      </w:r>
      <w:r>
        <w:rPr>
          <w:rFonts w:hint="eastAsia"/>
          <w:sz w:val="30"/>
          <w:szCs w:val="30"/>
        </w:rPr>
        <w:t>4</w:t>
      </w:r>
      <w:r>
        <w:rPr>
          <w:rFonts w:hint="eastAsia"/>
          <w:sz w:val="30"/>
          <w:szCs w:val="30"/>
        </w:rPr>
        <w:t>月</w:t>
      </w:r>
      <w:r>
        <w:rPr>
          <w:rFonts w:hint="eastAsia"/>
          <w:sz w:val="30"/>
          <w:szCs w:val="30"/>
        </w:rPr>
        <w:t>7</w:t>
      </w:r>
      <w:r>
        <w:rPr>
          <w:rFonts w:hint="eastAsia"/>
          <w:sz w:val="30"/>
          <w:szCs w:val="30"/>
        </w:rPr>
        <w:t>日的五份借款合同及</w:t>
      </w:r>
      <w:r>
        <w:rPr>
          <w:rFonts w:hint="eastAsia"/>
          <w:sz w:val="30"/>
          <w:szCs w:val="30"/>
        </w:rPr>
        <w:t>2015</w:t>
      </w:r>
      <w:r>
        <w:rPr>
          <w:rFonts w:hint="eastAsia"/>
          <w:sz w:val="30"/>
          <w:szCs w:val="30"/>
        </w:rPr>
        <w:t>年</w:t>
      </w:r>
      <w:r>
        <w:rPr>
          <w:rFonts w:hint="eastAsia"/>
          <w:sz w:val="30"/>
          <w:szCs w:val="30"/>
        </w:rPr>
        <w:t>5</w:t>
      </w:r>
      <w:r>
        <w:rPr>
          <w:rFonts w:hint="eastAsia"/>
          <w:sz w:val="30"/>
          <w:szCs w:val="30"/>
        </w:rPr>
        <w:t>月</w:t>
      </w:r>
      <w:r>
        <w:rPr>
          <w:rFonts w:hint="eastAsia"/>
          <w:sz w:val="30"/>
          <w:szCs w:val="30"/>
        </w:rPr>
        <w:t>17</w:t>
      </w:r>
      <w:r>
        <w:rPr>
          <w:rFonts w:hint="eastAsia"/>
          <w:sz w:val="30"/>
          <w:szCs w:val="30"/>
        </w:rPr>
        <w:t>日的证明产生于金方荣实际控制公司期间，有别于与外部人员的交易，故</w:t>
      </w:r>
      <w:r>
        <w:rPr>
          <w:rFonts w:hint="eastAsia"/>
          <w:sz w:val="30"/>
          <w:szCs w:val="30"/>
        </w:rPr>
        <w:lastRenderedPageBreak/>
        <w:t>印章不能作为认定合同真实性的唯一依据，应当结合交易真实性、盖章及签名是否体现公司的真实意思等予以鉴别。但案涉五份借款合同及证明不具有效力，不能作为本案的定案依据。（</w:t>
      </w:r>
      <w:r>
        <w:rPr>
          <w:rFonts w:hint="eastAsia"/>
          <w:sz w:val="30"/>
          <w:szCs w:val="30"/>
        </w:rPr>
        <w:t>1</w:t>
      </w:r>
      <w:r>
        <w:rPr>
          <w:rFonts w:hint="eastAsia"/>
          <w:sz w:val="30"/>
          <w:szCs w:val="30"/>
        </w:rPr>
        <w:t>）该五份借款合同、证明</w:t>
      </w:r>
      <w:r>
        <w:rPr>
          <w:rFonts w:hint="eastAsia"/>
          <w:sz w:val="30"/>
          <w:szCs w:val="30"/>
        </w:rPr>
        <w:t>所载的交易不具有真实性。（</w:t>
      </w:r>
      <w:r>
        <w:rPr>
          <w:rFonts w:hint="eastAsia"/>
          <w:sz w:val="30"/>
          <w:szCs w:val="30"/>
        </w:rPr>
        <w:t>2</w:t>
      </w:r>
      <w:r>
        <w:rPr>
          <w:rFonts w:hint="eastAsia"/>
          <w:sz w:val="30"/>
          <w:szCs w:val="30"/>
        </w:rPr>
        <w:t>）</w:t>
      </w:r>
      <w:r>
        <w:rPr>
          <w:rFonts w:hint="eastAsia"/>
          <w:sz w:val="30"/>
          <w:szCs w:val="30"/>
        </w:rPr>
        <w:t>2014</w:t>
      </w:r>
      <w:r>
        <w:rPr>
          <w:rFonts w:hint="eastAsia"/>
          <w:sz w:val="30"/>
          <w:szCs w:val="30"/>
        </w:rPr>
        <w:t>年</w:t>
      </w:r>
      <w:r>
        <w:rPr>
          <w:rFonts w:hint="eastAsia"/>
          <w:sz w:val="30"/>
          <w:szCs w:val="30"/>
        </w:rPr>
        <w:t>2</w:t>
      </w:r>
      <w:r>
        <w:rPr>
          <w:rFonts w:hint="eastAsia"/>
          <w:sz w:val="30"/>
          <w:szCs w:val="30"/>
        </w:rPr>
        <w:t>月</w:t>
      </w:r>
      <w:r>
        <w:rPr>
          <w:rFonts w:hint="eastAsia"/>
          <w:sz w:val="30"/>
          <w:szCs w:val="30"/>
        </w:rPr>
        <w:t>28</w:t>
      </w:r>
      <w:r>
        <w:rPr>
          <w:rFonts w:hint="eastAsia"/>
          <w:sz w:val="30"/>
          <w:szCs w:val="30"/>
        </w:rPr>
        <w:t>日、</w:t>
      </w:r>
      <w:r>
        <w:rPr>
          <w:rFonts w:hint="eastAsia"/>
          <w:sz w:val="30"/>
          <w:szCs w:val="30"/>
        </w:rPr>
        <w:t>2014</w:t>
      </w:r>
      <w:r>
        <w:rPr>
          <w:rFonts w:hint="eastAsia"/>
          <w:sz w:val="30"/>
          <w:szCs w:val="30"/>
        </w:rPr>
        <w:t>年</w:t>
      </w:r>
      <w:r>
        <w:rPr>
          <w:rFonts w:hint="eastAsia"/>
          <w:sz w:val="30"/>
          <w:szCs w:val="30"/>
        </w:rPr>
        <w:t>5</w:t>
      </w:r>
      <w:r>
        <w:rPr>
          <w:rFonts w:hint="eastAsia"/>
          <w:sz w:val="30"/>
          <w:szCs w:val="30"/>
        </w:rPr>
        <w:t>月</w:t>
      </w:r>
      <w:r>
        <w:rPr>
          <w:rFonts w:hint="eastAsia"/>
          <w:sz w:val="30"/>
          <w:szCs w:val="30"/>
        </w:rPr>
        <w:t>16</w:t>
      </w:r>
      <w:r>
        <w:rPr>
          <w:rFonts w:hint="eastAsia"/>
          <w:sz w:val="30"/>
          <w:szCs w:val="30"/>
        </w:rPr>
        <w:t>日、</w:t>
      </w:r>
      <w:r>
        <w:rPr>
          <w:rFonts w:hint="eastAsia"/>
          <w:sz w:val="30"/>
          <w:szCs w:val="30"/>
        </w:rPr>
        <w:t>2014</w:t>
      </w:r>
      <w:r>
        <w:rPr>
          <w:rFonts w:hint="eastAsia"/>
          <w:sz w:val="30"/>
          <w:szCs w:val="30"/>
        </w:rPr>
        <w:t>年</w:t>
      </w:r>
      <w:r>
        <w:rPr>
          <w:rFonts w:hint="eastAsia"/>
          <w:sz w:val="30"/>
          <w:szCs w:val="30"/>
        </w:rPr>
        <w:t>5</w:t>
      </w:r>
      <w:r>
        <w:rPr>
          <w:rFonts w:hint="eastAsia"/>
          <w:sz w:val="30"/>
          <w:szCs w:val="30"/>
        </w:rPr>
        <w:t>月</w:t>
      </w:r>
      <w:r>
        <w:rPr>
          <w:rFonts w:hint="eastAsia"/>
          <w:sz w:val="30"/>
          <w:szCs w:val="30"/>
        </w:rPr>
        <w:t>20</w:t>
      </w:r>
      <w:r>
        <w:rPr>
          <w:rFonts w:hint="eastAsia"/>
          <w:sz w:val="30"/>
          <w:szCs w:val="30"/>
        </w:rPr>
        <w:t>日的三份借款合同有用印记录，但</w:t>
      </w:r>
      <w:r>
        <w:rPr>
          <w:rFonts w:hint="eastAsia"/>
          <w:sz w:val="30"/>
          <w:szCs w:val="30"/>
        </w:rPr>
        <w:t>2015</w:t>
      </w:r>
      <w:r>
        <w:rPr>
          <w:rFonts w:hint="eastAsia"/>
          <w:sz w:val="30"/>
          <w:szCs w:val="30"/>
        </w:rPr>
        <w:t>年</w:t>
      </w:r>
      <w:r>
        <w:rPr>
          <w:rFonts w:hint="eastAsia"/>
          <w:sz w:val="30"/>
          <w:szCs w:val="30"/>
        </w:rPr>
        <w:t>4</w:t>
      </w:r>
      <w:r>
        <w:rPr>
          <w:rFonts w:hint="eastAsia"/>
          <w:sz w:val="30"/>
          <w:szCs w:val="30"/>
        </w:rPr>
        <w:t>月</w:t>
      </w:r>
      <w:r>
        <w:rPr>
          <w:rFonts w:hint="eastAsia"/>
          <w:sz w:val="30"/>
          <w:szCs w:val="30"/>
        </w:rPr>
        <w:t>7</w:t>
      </w:r>
      <w:r>
        <w:rPr>
          <w:rFonts w:hint="eastAsia"/>
          <w:sz w:val="30"/>
          <w:szCs w:val="30"/>
        </w:rPr>
        <w:t>日的五份借款合同及证明均无记录。金地公司提交的用印登记表可以表明金方荣清楚公司的用印流程，金方荣对五份借款合同及证明没有用印记录不能做出合理解释，足以说明印章系私自加盖，盖章行为不能体现金地公司的意志。证人田某从未陈述用印无需登记，但一审法院偷换概念，认为经办人、审批人签字不完整、流程不规范就等于并非所有用印必须登记。反之，用印登记表的用印记录签字不完整正说明用印必须有登</w:t>
      </w:r>
      <w:r>
        <w:rPr>
          <w:rFonts w:hint="eastAsia"/>
          <w:sz w:val="30"/>
          <w:szCs w:val="30"/>
        </w:rPr>
        <w:t>记记录。且证人没有必要对经手的用印进行选择性登记。（</w:t>
      </w:r>
      <w:r>
        <w:rPr>
          <w:rFonts w:hint="eastAsia"/>
          <w:sz w:val="30"/>
          <w:szCs w:val="30"/>
        </w:rPr>
        <w:t>3</w:t>
      </w:r>
      <w:r>
        <w:rPr>
          <w:rFonts w:hint="eastAsia"/>
          <w:sz w:val="30"/>
          <w:szCs w:val="30"/>
        </w:rPr>
        <w:t>）</w:t>
      </w:r>
      <w:r>
        <w:rPr>
          <w:rFonts w:hint="eastAsia"/>
          <w:sz w:val="30"/>
          <w:szCs w:val="30"/>
        </w:rPr>
        <w:t>2015</w:t>
      </w:r>
      <w:r>
        <w:rPr>
          <w:rFonts w:hint="eastAsia"/>
          <w:sz w:val="30"/>
          <w:szCs w:val="30"/>
        </w:rPr>
        <w:t>年</w:t>
      </w:r>
      <w:r>
        <w:rPr>
          <w:rFonts w:hint="eastAsia"/>
          <w:sz w:val="30"/>
          <w:szCs w:val="30"/>
        </w:rPr>
        <w:t>4</w:t>
      </w:r>
      <w:r>
        <w:rPr>
          <w:rFonts w:hint="eastAsia"/>
          <w:sz w:val="30"/>
          <w:szCs w:val="30"/>
        </w:rPr>
        <w:t>月</w:t>
      </w:r>
      <w:r>
        <w:rPr>
          <w:rFonts w:hint="eastAsia"/>
          <w:sz w:val="30"/>
          <w:szCs w:val="30"/>
        </w:rPr>
        <w:t>7</w:t>
      </w:r>
      <w:r>
        <w:rPr>
          <w:rFonts w:hint="eastAsia"/>
          <w:sz w:val="30"/>
          <w:szCs w:val="30"/>
        </w:rPr>
        <w:t>日的</w:t>
      </w:r>
      <w:r>
        <w:rPr>
          <w:rFonts w:hint="eastAsia"/>
          <w:sz w:val="30"/>
          <w:szCs w:val="30"/>
        </w:rPr>
        <w:t>420</w:t>
      </w:r>
      <w:r>
        <w:rPr>
          <w:rFonts w:hint="eastAsia"/>
          <w:sz w:val="30"/>
          <w:szCs w:val="30"/>
        </w:rPr>
        <w:t>万元借款合同内容与金方荣方陈述的借款余额不符，借款合同明显虚假。金方荣陈述，截止</w:t>
      </w:r>
      <w:r>
        <w:rPr>
          <w:rFonts w:hint="eastAsia"/>
          <w:sz w:val="30"/>
          <w:szCs w:val="30"/>
        </w:rPr>
        <w:t>2014</w:t>
      </w:r>
      <w:r>
        <w:rPr>
          <w:rFonts w:hint="eastAsia"/>
          <w:sz w:val="30"/>
          <w:szCs w:val="30"/>
        </w:rPr>
        <w:t>年</w:t>
      </w:r>
      <w:r>
        <w:rPr>
          <w:rFonts w:hint="eastAsia"/>
          <w:sz w:val="30"/>
          <w:szCs w:val="30"/>
        </w:rPr>
        <w:t>1</w:t>
      </w:r>
      <w:r>
        <w:rPr>
          <w:rFonts w:hint="eastAsia"/>
          <w:sz w:val="30"/>
          <w:szCs w:val="30"/>
        </w:rPr>
        <w:t>月</w:t>
      </w:r>
      <w:r>
        <w:rPr>
          <w:rFonts w:hint="eastAsia"/>
          <w:sz w:val="30"/>
          <w:szCs w:val="30"/>
        </w:rPr>
        <w:t>31</w:t>
      </w:r>
      <w:r>
        <w:rPr>
          <w:rFonts w:hint="eastAsia"/>
          <w:sz w:val="30"/>
          <w:szCs w:val="30"/>
        </w:rPr>
        <w:t>日，通过长广工程建设有限责任公司（以下简称长广公司）转账的借款余额为</w:t>
      </w:r>
      <w:r>
        <w:rPr>
          <w:rFonts w:hint="eastAsia"/>
          <w:sz w:val="30"/>
          <w:szCs w:val="30"/>
        </w:rPr>
        <w:t>390</w:t>
      </w:r>
      <w:r>
        <w:rPr>
          <w:rFonts w:hint="eastAsia"/>
          <w:sz w:val="30"/>
          <w:szCs w:val="30"/>
        </w:rPr>
        <w:t>万元。而</w:t>
      </w:r>
      <w:r>
        <w:rPr>
          <w:rFonts w:hint="eastAsia"/>
          <w:sz w:val="30"/>
          <w:szCs w:val="30"/>
        </w:rPr>
        <w:t>2015</w:t>
      </w:r>
      <w:r>
        <w:rPr>
          <w:rFonts w:hint="eastAsia"/>
          <w:sz w:val="30"/>
          <w:szCs w:val="30"/>
        </w:rPr>
        <w:t>年</w:t>
      </w:r>
      <w:r>
        <w:rPr>
          <w:rFonts w:hint="eastAsia"/>
          <w:sz w:val="30"/>
          <w:szCs w:val="30"/>
        </w:rPr>
        <w:t>4</w:t>
      </w:r>
      <w:r>
        <w:rPr>
          <w:rFonts w:hint="eastAsia"/>
          <w:sz w:val="30"/>
          <w:szCs w:val="30"/>
        </w:rPr>
        <w:t>月</w:t>
      </w:r>
      <w:r>
        <w:rPr>
          <w:rFonts w:hint="eastAsia"/>
          <w:sz w:val="30"/>
          <w:szCs w:val="30"/>
        </w:rPr>
        <w:t>7</w:t>
      </w:r>
      <w:r>
        <w:rPr>
          <w:rFonts w:hint="eastAsia"/>
          <w:sz w:val="30"/>
          <w:szCs w:val="30"/>
        </w:rPr>
        <w:t>日的</w:t>
      </w:r>
      <w:r>
        <w:rPr>
          <w:rFonts w:hint="eastAsia"/>
          <w:sz w:val="30"/>
          <w:szCs w:val="30"/>
        </w:rPr>
        <w:t>420</w:t>
      </w:r>
      <w:r>
        <w:rPr>
          <w:rFonts w:hint="eastAsia"/>
          <w:sz w:val="30"/>
          <w:szCs w:val="30"/>
        </w:rPr>
        <w:t>万元借款合同对应</w:t>
      </w:r>
      <w:r>
        <w:rPr>
          <w:rFonts w:hint="eastAsia"/>
          <w:sz w:val="30"/>
          <w:szCs w:val="30"/>
        </w:rPr>
        <w:t>2011</w:t>
      </w:r>
      <w:r>
        <w:rPr>
          <w:rFonts w:hint="eastAsia"/>
          <w:sz w:val="30"/>
          <w:szCs w:val="30"/>
        </w:rPr>
        <w:t>年</w:t>
      </w:r>
      <w:r>
        <w:rPr>
          <w:rFonts w:hint="eastAsia"/>
          <w:sz w:val="30"/>
          <w:szCs w:val="30"/>
        </w:rPr>
        <w:t>4</w:t>
      </w:r>
      <w:r>
        <w:rPr>
          <w:rFonts w:hint="eastAsia"/>
          <w:sz w:val="30"/>
          <w:szCs w:val="30"/>
        </w:rPr>
        <w:t>月</w:t>
      </w:r>
      <w:r>
        <w:rPr>
          <w:rFonts w:hint="eastAsia"/>
          <w:sz w:val="30"/>
          <w:szCs w:val="30"/>
        </w:rPr>
        <w:t>22</w:t>
      </w:r>
      <w:r>
        <w:rPr>
          <w:rFonts w:hint="eastAsia"/>
          <w:sz w:val="30"/>
          <w:szCs w:val="30"/>
        </w:rPr>
        <w:t>日转入长广公司的</w:t>
      </w:r>
      <w:r>
        <w:rPr>
          <w:rFonts w:hint="eastAsia"/>
          <w:sz w:val="30"/>
          <w:szCs w:val="30"/>
        </w:rPr>
        <w:t>420</w:t>
      </w:r>
      <w:r>
        <w:rPr>
          <w:rFonts w:hint="eastAsia"/>
          <w:sz w:val="30"/>
          <w:szCs w:val="30"/>
        </w:rPr>
        <w:t>万元，未对还款金额作扣减，明显与当时的借款余额不符，足以说明借款合同系金方荣单方炮制，并非金地公司的意思表示。（</w:t>
      </w:r>
      <w:r>
        <w:rPr>
          <w:rFonts w:hint="eastAsia"/>
          <w:sz w:val="30"/>
          <w:szCs w:val="30"/>
        </w:rPr>
        <w:t>4</w:t>
      </w:r>
      <w:r>
        <w:rPr>
          <w:rFonts w:hint="eastAsia"/>
          <w:sz w:val="30"/>
          <w:szCs w:val="30"/>
        </w:rPr>
        <w:t>）该五份借款合同及证明的形成不合常理。</w:t>
      </w:r>
      <w:r>
        <w:rPr>
          <w:rFonts w:hint="eastAsia"/>
          <w:sz w:val="30"/>
          <w:szCs w:val="30"/>
        </w:rPr>
        <w:t>2015</w:t>
      </w:r>
      <w:r>
        <w:rPr>
          <w:rFonts w:hint="eastAsia"/>
          <w:sz w:val="30"/>
          <w:szCs w:val="30"/>
        </w:rPr>
        <w:t>年</w:t>
      </w:r>
      <w:r>
        <w:rPr>
          <w:rFonts w:hint="eastAsia"/>
          <w:sz w:val="30"/>
          <w:szCs w:val="30"/>
        </w:rPr>
        <w:t>4</w:t>
      </w:r>
      <w:r>
        <w:rPr>
          <w:rFonts w:hint="eastAsia"/>
          <w:sz w:val="30"/>
          <w:szCs w:val="30"/>
        </w:rPr>
        <w:t>月</w:t>
      </w:r>
      <w:r>
        <w:rPr>
          <w:rFonts w:hint="eastAsia"/>
          <w:sz w:val="30"/>
          <w:szCs w:val="30"/>
        </w:rPr>
        <w:t>7</w:t>
      </w:r>
      <w:r>
        <w:rPr>
          <w:rFonts w:hint="eastAsia"/>
          <w:sz w:val="30"/>
          <w:szCs w:val="30"/>
        </w:rPr>
        <w:t>日的五份借款合同系同一日签订，合同中关于借款金额、日期、计息标准的手写文字较之于</w:t>
      </w:r>
      <w:r>
        <w:rPr>
          <w:rFonts w:hint="eastAsia"/>
          <w:sz w:val="30"/>
          <w:szCs w:val="30"/>
        </w:rPr>
        <w:t>2014</w:t>
      </w:r>
      <w:r>
        <w:rPr>
          <w:rFonts w:hint="eastAsia"/>
          <w:sz w:val="30"/>
          <w:szCs w:val="30"/>
        </w:rPr>
        <w:t>年</w:t>
      </w:r>
      <w:r>
        <w:rPr>
          <w:rFonts w:hint="eastAsia"/>
          <w:sz w:val="30"/>
          <w:szCs w:val="30"/>
        </w:rPr>
        <w:t>2</w:t>
      </w:r>
      <w:r>
        <w:rPr>
          <w:rFonts w:hint="eastAsia"/>
          <w:sz w:val="30"/>
          <w:szCs w:val="30"/>
        </w:rPr>
        <w:t>月</w:t>
      </w:r>
      <w:r>
        <w:rPr>
          <w:rFonts w:hint="eastAsia"/>
          <w:sz w:val="30"/>
          <w:szCs w:val="30"/>
        </w:rPr>
        <w:t>28</w:t>
      </w:r>
      <w:r>
        <w:rPr>
          <w:rFonts w:hint="eastAsia"/>
          <w:sz w:val="30"/>
          <w:szCs w:val="30"/>
        </w:rPr>
        <w:t>日、</w:t>
      </w:r>
      <w:r>
        <w:rPr>
          <w:rFonts w:hint="eastAsia"/>
          <w:sz w:val="30"/>
          <w:szCs w:val="30"/>
        </w:rPr>
        <w:t>2014</w:t>
      </w:r>
      <w:r>
        <w:rPr>
          <w:rFonts w:hint="eastAsia"/>
          <w:sz w:val="30"/>
          <w:szCs w:val="30"/>
        </w:rPr>
        <w:t>年</w:t>
      </w:r>
      <w:r>
        <w:rPr>
          <w:rFonts w:hint="eastAsia"/>
          <w:sz w:val="30"/>
          <w:szCs w:val="30"/>
        </w:rPr>
        <w:t>5</w:t>
      </w:r>
      <w:r>
        <w:rPr>
          <w:rFonts w:hint="eastAsia"/>
          <w:sz w:val="30"/>
          <w:szCs w:val="30"/>
        </w:rPr>
        <w:t>月</w:t>
      </w:r>
      <w:r>
        <w:rPr>
          <w:rFonts w:hint="eastAsia"/>
          <w:sz w:val="30"/>
          <w:szCs w:val="30"/>
        </w:rPr>
        <w:t>16</w:t>
      </w:r>
      <w:r>
        <w:rPr>
          <w:rFonts w:hint="eastAsia"/>
          <w:sz w:val="30"/>
          <w:szCs w:val="30"/>
        </w:rPr>
        <w:t>日、</w:t>
      </w:r>
      <w:r>
        <w:rPr>
          <w:rFonts w:hint="eastAsia"/>
          <w:sz w:val="30"/>
          <w:szCs w:val="30"/>
        </w:rPr>
        <w:t>2014</w:t>
      </w:r>
      <w:r>
        <w:rPr>
          <w:rFonts w:hint="eastAsia"/>
          <w:sz w:val="30"/>
          <w:szCs w:val="30"/>
        </w:rPr>
        <w:t>年</w:t>
      </w:r>
      <w:r>
        <w:rPr>
          <w:rFonts w:hint="eastAsia"/>
          <w:sz w:val="30"/>
          <w:szCs w:val="30"/>
        </w:rPr>
        <w:t>5</w:t>
      </w:r>
      <w:r>
        <w:rPr>
          <w:rFonts w:hint="eastAsia"/>
          <w:sz w:val="30"/>
          <w:szCs w:val="30"/>
        </w:rPr>
        <w:t>月</w:t>
      </w:r>
      <w:r>
        <w:rPr>
          <w:rFonts w:hint="eastAsia"/>
          <w:sz w:val="30"/>
          <w:szCs w:val="30"/>
        </w:rPr>
        <w:t>20</w:t>
      </w:r>
      <w:r>
        <w:rPr>
          <w:rFonts w:hint="eastAsia"/>
          <w:sz w:val="30"/>
          <w:szCs w:val="30"/>
        </w:rPr>
        <w:t>日的借款合同的手书内容，明显并非同一人书写。金方荣陈述起诉时只有没有陈加祥签名的</w:t>
      </w:r>
      <w:r>
        <w:rPr>
          <w:rFonts w:hint="eastAsia"/>
          <w:sz w:val="30"/>
          <w:szCs w:val="30"/>
        </w:rPr>
        <w:t>2015</w:t>
      </w:r>
      <w:r>
        <w:rPr>
          <w:rFonts w:hint="eastAsia"/>
          <w:sz w:val="30"/>
          <w:szCs w:val="30"/>
        </w:rPr>
        <w:t>年</w:t>
      </w:r>
      <w:r>
        <w:rPr>
          <w:rFonts w:hint="eastAsia"/>
          <w:sz w:val="30"/>
          <w:szCs w:val="30"/>
        </w:rPr>
        <w:t>5</w:t>
      </w:r>
      <w:r>
        <w:rPr>
          <w:rFonts w:hint="eastAsia"/>
          <w:sz w:val="30"/>
          <w:szCs w:val="30"/>
        </w:rPr>
        <w:t>月</w:t>
      </w:r>
      <w:r>
        <w:rPr>
          <w:rFonts w:hint="eastAsia"/>
          <w:sz w:val="30"/>
          <w:szCs w:val="30"/>
        </w:rPr>
        <w:t>17</w:t>
      </w:r>
      <w:r>
        <w:rPr>
          <w:rFonts w:hint="eastAsia"/>
          <w:sz w:val="30"/>
          <w:szCs w:val="30"/>
        </w:rPr>
        <w:t>日证明的留底复印件，起诉后找到了有陈加祥签名的原件，解释过于凑巧。此外，西</w:t>
      </w:r>
      <w:r>
        <w:rPr>
          <w:rFonts w:hint="eastAsia"/>
          <w:sz w:val="30"/>
          <w:szCs w:val="30"/>
        </w:rPr>
        <w:lastRenderedPageBreak/>
        <w:t>政司法鉴定中心</w:t>
      </w:r>
      <w:r>
        <w:rPr>
          <w:rFonts w:hint="eastAsia"/>
          <w:sz w:val="30"/>
          <w:szCs w:val="30"/>
        </w:rPr>
        <w:t>[2019]</w:t>
      </w:r>
      <w:r>
        <w:rPr>
          <w:rFonts w:hint="eastAsia"/>
          <w:sz w:val="30"/>
          <w:szCs w:val="30"/>
        </w:rPr>
        <w:t>鉴字第</w:t>
      </w:r>
      <w:r>
        <w:rPr>
          <w:rFonts w:hint="eastAsia"/>
          <w:sz w:val="30"/>
          <w:szCs w:val="30"/>
        </w:rPr>
        <w:t>0431</w:t>
      </w:r>
      <w:r>
        <w:rPr>
          <w:rFonts w:hint="eastAsia"/>
          <w:sz w:val="30"/>
          <w:szCs w:val="30"/>
        </w:rPr>
        <w:t>号司法鉴定意见书已鉴定出该五份借款合同及证明均不在其标称日期形成，金方荣对此不能做出合理说明。且，金地公司提供给鉴定机构的样本系经过金方荣质证确认后送检，不存</w:t>
      </w:r>
      <w:r>
        <w:rPr>
          <w:rFonts w:hint="eastAsia"/>
          <w:sz w:val="30"/>
          <w:szCs w:val="30"/>
        </w:rPr>
        <w:t>在无法确认</w:t>
      </w:r>
      <w:r>
        <w:rPr>
          <w:rFonts w:hint="eastAsia"/>
          <w:sz w:val="30"/>
          <w:szCs w:val="30"/>
        </w:rPr>
        <w:t>2015</w:t>
      </w:r>
      <w:r>
        <w:rPr>
          <w:rFonts w:hint="eastAsia"/>
          <w:sz w:val="30"/>
          <w:szCs w:val="30"/>
        </w:rPr>
        <w:t>年</w:t>
      </w:r>
      <w:r>
        <w:rPr>
          <w:rFonts w:hint="eastAsia"/>
          <w:sz w:val="30"/>
          <w:szCs w:val="30"/>
        </w:rPr>
        <w:t>7</w:t>
      </w:r>
      <w:r>
        <w:rPr>
          <w:rFonts w:hint="eastAsia"/>
          <w:sz w:val="30"/>
          <w:szCs w:val="30"/>
        </w:rPr>
        <w:t>月</w:t>
      </w:r>
      <w:r>
        <w:rPr>
          <w:rFonts w:hint="eastAsia"/>
          <w:sz w:val="30"/>
          <w:szCs w:val="30"/>
        </w:rPr>
        <w:t>20</w:t>
      </w:r>
      <w:r>
        <w:rPr>
          <w:rFonts w:hint="eastAsia"/>
          <w:sz w:val="30"/>
          <w:szCs w:val="30"/>
        </w:rPr>
        <w:t>日证明的盖章时间的问题。（</w:t>
      </w:r>
      <w:r>
        <w:rPr>
          <w:rFonts w:hint="eastAsia"/>
          <w:sz w:val="30"/>
          <w:szCs w:val="30"/>
        </w:rPr>
        <w:t>5</w:t>
      </w:r>
      <w:r>
        <w:rPr>
          <w:rFonts w:hint="eastAsia"/>
          <w:sz w:val="30"/>
          <w:szCs w:val="30"/>
        </w:rPr>
        <w:t>）陈加祥的签名不能确定系以法定代表人的身份签名。陈加祥具有长广公司、金地公司、本人三重身份，</w:t>
      </w:r>
      <w:r>
        <w:rPr>
          <w:rFonts w:hint="eastAsia"/>
          <w:sz w:val="30"/>
          <w:szCs w:val="30"/>
        </w:rPr>
        <w:t>2015</w:t>
      </w:r>
      <w:r>
        <w:rPr>
          <w:rFonts w:hint="eastAsia"/>
          <w:sz w:val="30"/>
          <w:szCs w:val="30"/>
        </w:rPr>
        <w:t>年</w:t>
      </w:r>
      <w:r>
        <w:rPr>
          <w:rFonts w:hint="eastAsia"/>
          <w:sz w:val="30"/>
          <w:szCs w:val="30"/>
        </w:rPr>
        <w:t>4</w:t>
      </w:r>
      <w:r>
        <w:rPr>
          <w:rFonts w:hint="eastAsia"/>
          <w:sz w:val="30"/>
          <w:szCs w:val="30"/>
        </w:rPr>
        <w:t>月</w:t>
      </w:r>
      <w:r>
        <w:rPr>
          <w:rFonts w:hint="eastAsia"/>
          <w:sz w:val="30"/>
          <w:szCs w:val="30"/>
        </w:rPr>
        <w:t>7</w:t>
      </w:r>
      <w:r>
        <w:rPr>
          <w:rFonts w:hint="eastAsia"/>
          <w:sz w:val="30"/>
          <w:szCs w:val="30"/>
        </w:rPr>
        <w:t>日的五份借款合同及证明均未注明系以法定代表人的名义，因此不能确定陈加祥系以金地公司法定代表人的身份签名。且陈加祥仅在</w:t>
      </w:r>
      <w:r>
        <w:rPr>
          <w:rFonts w:hint="eastAsia"/>
          <w:sz w:val="30"/>
          <w:szCs w:val="30"/>
        </w:rPr>
        <w:t>2015</w:t>
      </w:r>
      <w:r>
        <w:rPr>
          <w:rFonts w:hint="eastAsia"/>
          <w:sz w:val="30"/>
          <w:szCs w:val="30"/>
        </w:rPr>
        <w:t>年</w:t>
      </w:r>
      <w:r>
        <w:rPr>
          <w:rFonts w:hint="eastAsia"/>
          <w:sz w:val="30"/>
          <w:szCs w:val="30"/>
        </w:rPr>
        <w:t>1</w:t>
      </w:r>
      <w:r>
        <w:rPr>
          <w:rFonts w:hint="eastAsia"/>
          <w:sz w:val="30"/>
          <w:szCs w:val="30"/>
        </w:rPr>
        <w:t>月</w:t>
      </w:r>
      <w:r>
        <w:rPr>
          <w:rFonts w:hint="eastAsia"/>
          <w:sz w:val="30"/>
          <w:szCs w:val="30"/>
        </w:rPr>
        <w:t>29</w:t>
      </w:r>
      <w:r>
        <w:rPr>
          <w:rFonts w:hint="eastAsia"/>
          <w:sz w:val="30"/>
          <w:szCs w:val="30"/>
        </w:rPr>
        <w:t>日至</w:t>
      </w:r>
      <w:r>
        <w:rPr>
          <w:rFonts w:hint="eastAsia"/>
          <w:sz w:val="30"/>
          <w:szCs w:val="30"/>
        </w:rPr>
        <w:t>2016</w:t>
      </w:r>
      <w:r>
        <w:rPr>
          <w:rFonts w:hint="eastAsia"/>
          <w:sz w:val="30"/>
          <w:szCs w:val="30"/>
        </w:rPr>
        <w:t>年</w:t>
      </w:r>
      <w:r>
        <w:rPr>
          <w:rFonts w:hint="eastAsia"/>
          <w:sz w:val="30"/>
          <w:szCs w:val="30"/>
        </w:rPr>
        <w:t>8</w:t>
      </w:r>
      <w:r>
        <w:rPr>
          <w:rFonts w:hint="eastAsia"/>
          <w:sz w:val="30"/>
          <w:szCs w:val="30"/>
        </w:rPr>
        <w:t>月</w:t>
      </w:r>
      <w:r>
        <w:rPr>
          <w:rFonts w:hint="eastAsia"/>
          <w:sz w:val="30"/>
          <w:szCs w:val="30"/>
        </w:rPr>
        <w:t>12</w:t>
      </w:r>
      <w:r>
        <w:rPr>
          <w:rFonts w:hint="eastAsia"/>
          <w:sz w:val="30"/>
          <w:szCs w:val="30"/>
        </w:rPr>
        <w:t>日担任金地公司的法定代表人，目前并无证据证明其签名形成于其任职法定代表人期间。（</w:t>
      </w:r>
      <w:r>
        <w:rPr>
          <w:rFonts w:hint="eastAsia"/>
          <w:sz w:val="30"/>
          <w:szCs w:val="30"/>
        </w:rPr>
        <w:t>6</w:t>
      </w:r>
      <w:r>
        <w:rPr>
          <w:rFonts w:hint="eastAsia"/>
          <w:sz w:val="30"/>
          <w:szCs w:val="30"/>
        </w:rPr>
        <w:t>）金地公司管理层之间自</w:t>
      </w:r>
      <w:r>
        <w:rPr>
          <w:rFonts w:hint="eastAsia"/>
          <w:sz w:val="30"/>
          <w:szCs w:val="30"/>
        </w:rPr>
        <w:t>2015</w:t>
      </w:r>
      <w:r>
        <w:rPr>
          <w:rFonts w:hint="eastAsia"/>
          <w:sz w:val="30"/>
          <w:szCs w:val="30"/>
        </w:rPr>
        <w:t>年初即存有激烈矛盾，特别是现任法定代表人金国洪与长广公司就金地公司治理权进行了股</w:t>
      </w:r>
      <w:r>
        <w:rPr>
          <w:rFonts w:hint="eastAsia"/>
          <w:sz w:val="30"/>
          <w:szCs w:val="30"/>
        </w:rPr>
        <w:t>东资格确认纠纷诉讼，金方荣当时对金国洪主张隐名股东显名化表示反对。二、金方荣主张的通过长广公司转入的</w:t>
      </w:r>
      <w:r>
        <w:rPr>
          <w:rFonts w:hint="eastAsia"/>
          <w:sz w:val="30"/>
          <w:szCs w:val="30"/>
        </w:rPr>
        <w:t>390</w:t>
      </w:r>
      <w:r>
        <w:rPr>
          <w:rFonts w:hint="eastAsia"/>
          <w:sz w:val="30"/>
          <w:szCs w:val="30"/>
        </w:rPr>
        <w:t>万元借款，系其与长广公司的款项往来，性质属于投资款，不能作为金地公司借款处理。金方荣陈述，通过长广公司转入</w:t>
      </w:r>
      <w:r>
        <w:rPr>
          <w:rFonts w:hint="eastAsia"/>
          <w:sz w:val="30"/>
          <w:szCs w:val="30"/>
        </w:rPr>
        <w:t>590</w:t>
      </w:r>
      <w:r>
        <w:rPr>
          <w:rFonts w:hint="eastAsia"/>
          <w:sz w:val="30"/>
          <w:szCs w:val="30"/>
        </w:rPr>
        <w:t>万元，其中包括</w:t>
      </w:r>
      <w:r>
        <w:rPr>
          <w:rFonts w:hint="eastAsia"/>
          <w:sz w:val="30"/>
          <w:szCs w:val="30"/>
        </w:rPr>
        <w:t>2011</w:t>
      </w:r>
      <w:r>
        <w:rPr>
          <w:rFonts w:hint="eastAsia"/>
          <w:sz w:val="30"/>
          <w:szCs w:val="30"/>
        </w:rPr>
        <w:t>年</w:t>
      </w:r>
      <w:r>
        <w:rPr>
          <w:rFonts w:hint="eastAsia"/>
          <w:sz w:val="30"/>
          <w:szCs w:val="30"/>
        </w:rPr>
        <w:t>1</w:t>
      </w:r>
      <w:r>
        <w:rPr>
          <w:rFonts w:hint="eastAsia"/>
          <w:sz w:val="30"/>
          <w:szCs w:val="30"/>
        </w:rPr>
        <w:t>月</w:t>
      </w:r>
      <w:r>
        <w:rPr>
          <w:rFonts w:hint="eastAsia"/>
          <w:sz w:val="30"/>
          <w:szCs w:val="30"/>
        </w:rPr>
        <w:t>16</w:t>
      </w:r>
      <w:r>
        <w:rPr>
          <w:rFonts w:hint="eastAsia"/>
          <w:sz w:val="30"/>
          <w:szCs w:val="30"/>
        </w:rPr>
        <w:t>日</w:t>
      </w:r>
      <w:r>
        <w:rPr>
          <w:rFonts w:hint="eastAsia"/>
          <w:sz w:val="30"/>
          <w:szCs w:val="30"/>
        </w:rPr>
        <w:t>80</w:t>
      </w:r>
      <w:r>
        <w:rPr>
          <w:rFonts w:hint="eastAsia"/>
          <w:sz w:val="30"/>
          <w:szCs w:val="30"/>
        </w:rPr>
        <w:t>万元（夹浦土地前期押金）、</w:t>
      </w:r>
      <w:r>
        <w:rPr>
          <w:rFonts w:hint="eastAsia"/>
          <w:sz w:val="30"/>
          <w:szCs w:val="30"/>
        </w:rPr>
        <w:t>2011</w:t>
      </w:r>
      <w:r>
        <w:rPr>
          <w:rFonts w:hint="eastAsia"/>
          <w:sz w:val="30"/>
          <w:szCs w:val="30"/>
        </w:rPr>
        <w:t>年</w:t>
      </w:r>
      <w:r>
        <w:rPr>
          <w:rFonts w:hint="eastAsia"/>
          <w:sz w:val="30"/>
          <w:szCs w:val="30"/>
        </w:rPr>
        <w:t>4</w:t>
      </w:r>
      <w:r>
        <w:rPr>
          <w:rFonts w:hint="eastAsia"/>
          <w:sz w:val="30"/>
          <w:szCs w:val="30"/>
        </w:rPr>
        <w:t>月</w:t>
      </w:r>
      <w:r>
        <w:rPr>
          <w:rFonts w:hint="eastAsia"/>
          <w:sz w:val="30"/>
          <w:szCs w:val="30"/>
        </w:rPr>
        <w:t>22</w:t>
      </w:r>
      <w:r>
        <w:rPr>
          <w:rFonts w:hint="eastAsia"/>
          <w:sz w:val="30"/>
          <w:szCs w:val="30"/>
        </w:rPr>
        <w:t>日</w:t>
      </w:r>
      <w:r>
        <w:rPr>
          <w:rFonts w:hint="eastAsia"/>
          <w:sz w:val="30"/>
          <w:szCs w:val="30"/>
        </w:rPr>
        <w:t>420</w:t>
      </w:r>
      <w:r>
        <w:rPr>
          <w:rFonts w:hint="eastAsia"/>
          <w:sz w:val="30"/>
          <w:szCs w:val="30"/>
        </w:rPr>
        <w:t>万元（金地公司投资款）以及</w:t>
      </w:r>
      <w:r>
        <w:rPr>
          <w:rFonts w:hint="eastAsia"/>
          <w:sz w:val="30"/>
          <w:szCs w:val="30"/>
        </w:rPr>
        <w:t>2011</w:t>
      </w:r>
      <w:r>
        <w:rPr>
          <w:rFonts w:hint="eastAsia"/>
          <w:sz w:val="30"/>
          <w:szCs w:val="30"/>
        </w:rPr>
        <w:t>年</w:t>
      </w:r>
      <w:r>
        <w:rPr>
          <w:rFonts w:hint="eastAsia"/>
          <w:sz w:val="30"/>
          <w:szCs w:val="30"/>
        </w:rPr>
        <w:t>10</w:t>
      </w:r>
      <w:r>
        <w:rPr>
          <w:rFonts w:hint="eastAsia"/>
          <w:sz w:val="30"/>
          <w:szCs w:val="30"/>
        </w:rPr>
        <w:t>月</w:t>
      </w:r>
      <w:r>
        <w:rPr>
          <w:rFonts w:hint="eastAsia"/>
          <w:sz w:val="30"/>
          <w:szCs w:val="30"/>
        </w:rPr>
        <w:t>24</w:t>
      </w:r>
      <w:r>
        <w:rPr>
          <w:rFonts w:hint="eastAsia"/>
          <w:sz w:val="30"/>
          <w:szCs w:val="30"/>
        </w:rPr>
        <w:t>日</w:t>
      </w:r>
      <w:r>
        <w:rPr>
          <w:rFonts w:hint="eastAsia"/>
          <w:sz w:val="30"/>
          <w:szCs w:val="30"/>
        </w:rPr>
        <w:t>90</w:t>
      </w:r>
      <w:r>
        <w:rPr>
          <w:rFonts w:hint="eastAsia"/>
          <w:sz w:val="30"/>
          <w:szCs w:val="30"/>
        </w:rPr>
        <w:t>万元。</w:t>
      </w:r>
      <w:r>
        <w:rPr>
          <w:rFonts w:hint="eastAsia"/>
          <w:sz w:val="30"/>
          <w:szCs w:val="30"/>
        </w:rPr>
        <w:t>2014</w:t>
      </w:r>
      <w:r>
        <w:rPr>
          <w:rFonts w:hint="eastAsia"/>
          <w:sz w:val="30"/>
          <w:szCs w:val="30"/>
        </w:rPr>
        <w:t>年</w:t>
      </w:r>
      <w:r>
        <w:rPr>
          <w:rFonts w:hint="eastAsia"/>
          <w:sz w:val="30"/>
          <w:szCs w:val="30"/>
        </w:rPr>
        <w:t>1</w:t>
      </w:r>
      <w:r>
        <w:rPr>
          <w:rFonts w:hint="eastAsia"/>
          <w:sz w:val="30"/>
          <w:szCs w:val="30"/>
        </w:rPr>
        <w:t>月</w:t>
      </w:r>
      <w:r>
        <w:rPr>
          <w:rFonts w:hint="eastAsia"/>
          <w:sz w:val="30"/>
          <w:szCs w:val="30"/>
        </w:rPr>
        <w:t>31</w:t>
      </w:r>
      <w:r>
        <w:rPr>
          <w:rFonts w:hint="eastAsia"/>
          <w:sz w:val="30"/>
          <w:szCs w:val="30"/>
        </w:rPr>
        <w:t>日审计前通过长广公司归还</w:t>
      </w:r>
      <w:r>
        <w:rPr>
          <w:rFonts w:hint="eastAsia"/>
          <w:sz w:val="30"/>
          <w:szCs w:val="30"/>
        </w:rPr>
        <w:t>200</w:t>
      </w:r>
      <w:r>
        <w:rPr>
          <w:rFonts w:hint="eastAsia"/>
          <w:sz w:val="30"/>
          <w:szCs w:val="30"/>
        </w:rPr>
        <w:t>万元，最终形成</w:t>
      </w:r>
      <w:r>
        <w:rPr>
          <w:rFonts w:hint="eastAsia"/>
          <w:sz w:val="30"/>
          <w:szCs w:val="30"/>
        </w:rPr>
        <w:t>390</w:t>
      </w:r>
      <w:r>
        <w:rPr>
          <w:rFonts w:hint="eastAsia"/>
          <w:sz w:val="30"/>
          <w:szCs w:val="30"/>
        </w:rPr>
        <w:t>万元借款。但结合金方荣方提交的款项交付凭证、专项审计报告、投资比例清单等，前述</w:t>
      </w:r>
      <w:r>
        <w:rPr>
          <w:rFonts w:hint="eastAsia"/>
          <w:sz w:val="30"/>
          <w:szCs w:val="30"/>
        </w:rPr>
        <w:t>390</w:t>
      </w:r>
      <w:r>
        <w:rPr>
          <w:rFonts w:hint="eastAsia"/>
          <w:sz w:val="30"/>
          <w:szCs w:val="30"/>
        </w:rPr>
        <w:t>万元不能成为金地公司的借款。（</w:t>
      </w:r>
      <w:r>
        <w:rPr>
          <w:rFonts w:hint="eastAsia"/>
          <w:sz w:val="30"/>
          <w:szCs w:val="30"/>
        </w:rPr>
        <w:t>1</w:t>
      </w:r>
      <w:r>
        <w:rPr>
          <w:rFonts w:hint="eastAsia"/>
          <w:sz w:val="30"/>
          <w:szCs w:val="30"/>
        </w:rPr>
        <w:t>）款项的受领主体为长广公司，且金地公司未指定长广公司代为受领，金方荣并无证据证明该特定款项进入金地公司账户。金钱为种类物，长广公司与金地公司本身存在债权债务纠纷和多笔、大量的相互款项往来。即使该五份借款合同及证明具有债权凭证的效力，至少</w:t>
      </w:r>
      <w:r>
        <w:rPr>
          <w:rFonts w:hint="eastAsia"/>
          <w:sz w:val="30"/>
          <w:szCs w:val="30"/>
        </w:rPr>
        <w:t>390</w:t>
      </w:r>
      <w:r>
        <w:rPr>
          <w:rFonts w:hint="eastAsia"/>
          <w:sz w:val="30"/>
          <w:szCs w:val="30"/>
        </w:rPr>
        <w:t>万元借贷并未发生。长广公司收取的款项与金地公司无关。（</w:t>
      </w:r>
      <w:r>
        <w:rPr>
          <w:rFonts w:hint="eastAsia"/>
          <w:sz w:val="30"/>
          <w:szCs w:val="30"/>
        </w:rPr>
        <w:t>2</w:t>
      </w:r>
      <w:r>
        <w:rPr>
          <w:rFonts w:hint="eastAsia"/>
          <w:sz w:val="30"/>
          <w:szCs w:val="30"/>
        </w:rPr>
        <w:t>）其中</w:t>
      </w:r>
      <w:r>
        <w:rPr>
          <w:rFonts w:hint="eastAsia"/>
          <w:sz w:val="30"/>
          <w:szCs w:val="30"/>
        </w:rPr>
        <w:t>390</w:t>
      </w:r>
      <w:r>
        <w:rPr>
          <w:rFonts w:hint="eastAsia"/>
          <w:sz w:val="30"/>
          <w:szCs w:val="30"/>
        </w:rPr>
        <w:t>万元款项性质为投资款。首先，原始款项交付凭证记载的款项性质为投资款。</w:t>
      </w:r>
      <w:r>
        <w:rPr>
          <w:rFonts w:hint="eastAsia"/>
          <w:sz w:val="30"/>
          <w:szCs w:val="30"/>
        </w:rPr>
        <w:t>2011</w:t>
      </w:r>
      <w:r>
        <w:rPr>
          <w:rFonts w:hint="eastAsia"/>
          <w:sz w:val="30"/>
          <w:szCs w:val="30"/>
        </w:rPr>
        <w:t>年</w:t>
      </w:r>
      <w:r>
        <w:rPr>
          <w:rFonts w:hint="eastAsia"/>
          <w:sz w:val="30"/>
          <w:szCs w:val="30"/>
        </w:rPr>
        <w:t>1</w:t>
      </w:r>
      <w:r>
        <w:rPr>
          <w:rFonts w:hint="eastAsia"/>
          <w:sz w:val="30"/>
          <w:szCs w:val="30"/>
        </w:rPr>
        <w:t>月</w:t>
      </w:r>
      <w:r>
        <w:rPr>
          <w:rFonts w:hint="eastAsia"/>
          <w:sz w:val="30"/>
          <w:szCs w:val="30"/>
        </w:rPr>
        <w:t>16</w:t>
      </w:r>
      <w:r>
        <w:rPr>
          <w:rFonts w:hint="eastAsia"/>
          <w:sz w:val="30"/>
          <w:szCs w:val="30"/>
        </w:rPr>
        <w:t>日</w:t>
      </w:r>
      <w:r>
        <w:rPr>
          <w:rFonts w:hint="eastAsia"/>
          <w:sz w:val="30"/>
          <w:szCs w:val="30"/>
        </w:rPr>
        <w:t>80</w:t>
      </w:r>
      <w:r>
        <w:rPr>
          <w:rFonts w:hint="eastAsia"/>
          <w:sz w:val="30"/>
          <w:szCs w:val="30"/>
        </w:rPr>
        <w:t>万元由长广公司出具的收款收据记载为“夹浦土地前期押金”，结合金地公司在进</w:t>
      </w:r>
      <w:r>
        <w:rPr>
          <w:rFonts w:hint="eastAsia"/>
          <w:sz w:val="30"/>
          <w:szCs w:val="30"/>
        </w:rPr>
        <w:t>行房产开发的事实，该款项应属于投资款。</w:t>
      </w:r>
      <w:r>
        <w:rPr>
          <w:rFonts w:hint="eastAsia"/>
          <w:sz w:val="30"/>
          <w:szCs w:val="30"/>
        </w:rPr>
        <w:t>2011</w:t>
      </w:r>
      <w:r>
        <w:rPr>
          <w:rFonts w:hint="eastAsia"/>
          <w:sz w:val="30"/>
          <w:szCs w:val="30"/>
        </w:rPr>
        <w:t>年</w:t>
      </w:r>
      <w:r>
        <w:rPr>
          <w:rFonts w:hint="eastAsia"/>
          <w:sz w:val="30"/>
          <w:szCs w:val="30"/>
        </w:rPr>
        <w:t>4</w:t>
      </w:r>
      <w:r>
        <w:rPr>
          <w:rFonts w:hint="eastAsia"/>
          <w:sz w:val="30"/>
          <w:szCs w:val="30"/>
        </w:rPr>
        <w:t>月</w:t>
      </w:r>
      <w:r>
        <w:rPr>
          <w:rFonts w:hint="eastAsia"/>
          <w:sz w:val="30"/>
          <w:szCs w:val="30"/>
        </w:rPr>
        <w:t>22</w:t>
      </w:r>
      <w:r>
        <w:rPr>
          <w:rFonts w:hint="eastAsia"/>
          <w:sz w:val="30"/>
          <w:szCs w:val="30"/>
        </w:rPr>
        <w:t>日</w:t>
      </w:r>
      <w:r>
        <w:rPr>
          <w:rFonts w:hint="eastAsia"/>
          <w:sz w:val="30"/>
          <w:szCs w:val="30"/>
        </w:rPr>
        <w:t>420</w:t>
      </w:r>
      <w:r>
        <w:rPr>
          <w:rFonts w:hint="eastAsia"/>
          <w:sz w:val="30"/>
          <w:szCs w:val="30"/>
        </w:rPr>
        <w:t>万元由长广公司出具的收款收据及银行转账凭证均记载为投资款。</w:t>
      </w:r>
      <w:r>
        <w:rPr>
          <w:rFonts w:hint="eastAsia"/>
          <w:sz w:val="30"/>
          <w:szCs w:val="30"/>
        </w:rPr>
        <w:t>2011</w:t>
      </w:r>
      <w:r>
        <w:rPr>
          <w:rFonts w:hint="eastAsia"/>
          <w:sz w:val="30"/>
          <w:szCs w:val="30"/>
        </w:rPr>
        <w:t>年</w:t>
      </w:r>
      <w:r>
        <w:rPr>
          <w:rFonts w:hint="eastAsia"/>
          <w:sz w:val="30"/>
          <w:szCs w:val="30"/>
        </w:rPr>
        <w:t>10</w:t>
      </w:r>
      <w:r>
        <w:rPr>
          <w:rFonts w:hint="eastAsia"/>
          <w:sz w:val="30"/>
          <w:szCs w:val="30"/>
        </w:rPr>
        <w:t>月</w:t>
      </w:r>
      <w:r>
        <w:rPr>
          <w:rFonts w:hint="eastAsia"/>
          <w:sz w:val="30"/>
          <w:szCs w:val="30"/>
        </w:rPr>
        <w:t>24</w:t>
      </w:r>
      <w:r>
        <w:rPr>
          <w:rFonts w:hint="eastAsia"/>
          <w:sz w:val="30"/>
          <w:szCs w:val="30"/>
        </w:rPr>
        <w:t>日</w:t>
      </w:r>
      <w:r>
        <w:rPr>
          <w:rFonts w:hint="eastAsia"/>
          <w:sz w:val="30"/>
          <w:szCs w:val="30"/>
        </w:rPr>
        <w:t>90</w:t>
      </w:r>
      <w:r>
        <w:rPr>
          <w:rFonts w:hint="eastAsia"/>
          <w:sz w:val="30"/>
          <w:szCs w:val="30"/>
        </w:rPr>
        <w:t>万元由长广公司出具的收款收据也未明确为借款。前述</w:t>
      </w:r>
      <w:r>
        <w:rPr>
          <w:rFonts w:hint="eastAsia"/>
          <w:sz w:val="30"/>
          <w:szCs w:val="30"/>
        </w:rPr>
        <w:t>590</w:t>
      </w:r>
      <w:r>
        <w:rPr>
          <w:rFonts w:hint="eastAsia"/>
          <w:sz w:val="30"/>
          <w:szCs w:val="30"/>
        </w:rPr>
        <w:t>万元均由长广公司收取，收据亦由长广公司单方出具，不能证明长广公司已实际全额进入金地公司的账。金地公司根据专项审计报告仅认可收到长广公司支付的、挂在金方荣名下的</w:t>
      </w:r>
      <w:r>
        <w:rPr>
          <w:rFonts w:hint="eastAsia"/>
          <w:sz w:val="30"/>
          <w:szCs w:val="30"/>
        </w:rPr>
        <w:t>390</w:t>
      </w:r>
      <w:r>
        <w:rPr>
          <w:rFonts w:hint="eastAsia"/>
          <w:sz w:val="30"/>
          <w:szCs w:val="30"/>
        </w:rPr>
        <w:t>万元投资款，其余</w:t>
      </w:r>
      <w:r>
        <w:rPr>
          <w:rFonts w:hint="eastAsia"/>
          <w:sz w:val="30"/>
          <w:szCs w:val="30"/>
        </w:rPr>
        <w:t>200</w:t>
      </w:r>
      <w:r>
        <w:rPr>
          <w:rFonts w:hint="eastAsia"/>
          <w:sz w:val="30"/>
          <w:szCs w:val="30"/>
        </w:rPr>
        <w:t>万元与金地公司无关。其次，专项审计报告未将</w:t>
      </w:r>
      <w:r>
        <w:rPr>
          <w:rFonts w:hint="eastAsia"/>
          <w:sz w:val="30"/>
          <w:szCs w:val="30"/>
        </w:rPr>
        <w:t>390</w:t>
      </w:r>
      <w:r>
        <w:rPr>
          <w:rFonts w:hint="eastAsia"/>
          <w:sz w:val="30"/>
          <w:szCs w:val="30"/>
        </w:rPr>
        <w:t>万元列为金地公司借款且确认金方荣以长广公司名义对金地公司进行投资的事实。审计</w:t>
      </w:r>
      <w:r>
        <w:rPr>
          <w:rFonts w:hint="eastAsia"/>
          <w:sz w:val="30"/>
          <w:szCs w:val="30"/>
        </w:rPr>
        <w:t>报告附件</w:t>
      </w:r>
      <w:r>
        <w:rPr>
          <w:rFonts w:hint="eastAsia"/>
          <w:sz w:val="30"/>
          <w:szCs w:val="30"/>
        </w:rPr>
        <w:t>2</w:t>
      </w:r>
      <w:r>
        <w:rPr>
          <w:rFonts w:hint="eastAsia"/>
          <w:sz w:val="30"/>
          <w:szCs w:val="30"/>
        </w:rPr>
        <w:t>仅将金地公司实际收到的</w:t>
      </w:r>
      <w:r>
        <w:rPr>
          <w:rFonts w:hint="eastAsia"/>
          <w:sz w:val="30"/>
          <w:szCs w:val="30"/>
        </w:rPr>
        <w:t>420</w:t>
      </w:r>
      <w:r>
        <w:rPr>
          <w:rFonts w:hint="eastAsia"/>
          <w:sz w:val="30"/>
          <w:szCs w:val="30"/>
        </w:rPr>
        <w:t>万元列为借款，并不包括金方荣转入长广公司的款项，且长广公司转入金地公司的款项与个人直接转入金地公司的款项完全区分，其中同时载明金方荣为金地公司股东长广公司的隐名股东之一。再次，金地公司按股份制章程投资比例清单表明，金方荣为长广公司投资金地公司的实际投资人之一，其以长广公司名义转入投资款为</w:t>
      </w:r>
      <w:r>
        <w:rPr>
          <w:rFonts w:hint="eastAsia"/>
          <w:sz w:val="30"/>
          <w:szCs w:val="30"/>
        </w:rPr>
        <w:t>390</w:t>
      </w:r>
      <w:r>
        <w:rPr>
          <w:rFonts w:hint="eastAsia"/>
          <w:sz w:val="30"/>
          <w:szCs w:val="30"/>
        </w:rPr>
        <w:t>万元。（</w:t>
      </w:r>
      <w:r>
        <w:rPr>
          <w:rFonts w:hint="eastAsia"/>
          <w:sz w:val="30"/>
          <w:szCs w:val="30"/>
        </w:rPr>
        <w:t>3</w:t>
      </w:r>
      <w:r>
        <w:rPr>
          <w:rFonts w:hint="eastAsia"/>
          <w:sz w:val="30"/>
          <w:szCs w:val="30"/>
        </w:rPr>
        <w:t>）金方荣并无证据证明其陈述的</w:t>
      </w:r>
      <w:r>
        <w:rPr>
          <w:rFonts w:hint="eastAsia"/>
          <w:sz w:val="30"/>
          <w:szCs w:val="30"/>
        </w:rPr>
        <w:t>590</w:t>
      </w:r>
      <w:r>
        <w:rPr>
          <w:rFonts w:hint="eastAsia"/>
          <w:sz w:val="30"/>
          <w:szCs w:val="30"/>
        </w:rPr>
        <w:t>万元借款以及</w:t>
      </w:r>
      <w:r>
        <w:rPr>
          <w:rFonts w:hint="eastAsia"/>
          <w:sz w:val="30"/>
          <w:szCs w:val="30"/>
        </w:rPr>
        <w:t>200</w:t>
      </w:r>
      <w:r>
        <w:rPr>
          <w:rFonts w:hint="eastAsia"/>
          <w:sz w:val="30"/>
          <w:szCs w:val="30"/>
        </w:rPr>
        <w:t>万元还款的实际发生。三、金方荣主张的</w:t>
      </w:r>
      <w:r>
        <w:rPr>
          <w:rFonts w:hint="eastAsia"/>
          <w:sz w:val="30"/>
          <w:szCs w:val="30"/>
        </w:rPr>
        <w:t>2014</w:t>
      </w:r>
      <w:r>
        <w:rPr>
          <w:rFonts w:hint="eastAsia"/>
          <w:sz w:val="30"/>
          <w:szCs w:val="30"/>
        </w:rPr>
        <w:t>年</w:t>
      </w:r>
      <w:r>
        <w:rPr>
          <w:rFonts w:hint="eastAsia"/>
          <w:sz w:val="30"/>
          <w:szCs w:val="30"/>
        </w:rPr>
        <w:t>1</w:t>
      </w:r>
      <w:r>
        <w:rPr>
          <w:rFonts w:hint="eastAsia"/>
          <w:sz w:val="30"/>
          <w:szCs w:val="30"/>
        </w:rPr>
        <w:t>月</w:t>
      </w:r>
      <w:r>
        <w:rPr>
          <w:rFonts w:hint="eastAsia"/>
          <w:sz w:val="30"/>
          <w:szCs w:val="30"/>
        </w:rPr>
        <w:t>31</w:t>
      </w:r>
      <w:r>
        <w:rPr>
          <w:rFonts w:hint="eastAsia"/>
          <w:sz w:val="30"/>
          <w:szCs w:val="30"/>
        </w:rPr>
        <w:t>日前转入金地公司的</w:t>
      </w:r>
      <w:r>
        <w:rPr>
          <w:rFonts w:hint="eastAsia"/>
          <w:sz w:val="30"/>
          <w:szCs w:val="30"/>
        </w:rPr>
        <w:t>480</w:t>
      </w:r>
      <w:r>
        <w:rPr>
          <w:rFonts w:hint="eastAsia"/>
          <w:sz w:val="30"/>
          <w:szCs w:val="30"/>
        </w:rPr>
        <w:t>万元借款，实际只有</w:t>
      </w:r>
      <w:r>
        <w:rPr>
          <w:rFonts w:hint="eastAsia"/>
          <w:sz w:val="30"/>
          <w:szCs w:val="30"/>
        </w:rPr>
        <w:t>420</w:t>
      </w:r>
      <w:r>
        <w:rPr>
          <w:rFonts w:hint="eastAsia"/>
          <w:sz w:val="30"/>
          <w:szCs w:val="30"/>
        </w:rPr>
        <w:t>万元借款，其中</w:t>
      </w:r>
      <w:r>
        <w:rPr>
          <w:rFonts w:hint="eastAsia"/>
          <w:sz w:val="30"/>
          <w:szCs w:val="30"/>
        </w:rPr>
        <w:t>6</w:t>
      </w:r>
      <w:r>
        <w:rPr>
          <w:rFonts w:hint="eastAsia"/>
          <w:sz w:val="30"/>
          <w:szCs w:val="30"/>
        </w:rPr>
        <w:t>0</w:t>
      </w:r>
      <w:r>
        <w:rPr>
          <w:rFonts w:hint="eastAsia"/>
          <w:sz w:val="30"/>
          <w:szCs w:val="30"/>
        </w:rPr>
        <w:t>万元金地公司未实际受领，且性质明确约定为投资款，因此不能作为金地公司的借款处理。根据金方荣陈述，金方荣获得的仅是转让的等额投资权利，该</w:t>
      </w:r>
      <w:r>
        <w:rPr>
          <w:rFonts w:hint="eastAsia"/>
          <w:sz w:val="30"/>
          <w:szCs w:val="30"/>
        </w:rPr>
        <w:t>60</w:t>
      </w:r>
      <w:r>
        <w:rPr>
          <w:rFonts w:hint="eastAsia"/>
          <w:sz w:val="30"/>
          <w:szCs w:val="30"/>
        </w:rPr>
        <w:t>万元只能作为投资款处理。这也与审计报告附件</w:t>
      </w:r>
      <w:r>
        <w:rPr>
          <w:rFonts w:hint="eastAsia"/>
          <w:sz w:val="30"/>
          <w:szCs w:val="30"/>
        </w:rPr>
        <w:t>2</w:t>
      </w:r>
      <w:r>
        <w:rPr>
          <w:rFonts w:hint="eastAsia"/>
          <w:sz w:val="30"/>
          <w:szCs w:val="30"/>
        </w:rPr>
        <w:t>列明的金方荣借款金额</w:t>
      </w:r>
      <w:r>
        <w:rPr>
          <w:rFonts w:hint="eastAsia"/>
          <w:sz w:val="30"/>
          <w:szCs w:val="30"/>
        </w:rPr>
        <w:t>420</w:t>
      </w:r>
      <w:r>
        <w:rPr>
          <w:rFonts w:hint="eastAsia"/>
          <w:sz w:val="30"/>
          <w:szCs w:val="30"/>
        </w:rPr>
        <w:t>万元吻合。四、金方荣于</w:t>
      </w:r>
      <w:r>
        <w:rPr>
          <w:rFonts w:hint="eastAsia"/>
          <w:sz w:val="30"/>
          <w:szCs w:val="30"/>
        </w:rPr>
        <w:t>2014</w:t>
      </w:r>
      <w:r>
        <w:rPr>
          <w:rFonts w:hint="eastAsia"/>
          <w:sz w:val="30"/>
          <w:szCs w:val="30"/>
        </w:rPr>
        <w:t>年</w:t>
      </w:r>
      <w:r>
        <w:rPr>
          <w:rFonts w:hint="eastAsia"/>
          <w:sz w:val="30"/>
          <w:szCs w:val="30"/>
        </w:rPr>
        <w:t>1</w:t>
      </w:r>
      <w:r>
        <w:rPr>
          <w:rFonts w:hint="eastAsia"/>
          <w:sz w:val="30"/>
          <w:szCs w:val="30"/>
        </w:rPr>
        <w:t>月</w:t>
      </w:r>
      <w:r>
        <w:rPr>
          <w:rFonts w:hint="eastAsia"/>
          <w:sz w:val="30"/>
          <w:szCs w:val="30"/>
        </w:rPr>
        <w:t>31</w:t>
      </w:r>
      <w:r>
        <w:rPr>
          <w:rFonts w:hint="eastAsia"/>
          <w:sz w:val="30"/>
          <w:szCs w:val="30"/>
        </w:rPr>
        <w:t>日前转入金地公司的</w:t>
      </w:r>
      <w:r>
        <w:rPr>
          <w:rFonts w:hint="eastAsia"/>
          <w:sz w:val="30"/>
          <w:szCs w:val="30"/>
        </w:rPr>
        <w:t>420</w:t>
      </w:r>
      <w:r>
        <w:rPr>
          <w:rFonts w:hint="eastAsia"/>
          <w:sz w:val="30"/>
          <w:szCs w:val="30"/>
        </w:rPr>
        <w:t>万元借款，不能计息。即便存在借款利息，金地公司也有权主张归入权。首先，</w:t>
      </w:r>
      <w:r>
        <w:rPr>
          <w:rFonts w:hint="eastAsia"/>
          <w:sz w:val="30"/>
          <w:szCs w:val="30"/>
        </w:rPr>
        <w:t>2015</w:t>
      </w:r>
      <w:r>
        <w:rPr>
          <w:rFonts w:hint="eastAsia"/>
          <w:sz w:val="30"/>
          <w:szCs w:val="30"/>
        </w:rPr>
        <w:t>年</w:t>
      </w:r>
      <w:r>
        <w:rPr>
          <w:rFonts w:hint="eastAsia"/>
          <w:sz w:val="30"/>
          <w:szCs w:val="30"/>
        </w:rPr>
        <w:t>4</w:t>
      </w:r>
      <w:r>
        <w:rPr>
          <w:rFonts w:hint="eastAsia"/>
          <w:sz w:val="30"/>
          <w:szCs w:val="30"/>
        </w:rPr>
        <w:t>月</w:t>
      </w:r>
      <w:r>
        <w:rPr>
          <w:rFonts w:hint="eastAsia"/>
          <w:sz w:val="30"/>
          <w:szCs w:val="30"/>
        </w:rPr>
        <w:t>7</w:t>
      </w:r>
      <w:r>
        <w:rPr>
          <w:rFonts w:hint="eastAsia"/>
          <w:sz w:val="30"/>
          <w:szCs w:val="30"/>
        </w:rPr>
        <w:t>日的五份借款合同及证明不能作为本案的定案依据，且专项审计报告附件</w:t>
      </w:r>
      <w:r>
        <w:rPr>
          <w:rFonts w:hint="eastAsia"/>
          <w:sz w:val="30"/>
          <w:szCs w:val="30"/>
        </w:rPr>
        <w:t>2</w:t>
      </w:r>
      <w:r>
        <w:rPr>
          <w:rFonts w:hint="eastAsia"/>
          <w:sz w:val="30"/>
          <w:szCs w:val="30"/>
        </w:rPr>
        <w:t>及金地公司出具的收据均未载明利息，应当认定双方没有约定利息。其次，根据金方荣陈述的</w:t>
      </w:r>
      <w:r>
        <w:rPr>
          <w:rFonts w:hint="eastAsia"/>
          <w:sz w:val="30"/>
          <w:szCs w:val="30"/>
        </w:rPr>
        <w:t>48</w:t>
      </w:r>
      <w:r>
        <w:rPr>
          <w:rFonts w:hint="eastAsia"/>
          <w:sz w:val="30"/>
          <w:szCs w:val="30"/>
        </w:rPr>
        <w:t>0</w:t>
      </w:r>
      <w:r>
        <w:rPr>
          <w:rFonts w:hint="eastAsia"/>
          <w:sz w:val="30"/>
          <w:szCs w:val="30"/>
        </w:rPr>
        <w:t>万元借款形成过程（</w:t>
      </w:r>
      <w:r>
        <w:rPr>
          <w:rFonts w:hint="eastAsia"/>
          <w:sz w:val="30"/>
          <w:szCs w:val="30"/>
        </w:rPr>
        <w:t>2014</w:t>
      </w:r>
      <w:r>
        <w:rPr>
          <w:rFonts w:hint="eastAsia"/>
          <w:sz w:val="30"/>
          <w:szCs w:val="30"/>
        </w:rPr>
        <w:t>年</w:t>
      </w:r>
      <w:r>
        <w:rPr>
          <w:rFonts w:hint="eastAsia"/>
          <w:sz w:val="30"/>
          <w:szCs w:val="30"/>
        </w:rPr>
        <w:t>1</w:t>
      </w:r>
      <w:r>
        <w:rPr>
          <w:rFonts w:hint="eastAsia"/>
          <w:sz w:val="30"/>
          <w:szCs w:val="30"/>
        </w:rPr>
        <w:t>月</w:t>
      </w:r>
      <w:r>
        <w:rPr>
          <w:rFonts w:hint="eastAsia"/>
          <w:sz w:val="30"/>
          <w:szCs w:val="30"/>
        </w:rPr>
        <w:t>31</w:t>
      </w:r>
      <w:r>
        <w:rPr>
          <w:rFonts w:hint="eastAsia"/>
          <w:sz w:val="30"/>
          <w:szCs w:val="30"/>
        </w:rPr>
        <w:t>日直接转入金地公司</w:t>
      </w:r>
      <w:r>
        <w:rPr>
          <w:rFonts w:hint="eastAsia"/>
          <w:sz w:val="30"/>
          <w:szCs w:val="30"/>
        </w:rPr>
        <w:t>615</w:t>
      </w:r>
      <w:r>
        <w:rPr>
          <w:rFonts w:hint="eastAsia"/>
          <w:sz w:val="30"/>
          <w:szCs w:val="30"/>
        </w:rPr>
        <w:t>万元，金地公司直接归还</w:t>
      </w:r>
      <w:r>
        <w:rPr>
          <w:rFonts w:hint="eastAsia"/>
          <w:sz w:val="30"/>
          <w:szCs w:val="30"/>
        </w:rPr>
        <w:t>135</w:t>
      </w:r>
      <w:r>
        <w:rPr>
          <w:rFonts w:hint="eastAsia"/>
          <w:sz w:val="30"/>
          <w:szCs w:val="30"/>
        </w:rPr>
        <w:t>万元），其认为金地公司归还的</w:t>
      </w:r>
      <w:r>
        <w:rPr>
          <w:rFonts w:hint="eastAsia"/>
          <w:sz w:val="30"/>
          <w:szCs w:val="30"/>
        </w:rPr>
        <w:t>135</w:t>
      </w:r>
      <w:r>
        <w:rPr>
          <w:rFonts w:hint="eastAsia"/>
          <w:sz w:val="30"/>
          <w:szCs w:val="30"/>
        </w:rPr>
        <w:t>万元直接冲抵本金，也说明了</w:t>
      </w:r>
      <w:r>
        <w:rPr>
          <w:rFonts w:hint="eastAsia"/>
          <w:sz w:val="30"/>
          <w:szCs w:val="30"/>
        </w:rPr>
        <w:t>2014</w:t>
      </w:r>
      <w:r>
        <w:rPr>
          <w:rFonts w:hint="eastAsia"/>
          <w:sz w:val="30"/>
          <w:szCs w:val="30"/>
        </w:rPr>
        <w:t>年</w:t>
      </w:r>
      <w:r>
        <w:rPr>
          <w:rFonts w:hint="eastAsia"/>
          <w:sz w:val="30"/>
          <w:szCs w:val="30"/>
        </w:rPr>
        <w:t>1</w:t>
      </w:r>
      <w:r>
        <w:rPr>
          <w:rFonts w:hint="eastAsia"/>
          <w:sz w:val="30"/>
          <w:szCs w:val="30"/>
        </w:rPr>
        <w:t>月</w:t>
      </w:r>
      <w:r>
        <w:rPr>
          <w:rFonts w:hint="eastAsia"/>
          <w:sz w:val="30"/>
          <w:szCs w:val="30"/>
        </w:rPr>
        <w:t>31</w:t>
      </w:r>
      <w:r>
        <w:rPr>
          <w:rFonts w:hint="eastAsia"/>
          <w:sz w:val="30"/>
          <w:szCs w:val="30"/>
        </w:rPr>
        <w:t>日前转入金地公司的借款是无息的。退一步讲，不考虑</w:t>
      </w:r>
      <w:r>
        <w:rPr>
          <w:rFonts w:hint="eastAsia"/>
          <w:sz w:val="30"/>
          <w:szCs w:val="30"/>
        </w:rPr>
        <w:t>2015</w:t>
      </w:r>
      <w:r>
        <w:rPr>
          <w:rFonts w:hint="eastAsia"/>
          <w:sz w:val="30"/>
          <w:szCs w:val="30"/>
        </w:rPr>
        <w:t>年</w:t>
      </w:r>
      <w:r>
        <w:rPr>
          <w:rFonts w:hint="eastAsia"/>
          <w:sz w:val="30"/>
          <w:szCs w:val="30"/>
        </w:rPr>
        <w:t>4</w:t>
      </w:r>
      <w:r>
        <w:rPr>
          <w:rFonts w:hint="eastAsia"/>
          <w:sz w:val="30"/>
          <w:szCs w:val="30"/>
        </w:rPr>
        <w:t>月</w:t>
      </w:r>
      <w:r>
        <w:rPr>
          <w:rFonts w:hint="eastAsia"/>
          <w:sz w:val="30"/>
          <w:szCs w:val="30"/>
        </w:rPr>
        <w:t>7</w:t>
      </w:r>
      <w:r>
        <w:rPr>
          <w:rFonts w:hint="eastAsia"/>
          <w:sz w:val="30"/>
          <w:szCs w:val="30"/>
        </w:rPr>
        <w:t>日五份借款合同及证明的真实性和效力，因金方荣在作为金地公司实际控制人期间，未经公司股东会或董事会同意，与金地公司就业已发生的借款补签有高额利息约定的借款合同和证明，变相侵占公司财产，系公司法所禁止的公司高级管理人员与公司之间的自我交易行为，违反了高级管理人员的忠实义务，金地公司因</w:t>
      </w:r>
      <w:r>
        <w:rPr>
          <w:rFonts w:hint="eastAsia"/>
          <w:sz w:val="30"/>
          <w:szCs w:val="30"/>
        </w:rPr>
        <w:t>此有权主张归入权。五、金地公司向金方荣支付的</w:t>
      </w:r>
      <w:r>
        <w:rPr>
          <w:rFonts w:hint="eastAsia"/>
          <w:sz w:val="30"/>
          <w:szCs w:val="30"/>
        </w:rPr>
        <w:t>205.7</w:t>
      </w:r>
      <w:r>
        <w:rPr>
          <w:rFonts w:hint="eastAsia"/>
          <w:sz w:val="30"/>
          <w:szCs w:val="30"/>
        </w:rPr>
        <w:t>万元应全额抵扣，金方荣未自认的</w:t>
      </w:r>
      <w:r>
        <w:rPr>
          <w:rFonts w:hint="eastAsia"/>
          <w:sz w:val="30"/>
          <w:szCs w:val="30"/>
        </w:rPr>
        <w:t>135.7</w:t>
      </w:r>
      <w:r>
        <w:rPr>
          <w:rFonts w:hint="eastAsia"/>
          <w:sz w:val="30"/>
          <w:szCs w:val="30"/>
        </w:rPr>
        <w:t>万元还款，应抵充其</w:t>
      </w:r>
      <w:r>
        <w:rPr>
          <w:rFonts w:hint="eastAsia"/>
          <w:sz w:val="30"/>
          <w:szCs w:val="30"/>
        </w:rPr>
        <w:t>2014</w:t>
      </w:r>
      <w:r>
        <w:rPr>
          <w:rFonts w:hint="eastAsia"/>
          <w:sz w:val="30"/>
          <w:szCs w:val="30"/>
        </w:rPr>
        <w:t>年</w:t>
      </w:r>
      <w:r>
        <w:rPr>
          <w:rFonts w:hint="eastAsia"/>
          <w:sz w:val="30"/>
          <w:szCs w:val="30"/>
        </w:rPr>
        <w:t>1</w:t>
      </w:r>
      <w:r>
        <w:rPr>
          <w:rFonts w:hint="eastAsia"/>
          <w:sz w:val="30"/>
          <w:szCs w:val="30"/>
        </w:rPr>
        <w:t>月</w:t>
      </w:r>
      <w:r>
        <w:rPr>
          <w:rFonts w:hint="eastAsia"/>
          <w:sz w:val="30"/>
          <w:szCs w:val="30"/>
        </w:rPr>
        <w:t>31</w:t>
      </w:r>
      <w:r>
        <w:rPr>
          <w:rFonts w:hint="eastAsia"/>
          <w:sz w:val="30"/>
          <w:szCs w:val="30"/>
        </w:rPr>
        <w:t>日前转入金地公司的</w:t>
      </w:r>
      <w:r>
        <w:rPr>
          <w:rFonts w:hint="eastAsia"/>
          <w:sz w:val="30"/>
          <w:szCs w:val="30"/>
        </w:rPr>
        <w:t>420</w:t>
      </w:r>
      <w:r>
        <w:rPr>
          <w:rFonts w:hint="eastAsia"/>
          <w:sz w:val="30"/>
          <w:szCs w:val="30"/>
        </w:rPr>
        <w:t>万元借款本金。金方荣对受领金地公司</w:t>
      </w:r>
      <w:r>
        <w:rPr>
          <w:rFonts w:hint="eastAsia"/>
          <w:sz w:val="30"/>
          <w:szCs w:val="30"/>
        </w:rPr>
        <w:t>205.7</w:t>
      </w:r>
      <w:r>
        <w:rPr>
          <w:rFonts w:hint="eastAsia"/>
          <w:sz w:val="30"/>
          <w:szCs w:val="30"/>
        </w:rPr>
        <w:t>万元的事实并无异议，如不能证明是基于其他法律关系收益，则可以作为还款抵扣。即使是不当得利，金地公司也可主张抵销。一审法院以金地公司不能证明该款项性质系还款而未作扣减，滥用举证责任，违背公平。金方荣在一审中陈述，</w:t>
      </w:r>
      <w:r>
        <w:rPr>
          <w:rFonts w:hint="eastAsia"/>
          <w:sz w:val="30"/>
          <w:szCs w:val="30"/>
        </w:rPr>
        <w:t>205.7</w:t>
      </w:r>
      <w:r>
        <w:rPr>
          <w:rFonts w:hint="eastAsia"/>
          <w:sz w:val="30"/>
          <w:szCs w:val="30"/>
        </w:rPr>
        <w:t>万元中的</w:t>
      </w:r>
      <w:r>
        <w:rPr>
          <w:rFonts w:hint="eastAsia"/>
          <w:sz w:val="30"/>
          <w:szCs w:val="30"/>
        </w:rPr>
        <w:t>117.4</w:t>
      </w:r>
      <w:r>
        <w:rPr>
          <w:rFonts w:hint="eastAsia"/>
          <w:sz w:val="30"/>
          <w:szCs w:val="30"/>
        </w:rPr>
        <w:t>万元系金方荣归还向殷俐华所借的</w:t>
      </w:r>
      <w:r>
        <w:rPr>
          <w:rFonts w:hint="eastAsia"/>
          <w:sz w:val="30"/>
          <w:szCs w:val="30"/>
        </w:rPr>
        <w:t>70</w:t>
      </w:r>
      <w:r>
        <w:rPr>
          <w:rFonts w:hint="eastAsia"/>
          <w:sz w:val="30"/>
          <w:szCs w:val="30"/>
        </w:rPr>
        <w:t>万元本金及</w:t>
      </w:r>
      <w:r>
        <w:rPr>
          <w:rFonts w:hint="eastAsia"/>
          <w:sz w:val="30"/>
          <w:szCs w:val="30"/>
        </w:rPr>
        <w:t>47.4</w:t>
      </w:r>
      <w:r>
        <w:rPr>
          <w:rFonts w:hint="eastAsia"/>
          <w:sz w:val="30"/>
          <w:szCs w:val="30"/>
        </w:rPr>
        <w:t>万元利息，另</w:t>
      </w:r>
      <w:r>
        <w:rPr>
          <w:rFonts w:hint="eastAsia"/>
          <w:sz w:val="30"/>
          <w:szCs w:val="30"/>
        </w:rPr>
        <w:t>88.3</w:t>
      </w:r>
      <w:r>
        <w:rPr>
          <w:rFonts w:hint="eastAsia"/>
          <w:sz w:val="30"/>
          <w:szCs w:val="30"/>
        </w:rPr>
        <w:t>万元</w:t>
      </w:r>
      <w:r>
        <w:rPr>
          <w:rFonts w:hint="eastAsia"/>
          <w:sz w:val="30"/>
          <w:szCs w:val="30"/>
        </w:rPr>
        <w:t>系代金地公司支付工程款。但</w:t>
      </w:r>
      <w:r>
        <w:rPr>
          <w:rFonts w:hint="eastAsia"/>
          <w:sz w:val="30"/>
          <w:szCs w:val="30"/>
        </w:rPr>
        <w:t>47.4</w:t>
      </w:r>
      <w:r>
        <w:rPr>
          <w:rFonts w:hint="eastAsia"/>
          <w:sz w:val="30"/>
          <w:szCs w:val="30"/>
        </w:rPr>
        <w:t>万元应当在借款本金中扣减。首先，殷俐华并非与金地公司存在借贷关系的出借人，金地公司不可能与其约定利息。其次，</w:t>
      </w:r>
      <w:r>
        <w:rPr>
          <w:rFonts w:hint="eastAsia"/>
          <w:sz w:val="30"/>
          <w:szCs w:val="30"/>
        </w:rPr>
        <w:t>2014</w:t>
      </w:r>
      <w:r>
        <w:rPr>
          <w:rFonts w:hint="eastAsia"/>
          <w:sz w:val="30"/>
          <w:szCs w:val="30"/>
        </w:rPr>
        <w:t>年</w:t>
      </w:r>
      <w:r>
        <w:rPr>
          <w:rFonts w:hint="eastAsia"/>
          <w:sz w:val="30"/>
          <w:szCs w:val="30"/>
        </w:rPr>
        <w:t>1</w:t>
      </w:r>
      <w:r>
        <w:rPr>
          <w:rFonts w:hint="eastAsia"/>
          <w:sz w:val="30"/>
          <w:szCs w:val="30"/>
        </w:rPr>
        <w:t>月</w:t>
      </w:r>
      <w:r>
        <w:rPr>
          <w:rFonts w:hint="eastAsia"/>
          <w:sz w:val="30"/>
          <w:szCs w:val="30"/>
        </w:rPr>
        <w:t>31</w:t>
      </w:r>
      <w:r>
        <w:rPr>
          <w:rFonts w:hint="eastAsia"/>
          <w:sz w:val="30"/>
          <w:szCs w:val="30"/>
        </w:rPr>
        <w:t>日前的</w:t>
      </w:r>
      <w:r>
        <w:rPr>
          <w:rFonts w:hint="eastAsia"/>
          <w:sz w:val="30"/>
          <w:szCs w:val="30"/>
        </w:rPr>
        <w:t>420</w:t>
      </w:r>
      <w:r>
        <w:rPr>
          <w:rFonts w:hint="eastAsia"/>
          <w:sz w:val="30"/>
          <w:szCs w:val="30"/>
        </w:rPr>
        <w:t>万元借款未约定利息，金方荣无权收取</w:t>
      </w:r>
      <w:r>
        <w:rPr>
          <w:rFonts w:hint="eastAsia"/>
          <w:sz w:val="30"/>
          <w:szCs w:val="30"/>
        </w:rPr>
        <w:t>47.4</w:t>
      </w:r>
      <w:r>
        <w:rPr>
          <w:rFonts w:hint="eastAsia"/>
          <w:sz w:val="30"/>
          <w:szCs w:val="30"/>
        </w:rPr>
        <w:t>万元利息，且该利息远高法定标准。金方荣关于</w:t>
      </w:r>
      <w:r>
        <w:rPr>
          <w:rFonts w:hint="eastAsia"/>
          <w:sz w:val="30"/>
          <w:szCs w:val="30"/>
        </w:rPr>
        <w:t>88.3</w:t>
      </w:r>
      <w:r>
        <w:rPr>
          <w:rFonts w:hint="eastAsia"/>
          <w:sz w:val="30"/>
          <w:szCs w:val="30"/>
        </w:rPr>
        <w:t>万元的主张仅提供了加盖长广公司印章的付款明细表复印件，并无最终的付款凭证，且金地公司、长广公司本身存在纠纷和重大利害冲突，并无证据证明金方荣实际代金地公司支付了工程款。另，因金地公司商品房预售监管账户系住建行政管理部门、银行共同监管，必须保证专款用</w:t>
      </w:r>
      <w:r>
        <w:rPr>
          <w:rFonts w:hint="eastAsia"/>
          <w:sz w:val="30"/>
          <w:szCs w:val="30"/>
        </w:rPr>
        <w:t>于工程建设，为满足行政监管要求，从监管账户转出的款项用途均注明为工程款，前述款项实际仍系还款。</w:t>
      </w:r>
    </w:p>
    <w:p w:rsidR="00000000" w:rsidRDefault="00696B96">
      <w:pPr>
        <w:spacing w:line="500" w:lineRule="atLeast"/>
        <w:ind w:firstLine="600"/>
        <w:divId w:val="1007364979"/>
        <w:rPr>
          <w:rFonts w:hint="eastAsia"/>
          <w:sz w:val="30"/>
          <w:szCs w:val="30"/>
        </w:rPr>
      </w:pPr>
      <w:r>
        <w:rPr>
          <w:rFonts w:hint="eastAsia"/>
          <w:sz w:val="30"/>
          <w:szCs w:val="30"/>
        </w:rPr>
        <w:t>金方荣辩称，</w:t>
      </w:r>
      <w:r>
        <w:rPr>
          <w:rFonts w:hint="eastAsia"/>
          <w:sz w:val="30"/>
          <w:szCs w:val="30"/>
        </w:rPr>
        <w:t>1.</w:t>
      </w:r>
      <w:r>
        <w:rPr>
          <w:rFonts w:hint="eastAsia"/>
          <w:sz w:val="30"/>
          <w:szCs w:val="30"/>
        </w:rPr>
        <w:t>一审法院认定案涉款项为借款，是正确的。首先，金地公司主张本案是公司内部人员与公司之间的民间借贷纠纷，说明其认可款项性质为借款。其次，一审法院结合专项审计报告、证据以及借款合同综合认定款项性质。金地公司上诉时未对审计报告提出异议，可见其对审计报告是认可的，该报告明确记载了借款。再次，金方荣在一审中已经明确五份借条形成于</w:t>
      </w:r>
      <w:r>
        <w:rPr>
          <w:rFonts w:hint="eastAsia"/>
          <w:sz w:val="30"/>
          <w:szCs w:val="30"/>
        </w:rPr>
        <w:t>2015</w:t>
      </w:r>
      <w:r>
        <w:rPr>
          <w:rFonts w:hint="eastAsia"/>
          <w:sz w:val="30"/>
          <w:szCs w:val="30"/>
        </w:rPr>
        <w:t>年</w:t>
      </w:r>
      <w:r>
        <w:rPr>
          <w:rFonts w:hint="eastAsia"/>
          <w:sz w:val="30"/>
          <w:szCs w:val="30"/>
        </w:rPr>
        <w:t>4</w:t>
      </w:r>
      <w:r>
        <w:rPr>
          <w:rFonts w:hint="eastAsia"/>
          <w:sz w:val="30"/>
          <w:szCs w:val="30"/>
        </w:rPr>
        <w:t>月</w:t>
      </w:r>
      <w:r>
        <w:rPr>
          <w:rFonts w:hint="eastAsia"/>
          <w:sz w:val="30"/>
          <w:szCs w:val="30"/>
        </w:rPr>
        <w:t>7</w:t>
      </w:r>
      <w:r>
        <w:rPr>
          <w:rFonts w:hint="eastAsia"/>
          <w:sz w:val="30"/>
          <w:szCs w:val="30"/>
        </w:rPr>
        <w:t>日，是在审计报告作出后，金地公司给金方荣补办的借款凭证。金地公司质</w:t>
      </w:r>
      <w:r>
        <w:rPr>
          <w:rFonts w:hint="eastAsia"/>
          <w:sz w:val="30"/>
          <w:szCs w:val="30"/>
        </w:rPr>
        <w:t>疑该五份借款合同本身是先打印还是先盖章以及法定代表人的签字，缺乏客观依据，也与本案无关。最后，审计报告作出后，金地公司分别于</w:t>
      </w:r>
      <w:r>
        <w:rPr>
          <w:rFonts w:hint="eastAsia"/>
          <w:sz w:val="30"/>
          <w:szCs w:val="30"/>
        </w:rPr>
        <w:t>2014</w:t>
      </w:r>
      <w:r>
        <w:rPr>
          <w:rFonts w:hint="eastAsia"/>
          <w:sz w:val="30"/>
          <w:szCs w:val="30"/>
        </w:rPr>
        <w:t>年</w:t>
      </w:r>
      <w:r>
        <w:rPr>
          <w:rFonts w:hint="eastAsia"/>
          <w:sz w:val="30"/>
          <w:szCs w:val="30"/>
        </w:rPr>
        <w:t>2</w:t>
      </w:r>
      <w:r>
        <w:rPr>
          <w:rFonts w:hint="eastAsia"/>
          <w:sz w:val="30"/>
          <w:szCs w:val="30"/>
        </w:rPr>
        <w:t>月</w:t>
      </w:r>
      <w:r>
        <w:rPr>
          <w:rFonts w:hint="eastAsia"/>
          <w:sz w:val="30"/>
          <w:szCs w:val="30"/>
        </w:rPr>
        <w:t>28</w:t>
      </w:r>
      <w:r>
        <w:rPr>
          <w:rFonts w:hint="eastAsia"/>
          <w:sz w:val="30"/>
          <w:szCs w:val="30"/>
        </w:rPr>
        <w:t>日、</w:t>
      </w:r>
      <w:r>
        <w:rPr>
          <w:rFonts w:hint="eastAsia"/>
          <w:sz w:val="30"/>
          <w:szCs w:val="30"/>
        </w:rPr>
        <w:t>5</w:t>
      </w:r>
      <w:r>
        <w:rPr>
          <w:rFonts w:hint="eastAsia"/>
          <w:sz w:val="30"/>
          <w:szCs w:val="30"/>
        </w:rPr>
        <w:t>月</w:t>
      </w:r>
      <w:r>
        <w:rPr>
          <w:rFonts w:hint="eastAsia"/>
          <w:sz w:val="30"/>
          <w:szCs w:val="30"/>
        </w:rPr>
        <w:t>16</w:t>
      </w:r>
      <w:r>
        <w:rPr>
          <w:rFonts w:hint="eastAsia"/>
          <w:sz w:val="30"/>
          <w:szCs w:val="30"/>
        </w:rPr>
        <w:t>日、</w:t>
      </w:r>
      <w:r>
        <w:rPr>
          <w:rFonts w:hint="eastAsia"/>
          <w:sz w:val="30"/>
          <w:szCs w:val="30"/>
        </w:rPr>
        <w:t>5</w:t>
      </w:r>
      <w:r>
        <w:rPr>
          <w:rFonts w:hint="eastAsia"/>
          <w:sz w:val="30"/>
          <w:szCs w:val="30"/>
        </w:rPr>
        <w:t>月</w:t>
      </w:r>
      <w:r>
        <w:rPr>
          <w:rFonts w:hint="eastAsia"/>
          <w:sz w:val="30"/>
          <w:szCs w:val="30"/>
        </w:rPr>
        <w:t>30</w:t>
      </w:r>
      <w:r>
        <w:rPr>
          <w:rFonts w:hint="eastAsia"/>
          <w:sz w:val="30"/>
          <w:szCs w:val="30"/>
        </w:rPr>
        <w:t>日向金方荣借款</w:t>
      </w:r>
      <w:r>
        <w:rPr>
          <w:rFonts w:hint="eastAsia"/>
          <w:sz w:val="30"/>
          <w:szCs w:val="30"/>
        </w:rPr>
        <w:t>50</w:t>
      </w:r>
      <w:r>
        <w:rPr>
          <w:rFonts w:hint="eastAsia"/>
          <w:sz w:val="30"/>
          <w:szCs w:val="30"/>
        </w:rPr>
        <w:t>万元、</w:t>
      </w:r>
      <w:r>
        <w:rPr>
          <w:rFonts w:hint="eastAsia"/>
          <w:sz w:val="30"/>
          <w:szCs w:val="30"/>
        </w:rPr>
        <w:t>60</w:t>
      </w:r>
      <w:r>
        <w:rPr>
          <w:rFonts w:hint="eastAsia"/>
          <w:sz w:val="30"/>
          <w:szCs w:val="30"/>
        </w:rPr>
        <w:t>万元、</w:t>
      </w:r>
      <w:r>
        <w:rPr>
          <w:rFonts w:hint="eastAsia"/>
          <w:sz w:val="30"/>
          <w:szCs w:val="30"/>
        </w:rPr>
        <w:t>100</w:t>
      </w:r>
      <w:r>
        <w:rPr>
          <w:rFonts w:hint="eastAsia"/>
          <w:sz w:val="30"/>
          <w:szCs w:val="30"/>
        </w:rPr>
        <w:t>万元，该三笔借款不仅有借款合同和支付凭证，且金地公司开具的收据也明确记载为借款。因此，案涉款项性质均为借款。</w:t>
      </w:r>
      <w:r>
        <w:rPr>
          <w:rFonts w:hint="eastAsia"/>
          <w:sz w:val="30"/>
          <w:szCs w:val="30"/>
        </w:rPr>
        <w:t>2.</w:t>
      </w:r>
      <w:r>
        <w:rPr>
          <w:rFonts w:hint="eastAsia"/>
          <w:sz w:val="30"/>
          <w:szCs w:val="30"/>
        </w:rPr>
        <w:t>金地公司认为其中</w:t>
      </w:r>
      <w:r>
        <w:rPr>
          <w:rFonts w:hint="eastAsia"/>
          <w:sz w:val="30"/>
          <w:szCs w:val="30"/>
        </w:rPr>
        <w:t>390</w:t>
      </w:r>
      <w:r>
        <w:rPr>
          <w:rFonts w:hint="eastAsia"/>
          <w:sz w:val="30"/>
          <w:szCs w:val="30"/>
        </w:rPr>
        <w:t>万元借款未交付，不能成立。金地公司在二审中认可金方荣通过长广公司向其支付</w:t>
      </w:r>
      <w:r>
        <w:rPr>
          <w:rFonts w:hint="eastAsia"/>
          <w:sz w:val="30"/>
          <w:szCs w:val="30"/>
        </w:rPr>
        <w:t>390</w:t>
      </w:r>
      <w:r>
        <w:rPr>
          <w:rFonts w:hint="eastAsia"/>
          <w:sz w:val="30"/>
          <w:szCs w:val="30"/>
        </w:rPr>
        <w:t>万元，也即对金额予以认可，但认为款项性质为投资款。对此，可以明确金地公司对收取该</w:t>
      </w:r>
      <w:r>
        <w:rPr>
          <w:rFonts w:hint="eastAsia"/>
          <w:sz w:val="30"/>
          <w:szCs w:val="30"/>
        </w:rPr>
        <w:t>390</w:t>
      </w:r>
      <w:r>
        <w:rPr>
          <w:rFonts w:hint="eastAsia"/>
          <w:sz w:val="30"/>
          <w:szCs w:val="30"/>
        </w:rPr>
        <w:t>万元的事</w:t>
      </w:r>
      <w:r>
        <w:rPr>
          <w:rFonts w:hint="eastAsia"/>
          <w:sz w:val="30"/>
          <w:szCs w:val="30"/>
        </w:rPr>
        <w:t>实进行了确认。款项性质可以通过借款合同及证明的内容、公司盖章证明是借款，且经多次鉴定均无法达到金地公司的证明目的。</w:t>
      </w:r>
      <w:r>
        <w:rPr>
          <w:rFonts w:hint="eastAsia"/>
          <w:sz w:val="30"/>
          <w:szCs w:val="30"/>
        </w:rPr>
        <w:t>3.</w:t>
      </w:r>
      <w:r>
        <w:rPr>
          <w:rFonts w:hint="eastAsia"/>
          <w:sz w:val="30"/>
          <w:szCs w:val="30"/>
        </w:rPr>
        <w:t>金地公司主张</w:t>
      </w:r>
      <w:r>
        <w:rPr>
          <w:rFonts w:hint="eastAsia"/>
          <w:sz w:val="30"/>
          <w:szCs w:val="30"/>
        </w:rPr>
        <w:t>480</w:t>
      </w:r>
      <w:r>
        <w:rPr>
          <w:rFonts w:hint="eastAsia"/>
          <w:sz w:val="30"/>
          <w:szCs w:val="30"/>
        </w:rPr>
        <w:t>万元借款中的</w:t>
      </w:r>
      <w:r>
        <w:rPr>
          <w:rFonts w:hint="eastAsia"/>
          <w:sz w:val="30"/>
          <w:szCs w:val="30"/>
        </w:rPr>
        <w:t>60</w:t>
      </w:r>
      <w:r>
        <w:rPr>
          <w:rFonts w:hint="eastAsia"/>
          <w:sz w:val="30"/>
          <w:szCs w:val="30"/>
        </w:rPr>
        <w:t>万元不能认定为借款，但该部分款项已由审计报告确认为借款，并不存在争议。</w:t>
      </w:r>
      <w:r>
        <w:rPr>
          <w:rFonts w:hint="eastAsia"/>
          <w:sz w:val="30"/>
          <w:szCs w:val="30"/>
        </w:rPr>
        <w:t>4.</w:t>
      </w:r>
      <w:r>
        <w:rPr>
          <w:rFonts w:hint="eastAsia"/>
          <w:sz w:val="30"/>
          <w:szCs w:val="30"/>
        </w:rPr>
        <w:t>金地公司抗辩金方荣作为金地公司实际控制人补签高额利息的借款合同及证明，缺乏事实依据。所谓的实际控制人缺乏依据，与事实不符，且借款合同及证明均有法定代表人陈加祥的签字并加盖公司公章，不存在变相侵占公司资产的问题。一审法院对利息的认定正确合法。</w:t>
      </w:r>
      <w:r>
        <w:rPr>
          <w:rFonts w:hint="eastAsia"/>
          <w:sz w:val="30"/>
          <w:szCs w:val="30"/>
        </w:rPr>
        <w:t>5.</w:t>
      </w:r>
      <w:r>
        <w:rPr>
          <w:rFonts w:hint="eastAsia"/>
          <w:sz w:val="30"/>
          <w:szCs w:val="30"/>
        </w:rPr>
        <w:t>金方荣在一审中已经举证证明金方荣按照金地公</w:t>
      </w:r>
      <w:r>
        <w:rPr>
          <w:rFonts w:hint="eastAsia"/>
          <w:sz w:val="30"/>
          <w:szCs w:val="30"/>
        </w:rPr>
        <w:t>司要求将金地公司支付给金方荣的款项代表公司对外支付，而金地公司未能举证证明系还款，故金地公司有关已向金方荣进行部分还款的抗辩不能成立。</w:t>
      </w:r>
    </w:p>
    <w:p w:rsidR="00000000" w:rsidRDefault="00696B96">
      <w:pPr>
        <w:spacing w:line="500" w:lineRule="atLeast"/>
        <w:ind w:firstLine="600"/>
        <w:divId w:val="2117867011"/>
        <w:rPr>
          <w:rFonts w:hint="eastAsia"/>
          <w:sz w:val="30"/>
          <w:szCs w:val="30"/>
        </w:rPr>
      </w:pPr>
      <w:r>
        <w:rPr>
          <w:rFonts w:hint="eastAsia"/>
          <w:sz w:val="30"/>
          <w:szCs w:val="30"/>
        </w:rPr>
        <w:t>金方荣向一审法院起诉请求：判令金地公司返还借款本金</w:t>
      </w:r>
      <w:r>
        <w:rPr>
          <w:rFonts w:hint="eastAsia"/>
          <w:sz w:val="30"/>
          <w:szCs w:val="30"/>
        </w:rPr>
        <w:t>1010</w:t>
      </w:r>
      <w:r>
        <w:rPr>
          <w:rFonts w:hint="eastAsia"/>
          <w:sz w:val="30"/>
          <w:szCs w:val="30"/>
        </w:rPr>
        <w:t>万元，并支付至</w:t>
      </w:r>
      <w:r>
        <w:rPr>
          <w:rFonts w:hint="eastAsia"/>
          <w:sz w:val="30"/>
          <w:szCs w:val="30"/>
        </w:rPr>
        <w:t>2014</w:t>
      </w:r>
      <w:r>
        <w:rPr>
          <w:rFonts w:hint="eastAsia"/>
          <w:sz w:val="30"/>
          <w:szCs w:val="30"/>
        </w:rPr>
        <w:t>年</w:t>
      </w:r>
      <w:r>
        <w:rPr>
          <w:rFonts w:hint="eastAsia"/>
          <w:sz w:val="30"/>
          <w:szCs w:val="30"/>
        </w:rPr>
        <w:t>12</w:t>
      </w:r>
      <w:r>
        <w:rPr>
          <w:rFonts w:hint="eastAsia"/>
          <w:sz w:val="30"/>
          <w:szCs w:val="30"/>
        </w:rPr>
        <w:t>月</w:t>
      </w:r>
      <w:r>
        <w:rPr>
          <w:rFonts w:hint="eastAsia"/>
          <w:sz w:val="30"/>
          <w:szCs w:val="30"/>
        </w:rPr>
        <w:t>31</w:t>
      </w:r>
      <w:r>
        <w:rPr>
          <w:rFonts w:hint="eastAsia"/>
          <w:sz w:val="30"/>
          <w:szCs w:val="30"/>
        </w:rPr>
        <w:t>日的借款利息</w:t>
      </w:r>
      <w:r>
        <w:rPr>
          <w:rFonts w:hint="eastAsia"/>
          <w:sz w:val="30"/>
          <w:szCs w:val="30"/>
        </w:rPr>
        <w:t>12999813.47</w:t>
      </w:r>
      <w:r>
        <w:rPr>
          <w:rFonts w:hint="eastAsia"/>
          <w:sz w:val="30"/>
          <w:szCs w:val="30"/>
        </w:rPr>
        <w:t>元，剩余借款利息以年息</w:t>
      </w:r>
      <w:r>
        <w:rPr>
          <w:rFonts w:hint="eastAsia"/>
          <w:sz w:val="30"/>
          <w:szCs w:val="30"/>
        </w:rPr>
        <w:t>24%</w:t>
      </w:r>
      <w:r>
        <w:rPr>
          <w:rFonts w:hint="eastAsia"/>
          <w:sz w:val="30"/>
          <w:szCs w:val="30"/>
        </w:rPr>
        <w:t>从</w:t>
      </w:r>
      <w:r>
        <w:rPr>
          <w:rFonts w:hint="eastAsia"/>
          <w:sz w:val="30"/>
          <w:szCs w:val="30"/>
        </w:rPr>
        <w:t>2015</w:t>
      </w:r>
      <w:r>
        <w:rPr>
          <w:rFonts w:hint="eastAsia"/>
          <w:sz w:val="30"/>
          <w:szCs w:val="30"/>
        </w:rPr>
        <w:t>年</w:t>
      </w:r>
      <w:r>
        <w:rPr>
          <w:rFonts w:hint="eastAsia"/>
          <w:sz w:val="30"/>
          <w:szCs w:val="30"/>
        </w:rPr>
        <w:t>1</w:t>
      </w:r>
      <w:r>
        <w:rPr>
          <w:rFonts w:hint="eastAsia"/>
          <w:sz w:val="30"/>
          <w:szCs w:val="30"/>
        </w:rPr>
        <w:t>月</w:t>
      </w:r>
      <w:r>
        <w:rPr>
          <w:rFonts w:hint="eastAsia"/>
          <w:sz w:val="30"/>
          <w:szCs w:val="30"/>
        </w:rPr>
        <w:t>1</w:t>
      </w:r>
      <w:r>
        <w:rPr>
          <w:rFonts w:hint="eastAsia"/>
          <w:sz w:val="30"/>
          <w:szCs w:val="30"/>
        </w:rPr>
        <w:t>日起计算至实际款项付清之日止（暂计算至</w:t>
      </w:r>
      <w:r>
        <w:rPr>
          <w:rFonts w:hint="eastAsia"/>
          <w:sz w:val="30"/>
          <w:szCs w:val="30"/>
        </w:rPr>
        <w:t>2018</w:t>
      </w:r>
      <w:r>
        <w:rPr>
          <w:rFonts w:hint="eastAsia"/>
          <w:sz w:val="30"/>
          <w:szCs w:val="30"/>
        </w:rPr>
        <w:t>年</w:t>
      </w:r>
      <w:r>
        <w:rPr>
          <w:rFonts w:hint="eastAsia"/>
          <w:sz w:val="30"/>
          <w:szCs w:val="30"/>
        </w:rPr>
        <w:t>4</w:t>
      </w:r>
      <w:r>
        <w:rPr>
          <w:rFonts w:hint="eastAsia"/>
          <w:sz w:val="30"/>
          <w:szCs w:val="30"/>
        </w:rPr>
        <w:t>月</w:t>
      </w:r>
      <w:r>
        <w:rPr>
          <w:rFonts w:hint="eastAsia"/>
          <w:sz w:val="30"/>
          <w:szCs w:val="30"/>
        </w:rPr>
        <w:t>4</w:t>
      </w:r>
      <w:r>
        <w:rPr>
          <w:rFonts w:hint="eastAsia"/>
          <w:sz w:val="30"/>
          <w:szCs w:val="30"/>
        </w:rPr>
        <w:t>日为</w:t>
      </w:r>
      <w:r>
        <w:rPr>
          <w:rFonts w:hint="eastAsia"/>
          <w:sz w:val="30"/>
          <w:szCs w:val="30"/>
        </w:rPr>
        <w:t>7896262.93</w:t>
      </w:r>
      <w:r>
        <w:rPr>
          <w:rFonts w:hint="eastAsia"/>
          <w:sz w:val="30"/>
          <w:szCs w:val="30"/>
        </w:rPr>
        <w:t>元）。</w:t>
      </w:r>
    </w:p>
    <w:p w:rsidR="00000000" w:rsidRDefault="00696B96">
      <w:pPr>
        <w:spacing w:line="500" w:lineRule="atLeast"/>
        <w:ind w:firstLine="600"/>
        <w:divId w:val="2054497936"/>
        <w:rPr>
          <w:rFonts w:hint="eastAsia"/>
          <w:sz w:val="30"/>
          <w:szCs w:val="30"/>
        </w:rPr>
      </w:pPr>
      <w:r>
        <w:rPr>
          <w:rFonts w:hint="eastAsia"/>
          <w:sz w:val="30"/>
          <w:szCs w:val="30"/>
        </w:rPr>
        <w:t>一审法院认定事实：长广公司系金地公司的股东，其法定代表人陈加祥在</w:t>
      </w:r>
      <w:r>
        <w:rPr>
          <w:rFonts w:hint="eastAsia"/>
          <w:sz w:val="30"/>
          <w:szCs w:val="30"/>
        </w:rPr>
        <w:t>2015</w:t>
      </w:r>
      <w:r>
        <w:rPr>
          <w:rFonts w:hint="eastAsia"/>
          <w:sz w:val="30"/>
          <w:szCs w:val="30"/>
        </w:rPr>
        <w:t>年</w:t>
      </w:r>
      <w:r>
        <w:rPr>
          <w:rFonts w:hint="eastAsia"/>
          <w:sz w:val="30"/>
          <w:szCs w:val="30"/>
        </w:rPr>
        <w:t>1</w:t>
      </w:r>
      <w:r>
        <w:rPr>
          <w:rFonts w:hint="eastAsia"/>
          <w:sz w:val="30"/>
          <w:szCs w:val="30"/>
        </w:rPr>
        <w:t>月</w:t>
      </w:r>
      <w:r>
        <w:rPr>
          <w:rFonts w:hint="eastAsia"/>
          <w:sz w:val="30"/>
          <w:szCs w:val="30"/>
        </w:rPr>
        <w:t>29</w:t>
      </w:r>
      <w:r>
        <w:rPr>
          <w:rFonts w:hint="eastAsia"/>
          <w:sz w:val="30"/>
          <w:szCs w:val="30"/>
        </w:rPr>
        <w:t>日至</w:t>
      </w:r>
      <w:r>
        <w:rPr>
          <w:rFonts w:hint="eastAsia"/>
          <w:sz w:val="30"/>
          <w:szCs w:val="30"/>
        </w:rPr>
        <w:t>2016</w:t>
      </w:r>
      <w:r>
        <w:rPr>
          <w:rFonts w:hint="eastAsia"/>
          <w:sz w:val="30"/>
          <w:szCs w:val="30"/>
        </w:rPr>
        <w:t>年</w:t>
      </w:r>
      <w:r>
        <w:rPr>
          <w:rFonts w:hint="eastAsia"/>
          <w:sz w:val="30"/>
          <w:szCs w:val="30"/>
        </w:rPr>
        <w:t>8</w:t>
      </w:r>
      <w:r>
        <w:rPr>
          <w:rFonts w:hint="eastAsia"/>
          <w:sz w:val="30"/>
          <w:szCs w:val="30"/>
        </w:rPr>
        <w:t>月</w:t>
      </w:r>
      <w:r>
        <w:rPr>
          <w:rFonts w:hint="eastAsia"/>
          <w:sz w:val="30"/>
          <w:szCs w:val="30"/>
        </w:rPr>
        <w:t>12</w:t>
      </w:r>
      <w:r>
        <w:rPr>
          <w:rFonts w:hint="eastAsia"/>
          <w:sz w:val="30"/>
          <w:szCs w:val="30"/>
        </w:rPr>
        <w:t>日期间担任金地</w:t>
      </w:r>
      <w:r>
        <w:rPr>
          <w:rFonts w:hint="eastAsia"/>
          <w:sz w:val="30"/>
          <w:szCs w:val="30"/>
        </w:rPr>
        <w:t>公司的法定代表人，金地公司现法定代表人金国洪亦系长广公司的股东，金方荣系该公司及金地公司的监事。</w:t>
      </w:r>
      <w:r>
        <w:rPr>
          <w:rFonts w:hint="eastAsia"/>
          <w:sz w:val="30"/>
          <w:szCs w:val="30"/>
        </w:rPr>
        <w:t>2014</w:t>
      </w:r>
      <w:r>
        <w:rPr>
          <w:rFonts w:hint="eastAsia"/>
          <w:sz w:val="30"/>
          <w:szCs w:val="30"/>
        </w:rPr>
        <w:t>年</w:t>
      </w:r>
      <w:r>
        <w:rPr>
          <w:rFonts w:hint="eastAsia"/>
          <w:sz w:val="30"/>
          <w:szCs w:val="30"/>
        </w:rPr>
        <w:t>3</w:t>
      </w:r>
      <w:r>
        <w:rPr>
          <w:rFonts w:hint="eastAsia"/>
          <w:sz w:val="30"/>
          <w:szCs w:val="30"/>
        </w:rPr>
        <w:t>月</w:t>
      </w:r>
      <w:r>
        <w:rPr>
          <w:rFonts w:hint="eastAsia"/>
          <w:sz w:val="30"/>
          <w:szCs w:val="30"/>
        </w:rPr>
        <w:t>22</w:t>
      </w:r>
      <w:r>
        <w:rPr>
          <w:rFonts w:hint="eastAsia"/>
          <w:sz w:val="30"/>
          <w:szCs w:val="30"/>
        </w:rPr>
        <w:t>日，湖州立天会计师事务所受委托，对金地公司进行了专项审计，审计报告记载其他应付款中金地公司对金方荣有借款</w:t>
      </w:r>
      <w:r>
        <w:rPr>
          <w:rFonts w:hint="eastAsia"/>
          <w:sz w:val="30"/>
          <w:szCs w:val="30"/>
        </w:rPr>
        <w:t>480</w:t>
      </w:r>
      <w:r>
        <w:rPr>
          <w:rFonts w:hint="eastAsia"/>
          <w:sz w:val="30"/>
          <w:szCs w:val="30"/>
        </w:rPr>
        <w:t>万元。金方荣持有金地公司盖章及陈加祥签名的借款合同</w:t>
      </w:r>
      <w:r>
        <w:rPr>
          <w:rFonts w:hint="eastAsia"/>
          <w:sz w:val="30"/>
          <w:szCs w:val="30"/>
        </w:rPr>
        <w:t>8</w:t>
      </w:r>
      <w:r>
        <w:rPr>
          <w:rFonts w:hint="eastAsia"/>
          <w:sz w:val="30"/>
          <w:szCs w:val="30"/>
        </w:rPr>
        <w:t>份，落款日期分别为</w:t>
      </w:r>
      <w:r>
        <w:rPr>
          <w:rFonts w:hint="eastAsia"/>
          <w:sz w:val="30"/>
          <w:szCs w:val="30"/>
        </w:rPr>
        <w:t>2015</w:t>
      </w:r>
      <w:r>
        <w:rPr>
          <w:rFonts w:hint="eastAsia"/>
          <w:sz w:val="30"/>
          <w:szCs w:val="30"/>
        </w:rPr>
        <w:t>年</w:t>
      </w:r>
      <w:r>
        <w:rPr>
          <w:rFonts w:hint="eastAsia"/>
          <w:sz w:val="30"/>
          <w:szCs w:val="30"/>
        </w:rPr>
        <w:t>4</w:t>
      </w:r>
      <w:r>
        <w:rPr>
          <w:rFonts w:hint="eastAsia"/>
          <w:sz w:val="30"/>
          <w:szCs w:val="30"/>
        </w:rPr>
        <w:t>月</w:t>
      </w:r>
      <w:r>
        <w:rPr>
          <w:rFonts w:hint="eastAsia"/>
          <w:sz w:val="30"/>
          <w:szCs w:val="30"/>
        </w:rPr>
        <w:t>7</w:t>
      </w:r>
      <w:r>
        <w:rPr>
          <w:rFonts w:hint="eastAsia"/>
          <w:sz w:val="30"/>
          <w:szCs w:val="30"/>
        </w:rPr>
        <w:t>日（</w:t>
      </w:r>
      <w:r>
        <w:rPr>
          <w:rFonts w:hint="eastAsia"/>
          <w:sz w:val="30"/>
          <w:szCs w:val="30"/>
        </w:rPr>
        <w:t>5</w:t>
      </w:r>
      <w:r>
        <w:rPr>
          <w:rFonts w:hint="eastAsia"/>
          <w:sz w:val="30"/>
          <w:szCs w:val="30"/>
        </w:rPr>
        <w:t>份）、</w:t>
      </w:r>
      <w:r>
        <w:rPr>
          <w:rFonts w:hint="eastAsia"/>
          <w:sz w:val="30"/>
          <w:szCs w:val="30"/>
        </w:rPr>
        <w:t>2014</w:t>
      </w:r>
      <w:r>
        <w:rPr>
          <w:rFonts w:hint="eastAsia"/>
          <w:sz w:val="30"/>
          <w:szCs w:val="30"/>
        </w:rPr>
        <w:t>年</w:t>
      </w:r>
      <w:r>
        <w:rPr>
          <w:rFonts w:hint="eastAsia"/>
          <w:sz w:val="30"/>
          <w:szCs w:val="30"/>
        </w:rPr>
        <w:t>2</w:t>
      </w:r>
      <w:r>
        <w:rPr>
          <w:rFonts w:hint="eastAsia"/>
          <w:sz w:val="30"/>
          <w:szCs w:val="30"/>
        </w:rPr>
        <w:t>月</w:t>
      </w:r>
      <w:r>
        <w:rPr>
          <w:rFonts w:hint="eastAsia"/>
          <w:sz w:val="30"/>
          <w:szCs w:val="30"/>
        </w:rPr>
        <w:t>28</w:t>
      </w:r>
      <w:r>
        <w:rPr>
          <w:rFonts w:hint="eastAsia"/>
          <w:sz w:val="30"/>
          <w:szCs w:val="30"/>
        </w:rPr>
        <w:t>日、</w:t>
      </w:r>
      <w:r>
        <w:rPr>
          <w:rFonts w:hint="eastAsia"/>
          <w:sz w:val="30"/>
          <w:szCs w:val="30"/>
        </w:rPr>
        <w:t>2014</w:t>
      </w:r>
      <w:r>
        <w:rPr>
          <w:rFonts w:hint="eastAsia"/>
          <w:sz w:val="30"/>
          <w:szCs w:val="30"/>
        </w:rPr>
        <w:t>年</w:t>
      </w:r>
      <w:r>
        <w:rPr>
          <w:rFonts w:hint="eastAsia"/>
          <w:sz w:val="30"/>
          <w:szCs w:val="30"/>
        </w:rPr>
        <w:t>5</w:t>
      </w:r>
      <w:r>
        <w:rPr>
          <w:rFonts w:hint="eastAsia"/>
          <w:sz w:val="30"/>
          <w:szCs w:val="30"/>
        </w:rPr>
        <w:t>月</w:t>
      </w:r>
      <w:r>
        <w:rPr>
          <w:rFonts w:hint="eastAsia"/>
          <w:sz w:val="30"/>
          <w:szCs w:val="30"/>
        </w:rPr>
        <w:t>16</w:t>
      </w:r>
      <w:r>
        <w:rPr>
          <w:rFonts w:hint="eastAsia"/>
          <w:sz w:val="30"/>
          <w:szCs w:val="30"/>
        </w:rPr>
        <w:t>日、</w:t>
      </w:r>
      <w:r>
        <w:rPr>
          <w:rFonts w:hint="eastAsia"/>
          <w:sz w:val="30"/>
          <w:szCs w:val="30"/>
        </w:rPr>
        <w:t>2014</w:t>
      </w:r>
      <w:r>
        <w:rPr>
          <w:rFonts w:hint="eastAsia"/>
          <w:sz w:val="30"/>
          <w:szCs w:val="30"/>
        </w:rPr>
        <w:t>年</w:t>
      </w:r>
      <w:r>
        <w:rPr>
          <w:rFonts w:hint="eastAsia"/>
          <w:sz w:val="30"/>
          <w:szCs w:val="30"/>
        </w:rPr>
        <w:t>5</w:t>
      </w:r>
      <w:r>
        <w:rPr>
          <w:rFonts w:hint="eastAsia"/>
          <w:sz w:val="30"/>
          <w:szCs w:val="30"/>
        </w:rPr>
        <w:t>月</w:t>
      </w:r>
      <w:r>
        <w:rPr>
          <w:rFonts w:hint="eastAsia"/>
          <w:sz w:val="30"/>
          <w:szCs w:val="30"/>
        </w:rPr>
        <w:t>30</w:t>
      </w:r>
      <w:r>
        <w:rPr>
          <w:rFonts w:hint="eastAsia"/>
          <w:sz w:val="30"/>
          <w:szCs w:val="30"/>
        </w:rPr>
        <w:t>日，其中</w:t>
      </w:r>
      <w:r>
        <w:rPr>
          <w:rFonts w:hint="eastAsia"/>
          <w:sz w:val="30"/>
          <w:szCs w:val="30"/>
        </w:rPr>
        <w:t>2015</w:t>
      </w:r>
      <w:r>
        <w:rPr>
          <w:rFonts w:hint="eastAsia"/>
          <w:sz w:val="30"/>
          <w:szCs w:val="30"/>
        </w:rPr>
        <w:t>年</w:t>
      </w:r>
      <w:r>
        <w:rPr>
          <w:rFonts w:hint="eastAsia"/>
          <w:sz w:val="30"/>
          <w:szCs w:val="30"/>
        </w:rPr>
        <w:t>4</w:t>
      </w:r>
      <w:r>
        <w:rPr>
          <w:rFonts w:hint="eastAsia"/>
          <w:sz w:val="30"/>
          <w:szCs w:val="30"/>
        </w:rPr>
        <w:t>月</w:t>
      </w:r>
      <w:r>
        <w:rPr>
          <w:rFonts w:hint="eastAsia"/>
          <w:sz w:val="30"/>
          <w:szCs w:val="30"/>
        </w:rPr>
        <w:t>7</w:t>
      </w:r>
      <w:r>
        <w:rPr>
          <w:rFonts w:hint="eastAsia"/>
          <w:sz w:val="30"/>
          <w:szCs w:val="30"/>
        </w:rPr>
        <w:t>日借款合同确认款项发生在该日期之前，其余</w:t>
      </w:r>
      <w:r>
        <w:rPr>
          <w:rFonts w:hint="eastAsia"/>
          <w:sz w:val="30"/>
          <w:szCs w:val="30"/>
        </w:rPr>
        <w:t>3</w:t>
      </w:r>
      <w:r>
        <w:rPr>
          <w:rFonts w:hint="eastAsia"/>
          <w:sz w:val="30"/>
          <w:szCs w:val="30"/>
        </w:rPr>
        <w:t>份款项发生在合同当日，借款金额分别为</w:t>
      </w:r>
      <w:r>
        <w:rPr>
          <w:rFonts w:hint="eastAsia"/>
          <w:sz w:val="30"/>
          <w:szCs w:val="30"/>
        </w:rPr>
        <w:t>420</w:t>
      </w:r>
      <w:r>
        <w:rPr>
          <w:rFonts w:hint="eastAsia"/>
          <w:sz w:val="30"/>
          <w:szCs w:val="30"/>
        </w:rPr>
        <w:t>万元、</w:t>
      </w:r>
      <w:r>
        <w:rPr>
          <w:rFonts w:hint="eastAsia"/>
          <w:sz w:val="30"/>
          <w:szCs w:val="30"/>
        </w:rPr>
        <w:t>20</w:t>
      </w:r>
      <w:r>
        <w:rPr>
          <w:rFonts w:hint="eastAsia"/>
          <w:sz w:val="30"/>
          <w:szCs w:val="30"/>
        </w:rPr>
        <w:t>万元、</w:t>
      </w:r>
      <w:r>
        <w:rPr>
          <w:rFonts w:hint="eastAsia"/>
          <w:sz w:val="30"/>
          <w:szCs w:val="30"/>
        </w:rPr>
        <w:t>50</w:t>
      </w:r>
      <w:r>
        <w:rPr>
          <w:rFonts w:hint="eastAsia"/>
          <w:sz w:val="30"/>
          <w:szCs w:val="30"/>
        </w:rPr>
        <w:t>万元、</w:t>
      </w:r>
      <w:r>
        <w:rPr>
          <w:rFonts w:hint="eastAsia"/>
          <w:sz w:val="30"/>
          <w:szCs w:val="30"/>
        </w:rPr>
        <w:t>200</w:t>
      </w:r>
      <w:r>
        <w:rPr>
          <w:rFonts w:hint="eastAsia"/>
          <w:sz w:val="30"/>
          <w:szCs w:val="30"/>
        </w:rPr>
        <w:t>万元、</w:t>
      </w:r>
      <w:r>
        <w:rPr>
          <w:rFonts w:hint="eastAsia"/>
          <w:sz w:val="30"/>
          <w:szCs w:val="30"/>
        </w:rPr>
        <w:t>50</w:t>
      </w:r>
      <w:r>
        <w:rPr>
          <w:rFonts w:hint="eastAsia"/>
          <w:sz w:val="30"/>
          <w:szCs w:val="30"/>
        </w:rPr>
        <w:t>万元、</w:t>
      </w:r>
      <w:r>
        <w:rPr>
          <w:rFonts w:hint="eastAsia"/>
          <w:sz w:val="30"/>
          <w:szCs w:val="30"/>
        </w:rPr>
        <w:t>50</w:t>
      </w:r>
      <w:r>
        <w:rPr>
          <w:rFonts w:hint="eastAsia"/>
          <w:sz w:val="30"/>
          <w:szCs w:val="30"/>
        </w:rPr>
        <w:t>万元、</w:t>
      </w:r>
      <w:r>
        <w:rPr>
          <w:rFonts w:hint="eastAsia"/>
          <w:sz w:val="30"/>
          <w:szCs w:val="30"/>
        </w:rPr>
        <w:t>60</w:t>
      </w:r>
      <w:r>
        <w:rPr>
          <w:rFonts w:hint="eastAsia"/>
          <w:sz w:val="30"/>
          <w:szCs w:val="30"/>
        </w:rPr>
        <w:t>万元、</w:t>
      </w:r>
      <w:r>
        <w:rPr>
          <w:rFonts w:hint="eastAsia"/>
          <w:sz w:val="30"/>
          <w:szCs w:val="30"/>
        </w:rPr>
        <w:t>100</w:t>
      </w:r>
      <w:r>
        <w:rPr>
          <w:rFonts w:hint="eastAsia"/>
          <w:sz w:val="30"/>
          <w:szCs w:val="30"/>
        </w:rPr>
        <w:t>万元，前</w:t>
      </w:r>
      <w:r>
        <w:rPr>
          <w:rFonts w:hint="eastAsia"/>
          <w:sz w:val="30"/>
          <w:szCs w:val="30"/>
        </w:rPr>
        <w:t>5</w:t>
      </w:r>
      <w:r>
        <w:rPr>
          <w:rFonts w:hint="eastAsia"/>
          <w:sz w:val="30"/>
          <w:szCs w:val="30"/>
        </w:rPr>
        <w:t>份合同约定借款利息按</w:t>
      </w:r>
      <w:r>
        <w:rPr>
          <w:rFonts w:hint="eastAsia"/>
          <w:sz w:val="30"/>
          <w:szCs w:val="30"/>
        </w:rPr>
        <w:t>2.5%</w:t>
      </w:r>
      <w:r>
        <w:rPr>
          <w:rFonts w:hint="eastAsia"/>
          <w:sz w:val="30"/>
          <w:szCs w:val="30"/>
        </w:rPr>
        <w:t>计算，按月支付，后</w:t>
      </w:r>
      <w:r>
        <w:rPr>
          <w:rFonts w:hint="eastAsia"/>
          <w:sz w:val="30"/>
          <w:szCs w:val="30"/>
        </w:rPr>
        <w:t>3</w:t>
      </w:r>
      <w:r>
        <w:rPr>
          <w:rFonts w:hint="eastAsia"/>
          <w:sz w:val="30"/>
          <w:szCs w:val="30"/>
        </w:rPr>
        <w:t>份合同约定月利率</w:t>
      </w:r>
      <w:r>
        <w:rPr>
          <w:rFonts w:hint="eastAsia"/>
          <w:sz w:val="30"/>
          <w:szCs w:val="30"/>
        </w:rPr>
        <w:t>2.5%</w:t>
      </w:r>
      <w:r>
        <w:rPr>
          <w:rFonts w:hint="eastAsia"/>
          <w:sz w:val="30"/>
          <w:szCs w:val="30"/>
        </w:rPr>
        <w:t>。金方荣主张借款月利率均是</w:t>
      </w:r>
      <w:r>
        <w:rPr>
          <w:rFonts w:hint="eastAsia"/>
          <w:sz w:val="30"/>
          <w:szCs w:val="30"/>
        </w:rPr>
        <w:t>2.5%</w:t>
      </w:r>
      <w:r>
        <w:rPr>
          <w:rFonts w:hint="eastAsia"/>
          <w:sz w:val="30"/>
          <w:szCs w:val="30"/>
        </w:rPr>
        <w:t>。金方荣手上还持有一份金地公司盖章及陈加祥签名的证明，写明金方荣在金地公司总融资借款本金</w:t>
      </w:r>
      <w:r>
        <w:rPr>
          <w:rFonts w:hint="eastAsia"/>
          <w:sz w:val="30"/>
          <w:szCs w:val="30"/>
        </w:rPr>
        <w:t>1080</w:t>
      </w:r>
      <w:r>
        <w:rPr>
          <w:rFonts w:hint="eastAsia"/>
          <w:sz w:val="30"/>
          <w:szCs w:val="30"/>
        </w:rPr>
        <w:t>万元，利息</w:t>
      </w:r>
      <w:r>
        <w:rPr>
          <w:rFonts w:hint="eastAsia"/>
          <w:sz w:val="30"/>
          <w:szCs w:val="30"/>
        </w:rPr>
        <w:t>12999813.47</w:t>
      </w:r>
      <w:r>
        <w:rPr>
          <w:rFonts w:hint="eastAsia"/>
          <w:sz w:val="30"/>
          <w:szCs w:val="30"/>
        </w:rPr>
        <w:t>元，利息计算从每笔借款日起到</w:t>
      </w:r>
      <w:r>
        <w:rPr>
          <w:rFonts w:hint="eastAsia"/>
          <w:sz w:val="30"/>
          <w:szCs w:val="30"/>
        </w:rPr>
        <w:t>2014</w:t>
      </w:r>
      <w:r>
        <w:rPr>
          <w:rFonts w:hint="eastAsia"/>
          <w:sz w:val="30"/>
          <w:szCs w:val="30"/>
        </w:rPr>
        <w:t>年</w:t>
      </w:r>
      <w:r>
        <w:rPr>
          <w:rFonts w:hint="eastAsia"/>
          <w:sz w:val="30"/>
          <w:szCs w:val="30"/>
        </w:rPr>
        <w:t>12</w:t>
      </w:r>
      <w:r>
        <w:rPr>
          <w:rFonts w:hint="eastAsia"/>
          <w:sz w:val="30"/>
          <w:szCs w:val="30"/>
        </w:rPr>
        <w:t>月</w:t>
      </w:r>
      <w:r>
        <w:rPr>
          <w:rFonts w:hint="eastAsia"/>
          <w:sz w:val="30"/>
          <w:szCs w:val="30"/>
        </w:rPr>
        <w:t>31</w:t>
      </w:r>
      <w:r>
        <w:rPr>
          <w:rFonts w:hint="eastAsia"/>
          <w:sz w:val="30"/>
          <w:szCs w:val="30"/>
        </w:rPr>
        <w:t>日止，后面利息到归还期再计算，附公司财务对账单</w:t>
      </w:r>
      <w:r>
        <w:rPr>
          <w:rFonts w:hint="eastAsia"/>
          <w:sz w:val="30"/>
          <w:szCs w:val="30"/>
        </w:rPr>
        <w:t>1</w:t>
      </w:r>
      <w:r>
        <w:rPr>
          <w:rFonts w:hint="eastAsia"/>
          <w:sz w:val="30"/>
          <w:szCs w:val="30"/>
        </w:rPr>
        <w:t>份、利息结算单</w:t>
      </w:r>
      <w:r>
        <w:rPr>
          <w:rFonts w:hint="eastAsia"/>
          <w:sz w:val="30"/>
          <w:szCs w:val="30"/>
        </w:rPr>
        <w:t>1</w:t>
      </w:r>
      <w:r>
        <w:rPr>
          <w:rFonts w:hint="eastAsia"/>
          <w:sz w:val="30"/>
          <w:szCs w:val="30"/>
        </w:rPr>
        <w:t>份（附件原告未提供）。金方荣自认在证明出具后已归还了借款</w:t>
      </w:r>
      <w:r>
        <w:rPr>
          <w:rFonts w:hint="eastAsia"/>
          <w:sz w:val="30"/>
          <w:szCs w:val="30"/>
        </w:rPr>
        <w:t>70</w:t>
      </w:r>
      <w:r>
        <w:rPr>
          <w:rFonts w:hint="eastAsia"/>
          <w:sz w:val="30"/>
          <w:szCs w:val="30"/>
        </w:rPr>
        <w:t>万元。</w:t>
      </w:r>
    </w:p>
    <w:p w:rsidR="00000000" w:rsidRDefault="00696B96">
      <w:pPr>
        <w:spacing w:line="500" w:lineRule="atLeast"/>
        <w:ind w:firstLine="600"/>
        <w:divId w:val="1774204682"/>
        <w:rPr>
          <w:rFonts w:hint="eastAsia"/>
          <w:sz w:val="30"/>
          <w:szCs w:val="30"/>
        </w:rPr>
      </w:pPr>
      <w:r>
        <w:rPr>
          <w:rFonts w:hint="eastAsia"/>
          <w:sz w:val="30"/>
          <w:szCs w:val="30"/>
        </w:rPr>
        <w:t>一审法院认为，本案争议焦点系案涉款</w:t>
      </w:r>
      <w:r>
        <w:rPr>
          <w:rFonts w:hint="eastAsia"/>
          <w:sz w:val="30"/>
          <w:szCs w:val="30"/>
        </w:rPr>
        <w:t>项是金方荣对金地公司的借款还是投资款。金方荣并非金地公司的股东，若对金地公司有投资，应有金方荣、金地公司一致的确认，显然金方荣、金地公司均未提供这方面的证据。而金方荣提供的对金地公司进行专项审计的报告、证明、借款合同，可以证明金方荣、金地公司对涉案款项的性质进行确认，即系金方荣对金地公司的借款，且借款合同经鉴定系先打印后盖章，虽然无法确认借款合同手写部分内容是否在盖章前，但这应由金地公司方负举证责任，故可以认定盖章时合同内容，至少打印部分是已经存在，且</w:t>
      </w:r>
      <w:r>
        <w:rPr>
          <w:rFonts w:hint="eastAsia"/>
          <w:sz w:val="30"/>
          <w:szCs w:val="30"/>
        </w:rPr>
        <w:t>2015</w:t>
      </w:r>
      <w:r>
        <w:rPr>
          <w:rFonts w:hint="eastAsia"/>
          <w:sz w:val="30"/>
          <w:szCs w:val="30"/>
        </w:rPr>
        <w:t>年</w:t>
      </w:r>
      <w:r>
        <w:rPr>
          <w:rFonts w:hint="eastAsia"/>
          <w:sz w:val="30"/>
          <w:szCs w:val="30"/>
        </w:rPr>
        <w:t>4</w:t>
      </w:r>
      <w:r>
        <w:rPr>
          <w:rFonts w:hint="eastAsia"/>
          <w:sz w:val="30"/>
          <w:szCs w:val="30"/>
        </w:rPr>
        <w:t>月</w:t>
      </w:r>
      <w:r>
        <w:rPr>
          <w:rFonts w:hint="eastAsia"/>
          <w:sz w:val="30"/>
          <w:szCs w:val="30"/>
        </w:rPr>
        <w:t>7</w:t>
      </w:r>
      <w:r>
        <w:rPr>
          <w:rFonts w:hint="eastAsia"/>
          <w:sz w:val="30"/>
          <w:szCs w:val="30"/>
        </w:rPr>
        <w:t>日的借款合同、证明有当时的法定代表人签名</w:t>
      </w:r>
      <w:r>
        <w:rPr>
          <w:rFonts w:hint="eastAsia"/>
          <w:sz w:val="30"/>
          <w:szCs w:val="30"/>
        </w:rPr>
        <w:t>，故可以确认金方荣、金地公司存在民间借贷合同关系，双方主体适格，意思表示真实，内容不违反法律、行政法规的强制性规定，应认定为合法有效，但利息约定超过了司法解释限定的范围。根据证明记载的借款本金发生日期及还款日期、利息计算截止日期，证明记载的利息超过了年利率</w:t>
      </w:r>
      <w:r>
        <w:rPr>
          <w:rFonts w:hint="eastAsia"/>
          <w:sz w:val="30"/>
          <w:szCs w:val="30"/>
        </w:rPr>
        <w:t>24%</w:t>
      </w:r>
      <w:r>
        <w:rPr>
          <w:rFonts w:hint="eastAsia"/>
          <w:sz w:val="30"/>
          <w:szCs w:val="30"/>
        </w:rPr>
        <w:t>的司法解释限定标准，故截止证明记载的</w:t>
      </w:r>
      <w:r>
        <w:rPr>
          <w:rFonts w:hint="eastAsia"/>
          <w:sz w:val="30"/>
          <w:szCs w:val="30"/>
        </w:rPr>
        <w:t>2014</w:t>
      </w:r>
      <w:r>
        <w:rPr>
          <w:rFonts w:hint="eastAsia"/>
          <w:sz w:val="30"/>
          <w:szCs w:val="30"/>
        </w:rPr>
        <w:t>年</w:t>
      </w:r>
      <w:r>
        <w:rPr>
          <w:rFonts w:hint="eastAsia"/>
          <w:sz w:val="30"/>
          <w:szCs w:val="30"/>
        </w:rPr>
        <w:t>12</w:t>
      </w:r>
      <w:r>
        <w:rPr>
          <w:rFonts w:hint="eastAsia"/>
          <w:sz w:val="30"/>
          <w:szCs w:val="30"/>
        </w:rPr>
        <w:t>月</w:t>
      </w:r>
      <w:r>
        <w:rPr>
          <w:rFonts w:hint="eastAsia"/>
          <w:sz w:val="30"/>
          <w:szCs w:val="30"/>
        </w:rPr>
        <w:t>31</w:t>
      </w:r>
      <w:r>
        <w:rPr>
          <w:rFonts w:hint="eastAsia"/>
          <w:sz w:val="30"/>
          <w:szCs w:val="30"/>
        </w:rPr>
        <w:t>日，按年利率</w:t>
      </w:r>
      <w:r>
        <w:rPr>
          <w:rFonts w:hint="eastAsia"/>
          <w:sz w:val="30"/>
          <w:szCs w:val="30"/>
        </w:rPr>
        <w:t>24%</w:t>
      </w:r>
      <w:r>
        <w:rPr>
          <w:rFonts w:hint="eastAsia"/>
          <w:sz w:val="30"/>
          <w:szCs w:val="30"/>
        </w:rPr>
        <w:t>计算利息应为</w:t>
      </w:r>
      <w:r>
        <w:rPr>
          <w:rFonts w:hint="eastAsia"/>
          <w:sz w:val="30"/>
          <w:szCs w:val="30"/>
        </w:rPr>
        <w:t>6103133.34</w:t>
      </w:r>
      <w:r>
        <w:rPr>
          <w:rFonts w:hint="eastAsia"/>
          <w:sz w:val="30"/>
          <w:szCs w:val="30"/>
        </w:rPr>
        <w:t>元。金方荣自认此后金地公司归还（他人归还）了</w:t>
      </w:r>
      <w:r>
        <w:rPr>
          <w:rFonts w:hint="eastAsia"/>
          <w:sz w:val="30"/>
          <w:szCs w:val="30"/>
        </w:rPr>
        <w:t>70</w:t>
      </w:r>
      <w:r>
        <w:rPr>
          <w:rFonts w:hint="eastAsia"/>
          <w:sz w:val="30"/>
          <w:szCs w:val="30"/>
        </w:rPr>
        <w:t>万元，其主张</w:t>
      </w:r>
      <w:r>
        <w:rPr>
          <w:rFonts w:hint="eastAsia"/>
          <w:sz w:val="30"/>
          <w:szCs w:val="30"/>
        </w:rPr>
        <w:t>2015</w:t>
      </w:r>
      <w:r>
        <w:rPr>
          <w:rFonts w:hint="eastAsia"/>
          <w:sz w:val="30"/>
          <w:szCs w:val="30"/>
        </w:rPr>
        <w:t>年</w:t>
      </w:r>
      <w:r>
        <w:rPr>
          <w:rFonts w:hint="eastAsia"/>
          <w:sz w:val="30"/>
          <w:szCs w:val="30"/>
        </w:rPr>
        <w:t>1</w:t>
      </w:r>
      <w:r>
        <w:rPr>
          <w:rFonts w:hint="eastAsia"/>
          <w:sz w:val="30"/>
          <w:szCs w:val="30"/>
        </w:rPr>
        <w:t>月</w:t>
      </w:r>
      <w:r>
        <w:rPr>
          <w:rFonts w:hint="eastAsia"/>
          <w:sz w:val="30"/>
          <w:szCs w:val="30"/>
        </w:rPr>
        <w:t>1</w:t>
      </w:r>
      <w:r>
        <w:rPr>
          <w:rFonts w:hint="eastAsia"/>
          <w:sz w:val="30"/>
          <w:szCs w:val="30"/>
        </w:rPr>
        <w:t>日起按照</w:t>
      </w:r>
      <w:r>
        <w:rPr>
          <w:rFonts w:hint="eastAsia"/>
          <w:sz w:val="30"/>
          <w:szCs w:val="30"/>
        </w:rPr>
        <w:t>1010</w:t>
      </w:r>
      <w:r>
        <w:rPr>
          <w:rFonts w:hint="eastAsia"/>
          <w:sz w:val="30"/>
          <w:szCs w:val="30"/>
        </w:rPr>
        <w:t>万元的本金及年利率</w:t>
      </w:r>
      <w:r>
        <w:rPr>
          <w:rFonts w:hint="eastAsia"/>
          <w:sz w:val="30"/>
          <w:szCs w:val="30"/>
        </w:rPr>
        <w:t>24%</w:t>
      </w:r>
      <w:r>
        <w:rPr>
          <w:rFonts w:hint="eastAsia"/>
          <w:sz w:val="30"/>
          <w:szCs w:val="30"/>
        </w:rPr>
        <w:t>计算利息，符合司法解释的限定</w:t>
      </w:r>
      <w:r>
        <w:rPr>
          <w:rFonts w:hint="eastAsia"/>
          <w:sz w:val="30"/>
          <w:szCs w:val="30"/>
        </w:rPr>
        <w:t>，该院予以支持。金地公司抗辩金方荣系滥用印章将投资款确定为金地公司对金方荣的借款，缺乏充分证据证明，该院不予采纳。金地公司抗辩金方荣已从其处领取了部分款项，但金地公司提供的证据未能证明系归还金方荣的借款，且金方荣当时确实在金地公司工作，其亦提供证据证明在为金地公司支付款项，故金地公司这一抗辩，该院不予采纳。金地公司另抗辩金方荣向金地公司低价购房未付款，要求抵扣借款，但关于这一事由金地公司已另案起诉主张权利，故这一抗辩，该院不予采纳。综上所述，对于符合法律规定的金方荣的借款及利息，金方荣请求金地公司归还和支付</w:t>
      </w:r>
      <w:r>
        <w:rPr>
          <w:rFonts w:hint="eastAsia"/>
          <w:sz w:val="30"/>
          <w:szCs w:val="30"/>
        </w:rPr>
        <w:t>，该院予以支持。依照《中华人民共和国合同法》第二百零五条、第二百零六条、第二百零七条、《中华人民共和国民事诉讼法》第六十四条、《最高人民法院关于审理民间借贷案件适用法律若干问题的规定》第二十六条、《最高人民法院关于适用〈中华人民共和国民事诉讼法〉的解释》第九十条规定，判决：一、金地公司归还给金方荣借款</w:t>
      </w:r>
      <w:r>
        <w:rPr>
          <w:rFonts w:hint="eastAsia"/>
          <w:sz w:val="30"/>
          <w:szCs w:val="30"/>
        </w:rPr>
        <w:t>1010</w:t>
      </w:r>
      <w:r>
        <w:rPr>
          <w:rFonts w:hint="eastAsia"/>
          <w:sz w:val="30"/>
          <w:szCs w:val="30"/>
        </w:rPr>
        <w:t>万元，支付截至</w:t>
      </w:r>
      <w:r>
        <w:rPr>
          <w:rFonts w:hint="eastAsia"/>
          <w:sz w:val="30"/>
          <w:szCs w:val="30"/>
        </w:rPr>
        <w:t>2014</w:t>
      </w:r>
      <w:r>
        <w:rPr>
          <w:rFonts w:hint="eastAsia"/>
          <w:sz w:val="30"/>
          <w:szCs w:val="30"/>
        </w:rPr>
        <w:t>年</w:t>
      </w:r>
      <w:r>
        <w:rPr>
          <w:rFonts w:hint="eastAsia"/>
          <w:sz w:val="30"/>
          <w:szCs w:val="30"/>
        </w:rPr>
        <w:t>12</w:t>
      </w:r>
      <w:r>
        <w:rPr>
          <w:rFonts w:hint="eastAsia"/>
          <w:sz w:val="30"/>
          <w:szCs w:val="30"/>
        </w:rPr>
        <w:t>月</w:t>
      </w:r>
      <w:r>
        <w:rPr>
          <w:rFonts w:hint="eastAsia"/>
          <w:sz w:val="30"/>
          <w:szCs w:val="30"/>
        </w:rPr>
        <w:t>31</w:t>
      </w:r>
      <w:r>
        <w:rPr>
          <w:rFonts w:hint="eastAsia"/>
          <w:sz w:val="30"/>
          <w:szCs w:val="30"/>
        </w:rPr>
        <w:t>日的利息</w:t>
      </w:r>
      <w:r>
        <w:rPr>
          <w:rFonts w:hint="eastAsia"/>
          <w:sz w:val="30"/>
          <w:szCs w:val="30"/>
        </w:rPr>
        <w:t>6103133.34</w:t>
      </w:r>
      <w:r>
        <w:rPr>
          <w:rFonts w:hint="eastAsia"/>
          <w:sz w:val="30"/>
          <w:szCs w:val="30"/>
        </w:rPr>
        <w:t>元，并按照年利率</w:t>
      </w:r>
      <w:r>
        <w:rPr>
          <w:rFonts w:hint="eastAsia"/>
          <w:sz w:val="30"/>
          <w:szCs w:val="30"/>
        </w:rPr>
        <w:t>24%</w:t>
      </w:r>
      <w:r>
        <w:rPr>
          <w:rFonts w:hint="eastAsia"/>
          <w:sz w:val="30"/>
          <w:szCs w:val="30"/>
        </w:rPr>
        <w:t>支付借款从</w:t>
      </w:r>
      <w:r>
        <w:rPr>
          <w:rFonts w:hint="eastAsia"/>
          <w:sz w:val="30"/>
          <w:szCs w:val="30"/>
        </w:rPr>
        <w:t>2015</w:t>
      </w:r>
      <w:r>
        <w:rPr>
          <w:rFonts w:hint="eastAsia"/>
          <w:sz w:val="30"/>
          <w:szCs w:val="30"/>
        </w:rPr>
        <w:t>年</w:t>
      </w:r>
      <w:r>
        <w:rPr>
          <w:rFonts w:hint="eastAsia"/>
          <w:sz w:val="30"/>
          <w:szCs w:val="30"/>
        </w:rPr>
        <w:t>1</w:t>
      </w:r>
      <w:r>
        <w:rPr>
          <w:rFonts w:hint="eastAsia"/>
          <w:sz w:val="30"/>
          <w:szCs w:val="30"/>
        </w:rPr>
        <w:t>月</w:t>
      </w:r>
      <w:r>
        <w:rPr>
          <w:rFonts w:hint="eastAsia"/>
          <w:sz w:val="30"/>
          <w:szCs w:val="30"/>
        </w:rPr>
        <w:t>1</w:t>
      </w:r>
      <w:r>
        <w:rPr>
          <w:rFonts w:hint="eastAsia"/>
          <w:sz w:val="30"/>
          <w:szCs w:val="30"/>
        </w:rPr>
        <w:t>日起至判决确定履行日止的利息，于判决生效之日起一个月内付清；二、驳回金方荣的其他诉讼请求。</w:t>
      </w:r>
    </w:p>
    <w:p w:rsidR="00000000" w:rsidRDefault="00696B96">
      <w:pPr>
        <w:spacing w:line="500" w:lineRule="atLeast"/>
        <w:ind w:firstLine="600"/>
        <w:divId w:val="119305200"/>
        <w:rPr>
          <w:rFonts w:hint="eastAsia"/>
          <w:sz w:val="30"/>
          <w:szCs w:val="30"/>
        </w:rPr>
      </w:pPr>
      <w:r>
        <w:rPr>
          <w:rFonts w:hint="eastAsia"/>
          <w:sz w:val="30"/>
          <w:szCs w:val="30"/>
        </w:rPr>
        <w:t>本院二审期间，当事人围绕上诉请求依法提交了证据。本院组织当事人进行了证据交换和质证。金地公司向本院提交如下证据：</w:t>
      </w:r>
    </w:p>
    <w:p w:rsidR="00000000" w:rsidRDefault="00696B96">
      <w:pPr>
        <w:spacing w:line="500" w:lineRule="atLeast"/>
        <w:ind w:firstLine="600"/>
        <w:divId w:val="2014799154"/>
        <w:rPr>
          <w:rFonts w:hint="eastAsia"/>
          <w:sz w:val="30"/>
          <w:szCs w:val="30"/>
        </w:rPr>
      </w:pPr>
      <w:r>
        <w:rPr>
          <w:rFonts w:hint="eastAsia"/>
          <w:sz w:val="30"/>
          <w:szCs w:val="30"/>
        </w:rPr>
        <w:t>证据</w:t>
      </w:r>
      <w:r>
        <w:rPr>
          <w:rFonts w:hint="eastAsia"/>
          <w:sz w:val="30"/>
          <w:szCs w:val="30"/>
        </w:rPr>
        <w:t>1</w:t>
      </w:r>
      <w:r>
        <w:rPr>
          <w:rFonts w:hint="eastAsia"/>
          <w:sz w:val="30"/>
          <w:szCs w:val="30"/>
        </w:rPr>
        <w:t>情况说明复印件一份，以证明</w:t>
      </w:r>
      <w:r>
        <w:rPr>
          <w:rFonts w:hint="eastAsia"/>
          <w:sz w:val="30"/>
          <w:szCs w:val="30"/>
        </w:rPr>
        <w:t>2015</w:t>
      </w:r>
      <w:r>
        <w:rPr>
          <w:rFonts w:hint="eastAsia"/>
          <w:sz w:val="30"/>
          <w:szCs w:val="30"/>
        </w:rPr>
        <w:t>年</w:t>
      </w:r>
      <w:r>
        <w:rPr>
          <w:rFonts w:hint="eastAsia"/>
          <w:sz w:val="30"/>
          <w:szCs w:val="30"/>
        </w:rPr>
        <w:t>4</w:t>
      </w:r>
      <w:r>
        <w:rPr>
          <w:rFonts w:hint="eastAsia"/>
          <w:sz w:val="30"/>
          <w:szCs w:val="30"/>
        </w:rPr>
        <w:t>月</w:t>
      </w:r>
      <w:r>
        <w:rPr>
          <w:rFonts w:hint="eastAsia"/>
          <w:sz w:val="30"/>
          <w:szCs w:val="30"/>
        </w:rPr>
        <w:t>7</w:t>
      </w:r>
      <w:r>
        <w:rPr>
          <w:rFonts w:hint="eastAsia"/>
          <w:sz w:val="30"/>
          <w:szCs w:val="30"/>
        </w:rPr>
        <w:t>日</w:t>
      </w:r>
      <w:r>
        <w:rPr>
          <w:rFonts w:hint="eastAsia"/>
          <w:sz w:val="30"/>
          <w:szCs w:val="30"/>
        </w:rPr>
        <w:t>420</w:t>
      </w:r>
      <w:r>
        <w:rPr>
          <w:rFonts w:hint="eastAsia"/>
          <w:sz w:val="30"/>
          <w:szCs w:val="30"/>
        </w:rPr>
        <w:t>万元的借款合同金额高于金方荣陈述的截止</w:t>
      </w:r>
      <w:r>
        <w:rPr>
          <w:rFonts w:hint="eastAsia"/>
          <w:sz w:val="30"/>
          <w:szCs w:val="30"/>
        </w:rPr>
        <w:t>2014</w:t>
      </w:r>
      <w:r>
        <w:rPr>
          <w:rFonts w:hint="eastAsia"/>
          <w:sz w:val="30"/>
          <w:szCs w:val="30"/>
        </w:rPr>
        <w:t>年</w:t>
      </w:r>
      <w:r>
        <w:rPr>
          <w:rFonts w:hint="eastAsia"/>
          <w:sz w:val="30"/>
          <w:szCs w:val="30"/>
        </w:rPr>
        <w:t>1</w:t>
      </w:r>
      <w:r>
        <w:rPr>
          <w:rFonts w:hint="eastAsia"/>
          <w:sz w:val="30"/>
          <w:szCs w:val="30"/>
        </w:rPr>
        <w:t>月</w:t>
      </w:r>
      <w:r>
        <w:rPr>
          <w:rFonts w:hint="eastAsia"/>
          <w:sz w:val="30"/>
          <w:szCs w:val="30"/>
        </w:rPr>
        <w:t>31</w:t>
      </w:r>
      <w:r>
        <w:rPr>
          <w:rFonts w:hint="eastAsia"/>
          <w:sz w:val="30"/>
          <w:szCs w:val="30"/>
        </w:rPr>
        <w:t>日的借款余额，借款合同系其私自炮制，缺乏真实的交易基础。金方荣质证认为，情况说明是金方荣应一审法院要求就款项作出的说明，款项与证明、付款凭证的时间以及审计报告相吻合，不存在矛盾，证据链完整。本院认证认为，金方荣提交的</w:t>
      </w:r>
      <w:r>
        <w:rPr>
          <w:rFonts w:hint="eastAsia"/>
          <w:sz w:val="30"/>
          <w:szCs w:val="30"/>
        </w:rPr>
        <w:t>420</w:t>
      </w:r>
      <w:r>
        <w:rPr>
          <w:rFonts w:hint="eastAsia"/>
          <w:sz w:val="30"/>
          <w:szCs w:val="30"/>
        </w:rPr>
        <w:t>万元借款合同记载的借款时间早于</w:t>
      </w:r>
      <w:r>
        <w:rPr>
          <w:rFonts w:hint="eastAsia"/>
          <w:sz w:val="30"/>
          <w:szCs w:val="30"/>
        </w:rPr>
        <w:t>2014</w:t>
      </w:r>
      <w:r>
        <w:rPr>
          <w:rFonts w:hint="eastAsia"/>
          <w:sz w:val="30"/>
          <w:szCs w:val="30"/>
        </w:rPr>
        <w:t>年</w:t>
      </w:r>
      <w:r>
        <w:rPr>
          <w:rFonts w:hint="eastAsia"/>
          <w:sz w:val="30"/>
          <w:szCs w:val="30"/>
        </w:rPr>
        <w:t>1</w:t>
      </w:r>
      <w:r>
        <w:rPr>
          <w:rFonts w:hint="eastAsia"/>
          <w:sz w:val="30"/>
          <w:szCs w:val="30"/>
        </w:rPr>
        <w:t>月</w:t>
      </w:r>
      <w:r>
        <w:rPr>
          <w:rFonts w:hint="eastAsia"/>
          <w:sz w:val="30"/>
          <w:szCs w:val="30"/>
        </w:rPr>
        <w:t>31</w:t>
      </w:r>
      <w:r>
        <w:rPr>
          <w:rFonts w:hint="eastAsia"/>
          <w:sz w:val="30"/>
          <w:szCs w:val="30"/>
        </w:rPr>
        <w:t>日，该借款金额高</w:t>
      </w:r>
      <w:r>
        <w:rPr>
          <w:rFonts w:hint="eastAsia"/>
          <w:sz w:val="30"/>
          <w:szCs w:val="30"/>
        </w:rPr>
        <w:t>于金方荣陈述的截止</w:t>
      </w:r>
      <w:r>
        <w:rPr>
          <w:rFonts w:hint="eastAsia"/>
          <w:sz w:val="30"/>
          <w:szCs w:val="30"/>
        </w:rPr>
        <w:t>2014</w:t>
      </w:r>
      <w:r>
        <w:rPr>
          <w:rFonts w:hint="eastAsia"/>
          <w:sz w:val="30"/>
          <w:szCs w:val="30"/>
        </w:rPr>
        <w:t>年</w:t>
      </w:r>
      <w:r>
        <w:rPr>
          <w:rFonts w:hint="eastAsia"/>
          <w:sz w:val="30"/>
          <w:szCs w:val="30"/>
        </w:rPr>
        <w:t>1</w:t>
      </w:r>
      <w:r>
        <w:rPr>
          <w:rFonts w:hint="eastAsia"/>
          <w:sz w:val="30"/>
          <w:szCs w:val="30"/>
        </w:rPr>
        <w:t>月</w:t>
      </w:r>
      <w:r>
        <w:rPr>
          <w:rFonts w:hint="eastAsia"/>
          <w:sz w:val="30"/>
          <w:szCs w:val="30"/>
        </w:rPr>
        <w:t>31</w:t>
      </w:r>
      <w:r>
        <w:rPr>
          <w:rFonts w:hint="eastAsia"/>
          <w:sz w:val="30"/>
          <w:szCs w:val="30"/>
        </w:rPr>
        <w:t>日的相应借款余额，存在合理性，仅此不能达到金地公司主张的借款合同系金方荣伪造的证明目的。</w:t>
      </w:r>
    </w:p>
    <w:p w:rsidR="00000000" w:rsidRDefault="00696B96">
      <w:pPr>
        <w:spacing w:line="500" w:lineRule="atLeast"/>
        <w:ind w:firstLine="600"/>
        <w:divId w:val="1458840737"/>
        <w:rPr>
          <w:rFonts w:hint="eastAsia"/>
          <w:sz w:val="30"/>
          <w:szCs w:val="30"/>
        </w:rPr>
      </w:pPr>
      <w:r>
        <w:rPr>
          <w:rFonts w:hint="eastAsia"/>
          <w:sz w:val="30"/>
          <w:szCs w:val="30"/>
        </w:rPr>
        <w:t>证据</w:t>
      </w:r>
      <w:r>
        <w:rPr>
          <w:rFonts w:hint="eastAsia"/>
          <w:sz w:val="30"/>
          <w:szCs w:val="30"/>
        </w:rPr>
        <w:t>2</w:t>
      </w:r>
      <w:r>
        <w:rPr>
          <w:rFonts w:hint="eastAsia"/>
          <w:sz w:val="30"/>
          <w:szCs w:val="30"/>
        </w:rPr>
        <w:t>营业执照复印件一份，以证明金方荣支付给长广公司款项时，金地公司已经成立并有自己的独立账户。金方荣质证认为，对公司成立的事实没有异议。本院认证认为，该证据与本案争议的事实缺乏关联，本院不予采纳。</w:t>
      </w:r>
    </w:p>
    <w:p w:rsidR="00000000" w:rsidRDefault="00696B96">
      <w:pPr>
        <w:spacing w:line="500" w:lineRule="atLeast"/>
        <w:ind w:firstLine="600"/>
        <w:divId w:val="1328286203"/>
        <w:rPr>
          <w:rFonts w:hint="eastAsia"/>
          <w:sz w:val="30"/>
          <w:szCs w:val="30"/>
        </w:rPr>
      </w:pPr>
      <w:r>
        <w:rPr>
          <w:rFonts w:hint="eastAsia"/>
          <w:sz w:val="30"/>
          <w:szCs w:val="30"/>
        </w:rPr>
        <w:t>证据</w:t>
      </w:r>
      <w:r>
        <w:rPr>
          <w:rFonts w:hint="eastAsia"/>
          <w:sz w:val="30"/>
          <w:szCs w:val="30"/>
        </w:rPr>
        <w:t>3</w:t>
      </w:r>
      <w:r>
        <w:rPr>
          <w:rFonts w:hint="eastAsia"/>
          <w:sz w:val="30"/>
          <w:szCs w:val="30"/>
        </w:rPr>
        <w:t>浙江省商品房预售资金监管暂行办法打印件一份，以证明金地公司为满足预售资金监管要求，在还款时以工程款名义支付给金方荣相应款项，该款项系还款。金方荣质证认为，对文件本身没有意见，但不能</w:t>
      </w:r>
      <w:r>
        <w:rPr>
          <w:rFonts w:hint="eastAsia"/>
          <w:sz w:val="30"/>
          <w:szCs w:val="30"/>
        </w:rPr>
        <w:t>达到金地公司的证明目的。本院认证认为，该文件系对商品房预售资金作出的监管规定，并非限制金地公司所有资金的流转，且金方荣当时在金地公司担任职务，领取款项代公司支付亦属合理，在没有其他证据的情况下，不能证明金地公司主张的以工程款名义还款的待证事实。</w:t>
      </w:r>
    </w:p>
    <w:p w:rsidR="00000000" w:rsidRDefault="00696B96">
      <w:pPr>
        <w:spacing w:line="500" w:lineRule="atLeast"/>
        <w:ind w:firstLine="600"/>
        <w:divId w:val="1772318925"/>
        <w:rPr>
          <w:rFonts w:hint="eastAsia"/>
          <w:sz w:val="30"/>
          <w:szCs w:val="30"/>
        </w:rPr>
      </w:pPr>
      <w:r>
        <w:rPr>
          <w:rFonts w:hint="eastAsia"/>
          <w:sz w:val="30"/>
          <w:szCs w:val="30"/>
        </w:rPr>
        <w:t>金地公司二审中向本院申请追加长广公司作为第三人参加本案诉讼。本院认为，根据金地公司的申请及金方荣的陈述，长广公司系本案相应款项的流转方之一，但并非本案法律关系的当事人，本案处理结果与其没有法律上的利害关系，故本院对金地公司的该项申请不予准许。</w:t>
      </w:r>
    </w:p>
    <w:p w:rsidR="00000000" w:rsidRDefault="00696B96">
      <w:pPr>
        <w:spacing w:line="500" w:lineRule="atLeast"/>
        <w:ind w:firstLine="600"/>
        <w:divId w:val="2137602820"/>
        <w:rPr>
          <w:rFonts w:hint="eastAsia"/>
          <w:sz w:val="30"/>
          <w:szCs w:val="30"/>
        </w:rPr>
      </w:pPr>
      <w:r>
        <w:rPr>
          <w:rFonts w:hint="eastAsia"/>
          <w:sz w:val="30"/>
          <w:szCs w:val="30"/>
        </w:rPr>
        <w:t>二审中，金方荣没有提交</w:t>
      </w:r>
      <w:r>
        <w:rPr>
          <w:rFonts w:hint="eastAsia"/>
          <w:sz w:val="30"/>
          <w:szCs w:val="30"/>
        </w:rPr>
        <w:t>新证据。</w:t>
      </w:r>
    </w:p>
    <w:p w:rsidR="00000000" w:rsidRDefault="00696B96">
      <w:pPr>
        <w:spacing w:line="500" w:lineRule="atLeast"/>
        <w:ind w:firstLine="600"/>
        <w:divId w:val="544102156"/>
        <w:rPr>
          <w:rFonts w:hint="eastAsia"/>
          <w:sz w:val="30"/>
          <w:szCs w:val="30"/>
        </w:rPr>
      </w:pPr>
      <w:r>
        <w:rPr>
          <w:rFonts w:hint="eastAsia"/>
          <w:sz w:val="30"/>
          <w:szCs w:val="30"/>
        </w:rPr>
        <w:t>经审理，本院对一审法院查明的事实予以确认。</w:t>
      </w:r>
    </w:p>
    <w:p w:rsidR="00000000" w:rsidRDefault="00696B96">
      <w:pPr>
        <w:spacing w:line="500" w:lineRule="atLeast"/>
        <w:ind w:firstLine="600"/>
        <w:divId w:val="220559148"/>
        <w:rPr>
          <w:rFonts w:hint="eastAsia"/>
          <w:sz w:val="30"/>
          <w:szCs w:val="30"/>
        </w:rPr>
      </w:pPr>
      <w:r>
        <w:rPr>
          <w:rFonts w:hint="eastAsia"/>
          <w:sz w:val="30"/>
          <w:szCs w:val="30"/>
        </w:rPr>
        <w:t>本院认为，本案二审中的争议焦点主要为以下三点：一、落款日期为</w:t>
      </w:r>
      <w:r>
        <w:rPr>
          <w:rFonts w:hint="eastAsia"/>
          <w:sz w:val="30"/>
          <w:szCs w:val="30"/>
        </w:rPr>
        <w:t>2015</w:t>
      </w:r>
      <w:r>
        <w:rPr>
          <w:rFonts w:hint="eastAsia"/>
          <w:sz w:val="30"/>
          <w:szCs w:val="30"/>
        </w:rPr>
        <w:t>年</w:t>
      </w:r>
      <w:r>
        <w:rPr>
          <w:rFonts w:hint="eastAsia"/>
          <w:sz w:val="30"/>
          <w:szCs w:val="30"/>
        </w:rPr>
        <w:t>4</w:t>
      </w:r>
      <w:r>
        <w:rPr>
          <w:rFonts w:hint="eastAsia"/>
          <w:sz w:val="30"/>
          <w:szCs w:val="30"/>
        </w:rPr>
        <w:t>月</w:t>
      </w:r>
      <w:r>
        <w:rPr>
          <w:rFonts w:hint="eastAsia"/>
          <w:sz w:val="30"/>
          <w:szCs w:val="30"/>
        </w:rPr>
        <w:t>7</w:t>
      </w:r>
      <w:r>
        <w:rPr>
          <w:rFonts w:hint="eastAsia"/>
          <w:sz w:val="30"/>
          <w:szCs w:val="30"/>
        </w:rPr>
        <w:t>日五份借款合同和落款日期为</w:t>
      </w:r>
      <w:r>
        <w:rPr>
          <w:rFonts w:hint="eastAsia"/>
          <w:sz w:val="30"/>
          <w:szCs w:val="30"/>
        </w:rPr>
        <w:t>2015</w:t>
      </w:r>
      <w:r>
        <w:rPr>
          <w:rFonts w:hint="eastAsia"/>
          <w:sz w:val="30"/>
          <w:szCs w:val="30"/>
        </w:rPr>
        <w:t>年</w:t>
      </w:r>
      <w:r>
        <w:rPr>
          <w:rFonts w:hint="eastAsia"/>
          <w:sz w:val="30"/>
          <w:szCs w:val="30"/>
        </w:rPr>
        <w:t>5</w:t>
      </w:r>
      <w:r>
        <w:rPr>
          <w:rFonts w:hint="eastAsia"/>
          <w:sz w:val="30"/>
          <w:szCs w:val="30"/>
        </w:rPr>
        <w:t>月</w:t>
      </w:r>
      <w:r>
        <w:rPr>
          <w:rFonts w:hint="eastAsia"/>
          <w:sz w:val="30"/>
          <w:szCs w:val="30"/>
        </w:rPr>
        <w:t>17</w:t>
      </w:r>
      <w:r>
        <w:rPr>
          <w:rFonts w:hint="eastAsia"/>
          <w:sz w:val="30"/>
          <w:szCs w:val="30"/>
        </w:rPr>
        <w:t>日的证明能否约束金地公司；二、借款金额如何确定；三、金地公司向金方荣的付款能否在本案中予以抵扣。</w:t>
      </w:r>
    </w:p>
    <w:p w:rsidR="00000000" w:rsidRDefault="00696B96">
      <w:pPr>
        <w:spacing w:line="500" w:lineRule="atLeast"/>
        <w:ind w:firstLine="600"/>
        <w:divId w:val="1853958245"/>
        <w:rPr>
          <w:rFonts w:hint="eastAsia"/>
          <w:sz w:val="30"/>
          <w:szCs w:val="30"/>
        </w:rPr>
      </w:pPr>
      <w:r>
        <w:rPr>
          <w:rFonts w:hint="eastAsia"/>
          <w:sz w:val="30"/>
          <w:szCs w:val="30"/>
        </w:rPr>
        <w:t>一、落款日期为</w:t>
      </w:r>
      <w:r>
        <w:rPr>
          <w:rFonts w:hint="eastAsia"/>
          <w:sz w:val="30"/>
          <w:szCs w:val="30"/>
        </w:rPr>
        <w:t>2015</w:t>
      </w:r>
      <w:r>
        <w:rPr>
          <w:rFonts w:hint="eastAsia"/>
          <w:sz w:val="30"/>
          <w:szCs w:val="30"/>
        </w:rPr>
        <w:t>年</w:t>
      </w:r>
      <w:r>
        <w:rPr>
          <w:rFonts w:hint="eastAsia"/>
          <w:sz w:val="30"/>
          <w:szCs w:val="30"/>
        </w:rPr>
        <w:t>4</w:t>
      </w:r>
      <w:r>
        <w:rPr>
          <w:rFonts w:hint="eastAsia"/>
          <w:sz w:val="30"/>
          <w:szCs w:val="30"/>
        </w:rPr>
        <w:t>月</w:t>
      </w:r>
      <w:r>
        <w:rPr>
          <w:rFonts w:hint="eastAsia"/>
          <w:sz w:val="30"/>
          <w:szCs w:val="30"/>
        </w:rPr>
        <w:t>7</w:t>
      </w:r>
      <w:r>
        <w:rPr>
          <w:rFonts w:hint="eastAsia"/>
          <w:sz w:val="30"/>
          <w:szCs w:val="30"/>
        </w:rPr>
        <w:t>日五份借款合同和落款日期为</w:t>
      </w:r>
      <w:r>
        <w:rPr>
          <w:rFonts w:hint="eastAsia"/>
          <w:sz w:val="30"/>
          <w:szCs w:val="30"/>
        </w:rPr>
        <w:t>2015</w:t>
      </w:r>
      <w:r>
        <w:rPr>
          <w:rFonts w:hint="eastAsia"/>
          <w:sz w:val="30"/>
          <w:szCs w:val="30"/>
        </w:rPr>
        <w:t>年</w:t>
      </w:r>
      <w:r>
        <w:rPr>
          <w:rFonts w:hint="eastAsia"/>
          <w:sz w:val="30"/>
          <w:szCs w:val="30"/>
        </w:rPr>
        <w:t>5</w:t>
      </w:r>
      <w:r>
        <w:rPr>
          <w:rFonts w:hint="eastAsia"/>
          <w:sz w:val="30"/>
          <w:szCs w:val="30"/>
        </w:rPr>
        <w:t>月</w:t>
      </w:r>
      <w:r>
        <w:rPr>
          <w:rFonts w:hint="eastAsia"/>
          <w:sz w:val="30"/>
          <w:szCs w:val="30"/>
        </w:rPr>
        <w:t>17</w:t>
      </w:r>
      <w:r>
        <w:rPr>
          <w:rFonts w:hint="eastAsia"/>
          <w:sz w:val="30"/>
          <w:szCs w:val="30"/>
        </w:rPr>
        <w:t>日的证明能否约束金地公司。金方荣持盖有金地公司印章及陈加祥签字的借款合同及证明等主张债权，金地公司以该五份借款合同及证明的印章无公司用印记录、陈加祥的签字无法确定系以</w:t>
      </w:r>
      <w:r>
        <w:rPr>
          <w:rFonts w:hint="eastAsia"/>
          <w:sz w:val="30"/>
          <w:szCs w:val="30"/>
        </w:rPr>
        <w:t>金地公司法定代表人名义等为由抗辩前述债权凭证对金地公司不具有约束力。但首先，根据金地公司在一审中申请的证人田某的陈述以及金地公司提交的公司证件借用表、用印登记表内容，田某在</w:t>
      </w:r>
      <w:r>
        <w:rPr>
          <w:rFonts w:hint="eastAsia"/>
          <w:sz w:val="30"/>
          <w:szCs w:val="30"/>
        </w:rPr>
        <w:t>2015</w:t>
      </w:r>
      <w:r>
        <w:rPr>
          <w:rFonts w:hint="eastAsia"/>
          <w:sz w:val="30"/>
          <w:szCs w:val="30"/>
        </w:rPr>
        <w:t>年</w:t>
      </w:r>
      <w:r>
        <w:rPr>
          <w:rFonts w:hint="eastAsia"/>
          <w:sz w:val="30"/>
          <w:szCs w:val="30"/>
        </w:rPr>
        <w:t>2</w:t>
      </w:r>
      <w:r>
        <w:rPr>
          <w:rFonts w:hint="eastAsia"/>
          <w:sz w:val="30"/>
          <w:szCs w:val="30"/>
        </w:rPr>
        <w:t>月</w:t>
      </w:r>
      <w:r>
        <w:rPr>
          <w:rFonts w:hint="eastAsia"/>
          <w:sz w:val="30"/>
          <w:szCs w:val="30"/>
        </w:rPr>
        <w:t>11</w:t>
      </w:r>
      <w:r>
        <w:rPr>
          <w:rFonts w:hint="eastAsia"/>
          <w:sz w:val="30"/>
          <w:szCs w:val="30"/>
        </w:rPr>
        <w:t>日至</w:t>
      </w:r>
      <w:r>
        <w:rPr>
          <w:rFonts w:hint="eastAsia"/>
          <w:sz w:val="30"/>
          <w:szCs w:val="30"/>
        </w:rPr>
        <w:t>2015</w:t>
      </w:r>
      <w:r>
        <w:rPr>
          <w:rFonts w:hint="eastAsia"/>
          <w:sz w:val="30"/>
          <w:szCs w:val="30"/>
        </w:rPr>
        <w:t>年</w:t>
      </w:r>
      <w:r>
        <w:rPr>
          <w:rFonts w:hint="eastAsia"/>
          <w:sz w:val="30"/>
          <w:szCs w:val="30"/>
        </w:rPr>
        <w:t>11</w:t>
      </w:r>
      <w:r>
        <w:rPr>
          <w:rFonts w:hint="eastAsia"/>
          <w:sz w:val="30"/>
          <w:szCs w:val="30"/>
        </w:rPr>
        <w:t>月</w:t>
      </w:r>
      <w:r>
        <w:rPr>
          <w:rFonts w:hint="eastAsia"/>
          <w:sz w:val="30"/>
          <w:szCs w:val="30"/>
        </w:rPr>
        <w:t>15</w:t>
      </w:r>
      <w:r>
        <w:rPr>
          <w:rFonts w:hint="eastAsia"/>
          <w:sz w:val="30"/>
          <w:szCs w:val="30"/>
        </w:rPr>
        <w:t>、</w:t>
      </w:r>
      <w:r>
        <w:rPr>
          <w:rFonts w:hint="eastAsia"/>
          <w:sz w:val="30"/>
          <w:szCs w:val="30"/>
        </w:rPr>
        <w:t>16</w:t>
      </w:r>
      <w:r>
        <w:rPr>
          <w:rFonts w:hint="eastAsia"/>
          <w:sz w:val="30"/>
          <w:szCs w:val="30"/>
        </w:rPr>
        <w:t>日期间保管公司印章，此后印章由陈加祥保管，而金地公司的用印登记程序并不严谨，在无证据证明金方荣私自加盖印章的情况下，仅以公司用印登记表未记载该几次盖章情况为由抗辩借款的效力，依据不足。其次，借款合同及证明已有金地公司的真实签章，陈加祥的签字是否系以金地公司法定代表人的名义所签不影响案涉借款合</w:t>
      </w:r>
      <w:r>
        <w:rPr>
          <w:rFonts w:hint="eastAsia"/>
          <w:sz w:val="30"/>
          <w:szCs w:val="30"/>
        </w:rPr>
        <w:t>同及证明对金地公司产生的效力。最后，一审法院已委托西南政法大学司法鉴定中心就借款合同和证明作出相关鉴定，该鉴定不能确定五份借款合同的金地公司印章与各自手写字迹的先后顺序，在此情况下，有关手写字迹不应是各自标称时间形成的鉴定结论不足以否定借款合同的效力。综上所述，</w:t>
      </w:r>
      <w:r>
        <w:rPr>
          <w:rFonts w:hint="eastAsia"/>
          <w:sz w:val="30"/>
          <w:szCs w:val="30"/>
        </w:rPr>
        <w:t>2015</w:t>
      </w:r>
      <w:r>
        <w:rPr>
          <w:rFonts w:hint="eastAsia"/>
          <w:sz w:val="30"/>
          <w:szCs w:val="30"/>
        </w:rPr>
        <w:t>年</w:t>
      </w:r>
      <w:r>
        <w:rPr>
          <w:rFonts w:hint="eastAsia"/>
          <w:sz w:val="30"/>
          <w:szCs w:val="30"/>
        </w:rPr>
        <w:t>4</w:t>
      </w:r>
      <w:r>
        <w:rPr>
          <w:rFonts w:hint="eastAsia"/>
          <w:sz w:val="30"/>
          <w:szCs w:val="30"/>
        </w:rPr>
        <w:t>月</w:t>
      </w:r>
      <w:r>
        <w:rPr>
          <w:rFonts w:hint="eastAsia"/>
          <w:sz w:val="30"/>
          <w:szCs w:val="30"/>
        </w:rPr>
        <w:t>7</w:t>
      </w:r>
      <w:r>
        <w:rPr>
          <w:rFonts w:hint="eastAsia"/>
          <w:sz w:val="30"/>
          <w:szCs w:val="30"/>
        </w:rPr>
        <w:t>日五份借款合同和落款日期为</w:t>
      </w:r>
      <w:r>
        <w:rPr>
          <w:rFonts w:hint="eastAsia"/>
          <w:sz w:val="30"/>
          <w:szCs w:val="30"/>
        </w:rPr>
        <w:t>2015</w:t>
      </w:r>
      <w:r>
        <w:rPr>
          <w:rFonts w:hint="eastAsia"/>
          <w:sz w:val="30"/>
          <w:szCs w:val="30"/>
        </w:rPr>
        <w:t>年</w:t>
      </w:r>
      <w:r>
        <w:rPr>
          <w:rFonts w:hint="eastAsia"/>
          <w:sz w:val="30"/>
          <w:szCs w:val="30"/>
        </w:rPr>
        <w:t>5</w:t>
      </w:r>
      <w:r>
        <w:rPr>
          <w:rFonts w:hint="eastAsia"/>
          <w:sz w:val="30"/>
          <w:szCs w:val="30"/>
        </w:rPr>
        <w:t>月</w:t>
      </w:r>
      <w:r>
        <w:rPr>
          <w:rFonts w:hint="eastAsia"/>
          <w:sz w:val="30"/>
          <w:szCs w:val="30"/>
        </w:rPr>
        <w:t>17</w:t>
      </w:r>
      <w:r>
        <w:rPr>
          <w:rFonts w:hint="eastAsia"/>
          <w:sz w:val="30"/>
          <w:szCs w:val="30"/>
        </w:rPr>
        <w:t>日的证明应当认定为有效，其中有关借款的记载依法对金地公司产生法律效力。金地公司抗辩借款不存在利息，缺乏依据，亦与借款合同约定及证明的记载不符，本院不予采纳。金地公司不能举证证明本案借款符合《</w:t>
      </w:r>
      <w:r>
        <w:rPr>
          <w:rFonts w:hint="eastAsia"/>
          <w:sz w:val="30"/>
          <w:szCs w:val="30"/>
        </w:rPr>
        <w:t>中华人民共和国合同法》第一百四十八条规定的对应情形，其主张利息归入权，本院不予支持。</w:t>
      </w:r>
    </w:p>
    <w:p w:rsidR="00000000" w:rsidRDefault="00696B96">
      <w:pPr>
        <w:spacing w:line="500" w:lineRule="atLeast"/>
        <w:ind w:firstLine="600"/>
        <w:divId w:val="1010912749"/>
        <w:rPr>
          <w:rFonts w:hint="eastAsia"/>
          <w:sz w:val="30"/>
          <w:szCs w:val="30"/>
        </w:rPr>
      </w:pPr>
      <w:r>
        <w:rPr>
          <w:rFonts w:hint="eastAsia"/>
          <w:sz w:val="30"/>
          <w:szCs w:val="30"/>
        </w:rPr>
        <w:t>二、借款金额如何确定。根据双方当事人陈述，双方对</w:t>
      </w:r>
      <w:r>
        <w:rPr>
          <w:rFonts w:hint="eastAsia"/>
          <w:sz w:val="30"/>
          <w:szCs w:val="30"/>
        </w:rPr>
        <w:t>2014</w:t>
      </w:r>
      <w:r>
        <w:rPr>
          <w:rFonts w:hint="eastAsia"/>
          <w:sz w:val="30"/>
          <w:szCs w:val="30"/>
        </w:rPr>
        <w:t>年</w:t>
      </w:r>
      <w:r>
        <w:rPr>
          <w:rFonts w:hint="eastAsia"/>
          <w:sz w:val="30"/>
          <w:szCs w:val="30"/>
        </w:rPr>
        <w:t>1</w:t>
      </w:r>
      <w:r>
        <w:rPr>
          <w:rFonts w:hint="eastAsia"/>
          <w:sz w:val="30"/>
          <w:szCs w:val="30"/>
        </w:rPr>
        <w:t>月</w:t>
      </w:r>
      <w:r>
        <w:rPr>
          <w:rFonts w:hint="eastAsia"/>
          <w:sz w:val="30"/>
          <w:szCs w:val="30"/>
        </w:rPr>
        <w:t>31</w:t>
      </w:r>
      <w:r>
        <w:rPr>
          <w:rFonts w:hint="eastAsia"/>
          <w:sz w:val="30"/>
          <w:szCs w:val="30"/>
        </w:rPr>
        <w:t>日后的</w:t>
      </w:r>
      <w:r>
        <w:rPr>
          <w:rFonts w:hint="eastAsia"/>
          <w:sz w:val="30"/>
          <w:szCs w:val="30"/>
        </w:rPr>
        <w:t>210</w:t>
      </w:r>
      <w:r>
        <w:rPr>
          <w:rFonts w:hint="eastAsia"/>
          <w:sz w:val="30"/>
          <w:szCs w:val="30"/>
        </w:rPr>
        <w:t>万元借款并无争议，对借款金额的主要争议在于</w:t>
      </w:r>
      <w:r>
        <w:rPr>
          <w:rFonts w:hint="eastAsia"/>
          <w:sz w:val="30"/>
          <w:szCs w:val="30"/>
        </w:rPr>
        <w:t>2014</w:t>
      </w:r>
      <w:r>
        <w:rPr>
          <w:rFonts w:hint="eastAsia"/>
          <w:sz w:val="30"/>
          <w:szCs w:val="30"/>
        </w:rPr>
        <w:t>年</w:t>
      </w:r>
      <w:r>
        <w:rPr>
          <w:rFonts w:hint="eastAsia"/>
          <w:sz w:val="30"/>
          <w:szCs w:val="30"/>
        </w:rPr>
        <w:t>1</w:t>
      </w:r>
      <w:r>
        <w:rPr>
          <w:rFonts w:hint="eastAsia"/>
          <w:sz w:val="30"/>
          <w:szCs w:val="30"/>
        </w:rPr>
        <w:t>月</w:t>
      </w:r>
      <w:r>
        <w:rPr>
          <w:rFonts w:hint="eastAsia"/>
          <w:sz w:val="30"/>
          <w:szCs w:val="30"/>
        </w:rPr>
        <w:t>31</w:t>
      </w:r>
      <w:r>
        <w:rPr>
          <w:rFonts w:hint="eastAsia"/>
          <w:sz w:val="30"/>
          <w:szCs w:val="30"/>
        </w:rPr>
        <w:t>日前金方荣主张的转入金地公司的</w:t>
      </w:r>
      <w:r>
        <w:rPr>
          <w:rFonts w:hint="eastAsia"/>
          <w:sz w:val="30"/>
          <w:szCs w:val="30"/>
        </w:rPr>
        <w:t>480</w:t>
      </w:r>
      <w:r>
        <w:rPr>
          <w:rFonts w:hint="eastAsia"/>
          <w:sz w:val="30"/>
          <w:szCs w:val="30"/>
        </w:rPr>
        <w:t>万元中的</w:t>
      </w:r>
      <w:r>
        <w:rPr>
          <w:rFonts w:hint="eastAsia"/>
          <w:sz w:val="30"/>
          <w:szCs w:val="30"/>
        </w:rPr>
        <w:t>60</w:t>
      </w:r>
      <w:r>
        <w:rPr>
          <w:rFonts w:hint="eastAsia"/>
          <w:sz w:val="30"/>
          <w:szCs w:val="30"/>
        </w:rPr>
        <w:t>万元以及</w:t>
      </w:r>
      <w:r>
        <w:rPr>
          <w:rFonts w:hint="eastAsia"/>
          <w:sz w:val="30"/>
          <w:szCs w:val="30"/>
        </w:rPr>
        <w:t>2014</w:t>
      </w:r>
      <w:r>
        <w:rPr>
          <w:rFonts w:hint="eastAsia"/>
          <w:sz w:val="30"/>
          <w:szCs w:val="30"/>
        </w:rPr>
        <w:t>年</w:t>
      </w:r>
      <w:r>
        <w:rPr>
          <w:rFonts w:hint="eastAsia"/>
          <w:sz w:val="30"/>
          <w:szCs w:val="30"/>
        </w:rPr>
        <w:t>1</w:t>
      </w:r>
      <w:r>
        <w:rPr>
          <w:rFonts w:hint="eastAsia"/>
          <w:sz w:val="30"/>
          <w:szCs w:val="30"/>
        </w:rPr>
        <w:t>月</w:t>
      </w:r>
      <w:r>
        <w:rPr>
          <w:rFonts w:hint="eastAsia"/>
          <w:sz w:val="30"/>
          <w:szCs w:val="30"/>
        </w:rPr>
        <w:t>31</w:t>
      </w:r>
      <w:r>
        <w:rPr>
          <w:rFonts w:hint="eastAsia"/>
          <w:sz w:val="30"/>
          <w:szCs w:val="30"/>
        </w:rPr>
        <w:t>日前金方荣通过长广公司转入的</w:t>
      </w:r>
      <w:r>
        <w:rPr>
          <w:rFonts w:hint="eastAsia"/>
          <w:sz w:val="30"/>
          <w:szCs w:val="30"/>
        </w:rPr>
        <w:t>390</w:t>
      </w:r>
      <w:r>
        <w:rPr>
          <w:rFonts w:hint="eastAsia"/>
          <w:sz w:val="30"/>
          <w:szCs w:val="30"/>
        </w:rPr>
        <w:t>万元是否应认定为金地公司向金方荣的借款。金地公司抗辩未收取</w:t>
      </w:r>
      <w:r>
        <w:rPr>
          <w:rFonts w:hint="eastAsia"/>
          <w:sz w:val="30"/>
          <w:szCs w:val="30"/>
        </w:rPr>
        <w:t>480</w:t>
      </w:r>
      <w:r>
        <w:rPr>
          <w:rFonts w:hint="eastAsia"/>
          <w:sz w:val="30"/>
          <w:szCs w:val="30"/>
        </w:rPr>
        <w:t>万元中的</w:t>
      </w:r>
      <w:r>
        <w:rPr>
          <w:rFonts w:hint="eastAsia"/>
          <w:sz w:val="30"/>
          <w:szCs w:val="30"/>
        </w:rPr>
        <w:t>60</w:t>
      </w:r>
      <w:r>
        <w:rPr>
          <w:rFonts w:hint="eastAsia"/>
          <w:sz w:val="30"/>
          <w:szCs w:val="30"/>
        </w:rPr>
        <w:t>万元，该款项应为</w:t>
      </w:r>
      <w:r>
        <w:rPr>
          <w:rFonts w:hint="eastAsia"/>
          <w:sz w:val="30"/>
          <w:szCs w:val="30"/>
        </w:rPr>
        <w:t>2014</w:t>
      </w:r>
      <w:r>
        <w:rPr>
          <w:rFonts w:hint="eastAsia"/>
          <w:sz w:val="30"/>
          <w:szCs w:val="30"/>
        </w:rPr>
        <w:t>年</w:t>
      </w:r>
      <w:r>
        <w:rPr>
          <w:rFonts w:hint="eastAsia"/>
          <w:sz w:val="30"/>
          <w:szCs w:val="30"/>
        </w:rPr>
        <w:t>1</w:t>
      </w:r>
      <w:r>
        <w:rPr>
          <w:rFonts w:hint="eastAsia"/>
          <w:sz w:val="30"/>
          <w:szCs w:val="30"/>
        </w:rPr>
        <w:t>月</w:t>
      </w:r>
      <w:r>
        <w:rPr>
          <w:rFonts w:hint="eastAsia"/>
          <w:sz w:val="30"/>
          <w:szCs w:val="30"/>
        </w:rPr>
        <w:t>31</w:t>
      </w:r>
      <w:r>
        <w:rPr>
          <w:rFonts w:hint="eastAsia"/>
          <w:sz w:val="30"/>
          <w:szCs w:val="30"/>
        </w:rPr>
        <w:t>日前金方荣从案外人处获得的等额投资权利。而金方荣通过长广公司转入的</w:t>
      </w:r>
      <w:r>
        <w:rPr>
          <w:rFonts w:hint="eastAsia"/>
          <w:sz w:val="30"/>
          <w:szCs w:val="30"/>
        </w:rPr>
        <w:t>39</w:t>
      </w:r>
      <w:r>
        <w:rPr>
          <w:rFonts w:hint="eastAsia"/>
          <w:sz w:val="30"/>
          <w:szCs w:val="30"/>
        </w:rPr>
        <w:t>0</w:t>
      </w:r>
      <w:r>
        <w:rPr>
          <w:rFonts w:hint="eastAsia"/>
          <w:sz w:val="30"/>
          <w:szCs w:val="30"/>
        </w:rPr>
        <w:t>万元系金方荣的投资款。但首先，根据金地公司的陈述及二审主张，其对专项审计报告及金地公司按股份制章程投资比例清单的内容是认可的。审计报告有关审计情况的主文以及附件其他应付款明细表均载明，截止</w:t>
      </w:r>
      <w:r>
        <w:rPr>
          <w:rFonts w:hint="eastAsia"/>
          <w:sz w:val="30"/>
          <w:szCs w:val="30"/>
        </w:rPr>
        <w:t>2014</w:t>
      </w:r>
      <w:r>
        <w:rPr>
          <w:rFonts w:hint="eastAsia"/>
          <w:sz w:val="30"/>
          <w:szCs w:val="30"/>
        </w:rPr>
        <w:t>年</w:t>
      </w:r>
      <w:r>
        <w:rPr>
          <w:rFonts w:hint="eastAsia"/>
          <w:sz w:val="30"/>
          <w:szCs w:val="30"/>
        </w:rPr>
        <w:t>1</w:t>
      </w:r>
      <w:r>
        <w:rPr>
          <w:rFonts w:hint="eastAsia"/>
          <w:sz w:val="30"/>
          <w:szCs w:val="30"/>
        </w:rPr>
        <w:t>月</w:t>
      </w:r>
      <w:r>
        <w:rPr>
          <w:rFonts w:hint="eastAsia"/>
          <w:sz w:val="30"/>
          <w:szCs w:val="30"/>
        </w:rPr>
        <w:t>31</w:t>
      </w:r>
      <w:r>
        <w:rPr>
          <w:rFonts w:hint="eastAsia"/>
          <w:sz w:val="30"/>
          <w:szCs w:val="30"/>
        </w:rPr>
        <w:t>日，金地公司应付金方荣的借款金额为</w:t>
      </w:r>
      <w:r>
        <w:rPr>
          <w:rFonts w:hint="eastAsia"/>
          <w:sz w:val="30"/>
          <w:szCs w:val="30"/>
        </w:rPr>
        <w:t>480</w:t>
      </w:r>
      <w:r>
        <w:rPr>
          <w:rFonts w:hint="eastAsia"/>
          <w:sz w:val="30"/>
          <w:szCs w:val="30"/>
        </w:rPr>
        <w:t>万元，金地公司抗辩仅收到</w:t>
      </w:r>
      <w:r>
        <w:rPr>
          <w:rFonts w:hint="eastAsia"/>
          <w:sz w:val="30"/>
          <w:szCs w:val="30"/>
        </w:rPr>
        <w:t>420</w:t>
      </w:r>
      <w:r>
        <w:rPr>
          <w:rFonts w:hint="eastAsia"/>
          <w:sz w:val="30"/>
          <w:szCs w:val="30"/>
        </w:rPr>
        <w:t>万元，与审计报告记载不符，本院不予采纳。其次，根据金地公司按股份制章程投资比例清单记载，金方荣的融资金额分为两部分：长广公司转入</w:t>
      </w:r>
      <w:r>
        <w:rPr>
          <w:rFonts w:hint="eastAsia"/>
          <w:sz w:val="30"/>
          <w:szCs w:val="30"/>
        </w:rPr>
        <w:t>390</w:t>
      </w:r>
      <w:r>
        <w:rPr>
          <w:rFonts w:hint="eastAsia"/>
          <w:sz w:val="30"/>
          <w:szCs w:val="30"/>
        </w:rPr>
        <w:t>万元，金地公司转入</w:t>
      </w:r>
      <w:r>
        <w:rPr>
          <w:rFonts w:hint="eastAsia"/>
          <w:sz w:val="30"/>
          <w:szCs w:val="30"/>
        </w:rPr>
        <w:t>480</w:t>
      </w:r>
      <w:r>
        <w:rPr>
          <w:rFonts w:hint="eastAsia"/>
          <w:sz w:val="30"/>
          <w:szCs w:val="30"/>
        </w:rPr>
        <w:t>万元。该两部分记载于同一项，款项性质应为一致。审计报告对该</w:t>
      </w:r>
      <w:r>
        <w:rPr>
          <w:rFonts w:hint="eastAsia"/>
          <w:sz w:val="30"/>
          <w:szCs w:val="30"/>
        </w:rPr>
        <w:t>480</w:t>
      </w:r>
      <w:r>
        <w:rPr>
          <w:rFonts w:hint="eastAsia"/>
          <w:sz w:val="30"/>
          <w:szCs w:val="30"/>
        </w:rPr>
        <w:t>万元明确记载</w:t>
      </w:r>
      <w:r>
        <w:rPr>
          <w:rFonts w:hint="eastAsia"/>
          <w:sz w:val="30"/>
          <w:szCs w:val="30"/>
        </w:rPr>
        <w:t>为借款，金方荣亦就此提交了相应借款合同，结合落款日期为</w:t>
      </w:r>
      <w:r>
        <w:rPr>
          <w:rFonts w:hint="eastAsia"/>
          <w:sz w:val="30"/>
          <w:szCs w:val="30"/>
        </w:rPr>
        <w:t>2015</w:t>
      </w:r>
      <w:r>
        <w:rPr>
          <w:rFonts w:hint="eastAsia"/>
          <w:sz w:val="30"/>
          <w:szCs w:val="30"/>
        </w:rPr>
        <w:t>年</w:t>
      </w:r>
      <w:r>
        <w:rPr>
          <w:rFonts w:hint="eastAsia"/>
          <w:sz w:val="30"/>
          <w:szCs w:val="30"/>
        </w:rPr>
        <w:t>5</w:t>
      </w:r>
      <w:r>
        <w:rPr>
          <w:rFonts w:hint="eastAsia"/>
          <w:sz w:val="30"/>
          <w:szCs w:val="30"/>
        </w:rPr>
        <w:t>月</w:t>
      </w:r>
      <w:r>
        <w:rPr>
          <w:rFonts w:hint="eastAsia"/>
          <w:sz w:val="30"/>
          <w:szCs w:val="30"/>
        </w:rPr>
        <w:t>17</w:t>
      </w:r>
      <w:r>
        <w:rPr>
          <w:rFonts w:hint="eastAsia"/>
          <w:sz w:val="30"/>
          <w:szCs w:val="30"/>
        </w:rPr>
        <w:t>日的证明所载融资借款本金，综合可以认定</w:t>
      </w:r>
      <w:r>
        <w:rPr>
          <w:rFonts w:hint="eastAsia"/>
          <w:sz w:val="30"/>
          <w:szCs w:val="30"/>
        </w:rPr>
        <w:t>390</w:t>
      </w:r>
      <w:r>
        <w:rPr>
          <w:rFonts w:hint="eastAsia"/>
          <w:sz w:val="30"/>
          <w:szCs w:val="30"/>
        </w:rPr>
        <w:t>万元的借款性质。金地公司抗辩该</w:t>
      </w:r>
      <w:r>
        <w:rPr>
          <w:rFonts w:hint="eastAsia"/>
          <w:sz w:val="30"/>
          <w:szCs w:val="30"/>
        </w:rPr>
        <w:t>390</w:t>
      </w:r>
      <w:r>
        <w:rPr>
          <w:rFonts w:hint="eastAsia"/>
          <w:sz w:val="30"/>
          <w:szCs w:val="30"/>
        </w:rPr>
        <w:t>万元应为投资款，缺乏证据证明，其有关付款凭证备注的抗辩亦与其自身所持转账用途备注不能证明款项性质的主张相悖，本院不予采纳。综上所述，一审判决对借款金额的认定正确，应予维持。</w:t>
      </w:r>
    </w:p>
    <w:p w:rsidR="00000000" w:rsidRDefault="00696B96">
      <w:pPr>
        <w:spacing w:line="500" w:lineRule="atLeast"/>
        <w:ind w:firstLine="600"/>
        <w:divId w:val="694117340"/>
        <w:rPr>
          <w:rFonts w:hint="eastAsia"/>
          <w:sz w:val="30"/>
          <w:szCs w:val="30"/>
        </w:rPr>
      </w:pPr>
      <w:r>
        <w:rPr>
          <w:rFonts w:hint="eastAsia"/>
          <w:sz w:val="30"/>
          <w:szCs w:val="30"/>
        </w:rPr>
        <w:t>三、金地公司向金方荣的付款能否在本案中予以抵扣。金地公司登记基本情况载明金方荣为金地公司当时的高级管理人员，金方荣亦提交证据证明其曾因支付工程款向金地公司领取款项，而金地公司未能提交充分证据证明其向金方荣的付款系本案还款，故本院对金地公司在本案的抵扣主张不予采纳。</w:t>
      </w:r>
    </w:p>
    <w:p w:rsidR="00000000" w:rsidRDefault="00696B96">
      <w:pPr>
        <w:spacing w:line="500" w:lineRule="atLeast"/>
        <w:ind w:firstLine="600"/>
        <w:divId w:val="123237981"/>
        <w:rPr>
          <w:rFonts w:hint="eastAsia"/>
          <w:sz w:val="30"/>
          <w:szCs w:val="30"/>
        </w:rPr>
      </w:pPr>
      <w:r>
        <w:rPr>
          <w:rFonts w:hint="eastAsia"/>
          <w:sz w:val="30"/>
          <w:szCs w:val="30"/>
        </w:rPr>
        <w:t>综上所述，金地公司的上诉请求不能成立，应予驳回；一审判决认定事实清楚，适用法律正确，应予维持。依照《中华人民共和国民事诉讼法》第一百七十条第一款第一项规定，判决如下：</w:t>
      </w:r>
    </w:p>
    <w:p w:rsidR="00000000" w:rsidRDefault="00696B96">
      <w:pPr>
        <w:spacing w:line="500" w:lineRule="atLeast"/>
        <w:ind w:firstLine="600"/>
        <w:divId w:val="2082175733"/>
        <w:rPr>
          <w:rFonts w:hint="eastAsia"/>
          <w:sz w:val="30"/>
          <w:szCs w:val="30"/>
        </w:rPr>
      </w:pPr>
      <w:r>
        <w:rPr>
          <w:rFonts w:hint="eastAsia"/>
          <w:sz w:val="30"/>
          <w:szCs w:val="30"/>
        </w:rPr>
        <w:t>驳回上诉，维持原判。</w:t>
      </w:r>
    </w:p>
    <w:p w:rsidR="00000000" w:rsidRDefault="00696B96">
      <w:pPr>
        <w:spacing w:line="500" w:lineRule="atLeast"/>
        <w:ind w:firstLine="600"/>
        <w:divId w:val="948854992"/>
        <w:rPr>
          <w:rFonts w:hint="eastAsia"/>
          <w:sz w:val="30"/>
          <w:szCs w:val="30"/>
        </w:rPr>
      </w:pPr>
      <w:r>
        <w:rPr>
          <w:rFonts w:hint="eastAsia"/>
          <w:sz w:val="30"/>
          <w:szCs w:val="30"/>
        </w:rPr>
        <w:t>二审案件受理费</w:t>
      </w:r>
      <w:r>
        <w:rPr>
          <w:rFonts w:hint="eastAsia"/>
          <w:sz w:val="30"/>
          <w:szCs w:val="30"/>
        </w:rPr>
        <w:t>129610.8</w:t>
      </w:r>
      <w:r>
        <w:rPr>
          <w:rFonts w:hint="eastAsia"/>
          <w:sz w:val="30"/>
          <w:szCs w:val="30"/>
        </w:rPr>
        <w:t>元，由长兴金地置业有限公司</w:t>
      </w:r>
      <w:r>
        <w:rPr>
          <w:rFonts w:hint="eastAsia"/>
          <w:sz w:val="30"/>
          <w:szCs w:val="30"/>
        </w:rPr>
        <w:t>负担。</w:t>
      </w:r>
    </w:p>
    <w:p w:rsidR="00000000" w:rsidRDefault="00696B96">
      <w:pPr>
        <w:spacing w:line="500" w:lineRule="atLeast"/>
        <w:ind w:firstLine="600"/>
        <w:divId w:val="887300841"/>
        <w:rPr>
          <w:rFonts w:hint="eastAsia"/>
          <w:sz w:val="30"/>
          <w:szCs w:val="30"/>
        </w:rPr>
      </w:pPr>
      <w:r>
        <w:rPr>
          <w:rFonts w:hint="eastAsia"/>
          <w:sz w:val="30"/>
          <w:szCs w:val="30"/>
        </w:rPr>
        <w:t>本判决为终审判决。</w:t>
      </w:r>
    </w:p>
    <w:p w:rsidR="00000000" w:rsidRDefault="00696B96">
      <w:pPr>
        <w:spacing w:line="500" w:lineRule="atLeast"/>
        <w:jc w:val="right"/>
        <w:divId w:val="1630208549"/>
        <w:rPr>
          <w:rFonts w:hint="eastAsia"/>
          <w:sz w:val="30"/>
          <w:szCs w:val="30"/>
        </w:rPr>
      </w:pPr>
      <w:r>
        <w:rPr>
          <w:rFonts w:hint="eastAsia"/>
          <w:sz w:val="30"/>
          <w:szCs w:val="30"/>
        </w:rPr>
        <w:t>审判长　　孙世光</w:t>
      </w:r>
    </w:p>
    <w:p w:rsidR="00000000" w:rsidRDefault="00696B96">
      <w:pPr>
        <w:spacing w:line="500" w:lineRule="atLeast"/>
        <w:jc w:val="right"/>
        <w:divId w:val="1455976897"/>
        <w:rPr>
          <w:rFonts w:hint="eastAsia"/>
          <w:sz w:val="30"/>
          <w:szCs w:val="30"/>
        </w:rPr>
      </w:pPr>
      <w:r>
        <w:rPr>
          <w:rFonts w:hint="eastAsia"/>
          <w:sz w:val="30"/>
          <w:szCs w:val="30"/>
        </w:rPr>
        <w:t>审判员　　王晗莉</w:t>
      </w:r>
    </w:p>
    <w:p w:rsidR="00000000" w:rsidRDefault="00696B96">
      <w:pPr>
        <w:spacing w:line="500" w:lineRule="atLeast"/>
        <w:jc w:val="right"/>
        <w:divId w:val="415786437"/>
        <w:rPr>
          <w:rFonts w:hint="eastAsia"/>
          <w:sz w:val="30"/>
          <w:szCs w:val="30"/>
        </w:rPr>
      </w:pPr>
      <w:r>
        <w:rPr>
          <w:rFonts w:hint="eastAsia"/>
          <w:sz w:val="30"/>
          <w:szCs w:val="30"/>
        </w:rPr>
        <w:t>审判员　　徐燕飞</w:t>
      </w:r>
    </w:p>
    <w:p w:rsidR="00000000" w:rsidRDefault="00696B96">
      <w:pPr>
        <w:spacing w:line="500" w:lineRule="atLeast"/>
        <w:jc w:val="right"/>
        <w:divId w:val="1249655814"/>
        <w:rPr>
          <w:rFonts w:hint="eastAsia"/>
          <w:sz w:val="30"/>
          <w:szCs w:val="30"/>
        </w:rPr>
      </w:pPr>
      <w:r>
        <w:rPr>
          <w:rFonts w:hint="eastAsia"/>
          <w:sz w:val="30"/>
          <w:szCs w:val="30"/>
        </w:rPr>
        <w:t>二〇二〇年一月二十日</w:t>
      </w:r>
    </w:p>
    <w:p w:rsidR="00000000" w:rsidRDefault="00696B96">
      <w:pPr>
        <w:spacing w:line="500" w:lineRule="atLeast"/>
        <w:ind w:firstLine="600"/>
        <w:divId w:val="1307933169"/>
        <w:rPr>
          <w:rFonts w:hint="eastAsia"/>
          <w:sz w:val="30"/>
          <w:szCs w:val="30"/>
        </w:rPr>
      </w:pPr>
      <w:r>
        <w:rPr>
          <w:rFonts w:hint="eastAsia"/>
          <w:sz w:val="30"/>
          <w:szCs w:val="30"/>
        </w:rPr>
        <w:t>法官助理孙禾允</w:t>
      </w:r>
    </w:p>
    <w:p w:rsidR="00000000" w:rsidRDefault="00696B96">
      <w:pPr>
        <w:spacing w:line="500" w:lineRule="atLeast"/>
        <w:ind w:firstLine="600"/>
        <w:divId w:val="1307667589"/>
        <w:rPr>
          <w:rFonts w:hint="eastAsia"/>
          <w:sz w:val="30"/>
          <w:szCs w:val="30"/>
        </w:rPr>
      </w:pPr>
      <w:r>
        <w:rPr>
          <w:rFonts w:hint="eastAsia"/>
          <w:sz w:val="30"/>
          <w:szCs w:val="30"/>
        </w:rPr>
        <w:t>书记员高怡唯</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96B96" w:rsidRDefault="00696B96" w:rsidP="00696B96">
      <w:r>
        <w:separator/>
      </w:r>
    </w:p>
  </w:endnote>
  <w:endnote w:type="continuationSeparator" w:id="0">
    <w:p w:rsidR="00696B96" w:rsidRDefault="00696B96" w:rsidP="00696B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96B96" w:rsidRDefault="00696B96" w:rsidP="00696B96">
      <w:r>
        <w:separator/>
      </w:r>
    </w:p>
  </w:footnote>
  <w:footnote w:type="continuationSeparator" w:id="0">
    <w:p w:rsidR="00696B96" w:rsidRDefault="00696B96" w:rsidP="00696B9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696B96"/>
    <w:rsid w:val="00696B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paragraph" w:styleId="a4">
    <w:name w:val="header"/>
    <w:basedOn w:val="a"/>
    <w:link w:val="a5"/>
    <w:uiPriority w:val="99"/>
    <w:unhideWhenUsed/>
    <w:rsid w:val="00696B96"/>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696B96"/>
    <w:rPr>
      <w:rFonts w:ascii="宋体" w:eastAsia="宋体" w:hAnsi="宋体" w:cs="宋体"/>
      <w:sz w:val="18"/>
      <w:szCs w:val="18"/>
    </w:rPr>
  </w:style>
  <w:style w:type="paragraph" w:styleId="a6">
    <w:name w:val="footer"/>
    <w:basedOn w:val="a"/>
    <w:link w:val="a7"/>
    <w:uiPriority w:val="99"/>
    <w:unhideWhenUsed/>
    <w:rsid w:val="00696B96"/>
    <w:pPr>
      <w:tabs>
        <w:tab w:val="center" w:pos="4153"/>
        <w:tab w:val="right" w:pos="8306"/>
      </w:tabs>
      <w:snapToGrid w:val="0"/>
    </w:pPr>
    <w:rPr>
      <w:sz w:val="18"/>
      <w:szCs w:val="18"/>
    </w:rPr>
  </w:style>
  <w:style w:type="character" w:customStyle="1" w:styleId="a7">
    <w:name w:val="页脚 字符"/>
    <w:basedOn w:val="a0"/>
    <w:link w:val="a6"/>
    <w:uiPriority w:val="99"/>
    <w:rsid w:val="00696B96"/>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305200">
      <w:marLeft w:val="0"/>
      <w:marRight w:val="0"/>
      <w:marTop w:val="10"/>
      <w:marBottom w:val="10"/>
      <w:divBdr>
        <w:top w:val="none" w:sz="0" w:space="0" w:color="auto"/>
        <w:left w:val="none" w:sz="0" w:space="0" w:color="auto"/>
        <w:bottom w:val="none" w:sz="0" w:space="0" w:color="auto"/>
        <w:right w:val="none" w:sz="0" w:space="0" w:color="auto"/>
      </w:divBdr>
    </w:div>
    <w:div w:id="123237981">
      <w:marLeft w:val="0"/>
      <w:marRight w:val="0"/>
      <w:marTop w:val="10"/>
      <w:marBottom w:val="10"/>
      <w:divBdr>
        <w:top w:val="none" w:sz="0" w:space="0" w:color="auto"/>
        <w:left w:val="none" w:sz="0" w:space="0" w:color="auto"/>
        <w:bottom w:val="none" w:sz="0" w:space="0" w:color="auto"/>
        <w:right w:val="none" w:sz="0" w:space="0" w:color="auto"/>
      </w:divBdr>
    </w:div>
    <w:div w:id="220559148">
      <w:marLeft w:val="0"/>
      <w:marRight w:val="0"/>
      <w:marTop w:val="10"/>
      <w:marBottom w:val="10"/>
      <w:divBdr>
        <w:top w:val="none" w:sz="0" w:space="0" w:color="auto"/>
        <w:left w:val="none" w:sz="0" w:space="0" w:color="auto"/>
        <w:bottom w:val="none" w:sz="0" w:space="0" w:color="auto"/>
        <w:right w:val="none" w:sz="0" w:space="0" w:color="auto"/>
      </w:divBdr>
    </w:div>
    <w:div w:id="415786437">
      <w:marLeft w:val="0"/>
      <w:marRight w:val="720"/>
      <w:marTop w:val="10"/>
      <w:marBottom w:val="10"/>
      <w:divBdr>
        <w:top w:val="none" w:sz="0" w:space="0" w:color="auto"/>
        <w:left w:val="none" w:sz="0" w:space="0" w:color="auto"/>
        <w:bottom w:val="none" w:sz="0" w:space="0" w:color="auto"/>
        <w:right w:val="none" w:sz="0" w:space="0" w:color="auto"/>
      </w:divBdr>
    </w:div>
    <w:div w:id="511650251">
      <w:marLeft w:val="0"/>
      <w:marRight w:val="0"/>
      <w:marTop w:val="10"/>
      <w:marBottom w:val="10"/>
      <w:divBdr>
        <w:top w:val="none" w:sz="0" w:space="0" w:color="auto"/>
        <w:left w:val="none" w:sz="0" w:space="0" w:color="auto"/>
        <w:bottom w:val="none" w:sz="0" w:space="0" w:color="auto"/>
        <w:right w:val="none" w:sz="0" w:space="0" w:color="auto"/>
      </w:divBdr>
    </w:div>
    <w:div w:id="544102156">
      <w:marLeft w:val="0"/>
      <w:marRight w:val="0"/>
      <w:marTop w:val="10"/>
      <w:marBottom w:val="10"/>
      <w:divBdr>
        <w:top w:val="none" w:sz="0" w:space="0" w:color="auto"/>
        <w:left w:val="none" w:sz="0" w:space="0" w:color="auto"/>
        <w:bottom w:val="none" w:sz="0" w:space="0" w:color="auto"/>
        <w:right w:val="none" w:sz="0" w:space="0" w:color="auto"/>
      </w:divBdr>
    </w:div>
    <w:div w:id="588320074">
      <w:marLeft w:val="0"/>
      <w:marRight w:val="0"/>
      <w:marTop w:val="10"/>
      <w:marBottom w:val="10"/>
      <w:divBdr>
        <w:top w:val="none" w:sz="0" w:space="0" w:color="auto"/>
        <w:left w:val="none" w:sz="0" w:space="0" w:color="auto"/>
        <w:bottom w:val="none" w:sz="0" w:space="0" w:color="auto"/>
        <w:right w:val="none" w:sz="0" w:space="0" w:color="auto"/>
      </w:divBdr>
    </w:div>
    <w:div w:id="694117340">
      <w:marLeft w:val="0"/>
      <w:marRight w:val="0"/>
      <w:marTop w:val="10"/>
      <w:marBottom w:val="10"/>
      <w:divBdr>
        <w:top w:val="none" w:sz="0" w:space="0" w:color="auto"/>
        <w:left w:val="none" w:sz="0" w:space="0" w:color="auto"/>
        <w:bottom w:val="none" w:sz="0" w:space="0" w:color="auto"/>
        <w:right w:val="none" w:sz="0" w:space="0" w:color="auto"/>
      </w:divBdr>
    </w:div>
    <w:div w:id="700204568">
      <w:marLeft w:val="0"/>
      <w:marRight w:val="0"/>
      <w:marTop w:val="10"/>
      <w:marBottom w:val="10"/>
      <w:divBdr>
        <w:top w:val="none" w:sz="0" w:space="0" w:color="auto"/>
        <w:left w:val="none" w:sz="0" w:space="0" w:color="auto"/>
        <w:bottom w:val="none" w:sz="0" w:space="0" w:color="auto"/>
        <w:right w:val="none" w:sz="0" w:space="0" w:color="auto"/>
      </w:divBdr>
    </w:div>
    <w:div w:id="753864900">
      <w:marLeft w:val="0"/>
      <w:marRight w:val="0"/>
      <w:marTop w:val="10"/>
      <w:marBottom w:val="10"/>
      <w:divBdr>
        <w:top w:val="none" w:sz="0" w:space="0" w:color="auto"/>
        <w:left w:val="none" w:sz="0" w:space="0" w:color="auto"/>
        <w:bottom w:val="none" w:sz="0" w:space="0" w:color="auto"/>
        <w:right w:val="none" w:sz="0" w:space="0" w:color="auto"/>
      </w:divBdr>
    </w:div>
    <w:div w:id="873613933">
      <w:marLeft w:val="0"/>
      <w:marRight w:val="0"/>
      <w:marTop w:val="10"/>
      <w:marBottom w:val="10"/>
      <w:divBdr>
        <w:top w:val="none" w:sz="0" w:space="0" w:color="auto"/>
        <w:left w:val="none" w:sz="0" w:space="0" w:color="auto"/>
        <w:bottom w:val="none" w:sz="0" w:space="0" w:color="auto"/>
        <w:right w:val="none" w:sz="0" w:space="0" w:color="auto"/>
      </w:divBdr>
    </w:div>
    <w:div w:id="887300841">
      <w:marLeft w:val="0"/>
      <w:marRight w:val="0"/>
      <w:marTop w:val="10"/>
      <w:marBottom w:val="10"/>
      <w:divBdr>
        <w:top w:val="none" w:sz="0" w:space="0" w:color="auto"/>
        <w:left w:val="none" w:sz="0" w:space="0" w:color="auto"/>
        <w:bottom w:val="none" w:sz="0" w:space="0" w:color="auto"/>
        <w:right w:val="none" w:sz="0" w:space="0" w:color="auto"/>
      </w:divBdr>
    </w:div>
    <w:div w:id="948854992">
      <w:marLeft w:val="0"/>
      <w:marRight w:val="0"/>
      <w:marTop w:val="10"/>
      <w:marBottom w:val="10"/>
      <w:divBdr>
        <w:top w:val="none" w:sz="0" w:space="0" w:color="auto"/>
        <w:left w:val="none" w:sz="0" w:space="0" w:color="auto"/>
        <w:bottom w:val="none" w:sz="0" w:space="0" w:color="auto"/>
        <w:right w:val="none" w:sz="0" w:space="0" w:color="auto"/>
      </w:divBdr>
    </w:div>
    <w:div w:id="994263595">
      <w:marLeft w:val="0"/>
      <w:marRight w:val="0"/>
      <w:marTop w:val="10"/>
      <w:marBottom w:val="10"/>
      <w:divBdr>
        <w:top w:val="none" w:sz="0" w:space="0" w:color="auto"/>
        <w:left w:val="none" w:sz="0" w:space="0" w:color="auto"/>
        <w:bottom w:val="none" w:sz="0" w:space="0" w:color="auto"/>
        <w:right w:val="none" w:sz="0" w:space="0" w:color="auto"/>
      </w:divBdr>
    </w:div>
    <w:div w:id="1007364979">
      <w:marLeft w:val="0"/>
      <w:marRight w:val="0"/>
      <w:marTop w:val="10"/>
      <w:marBottom w:val="10"/>
      <w:divBdr>
        <w:top w:val="none" w:sz="0" w:space="0" w:color="auto"/>
        <w:left w:val="none" w:sz="0" w:space="0" w:color="auto"/>
        <w:bottom w:val="none" w:sz="0" w:space="0" w:color="auto"/>
        <w:right w:val="none" w:sz="0" w:space="0" w:color="auto"/>
      </w:divBdr>
    </w:div>
    <w:div w:id="1010912749">
      <w:marLeft w:val="0"/>
      <w:marRight w:val="0"/>
      <w:marTop w:val="10"/>
      <w:marBottom w:val="10"/>
      <w:divBdr>
        <w:top w:val="none" w:sz="0" w:space="0" w:color="auto"/>
        <w:left w:val="none" w:sz="0" w:space="0" w:color="auto"/>
        <w:bottom w:val="none" w:sz="0" w:space="0" w:color="auto"/>
        <w:right w:val="none" w:sz="0" w:space="0" w:color="auto"/>
      </w:divBdr>
    </w:div>
    <w:div w:id="1125197546">
      <w:marLeft w:val="0"/>
      <w:marRight w:val="0"/>
      <w:marTop w:val="10"/>
      <w:marBottom w:val="10"/>
      <w:divBdr>
        <w:top w:val="none" w:sz="0" w:space="0" w:color="auto"/>
        <w:left w:val="none" w:sz="0" w:space="0" w:color="auto"/>
        <w:bottom w:val="none" w:sz="0" w:space="0" w:color="auto"/>
        <w:right w:val="none" w:sz="0" w:space="0" w:color="auto"/>
      </w:divBdr>
    </w:div>
    <w:div w:id="1134175382">
      <w:marLeft w:val="0"/>
      <w:marRight w:val="0"/>
      <w:marTop w:val="10"/>
      <w:marBottom w:val="10"/>
      <w:divBdr>
        <w:top w:val="none" w:sz="0" w:space="0" w:color="auto"/>
        <w:left w:val="none" w:sz="0" w:space="0" w:color="auto"/>
        <w:bottom w:val="none" w:sz="0" w:space="0" w:color="auto"/>
        <w:right w:val="none" w:sz="0" w:space="0" w:color="auto"/>
      </w:divBdr>
    </w:div>
    <w:div w:id="1249655814">
      <w:marLeft w:val="0"/>
      <w:marRight w:val="720"/>
      <w:marTop w:val="10"/>
      <w:marBottom w:val="10"/>
      <w:divBdr>
        <w:top w:val="none" w:sz="0" w:space="0" w:color="auto"/>
        <w:left w:val="none" w:sz="0" w:space="0" w:color="auto"/>
        <w:bottom w:val="none" w:sz="0" w:space="0" w:color="auto"/>
        <w:right w:val="none" w:sz="0" w:space="0" w:color="auto"/>
      </w:divBdr>
    </w:div>
    <w:div w:id="1307667589">
      <w:marLeft w:val="0"/>
      <w:marRight w:val="0"/>
      <w:marTop w:val="10"/>
      <w:marBottom w:val="10"/>
      <w:divBdr>
        <w:top w:val="none" w:sz="0" w:space="0" w:color="auto"/>
        <w:left w:val="none" w:sz="0" w:space="0" w:color="auto"/>
        <w:bottom w:val="none" w:sz="0" w:space="0" w:color="auto"/>
        <w:right w:val="none" w:sz="0" w:space="0" w:color="auto"/>
      </w:divBdr>
    </w:div>
    <w:div w:id="1307933169">
      <w:marLeft w:val="0"/>
      <w:marRight w:val="0"/>
      <w:marTop w:val="10"/>
      <w:marBottom w:val="10"/>
      <w:divBdr>
        <w:top w:val="none" w:sz="0" w:space="0" w:color="auto"/>
        <w:left w:val="none" w:sz="0" w:space="0" w:color="auto"/>
        <w:bottom w:val="none" w:sz="0" w:space="0" w:color="auto"/>
        <w:right w:val="none" w:sz="0" w:space="0" w:color="auto"/>
      </w:divBdr>
    </w:div>
    <w:div w:id="1328286203">
      <w:marLeft w:val="0"/>
      <w:marRight w:val="0"/>
      <w:marTop w:val="10"/>
      <w:marBottom w:val="10"/>
      <w:divBdr>
        <w:top w:val="none" w:sz="0" w:space="0" w:color="auto"/>
        <w:left w:val="none" w:sz="0" w:space="0" w:color="auto"/>
        <w:bottom w:val="none" w:sz="0" w:space="0" w:color="auto"/>
        <w:right w:val="none" w:sz="0" w:space="0" w:color="auto"/>
      </w:divBdr>
    </w:div>
    <w:div w:id="1455976897">
      <w:marLeft w:val="0"/>
      <w:marRight w:val="720"/>
      <w:marTop w:val="10"/>
      <w:marBottom w:val="10"/>
      <w:divBdr>
        <w:top w:val="none" w:sz="0" w:space="0" w:color="auto"/>
        <w:left w:val="none" w:sz="0" w:space="0" w:color="auto"/>
        <w:bottom w:val="none" w:sz="0" w:space="0" w:color="auto"/>
        <w:right w:val="none" w:sz="0" w:space="0" w:color="auto"/>
      </w:divBdr>
    </w:div>
    <w:div w:id="1458840737">
      <w:marLeft w:val="0"/>
      <w:marRight w:val="0"/>
      <w:marTop w:val="10"/>
      <w:marBottom w:val="10"/>
      <w:divBdr>
        <w:top w:val="none" w:sz="0" w:space="0" w:color="auto"/>
        <w:left w:val="none" w:sz="0" w:space="0" w:color="auto"/>
        <w:bottom w:val="none" w:sz="0" w:space="0" w:color="auto"/>
        <w:right w:val="none" w:sz="0" w:space="0" w:color="auto"/>
      </w:divBdr>
    </w:div>
    <w:div w:id="1630208549">
      <w:marLeft w:val="0"/>
      <w:marRight w:val="720"/>
      <w:marTop w:val="10"/>
      <w:marBottom w:val="10"/>
      <w:divBdr>
        <w:top w:val="none" w:sz="0" w:space="0" w:color="auto"/>
        <w:left w:val="none" w:sz="0" w:space="0" w:color="auto"/>
        <w:bottom w:val="none" w:sz="0" w:space="0" w:color="auto"/>
        <w:right w:val="none" w:sz="0" w:space="0" w:color="auto"/>
      </w:divBdr>
    </w:div>
    <w:div w:id="1666931426">
      <w:marLeft w:val="0"/>
      <w:marRight w:val="0"/>
      <w:marTop w:val="10"/>
      <w:marBottom w:val="10"/>
      <w:divBdr>
        <w:top w:val="none" w:sz="0" w:space="0" w:color="auto"/>
        <w:left w:val="none" w:sz="0" w:space="0" w:color="auto"/>
        <w:bottom w:val="none" w:sz="0" w:space="0" w:color="auto"/>
        <w:right w:val="none" w:sz="0" w:space="0" w:color="auto"/>
      </w:divBdr>
    </w:div>
    <w:div w:id="1743789390">
      <w:marLeft w:val="0"/>
      <w:marRight w:val="0"/>
      <w:marTop w:val="10"/>
      <w:marBottom w:val="10"/>
      <w:divBdr>
        <w:top w:val="none" w:sz="0" w:space="0" w:color="auto"/>
        <w:left w:val="none" w:sz="0" w:space="0" w:color="auto"/>
        <w:bottom w:val="none" w:sz="0" w:space="0" w:color="auto"/>
        <w:right w:val="none" w:sz="0" w:space="0" w:color="auto"/>
      </w:divBdr>
    </w:div>
    <w:div w:id="1772318925">
      <w:marLeft w:val="0"/>
      <w:marRight w:val="0"/>
      <w:marTop w:val="10"/>
      <w:marBottom w:val="10"/>
      <w:divBdr>
        <w:top w:val="none" w:sz="0" w:space="0" w:color="auto"/>
        <w:left w:val="none" w:sz="0" w:space="0" w:color="auto"/>
        <w:bottom w:val="none" w:sz="0" w:space="0" w:color="auto"/>
        <w:right w:val="none" w:sz="0" w:space="0" w:color="auto"/>
      </w:divBdr>
    </w:div>
    <w:div w:id="1774204682">
      <w:marLeft w:val="0"/>
      <w:marRight w:val="0"/>
      <w:marTop w:val="10"/>
      <w:marBottom w:val="10"/>
      <w:divBdr>
        <w:top w:val="none" w:sz="0" w:space="0" w:color="auto"/>
        <w:left w:val="none" w:sz="0" w:space="0" w:color="auto"/>
        <w:bottom w:val="none" w:sz="0" w:space="0" w:color="auto"/>
        <w:right w:val="none" w:sz="0" w:space="0" w:color="auto"/>
      </w:divBdr>
    </w:div>
    <w:div w:id="1829900490">
      <w:marLeft w:val="0"/>
      <w:marRight w:val="0"/>
      <w:marTop w:val="10"/>
      <w:marBottom w:val="10"/>
      <w:divBdr>
        <w:top w:val="none" w:sz="0" w:space="0" w:color="auto"/>
        <w:left w:val="none" w:sz="0" w:space="0" w:color="auto"/>
        <w:bottom w:val="none" w:sz="0" w:space="0" w:color="auto"/>
        <w:right w:val="none" w:sz="0" w:space="0" w:color="auto"/>
      </w:divBdr>
    </w:div>
    <w:div w:id="1853958245">
      <w:marLeft w:val="0"/>
      <w:marRight w:val="0"/>
      <w:marTop w:val="10"/>
      <w:marBottom w:val="10"/>
      <w:divBdr>
        <w:top w:val="none" w:sz="0" w:space="0" w:color="auto"/>
        <w:left w:val="none" w:sz="0" w:space="0" w:color="auto"/>
        <w:bottom w:val="none" w:sz="0" w:space="0" w:color="auto"/>
        <w:right w:val="none" w:sz="0" w:space="0" w:color="auto"/>
      </w:divBdr>
    </w:div>
    <w:div w:id="2014799154">
      <w:marLeft w:val="0"/>
      <w:marRight w:val="0"/>
      <w:marTop w:val="10"/>
      <w:marBottom w:val="10"/>
      <w:divBdr>
        <w:top w:val="none" w:sz="0" w:space="0" w:color="auto"/>
        <w:left w:val="none" w:sz="0" w:space="0" w:color="auto"/>
        <w:bottom w:val="none" w:sz="0" w:space="0" w:color="auto"/>
        <w:right w:val="none" w:sz="0" w:space="0" w:color="auto"/>
      </w:divBdr>
    </w:div>
    <w:div w:id="2049141152">
      <w:marLeft w:val="0"/>
      <w:marRight w:val="0"/>
      <w:marTop w:val="10"/>
      <w:marBottom w:val="10"/>
      <w:divBdr>
        <w:top w:val="none" w:sz="0" w:space="0" w:color="auto"/>
        <w:left w:val="none" w:sz="0" w:space="0" w:color="auto"/>
        <w:bottom w:val="none" w:sz="0" w:space="0" w:color="auto"/>
        <w:right w:val="none" w:sz="0" w:space="0" w:color="auto"/>
      </w:divBdr>
    </w:div>
    <w:div w:id="2054497936">
      <w:marLeft w:val="0"/>
      <w:marRight w:val="0"/>
      <w:marTop w:val="10"/>
      <w:marBottom w:val="10"/>
      <w:divBdr>
        <w:top w:val="none" w:sz="0" w:space="0" w:color="auto"/>
        <w:left w:val="none" w:sz="0" w:space="0" w:color="auto"/>
        <w:bottom w:val="none" w:sz="0" w:space="0" w:color="auto"/>
        <w:right w:val="none" w:sz="0" w:space="0" w:color="auto"/>
      </w:divBdr>
    </w:div>
    <w:div w:id="2082175733">
      <w:marLeft w:val="0"/>
      <w:marRight w:val="0"/>
      <w:marTop w:val="10"/>
      <w:marBottom w:val="10"/>
      <w:divBdr>
        <w:top w:val="none" w:sz="0" w:space="0" w:color="auto"/>
        <w:left w:val="none" w:sz="0" w:space="0" w:color="auto"/>
        <w:bottom w:val="none" w:sz="0" w:space="0" w:color="auto"/>
        <w:right w:val="none" w:sz="0" w:space="0" w:color="auto"/>
      </w:divBdr>
    </w:div>
    <w:div w:id="2117867011">
      <w:marLeft w:val="0"/>
      <w:marRight w:val="0"/>
      <w:marTop w:val="10"/>
      <w:marBottom w:val="10"/>
      <w:divBdr>
        <w:top w:val="none" w:sz="0" w:space="0" w:color="auto"/>
        <w:left w:val="none" w:sz="0" w:space="0" w:color="auto"/>
        <w:bottom w:val="none" w:sz="0" w:space="0" w:color="auto"/>
        <w:right w:val="none" w:sz="0" w:space="0" w:color="auto"/>
      </w:divBdr>
    </w:div>
    <w:div w:id="2137602820">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1330</Words>
  <Characters>7584</Characters>
  <Application>Microsoft Office Word</Application>
  <DocSecurity>0</DocSecurity>
  <Lines>63</Lines>
  <Paragraphs>17</Paragraphs>
  <ScaleCrop>false</ScaleCrop>
  <Company/>
  <LinksUpToDate>false</LinksUpToDate>
  <CharactersWithSpaces>8897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2021-12-15T08:49:00Z</dcterms:created>
  <dcterms:modified xsi:type="dcterms:W3CDTF">2021-12-15T08:49:00Z</dcterms:modified>
</cp:coreProperties>
</file>