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3527E">
      <w:pPr>
        <w:spacing w:line="500" w:lineRule="atLeast"/>
        <w:jc w:val="center"/>
        <w:divId w:val="2017345738"/>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33527E">
      <w:pPr>
        <w:spacing w:line="500" w:lineRule="atLeast"/>
        <w:jc w:val="center"/>
        <w:divId w:val="3036606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3527E">
      <w:pPr>
        <w:spacing w:line="500" w:lineRule="atLeast"/>
        <w:jc w:val="right"/>
        <w:divId w:val="726226733"/>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13887</w:t>
      </w:r>
      <w:r>
        <w:rPr>
          <w:rFonts w:hint="eastAsia"/>
          <w:sz w:val="30"/>
          <w:szCs w:val="30"/>
        </w:rPr>
        <w:t>号</w:t>
      </w:r>
    </w:p>
    <w:p w:rsidR="00000000" w:rsidRDefault="0033527E">
      <w:pPr>
        <w:spacing w:line="500" w:lineRule="atLeast"/>
        <w:ind w:firstLine="600"/>
        <w:divId w:val="1902519595"/>
        <w:rPr>
          <w:rFonts w:hint="eastAsia"/>
          <w:sz w:val="30"/>
          <w:szCs w:val="30"/>
        </w:rPr>
      </w:pPr>
      <w:r>
        <w:rPr>
          <w:rFonts w:hint="eastAsia"/>
          <w:sz w:val="30"/>
          <w:szCs w:val="30"/>
        </w:rPr>
        <w:t>上诉人（原审被告）：陈立煌，男，</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日出生，汉族，住浙江省瑞安市。</w:t>
      </w:r>
    </w:p>
    <w:p w:rsidR="00000000" w:rsidRDefault="0033527E">
      <w:pPr>
        <w:spacing w:line="500" w:lineRule="atLeast"/>
        <w:ind w:firstLine="600"/>
        <w:divId w:val="96026508"/>
        <w:rPr>
          <w:rFonts w:hint="eastAsia"/>
          <w:sz w:val="30"/>
          <w:szCs w:val="30"/>
        </w:rPr>
      </w:pPr>
      <w:r>
        <w:rPr>
          <w:rFonts w:hint="eastAsia"/>
          <w:sz w:val="30"/>
          <w:szCs w:val="30"/>
        </w:rPr>
        <w:t>委托诉讼代理人：方龙，德恒上海律师事务所律师。</w:t>
      </w:r>
    </w:p>
    <w:p w:rsidR="00000000" w:rsidRDefault="0033527E">
      <w:pPr>
        <w:spacing w:line="500" w:lineRule="atLeast"/>
        <w:ind w:firstLine="600"/>
        <w:divId w:val="2127456044"/>
        <w:rPr>
          <w:rFonts w:hint="eastAsia"/>
          <w:sz w:val="30"/>
          <w:szCs w:val="30"/>
        </w:rPr>
      </w:pPr>
      <w:r>
        <w:rPr>
          <w:rFonts w:hint="eastAsia"/>
          <w:sz w:val="30"/>
          <w:szCs w:val="30"/>
        </w:rPr>
        <w:t>委托诉讼代理人：王一婧，德恒上海律师事务所律师。</w:t>
      </w:r>
    </w:p>
    <w:p w:rsidR="00000000" w:rsidRDefault="0033527E">
      <w:pPr>
        <w:spacing w:line="500" w:lineRule="atLeast"/>
        <w:ind w:firstLine="600"/>
        <w:divId w:val="547955447"/>
        <w:rPr>
          <w:rFonts w:hint="eastAsia"/>
          <w:sz w:val="30"/>
          <w:szCs w:val="30"/>
        </w:rPr>
      </w:pPr>
      <w:r>
        <w:rPr>
          <w:rFonts w:hint="eastAsia"/>
          <w:sz w:val="30"/>
          <w:szCs w:val="30"/>
        </w:rPr>
        <w:t>被上诉人（原审原告）：韶远化学有限公司（</w:t>
      </w:r>
      <w:r>
        <w:rPr>
          <w:rFonts w:hint="eastAsia"/>
          <w:sz w:val="30"/>
          <w:szCs w:val="30"/>
        </w:rPr>
        <w:t>ACCELACHEMBIOCO.,LIMITED</w:t>
      </w:r>
      <w:r>
        <w:rPr>
          <w:rFonts w:hint="eastAsia"/>
          <w:sz w:val="30"/>
          <w:szCs w:val="30"/>
        </w:rPr>
        <w:t>）。住所地：香港特别行政区尖沙咀广东道</w:t>
      </w:r>
      <w:r>
        <w:rPr>
          <w:rFonts w:hint="eastAsia"/>
          <w:sz w:val="30"/>
          <w:szCs w:val="30"/>
        </w:rPr>
        <w:t>30</w:t>
      </w:r>
      <w:r>
        <w:rPr>
          <w:rFonts w:hint="eastAsia"/>
          <w:sz w:val="30"/>
          <w:szCs w:val="30"/>
        </w:rPr>
        <w:t>号新港中心</w:t>
      </w:r>
      <w:r>
        <w:rPr>
          <w:rFonts w:hint="eastAsia"/>
          <w:sz w:val="30"/>
          <w:szCs w:val="30"/>
        </w:rPr>
        <w:t>2</w:t>
      </w:r>
      <w:r>
        <w:rPr>
          <w:rFonts w:hint="eastAsia"/>
          <w:sz w:val="30"/>
          <w:szCs w:val="30"/>
        </w:rPr>
        <w:t>期</w:t>
      </w:r>
      <w:r>
        <w:rPr>
          <w:rFonts w:hint="eastAsia"/>
          <w:sz w:val="30"/>
          <w:szCs w:val="30"/>
        </w:rPr>
        <w:t>5</w:t>
      </w:r>
      <w:r>
        <w:rPr>
          <w:rFonts w:hint="eastAsia"/>
          <w:sz w:val="30"/>
          <w:szCs w:val="30"/>
        </w:rPr>
        <w:t>楼</w:t>
      </w:r>
      <w:r>
        <w:rPr>
          <w:rFonts w:hint="eastAsia"/>
          <w:sz w:val="30"/>
          <w:szCs w:val="30"/>
        </w:rPr>
        <w:t>503</w:t>
      </w:r>
      <w:r>
        <w:rPr>
          <w:rFonts w:hint="eastAsia"/>
          <w:sz w:val="30"/>
          <w:szCs w:val="30"/>
        </w:rPr>
        <w:t>室。</w:t>
      </w:r>
    </w:p>
    <w:p w:rsidR="00000000" w:rsidRDefault="0033527E">
      <w:pPr>
        <w:spacing w:line="500" w:lineRule="atLeast"/>
        <w:ind w:firstLine="600"/>
        <w:divId w:val="1589268691"/>
        <w:rPr>
          <w:rFonts w:hint="eastAsia"/>
          <w:sz w:val="30"/>
          <w:szCs w:val="30"/>
        </w:rPr>
      </w:pPr>
      <w:r>
        <w:rPr>
          <w:rFonts w:hint="eastAsia"/>
          <w:sz w:val="30"/>
          <w:szCs w:val="30"/>
        </w:rPr>
        <w:t>代表人：齐铭，董事。</w:t>
      </w:r>
    </w:p>
    <w:p w:rsidR="00000000" w:rsidRDefault="0033527E">
      <w:pPr>
        <w:spacing w:line="500" w:lineRule="atLeast"/>
        <w:ind w:firstLine="600"/>
        <w:divId w:val="1289824956"/>
        <w:rPr>
          <w:rFonts w:hint="eastAsia"/>
          <w:sz w:val="30"/>
          <w:szCs w:val="30"/>
        </w:rPr>
      </w:pPr>
      <w:r>
        <w:rPr>
          <w:rFonts w:hint="eastAsia"/>
          <w:sz w:val="30"/>
          <w:szCs w:val="30"/>
        </w:rPr>
        <w:t>委托诉讼代理人：黄学锋，上海市上正律师事务所律师。</w:t>
      </w:r>
    </w:p>
    <w:p w:rsidR="00000000" w:rsidRDefault="0033527E">
      <w:pPr>
        <w:spacing w:line="500" w:lineRule="atLeast"/>
        <w:ind w:firstLine="600"/>
        <w:divId w:val="2099403827"/>
        <w:rPr>
          <w:rFonts w:hint="eastAsia"/>
          <w:sz w:val="30"/>
          <w:szCs w:val="30"/>
        </w:rPr>
      </w:pPr>
      <w:r>
        <w:rPr>
          <w:rFonts w:hint="eastAsia"/>
          <w:sz w:val="30"/>
          <w:szCs w:val="30"/>
        </w:rPr>
        <w:t>被上诉人（原审第三人）：韶远科技（上海）有限公司。住所地：中国（上海）自由贸易试验区张江路</w:t>
      </w:r>
      <w:r>
        <w:rPr>
          <w:rFonts w:hint="eastAsia"/>
          <w:sz w:val="30"/>
          <w:szCs w:val="30"/>
        </w:rPr>
        <w:t>185</w:t>
      </w:r>
      <w:r>
        <w:rPr>
          <w:rFonts w:hint="eastAsia"/>
          <w:sz w:val="30"/>
          <w:szCs w:val="30"/>
        </w:rPr>
        <w:t>号</w:t>
      </w:r>
      <w:r>
        <w:rPr>
          <w:rFonts w:hint="eastAsia"/>
          <w:sz w:val="30"/>
          <w:szCs w:val="30"/>
        </w:rPr>
        <w:t>1</w:t>
      </w:r>
      <w:r>
        <w:rPr>
          <w:rFonts w:hint="eastAsia"/>
          <w:sz w:val="30"/>
          <w:szCs w:val="30"/>
        </w:rPr>
        <w:t>幢</w:t>
      </w:r>
      <w:r>
        <w:rPr>
          <w:rFonts w:hint="eastAsia"/>
          <w:sz w:val="30"/>
          <w:szCs w:val="30"/>
        </w:rPr>
        <w:t>206B</w:t>
      </w:r>
      <w:r>
        <w:rPr>
          <w:rFonts w:hint="eastAsia"/>
          <w:sz w:val="30"/>
          <w:szCs w:val="30"/>
        </w:rPr>
        <w:t>室。</w:t>
      </w:r>
    </w:p>
    <w:p w:rsidR="00000000" w:rsidRDefault="0033527E">
      <w:pPr>
        <w:spacing w:line="500" w:lineRule="atLeast"/>
        <w:ind w:firstLine="600"/>
        <w:divId w:val="1168669192"/>
        <w:rPr>
          <w:rFonts w:hint="eastAsia"/>
          <w:sz w:val="30"/>
          <w:szCs w:val="30"/>
        </w:rPr>
      </w:pPr>
      <w:r>
        <w:rPr>
          <w:rFonts w:hint="eastAsia"/>
          <w:sz w:val="30"/>
          <w:szCs w:val="30"/>
        </w:rPr>
        <w:t>诉讼代表人：齐铭，董事长。</w:t>
      </w:r>
    </w:p>
    <w:p w:rsidR="00000000" w:rsidRDefault="0033527E">
      <w:pPr>
        <w:spacing w:line="500" w:lineRule="atLeast"/>
        <w:ind w:firstLine="600"/>
        <w:divId w:val="1106080601"/>
        <w:rPr>
          <w:rFonts w:hint="eastAsia"/>
          <w:sz w:val="30"/>
          <w:szCs w:val="30"/>
        </w:rPr>
      </w:pPr>
      <w:r>
        <w:rPr>
          <w:rFonts w:hint="eastAsia"/>
          <w:sz w:val="30"/>
          <w:szCs w:val="30"/>
        </w:rPr>
        <w:t>上诉人陈立煌因与被上诉人韶远化学有限公司（以下简称香港韶远公司）、韶远科技（上海）有限公司（以下简称上海韶远公司）证照返还纠纷一案，不服上海市浦东新区人民法院（</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日立案后，依法组成合议庭进行了审理。本案现已审理终结。</w:t>
      </w:r>
    </w:p>
    <w:p w:rsidR="00000000" w:rsidRDefault="0033527E">
      <w:pPr>
        <w:spacing w:line="500" w:lineRule="atLeast"/>
        <w:ind w:firstLine="600"/>
        <w:divId w:val="1025984189"/>
        <w:rPr>
          <w:rFonts w:hint="eastAsia"/>
          <w:sz w:val="30"/>
          <w:szCs w:val="30"/>
        </w:rPr>
      </w:pPr>
      <w:r>
        <w:rPr>
          <w:rFonts w:hint="eastAsia"/>
          <w:sz w:val="30"/>
          <w:szCs w:val="30"/>
        </w:rPr>
        <w:t>上诉人陈立煌上诉请求：撤销一审判决第一项，依法改判驳回被上诉人香</w:t>
      </w:r>
      <w:r>
        <w:rPr>
          <w:rFonts w:hint="eastAsia"/>
          <w:sz w:val="30"/>
          <w:szCs w:val="30"/>
        </w:rPr>
        <w:t>港韶远公司的该项诉请。事实和理由：一、被上诉人香港韶远公司起诉上诉人缺乏依据，原审认定事实不明，适用法律错误。一审法院仅审查了香港韶远公司的诉讼资格，却对本案案情是否符合《公司法》第一百四十九条未作任</w:t>
      </w:r>
      <w:r>
        <w:rPr>
          <w:rFonts w:hint="eastAsia"/>
          <w:sz w:val="30"/>
          <w:szCs w:val="30"/>
        </w:rPr>
        <w:lastRenderedPageBreak/>
        <w:t>何审查，上诉人认为本案不符合股东代表诉讼的条件，且一审判决有过化介入公司治理之嫌。二、上诉人已将相关物品返还，一审法院认定事实不清。上诉人在一审中已经表明，其已将公司的公章、法人营业执照正副本交给公司董事蔡某，将公司的财务专用章、网银</w:t>
      </w:r>
      <w:r>
        <w:rPr>
          <w:rFonts w:hint="eastAsia"/>
          <w:sz w:val="30"/>
          <w:szCs w:val="30"/>
        </w:rPr>
        <w:t>U-Key</w:t>
      </w:r>
      <w:r>
        <w:rPr>
          <w:rFonts w:hint="eastAsia"/>
          <w:sz w:val="30"/>
          <w:szCs w:val="30"/>
        </w:rPr>
        <w:t>及密码交给公司</w:t>
      </w:r>
      <w:r>
        <w:rPr>
          <w:rFonts w:hint="eastAsia"/>
          <w:sz w:val="30"/>
          <w:szCs w:val="30"/>
        </w:rPr>
        <w:t>IT</w:t>
      </w:r>
      <w:r>
        <w:rPr>
          <w:rFonts w:hint="eastAsia"/>
          <w:sz w:val="30"/>
          <w:szCs w:val="30"/>
        </w:rPr>
        <w:t>部门的陈某，故不存在上诉人拒绝交接的情形，一审判决</w:t>
      </w:r>
      <w:r>
        <w:rPr>
          <w:rFonts w:hint="eastAsia"/>
          <w:sz w:val="30"/>
          <w:szCs w:val="30"/>
        </w:rPr>
        <w:t>罔顾事实，使得上诉人陷入困境。三、原审第三人的董事长并非有权代表公司接收该些证照之人，一审法院认定事实不清，适用法律不当。原审第三人董事长齐铭不具备担任总经理的资格，该项决议违法，故齐铭不具备接收相关证照的资格。</w:t>
      </w:r>
    </w:p>
    <w:p w:rsidR="00000000" w:rsidRDefault="0033527E">
      <w:pPr>
        <w:spacing w:line="500" w:lineRule="atLeast"/>
        <w:ind w:firstLine="600"/>
        <w:divId w:val="1303464864"/>
        <w:rPr>
          <w:rFonts w:hint="eastAsia"/>
          <w:sz w:val="30"/>
          <w:szCs w:val="30"/>
        </w:rPr>
      </w:pPr>
      <w:r>
        <w:rPr>
          <w:rFonts w:hint="eastAsia"/>
          <w:sz w:val="30"/>
          <w:szCs w:val="30"/>
        </w:rPr>
        <w:t>被上诉人香港韶远公司辩称，不同意上诉人的请求，一审判决认定事实清楚，适用法律正确，故请求二审驳回上诉，维持原判。</w:t>
      </w:r>
    </w:p>
    <w:p w:rsidR="00000000" w:rsidRDefault="0033527E">
      <w:pPr>
        <w:spacing w:line="500" w:lineRule="atLeast"/>
        <w:ind w:firstLine="600"/>
        <w:divId w:val="1488279399"/>
        <w:rPr>
          <w:rFonts w:hint="eastAsia"/>
          <w:sz w:val="30"/>
          <w:szCs w:val="30"/>
        </w:rPr>
      </w:pPr>
      <w:r>
        <w:rPr>
          <w:rFonts w:hint="eastAsia"/>
          <w:sz w:val="30"/>
          <w:szCs w:val="30"/>
        </w:rPr>
        <w:t>被上诉人上海韶远公司辩称，齐铭有资格担任上海韶远公司的总经理，董事会决议合法有效，上诉人的总经理职位已被公司解除，上诉人拒绝交付公司相关证照，损害了公司及其大股东的权利。</w:t>
      </w:r>
    </w:p>
    <w:p w:rsidR="00000000" w:rsidRDefault="0033527E">
      <w:pPr>
        <w:spacing w:line="500" w:lineRule="atLeast"/>
        <w:ind w:firstLine="600"/>
        <w:divId w:val="427040212"/>
        <w:rPr>
          <w:rFonts w:hint="eastAsia"/>
          <w:sz w:val="30"/>
          <w:szCs w:val="30"/>
        </w:rPr>
      </w:pPr>
      <w:r>
        <w:rPr>
          <w:rFonts w:hint="eastAsia"/>
          <w:sz w:val="30"/>
          <w:szCs w:val="30"/>
        </w:rPr>
        <w:t>香港韶远公司</w:t>
      </w:r>
      <w:r>
        <w:rPr>
          <w:rFonts w:hint="eastAsia"/>
          <w:sz w:val="30"/>
          <w:szCs w:val="30"/>
        </w:rPr>
        <w:t>向一审法院起诉请求：</w:t>
      </w:r>
      <w:r>
        <w:rPr>
          <w:rFonts w:hint="eastAsia"/>
          <w:sz w:val="30"/>
          <w:szCs w:val="30"/>
        </w:rPr>
        <w:t>1.</w:t>
      </w:r>
      <w:r>
        <w:rPr>
          <w:rFonts w:hint="eastAsia"/>
          <w:sz w:val="30"/>
          <w:szCs w:val="30"/>
        </w:rPr>
        <w:t>判令陈立煌立即向上海韶远公司返还公司公章、财务专用章、企业法人营业执照正副本、公司网银审批用</w:t>
      </w:r>
      <w:r>
        <w:rPr>
          <w:rFonts w:hint="eastAsia"/>
          <w:sz w:val="30"/>
          <w:szCs w:val="30"/>
        </w:rPr>
        <w:t>U-Key</w:t>
      </w:r>
      <w:r>
        <w:rPr>
          <w:rFonts w:hint="eastAsia"/>
          <w:sz w:val="30"/>
          <w:szCs w:val="30"/>
        </w:rPr>
        <w:t>及密码、税务登记证正副本、外商投资企业批准证书正副本、海关登记证、外汇登记证等印签证照物品；</w:t>
      </w:r>
      <w:r>
        <w:rPr>
          <w:rFonts w:hint="eastAsia"/>
          <w:sz w:val="30"/>
          <w:szCs w:val="30"/>
        </w:rPr>
        <w:t>2.</w:t>
      </w:r>
      <w:r>
        <w:rPr>
          <w:rFonts w:hint="eastAsia"/>
          <w:sz w:val="30"/>
          <w:szCs w:val="30"/>
        </w:rPr>
        <w:t>诉讼费由陈立煌承担。</w:t>
      </w:r>
    </w:p>
    <w:p w:rsidR="00000000" w:rsidRDefault="0033527E">
      <w:pPr>
        <w:spacing w:line="500" w:lineRule="atLeast"/>
        <w:ind w:firstLine="600"/>
        <w:divId w:val="1682849663"/>
        <w:rPr>
          <w:rFonts w:hint="eastAsia"/>
          <w:sz w:val="30"/>
          <w:szCs w:val="30"/>
        </w:rPr>
      </w:pPr>
      <w:r>
        <w:rPr>
          <w:rFonts w:hint="eastAsia"/>
          <w:sz w:val="30"/>
          <w:szCs w:val="30"/>
        </w:rPr>
        <w:t>一审法院认定事实：上海韶远公司章程第十七条规定，董事会决定公司的一切重大事宜，其责权主要如下：……（十一）聘用或解聘总经理、副总经理及其他高级管理人员并决定其职权和待遇事项；（十二）修改公司章程；（十三）其他应由董事会决定的重大事宜。第十八条规定，董事会成员由双方</w:t>
      </w:r>
      <w:r>
        <w:rPr>
          <w:rFonts w:hint="eastAsia"/>
          <w:sz w:val="30"/>
          <w:szCs w:val="30"/>
        </w:rPr>
        <w:lastRenderedPageBreak/>
        <w:t>委派</w:t>
      </w:r>
      <w:r>
        <w:rPr>
          <w:rFonts w:hint="eastAsia"/>
          <w:sz w:val="30"/>
          <w:szCs w:val="30"/>
        </w:rPr>
        <w:t>，董事会由</w:t>
      </w:r>
      <w:r>
        <w:rPr>
          <w:rFonts w:hint="eastAsia"/>
          <w:sz w:val="30"/>
          <w:szCs w:val="30"/>
        </w:rPr>
        <w:t>3</w:t>
      </w:r>
      <w:r>
        <w:rPr>
          <w:rFonts w:hint="eastAsia"/>
          <w:sz w:val="30"/>
          <w:szCs w:val="30"/>
        </w:rPr>
        <w:t>名董事组成。设董事长一名，由原始股东香港韶远公司投资方委派，董事</w:t>
      </w:r>
      <w:r>
        <w:rPr>
          <w:rFonts w:hint="eastAsia"/>
          <w:sz w:val="30"/>
          <w:szCs w:val="30"/>
        </w:rPr>
        <w:t>3</w:t>
      </w:r>
      <w:r>
        <w:rPr>
          <w:rFonts w:hint="eastAsia"/>
          <w:sz w:val="30"/>
          <w:szCs w:val="30"/>
        </w:rPr>
        <w:t>名，分别由原始股东香港韶远公司委派两名，徐州市</w:t>
      </w:r>
      <w:r>
        <w:rPr>
          <w:rFonts w:hint="eastAsia"/>
          <w:sz w:val="30"/>
          <w:szCs w:val="30"/>
        </w:rPr>
        <w:t>A</w:t>
      </w:r>
      <w:r>
        <w:rPr>
          <w:rFonts w:hint="eastAsia"/>
          <w:sz w:val="30"/>
          <w:szCs w:val="30"/>
        </w:rPr>
        <w:t>有限公司委派</w:t>
      </w:r>
      <w:r>
        <w:rPr>
          <w:rFonts w:hint="eastAsia"/>
          <w:sz w:val="30"/>
          <w:szCs w:val="30"/>
        </w:rPr>
        <w:t>1</w:t>
      </w:r>
      <w:r>
        <w:rPr>
          <w:rFonts w:hint="eastAsia"/>
          <w:sz w:val="30"/>
          <w:szCs w:val="30"/>
        </w:rPr>
        <w:t>名；董事任期为三年，可以连任。第十九条规定，董事会董事长是公司法定代表人。第二十一条规定，董事会例会每年召开</w:t>
      </w:r>
      <w:r>
        <w:rPr>
          <w:rFonts w:hint="eastAsia"/>
          <w:sz w:val="30"/>
          <w:szCs w:val="30"/>
        </w:rPr>
        <w:t>1</w:t>
      </w:r>
      <w:r>
        <w:rPr>
          <w:rFonts w:hint="eastAsia"/>
          <w:sz w:val="30"/>
          <w:szCs w:val="30"/>
        </w:rPr>
        <w:t>次，经三分之一以上董事提议，可以召开董事会临时会议。第二十三条规定，董事会会议由董事长召集并主持，董事长缺席时由董事长委托其他董事召集并主持。第二十四条规定，董事长应在董事会开会前三十天书面通知各董事，写明会议内容、时间和地点。第二十五条规定，董事因故不能出席董</w:t>
      </w:r>
      <w:r>
        <w:rPr>
          <w:rFonts w:hint="eastAsia"/>
          <w:sz w:val="30"/>
          <w:szCs w:val="30"/>
        </w:rPr>
        <w:t>事会会议，可以书面委托代理人出席董事会。如届时未出席也未委托他人出席，则作弃权。第二十六条规定，出席董事会会议的法定人数为全体董事的三分之二，不够三分之二人数时，其通过的决议无效。第二十七条规定，董事会每次会议，须作详细的书面记录，并由全体出席董事签字，代理人出席时，由代理人签字。记录文字使用中文。该记录由公司存档。第二十八条规定，下列事项由出席董事会的董事一致通过，方可作出决议：</w:t>
      </w:r>
      <w:r>
        <w:rPr>
          <w:rFonts w:hint="eastAsia"/>
          <w:sz w:val="30"/>
          <w:szCs w:val="30"/>
        </w:rPr>
        <w:t>1</w:t>
      </w:r>
      <w:r>
        <w:rPr>
          <w:rFonts w:hint="eastAsia"/>
          <w:sz w:val="30"/>
          <w:szCs w:val="30"/>
        </w:rPr>
        <w:t>、修改公司章程；</w:t>
      </w:r>
      <w:r>
        <w:rPr>
          <w:rFonts w:hint="eastAsia"/>
          <w:sz w:val="30"/>
          <w:szCs w:val="30"/>
        </w:rPr>
        <w:t>2</w:t>
      </w:r>
      <w:r>
        <w:rPr>
          <w:rFonts w:hint="eastAsia"/>
          <w:sz w:val="30"/>
          <w:szCs w:val="30"/>
        </w:rPr>
        <w:t>、公司的中止、解散；</w:t>
      </w:r>
      <w:r>
        <w:rPr>
          <w:rFonts w:hint="eastAsia"/>
          <w:sz w:val="30"/>
          <w:szCs w:val="30"/>
        </w:rPr>
        <w:t>3</w:t>
      </w:r>
      <w:r>
        <w:rPr>
          <w:rFonts w:hint="eastAsia"/>
          <w:sz w:val="30"/>
          <w:szCs w:val="30"/>
        </w:rPr>
        <w:t>、注册资本的增加、减少；</w:t>
      </w:r>
      <w:r>
        <w:rPr>
          <w:rFonts w:hint="eastAsia"/>
          <w:sz w:val="30"/>
          <w:szCs w:val="30"/>
        </w:rPr>
        <w:t>4</w:t>
      </w:r>
      <w:r>
        <w:rPr>
          <w:rFonts w:hint="eastAsia"/>
          <w:sz w:val="30"/>
          <w:szCs w:val="30"/>
        </w:rPr>
        <w:t>、公司的合并、分立；</w:t>
      </w:r>
      <w:r>
        <w:rPr>
          <w:rFonts w:hint="eastAsia"/>
          <w:sz w:val="30"/>
          <w:szCs w:val="30"/>
        </w:rPr>
        <w:t>5</w:t>
      </w:r>
      <w:r>
        <w:rPr>
          <w:rFonts w:hint="eastAsia"/>
          <w:sz w:val="30"/>
          <w:szCs w:val="30"/>
        </w:rPr>
        <w:t>、对其他事宜，可采取多数通过决定。第三</w:t>
      </w:r>
      <w:r>
        <w:rPr>
          <w:rFonts w:hint="eastAsia"/>
          <w:sz w:val="30"/>
          <w:szCs w:val="30"/>
        </w:rPr>
        <w:t>十九条规定，总经理和副总经理的任期为四年，经董事会聘请，可以连任。第四十条规定，总经理以及其他高级职员请求辞职时，必须事先向董事会提出书面报告。上述人员如有不公正行为或重大职务过失时，经董事会决议可随时解雇。</w:t>
      </w:r>
    </w:p>
    <w:p w:rsidR="00000000" w:rsidRDefault="0033527E">
      <w:pPr>
        <w:spacing w:line="500" w:lineRule="atLeast"/>
        <w:ind w:firstLine="600"/>
        <w:divId w:val="1949772952"/>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日上海韶远公司临时股东会会议记录暨股东会决议载明：经讨论，决议如下：全体股东一致同意陈立煌先生担任公司过渡期总经理、法定代表人。同时一并担任本公司子公司上海</w:t>
      </w:r>
      <w:r>
        <w:rPr>
          <w:rFonts w:hint="eastAsia"/>
          <w:sz w:val="30"/>
          <w:szCs w:val="30"/>
        </w:rPr>
        <w:t>B</w:t>
      </w:r>
      <w:r>
        <w:rPr>
          <w:rFonts w:hint="eastAsia"/>
          <w:sz w:val="30"/>
          <w:szCs w:val="30"/>
        </w:rPr>
        <w:t>有限公司、</w:t>
      </w:r>
      <w:r>
        <w:rPr>
          <w:rFonts w:hint="eastAsia"/>
          <w:sz w:val="30"/>
          <w:szCs w:val="30"/>
        </w:rPr>
        <w:t>C</w:t>
      </w:r>
      <w:r>
        <w:rPr>
          <w:rFonts w:hint="eastAsia"/>
          <w:sz w:val="30"/>
          <w:szCs w:val="30"/>
        </w:rPr>
        <w:t>公司的总经理和法定代表人职务，以及接任美国韶远公司代表人一职。陈立煌先生任以上各公司职务的任期为半年，自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日。全体股东一致同意，过渡期内总经理在任职期间的经营业绩（包括营业收入、净利润）不低于上年同期</w:t>
      </w:r>
      <w:r>
        <w:rPr>
          <w:rFonts w:hint="eastAsia"/>
          <w:sz w:val="30"/>
          <w:szCs w:val="30"/>
        </w:rPr>
        <w:t>80%</w:t>
      </w:r>
      <w:r>
        <w:rPr>
          <w:rFonts w:hint="eastAsia"/>
          <w:sz w:val="30"/>
          <w:szCs w:val="30"/>
        </w:rPr>
        <w:t>，在过渡期寻找到接任总经理的人选，过渡期内薪资暂不做调整。</w:t>
      </w:r>
    </w:p>
    <w:p w:rsidR="00000000" w:rsidRDefault="0033527E">
      <w:pPr>
        <w:spacing w:line="500" w:lineRule="atLeast"/>
        <w:ind w:firstLine="600"/>
        <w:divId w:val="1518736406"/>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日，上海韶远公司股东香港韶远公司和徐州市</w:t>
      </w:r>
      <w:r>
        <w:rPr>
          <w:rFonts w:hint="eastAsia"/>
          <w:sz w:val="30"/>
          <w:szCs w:val="30"/>
        </w:rPr>
        <w:t>A</w:t>
      </w:r>
      <w:r>
        <w:rPr>
          <w:rFonts w:hint="eastAsia"/>
          <w:sz w:val="30"/>
          <w:szCs w:val="30"/>
        </w:rPr>
        <w:t>有限公司签署章程修正案，载明：“根据《公司法》及</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日的董事会决议，对章程作出如下修正：一、章程第十九条原为董事会董事长是公司的法定代表人，现将该条修改为公司总经理是公司的法定代表人。二、章程其他条款不变。”</w:t>
      </w:r>
    </w:p>
    <w:p w:rsidR="00000000" w:rsidRDefault="0033527E">
      <w:pPr>
        <w:spacing w:line="500" w:lineRule="atLeast"/>
        <w:ind w:firstLine="600"/>
        <w:divId w:val="288972787"/>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日，齐铭向包</w:t>
      </w:r>
      <w:r>
        <w:rPr>
          <w:rFonts w:hint="eastAsia"/>
          <w:sz w:val="30"/>
          <w:szCs w:val="30"/>
        </w:rPr>
        <w:t>括董事蔡某、唐某在内的人员发送邮件，载明“根据去年</w:t>
      </w:r>
      <w:r>
        <w:rPr>
          <w:rFonts w:hint="eastAsia"/>
          <w:sz w:val="30"/>
          <w:szCs w:val="30"/>
        </w:rPr>
        <w:t>12</w:t>
      </w:r>
      <w:r>
        <w:rPr>
          <w:rFonts w:hint="eastAsia"/>
          <w:sz w:val="30"/>
          <w:szCs w:val="30"/>
        </w:rPr>
        <w:t>月公司股东扩大会约定，代理</w:t>
      </w:r>
      <w:r>
        <w:rPr>
          <w:rFonts w:hint="eastAsia"/>
          <w:sz w:val="30"/>
          <w:szCs w:val="30"/>
        </w:rPr>
        <w:t>6</w:t>
      </w:r>
      <w:r>
        <w:rPr>
          <w:rFonts w:hint="eastAsia"/>
          <w:sz w:val="30"/>
          <w:szCs w:val="30"/>
        </w:rPr>
        <w:t>个月即将于</w:t>
      </w:r>
      <w:r>
        <w:rPr>
          <w:rFonts w:hint="eastAsia"/>
          <w:sz w:val="30"/>
          <w:szCs w:val="30"/>
        </w:rPr>
        <w:t>5</w:t>
      </w:r>
      <w:r>
        <w:rPr>
          <w:rFonts w:hint="eastAsia"/>
          <w:sz w:val="30"/>
          <w:szCs w:val="30"/>
        </w:rPr>
        <w:t>月中旬结束，我提议于</w:t>
      </w:r>
      <w:r>
        <w:rPr>
          <w:rFonts w:hint="eastAsia"/>
          <w:sz w:val="30"/>
          <w:szCs w:val="30"/>
        </w:rPr>
        <w:t>5</w:t>
      </w:r>
      <w:r>
        <w:rPr>
          <w:rFonts w:hint="eastAsia"/>
          <w:sz w:val="30"/>
          <w:szCs w:val="30"/>
        </w:rPr>
        <w:t>月</w:t>
      </w:r>
      <w:r>
        <w:rPr>
          <w:rFonts w:hint="eastAsia"/>
          <w:sz w:val="30"/>
          <w:szCs w:val="30"/>
        </w:rPr>
        <w:t>9</w:t>
      </w:r>
      <w:r>
        <w:rPr>
          <w:rFonts w:hint="eastAsia"/>
          <w:sz w:val="30"/>
          <w:szCs w:val="30"/>
        </w:rPr>
        <w:t>日（或者</w:t>
      </w:r>
      <w:r>
        <w:rPr>
          <w:rFonts w:hint="eastAsia"/>
          <w:sz w:val="30"/>
          <w:szCs w:val="30"/>
        </w:rPr>
        <w:t>10</w:t>
      </w:r>
      <w:r>
        <w:rPr>
          <w:rFonts w:hint="eastAsia"/>
          <w:sz w:val="30"/>
          <w:szCs w:val="30"/>
        </w:rPr>
        <w:t>日，</w:t>
      </w:r>
      <w:r>
        <w:rPr>
          <w:rFonts w:hint="eastAsia"/>
          <w:sz w:val="30"/>
          <w:szCs w:val="30"/>
        </w:rPr>
        <w:t>16</w:t>
      </w:r>
      <w:r>
        <w:rPr>
          <w:rFonts w:hint="eastAsia"/>
          <w:sz w:val="30"/>
          <w:szCs w:val="30"/>
        </w:rPr>
        <w:t>日）召开董事会，听取代理总经理</w:t>
      </w:r>
      <w:r>
        <w:rPr>
          <w:rFonts w:hint="eastAsia"/>
          <w:sz w:val="30"/>
          <w:szCs w:val="30"/>
        </w:rPr>
        <w:t>6</w:t>
      </w:r>
      <w:r>
        <w:rPr>
          <w:rFonts w:hint="eastAsia"/>
          <w:sz w:val="30"/>
          <w:szCs w:val="30"/>
        </w:rPr>
        <w:t>个月的工作报告，审核接任总经理人选，并作出相应决议，以保证再次顺利完成交接。”</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日，齐铭向董事蔡某、唐某等人发送邮件，通知董事会主要议程及会议地址，董事会主要议程包括：</w:t>
      </w:r>
      <w:r>
        <w:rPr>
          <w:rFonts w:hint="eastAsia"/>
          <w:sz w:val="30"/>
          <w:szCs w:val="30"/>
        </w:rPr>
        <w:t>1</w:t>
      </w:r>
      <w:r>
        <w:rPr>
          <w:rFonts w:hint="eastAsia"/>
          <w:sz w:val="30"/>
          <w:szCs w:val="30"/>
        </w:rPr>
        <w:t>、听取临时总经理工作报告；</w:t>
      </w:r>
      <w:r>
        <w:rPr>
          <w:rFonts w:hint="eastAsia"/>
          <w:sz w:val="30"/>
          <w:szCs w:val="30"/>
        </w:rPr>
        <w:t>2</w:t>
      </w:r>
      <w:r>
        <w:rPr>
          <w:rFonts w:hint="eastAsia"/>
          <w:sz w:val="30"/>
          <w:szCs w:val="30"/>
        </w:rPr>
        <w:t>、决议叶总退出投资事宜；</w:t>
      </w:r>
      <w:r>
        <w:rPr>
          <w:rFonts w:hint="eastAsia"/>
          <w:sz w:val="30"/>
          <w:szCs w:val="30"/>
        </w:rPr>
        <w:t>3</w:t>
      </w:r>
      <w:r>
        <w:rPr>
          <w:rFonts w:hint="eastAsia"/>
          <w:sz w:val="30"/>
          <w:szCs w:val="30"/>
        </w:rPr>
        <w:t>、讨论并决定韶远科技及子公司下届总经理和法人人选；</w:t>
      </w:r>
      <w:r>
        <w:rPr>
          <w:rFonts w:hint="eastAsia"/>
          <w:sz w:val="30"/>
          <w:szCs w:val="30"/>
        </w:rPr>
        <w:t>4</w:t>
      </w:r>
      <w:r>
        <w:rPr>
          <w:rFonts w:hint="eastAsia"/>
          <w:sz w:val="30"/>
          <w:szCs w:val="30"/>
        </w:rPr>
        <w:t>、其他议案或者动议的讨论；</w:t>
      </w:r>
      <w:r>
        <w:rPr>
          <w:rFonts w:hint="eastAsia"/>
          <w:sz w:val="30"/>
          <w:szCs w:val="30"/>
        </w:rPr>
        <w:t>5.</w:t>
      </w:r>
      <w:r>
        <w:rPr>
          <w:rFonts w:hint="eastAsia"/>
          <w:sz w:val="30"/>
          <w:szCs w:val="30"/>
        </w:rPr>
        <w:t>打印董事会决议并签字</w:t>
      </w:r>
      <w:r>
        <w:rPr>
          <w:rFonts w:hint="eastAsia"/>
          <w:sz w:val="30"/>
          <w:szCs w:val="30"/>
        </w:rPr>
        <w:t>。</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日，齐铭再次向蔡某、唐某等人发送邮件，载明因蔡某</w:t>
      </w:r>
      <w:r>
        <w:rPr>
          <w:rFonts w:hint="eastAsia"/>
          <w:sz w:val="30"/>
          <w:szCs w:val="30"/>
        </w:rPr>
        <w:t>9</w:t>
      </w:r>
      <w:r>
        <w:rPr>
          <w:rFonts w:hint="eastAsia"/>
          <w:sz w:val="30"/>
          <w:szCs w:val="30"/>
        </w:rPr>
        <w:t>日忙无法参加，董事会延迟至</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3-4</w:t>
      </w:r>
      <w:r>
        <w:rPr>
          <w:rFonts w:hint="eastAsia"/>
          <w:sz w:val="30"/>
          <w:szCs w:val="30"/>
        </w:rPr>
        <w:t>点在韶远公司会议室召开。议程保持不变。</w:t>
      </w:r>
    </w:p>
    <w:p w:rsidR="00000000" w:rsidRDefault="0033527E">
      <w:pPr>
        <w:spacing w:line="500" w:lineRule="atLeast"/>
        <w:ind w:firstLine="600"/>
        <w:divId w:val="363942817"/>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日唐某出具的委托书载明：兹委托黄学锋先生代理本人出席</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日下午于韶远公司（</w:t>
      </w:r>
      <w:r>
        <w:rPr>
          <w:rFonts w:hint="eastAsia"/>
          <w:sz w:val="30"/>
          <w:szCs w:val="30"/>
        </w:rPr>
        <w:t>XX</w:t>
      </w:r>
      <w:r>
        <w:rPr>
          <w:rFonts w:hint="eastAsia"/>
          <w:sz w:val="30"/>
          <w:szCs w:val="30"/>
        </w:rPr>
        <w:t>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号楼）召开之上海韶远公司董事会会议，并于各议案全权代理人行使表决权，且表决内容必须与董事齐铭一致。</w:t>
      </w:r>
    </w:p>
    <w:p w:rsidR="00000000" w:rsidRDefault="0033527E">
      <w:pPr>
        <w:spacing w:line="500" w:lineRule="atLeast"/>
        <w:ind w:firstLine="600"/>
        <w:divId w:val="1946307096"/>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日形成的上海韶远公司董事会决议载明：出席会议的有董事蔡某、齐铭和唐某董事授权代表人黄学锋先生，张智岳和陈立煌列席会议，董事长齐</w:t>
      </w:r>
      <w:r>
        <w:rPr>
          <w:rFonts w:hint="eastAsia"/>
          <w:sz w:val="30"/>
          <w:szCs w:val="30"/>
        </w:rPr>
        <w:t>铭主持会议。会议讨论并形成以下决议：……</w:t>
      </w:r>
      <w:r>
        <w:rPr>
          <w:rFonts w:hint="eastAsia"/>
          <w:sz w:val="30"/>
          <w:szCs w:val="30"/>
        </w:rPr>
        <w:t>2</w:t>
      </w:r>
      <w:r>
        <w:rPr>
          <w:rFonts w:hint="eastAsia"/>
          <w:sz w:val="30"/>
          <w:szCs w:val="30"/>
        </w:rPr>
        <w:t>、免去陈立煌先生的上海韶远公司、及子公司上海</w:t>
      </w:r>
      <w:r>
        <w:rPr>
          <w:rFonts w:hint="eastAsia"/>
          <w:sz w:val="30"/>
          <w:szCs w:val="30"/>
        </w:rPr>
        <w:t>B</w:t>
      </w:r>
      <w:r>
        <w:rPr>
          <w:rFonts w:hint="eastAsia"/>
          <w:sz w:val="30"/>
          <w:szCs w:val="30"/>
        </w:rPr>
        <w:t>有限公司和济南</w:t>
      </w:r>
      <w:r>
        <w:rPr>
          <w:rFonts w:hint="eastAsia"/>
          <w:sz w:val="30"/>
          <w:szCs w:val="30"/>
        </w:rPr>
        <w:t>C</w:t>
      </w:r>
      <w:r>
        <w:rPr>
          <w:rFonts w:hint="eastAsia"/>
          <w:sz w:val="30"/>
          <w:szCs w:val="30"/>
        </w:rPr>
        <w:t>有限公司总经理和法人代表职务。表决结果：</w:t>
      </w:r>
      <w:r>
        <w:rPr>
          <w:rFonts w:hint="eastAsia"/>
          <w:sz w:val="30"/>
          <w:szCs w:val="30"/>
        </w:rPr>
        <w:t>2/3</w:t>
      </w:r>
      <w:r>
        <w:rPr>
          <w:rFonts w:hint="eastAsia"/>
          <w:sz w:val="30"/>
          <w:szCs w:val="30"/>
        </w:rPr>
        <w:t>以上董事同意并通过（备注：蔡某董事投反对票）。该表决内容旁手写注明“没有一致通过，根据《章程》视为无效”，蔡某签字。</w:t>
      </w:r>
      <w:r>
        <w:rPr>
          <w:rFonts w:hint="eastAsia"/>
          <w:sz w:val="30"/>
          <w:szCs w:val="30"/>
        </w:rPr>
        <w:t>3</w:t>
      </w:r>
      <w:r>
        <w:rPr>
          <w:rFonts w:hint="eastAsia"/>
          <w:sz w:val="30"/>
          <w:szCs w:val="30"/>
        </w:rPr>
        <w:t>、同意对陈立煌先生任职总经理期间的公司财务和运营情况做离职审计。表决结果：全体董事一致同意并通过。</w:t>
      </w:r>
      <w:r>
        <w:rPr>
          <w:rFonts w:hint="eastAsia"/>
          <w:sz w:val="30"/>
          <w:szCs w:val="30"/>
        </w:rPr>
        <w:t>4</w:t>
      </w:r>
      <w:r>
        <w:rPr>
          <w:rFonts w:hint="eastAsia"/>
          <w:sz w:val="30"/>
          <w:szCs w:val="30"/>
        </w:rPr>
        <w:t>、任命吴勇博士担任上海韶远公司总经理和法人代表职务。表决结果：</w:t>
      </w:r>
      <w:r>
        <w:rPr>
          <w:rFonts w:hint="eastAsia"/>
          <w:sz w:val="30"/>
          <w:szCs w:val="30"/>
        </w:rPr>
        <w:t>2/3</w:t>
      </w:r>
      <w:r>
        <w:rPr>
          <w:rFonts w:hint="eastAsia"/>
          <w:sz w:val="30"/>
          <w:szCs w:val="30"/>
        </w:rPr>
        <w:t>以上董事同意并通过（备注：蔡某董事投反对票）。……</w:t>
      </w:r>
      <w:r>
        <w:rPr>
          <w:rFonts w:hint="eastAsia"/>
          <w:sz w:val="30"/>
          <w:szCs w:val="30"/>
        </w:rPr>
        <w:t>7</w:t>
      </w:r>
      <w:r>
        <w:rPr>
          <w:rFonts w:hint="eastAsia"/>
          <w:sz w:val="30"/>
          <w:szCs w:val="30"/>
        </w:rPr>
        <w:t>、同意公司于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日前办理新聘总经理和法人代表职务交接。</w:t>
      </w:r>
      <w:r>
        <w:rPr>
          <w:rFonts w:hint="eastAsia"/>
          <w:sz w:val="30"/>
          <w:szCs w:val="30"/>
        </w:rPr>
        <w:t>2/3</w:t>
      </w:r>
      <w:r>
        <w:rPr>
          <w:rFonts w:hint="eastAsia"/>
          <w:sz w:val="30"/>
          <w:szCs w:val="30"/>
        </w:rPr>
        <w:t>以上董事同意并通过（备注：蔡某董事投反对票）。董事齐铭、蔡某及唐某授权委托人黄学锋在该决议上签字。</w:t>
      </w:r>
    </w:p>
    <w:p w:rsidR="00000000" w:rsidRDefault="0033527E">
      <w:pPr>
        <w:spacing w:line="500" w:lineRule="atLeast"/>
        <w:ind w:firstLine="600"/>
        <w:divId w:val="466944517"/>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日黄学锋受齐铭授权委托向陈立煌快递发送律师函，陈立煌签收。</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日，黄学锋向陈立煌发送了主题为关于律师函签收及通知内容配合执行事宜的电子邮件。</w:t>
      </w:r>
    </w:p>
    <w:p w:rsidR="00000000" w:rsidRDefault="0033527E">
      <w:pPr>
        <w:spacing w:line="500" w:lineRule="atLeast"/>
        <w:ind w:firstLine="600"/>
        <w:divId w:val="2086953177"/>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日，齐铭向监事孙某、董事唐某、蔡某发送的电子邮件，附件《关于立即对陈立煌提起侵害公司权益诉讼的函告》载明：……</w:t>
      </w:r>
      <w:r>
        <w:rPr>
          <w:rFonts w:hint="eastAsia"/>
          <w:sz w:val="30"/>
          <w:szCs w:val="30"/>
        </w:rPr>
        <w:t>4</w:t>
      </w:r>
      <w:r>
        <w:rPr>
          <w:rFonts w:hint="eastAsia"/>
          <w:sz w:val="30"/>
          <w:szCs w:val="30"/>
        </w:rPr>
        <w:t>、由于陈立煌先生拒绝进行工作交接并拒绝移交上述公司印章、</w:t>
      </w:r>
      <w:r>
        <w:rPr>
          <w:rFonts w:hint="eastAsia"/>
          <w:sz w:val="30"/>
          <w:szCs w:val="30"/>
        </w:rPr>
        <w:t>证件等原件，已导致公司管理陷入僵局，并致公司遭受重大损失，其直接结果是公司遭受信誉危机，银行已不再为公司办理原贷款到期后续约手续，公司后续经营资金严重缺乏、经营将发生严重困难。根据上述，香港韶远公司特提请公司董事会、公司监事，于收到本函后</w:t>
      </w:r>
      <w:r>
        <w:rPr>
          <w:rFonts w:hint="eastAsia"/>
          <w:sz w:val="30"/>
          <w:szCs w:val="30"/>
        </w:rPr>
        <w:t>30</w:t>
      </w:r>
      <w:r>
        <w:rPr>
          <w:rFonts w:hint="eastAsia"/>
          <w:sz w:val="30"/>
          <w:szCs w:val="30"/>
        </w:rPr>
        <w:t>天内对陈立煌先生侵犯公司权益的行为提起诉讼，以维护公司权益。若公司董事会或者监事在前述指定的期限内不提起诉讼的，香港韶远公司作为公司股东，将代表公司提起诉讼，因此发生的诉讼成本由公司承担，因此获得的赔偿归公司所有。在该函告上香港韶远公司盖章，齐铭签字。</w:t>
      </w:r>
    </w:p>
    <w:p w:rsidR="00000000" w:rsidRDefault="0033527E">
      <w:pPr>
        <w:spacing w:line="500" w:lineRule="atLeast"/>
        <w:ind w:firstLine="600"/>
        <w:divId w:val="116418184"/>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日的上海韶远公司企业信用信息公示报告中载明上海韶远公司董事为蔡某、唐某、齐铭，齐铭为董事长，孙某为监事，股东香港韶远公司持股比例分别为</w:t>
      </w:r>
      <w:r>
        <w:rPr>
          <w:rFonts w:hint="eastAsia"/>
          <w:sz w:val="30"/>
          <w:szCs w:val="30"/>
        </w:rPr>
        <w:t>70%</w:t>
      </w:r>
      <w:r>
        <w:rPr>
          <w:rFonts w:hint="eastAsia"/>
          <w:sz w:val="30"/>
          <w:szCs w:val="30"/>
        </w:rPr>
        <w:t>，股东案外人徐州市</w:t>
      </w:r>
      <w:r>
        <w:rPr>
          <w:rFonts w:hint="eastAsia"/>
          <w:sz w:val="30"/>
          <w:szCs w:val="30"/>
        </w:rPr>
        <w:t>A</w:t>
      </w:r>
      <w:r>
        <w:rPr>
          <w:rFonts w:hint="eastAsia"/>
          <w:sz w:val="30"/>
          <w:szCs w:val="30"/>
        </w:rPr>
        <w:t>有限公司持股</w:t>
      </w:r>
      <w:r>
        <w:rPr>
          <w:rFonts w:hint="eastAsia"/>
          <w:sz w:val="30"/>
          <w:szCs w:val="30"/>
        </w:rPr>
        <w:t>30%</w:t>
      </w:r>
      <w:r>
        <w:rPr>
          <w:rFonts w:hint="eastAsia"/>
          <w:sz w:val="30"/>
          <w:szCs w:val="30"/>
        </w:rPr>
        <w:t>。经营范围为：化学技术、生物技术、化学试剂、生化试剂、实验室小型设备和易耗品、医药中间体的研发，医药软件的开发、设计、制作，销售自产产品，上述同类产品及危险化学品（具体经营品种见《危险化学品经营许可证》）的批发、佣金代理（拍卖除外），自由技术转让，并提供相关的技术咨询、技术服务（不涉及国营贸易管理商品，设计配额、许可证管理商品的，按</w:t>
      </w:r>
      <w:r>
        <w:rPr>
          <w:rFonts w:hint="eastAsia"/>
          <w:sz w:val="30"/>
          <w:szCs w:val="30"/>
        </w:rPr>
        <w:t>照国家有关规定办理申请）。</w:t>
      </w:r>
    </w:p>
    <w:p w:rsidR="00000000" w:rsidRDefault="0033527E">
      <w:pPr>
        <w:spacing w:line="500" w:lineRule="atLeast"/>
        <w:ind w:firstLine="600"/>
        <w:divId w:val="331490147"/>
        <w:rPr>
          <w:rFonts w:hint="eastAsia"/>
          <w:sz w:val="30"/>
          <w:szCs w:val="30"/>
        </w:rPr>
      </w:pPr>
      <w:r>
        <w:rPr>
          <w:rFonts w:hint="eastAsia"/>
          <w:sz w:val="30"/>
          <w:szCs w:val="30"/>
        </w:rPr>
        <w:t>一审审理过程中，大成律师事务所律师宋琳琳、黄佳持盖有上海韶远公司公章的授权委托书及载明陈立煌为上海韶远公司法定代表人的证明到庭。上海韶远公司于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日召开临时董事会，该董事会决议载明：会议讨论并形成以下决议：</w:t>
      </w:r>
      <w:r>
        <w:rPr>
          <w:rFonts w:hint="eastAsia"/>
          <w:sz w:val="30"/>
          <w:szCs w:val="30"/>
        </w:rPr>
        <w:t>1</w:t>
      </w:r>
      <w:r>
        <w:rPr>
          <w:rFonts w:hint="eastAsia"/>
          <w:sz w:val="30"/>
          <w:szCs w:val="30"/>
        </w:rPr>
        <w:t>、同意将公司原章程修正案关于“公司总经理是公司的法定代表人”修订为“公司董事长是公司的法定代表人”。表决结果：</w:t>
      </w:r>
      <w:r>
        <w:rPr>
          <w:rFonts w:hint="eastAsia"/>
          <w:sz w:val="30"/>
          <w:szCs w:val="30"/>
        </w:rPr>
        <w:t>2/3</w:t>
      </w:r>
      <w:r>
        <w:rPr>
          <w:rFonts w:hint="eastAsia"/>
          <w:sz w:val="30"/>
          <w:szCs w:val="30"/>
        </w:rPr>
        <w:t>以上董事同意并通过。（备注：蔡某董事投反对票）。</w:t>
      </w:r>
      <w:r>
        <w:rPr>
          <w:rFonts w:hint="eastAsia"/>
          <w:sz w:val="30"/>
          <w:szCs w:val="30"/>
        </w:rPr>
        <w:t>2</w:t>
      </w:r>
      <w:r>
        <w:rPr>
          <w:rFonts w:hint="eastAsia"/>
          <w:sz w:val="30"/>
          <w:szCs w:val="30"/>
        </w:rPr>
        <w:t>、同意齐铭博士担任韶远科技法定代表人，和过渡期总经理，过渡期</w:t>
      </w:r>
      <w:r>
        <w:rPr>
          <w:rFonts w:hint="eastAsia"/>
          <w:sz w:val="30"/>
          <w:szCs w:val="30"/>
        </w:rPr>
        <w:t>6</w:t>
      </w:r>
      <w:r>
        <w:rPr>
          <w:rFonts w:hint="eastAsia"/>
          <w:sz w:val="30"/>
          <w:szCs w:val="30"/>
        </w:rPr>
        <w:t>个月；同时作为（</w:t>
      </w:r>
      <w:r>
        <w:rPr>
          <w:rFonts w:hint="eastAsia"/>
          <w:sz w:val="30"/>
          <w:szCs w:val="30"/>
        </w:rPr>
        <w:t>2018</w:t>
      </w:r>
      <w:r>
        <w:rPr>
          <w:rFonts w:hint="eastAsia"/>
          <w:sz w:val="30"/>
          <w:szCs w:val="30"/>
        </w:rPr>
        <w:t>）沪</w:t>
      </w:r>
      <w:r>
        <w:rPr>
          <w:rFonts w:hint="eastAsia"/>
          <w:sz w:val="30"/>
          <w:szCs w:val="30"/>
        </w:rPr>
        <w:t>011</w:t>
      </w:r>
      <w:r>
        <w:rPr>
          <w:rFonts w:hint="eastAsia"/>
          <w:sz w:val="30"/>
          <w:szCs w:val="30"/>
        </w:rPr>
        <w:t>5</w:t>
      </w:r>
      <w:r>
        <w:rPr>
          <w:rFonts w:hint="eastAsia"/>
          <w:sz w:val="30"/>
          <w:szCs w:val="30"/>
        </w:rPr>
        <w:t>民初</w:t>
      </w:r>
      <w:r>
        <w:rPr>
          <w:rFonts w:hint="eastAsia"/>
          <w:sz w:val="30"/>
          <w:szCs w:val="30"/>
        </w:rPr>
        <w:t>10665</w:t>
      </w:r>
      <w:r>
        <w:rPr>
          <w:rFonts w:hint="eastAsia"/>
          <w:sz w:val="30"/>
          <w:szCs w:val="30"/>
        </w:rPr>
        <w:t>号案件的公司授权代理人及公司证照、印章原件等的接收人及管理人。表决结果：</w:t>
      </w:r>
      <w:r>
        <w:rPr>
          <w:rFonts w:hint="eastAsia"/>
          <w:sz w:val="30"/>
          <w:szCs w:val="30"/>
        </w:rPr>
        <w:t>2/3</w:t>
      </w:r>
      <w:r>
        <w:rPr>
          <w:rFonts w:hint="eastAsia"/>
          <w:sz w:val="30"/>
          <w:szCs w:val="30"/>
        </w:rPr>
        <w:t>以上董事同意并通过（备注：蔡某董事投反对票）。……</w:t>
      </w:r>
      <w:r>
        <w:rPr>
          <w:rFonts w:hint="eastAsia"/>
          <w:sz w:val="30"/>
          <w:szCs w:val="30"/>
        </w:rPr>
        <w:t>5</w:t>
      </w:r>
      <w:r>
        <w:rPr>
          <w:rFonts w:hint="eastAsia"/>
          <w:sz w:val="30"/>
          <w:szCs w:val="30"/>
        </w:rPr>
        <w:t>、同意辞退大成律师事务所作为韶远科技公司律师顾问。表决结果：</w:t>
      </w:r>
      <w:r>
        <w:rPr>
          <w:rFonts w:hint="eastAsia"/>
          <w:sz w:val="30"/>
          <w:szCs w:val="30"/>
        </w:rPr>
        <w:t>2/3</w:t>
      </w:r>
      <w:r>
        <w:rPr>
          <w:rFonts w:hint="eastAsia"/>
          <w:sz w:val="30"/>
          <w:szCs w:val="30"/>
        </w:rPr>
        <w:t>以上董事同意并通过（备注：蔡某董事投反对票）。齐铭、唐某在该决议上签字。</w:t>
      </w:r>
    </w:p>
    <w:p w:rsidR="00000000" w:rsidRDefault="0033527E">
      <w:pPr>
        <w:spacing w:line="500" w:lineRule="atLeast"/>
        <w:ind w:firstLine="600"/>
        <w:divId w:val="413625504"/>
        <w:rPr>
          <w:rFonts w:hint="eastAsia"/>
          <w:sz w:val="30"/>
          <w:szCs w:val="30"/>
        </w:rPr>
      </w:pPr>
      <w:r>
        <w:rPr>
          <w:rFonts w:hint="eastAsia"/>
          <w:sz w:val="30"/>
          <w:szCs w:val="30"/>
        </w:rPr>
        <w:t>一审法院于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日召开听证，董事蔡某、齐铭、唐某及上海韶远公司员工陈某到庭。董事蔡某表示将</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日董事会决议内容告知了徐州市</w:t>
      </w:r>
      <w:r>
        <w:rPr>
          <w:rFonts w:hint="eastAsia"/>
          <w:sz w:val="30"/>
          <w:szCs w:val="30"/>
        </w:rPr>
        <w:t>A</w:t>
      </w:r>
      <w:r>
        <w:rPr>
          <w:rFonts w:hint="eastAsia"/>
          <w:sz w:val="30"/>
          <w:szCs w:val="30"/>
        </w:rPr>
        <w:t>有限公司，其参加了</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日的董事会，但认为该董事会决议没有意义因此拒绝在该决议上签字。蔡某陈述陈立煌将上海韶远公司公章、法人营业执照正副本交给了他，陈某陈述陈立煌将</w:t>
      </w:r>
      <w:r>
        <w:rPr>
          <w:rFonts w:hint="eastAsia"/>
          <w:sz w:val="30"/>
          <w:szCs w:val="30"/>
        </w:rPr>
        <w:t>U-Key</w:t>
      </w:r>
      <w:r>
        <w:rPr>
          <w:rFonts w:hint="eastAsia"/>
          <w:sz w:val="30"/>
          <w:szCs w:val="30"/>
        </w:rPr>
        <w:t>及密码交给了他，财务专用章现在给了财务主管程某。</w:t>
      </w:r>
    </w:p>
    <w:p w:rsidR="00000000" w:rsidRDefault="0033527E">
      <w:pPr>
        <w:spacing w:line="500" w:lineRule="atLeast"/>
        <w:ind w:firstLine="600"/>
        <w:divId w:val="1427385106"/>
        <w:rPr>
          <w:rFonts w:hint="eastAsia"/>
          <w:sz w:val="30"/>
          <w:szCs w:val="30"/>
        </w:rPr>
      </w:pPr>
      <w:r>
        <w:rPr>
          <w:rFonts w:hint="eastAsia"/>
          <w:sz w:val="30"/>
          <w:szCs w:val="30"/>
        </w:rPr>
        <w:t>一审另查明，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日前，案外人上海</w:t>
      </w:r>
      <w:r>
        <w:rPr>
          <w:rFonts w:hint="eastAsia"/>
          <w:sz w:val="30"/>
          <w:szCs w:val="30"/>
        </w:rPr>
        <w:t>D</w:t>
      </w:r>
      <w:r>
        <w:rPr>
          <w:rFonts w:hint="eastAsia"/>
          <w:sz w:val="30"/>
          <w:szCs w:val="30"/>
        </w:rPr>
        <w:t>有限公司法定代表人、财务负责人为齐铭，该公司章程规定公司执行董事担任法定代表人。</w:t>
      </w:r>
      <w:r>
        <w:rPr>
          <w:rFonts w:hint="eastAsia"/>
          <w:sz w:val="30"/>
          <w:szCs w:val="30"/>
        </w:rPr>
        <w:t>20</w:t>
      </w:r>
      <w:r>
        <w:rPr>
          <w:rFonts w:hint="eastAsia"/>
          <w:sz w:val="30"/>
          <w:szCs w:val="30"/>
        </w:rPr>
        <w:t>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日，其法定代表人变更为曹某。案外人上海</w:t>
      </w:r>
      <w:r>
        <w:rPr>
          <w:rFonts w:hint="eastAsia"/>
          <w:sz w:val="30"/>
          <w:szCs w:val="30"/>
        </w:rPr>
        <w:t>D</w:t>
      </w:r>
      <w:r>
        <w:rPr>
          <w:rFonts w:hint="eastAsia"/>
          <w:sz w:val="30"/>
          <w:szCs w:val="30"/>
        </w:rPr>
        <w:t>有限公司经营范围为：生物技术、医药技术、化工科技、新材料科技、信息技术领域内的技术开发、技术咨询、技术服务、技术转让，化工原料及产品（除危险化学品、监控化学品、民用爆炸物品、易制毒化学品）的设计、研发、销售，生物制品的研发，药品研发、批发，贸易经纪与代理，软件的开发、设计、制作、销售，从事货物及技术的进出口业务。</w:t>
      </w:r>
    </w:p>
    <w:p w:rsidR="00000000" w:rsidRDefault="0033527E">
      <w:pPr>
        <w:spacing w:line="500" w:lineRule="atLeast"/>
        <w:ind w:firstLine="600"/>
        <w:divId w:val="1786583121"/>
        <w:rPr>
          <w:rFonts w:hint="eastAsia"/>
          <w:sz w:val="30"/>
          <w:szCs w:val="30"/>
        </w:rPr>
      </w:pPr>
      <w:r>
        <w:rPr>
          <w:rFonts w:hint="eastAsia"/>
          <w:sz w:val="30"/>
          <w:szCs w:val="30"/>
        </w:rPr>
        <w:t>一审法院认为，香港韶远公司系香港特别行政区当事人，本案为涉港公司证照返还纠纷。根据《中华人民共和国涉外民事关系法律适用法》第十四条第一款的规定，</w:t>
      </w:r>
      <w:r>
        <w:rPr>
          <w:rFonts w:hint="eastAsia"/>
          <w:sz w:val="30"/>
          <w:szCs w:val="30"/>
        </w:rPr>
        <w:t>法人及其分支机构的民事权利能力、民事行为能力、组织机构、股东权利义务等事项，适用登记地法律。本案涉及法人的股东权利义务等事项，应当适用上海韶远公司的法人登记地即内地法律进行审理。</w:t>
      </w:r>
    </w:p>
    <w:p w:rsidR="00000000" w:rsidRDefault="0033527E">
      <w:pPr>
        <w:spacing w:line="500" w:lineRule="atLeast"/>
        <w:ind w:firstLine="600"/>
        <w:divId w:val="1473134822"/>
        <w:rPr>
          <w:rFonts w:hint="eastAsia"/>
          <w:sz w:val="30"/>
          <w:szCs w:val="30"/>
        </w:rPr>
      </w:pPr>
      <w:r>
        <w:rPr>
          <w:rFonts w:hint="eastAsia"/>
          <w:sz w:val="30"/>
          <w:szCs w:val="30"/>
        </w:rPr>
        <w:t>本案系股东代表诉讼，上海韶远公司系有限责任公司，香港韶远公司作为上海韶远公司股东，于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日向上海韶远公司监事孙某、董事唐某及蔡某发送电子邮件要求公司董事会、监事对陈立煌侵犯公司权利的行为提起诉讼，但上海韶远公司董事会、监事未能在收到该请求后</w:t>
      </w:r>
      <w:r>
        <w:rPr>
          <w:rFonts w:hint="eastAsia"/>
          <w:sz w:val="30"/>
          <w:szCs w:val="30"/>
        </w:rPr>
        <w:t>30</w:t>
      </w:r>
      <w:r>
        <w:rPr>
          <w:rFonts w:hint="eastAsia"/>
          <w:sz w:val="30"/>
          <w:szCs w:val="30"/>
        </w:rPr>
        <w:t>日内提起诉讼，香港韶远公司于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日向一审法院提起诉讼，符合《</w:t>
      </w:r>
      <w:r>
        <w:rPr>
          <w:rFonts w:hint="eastAsia"/>
          <w:sz w:val="30"/>
          <w:szCs w:val="30"/>
        </w:rPr>
        <w:t>公司法》第一百五十一条之规定，香港韶远公司有权提起诉讼。</w:t>
      </w:r>
    </w:p>
    <w:p w:rsidR="00000000" w:rsidRDefault="0033527E">
      <w:pPr>
        <w:spacing w:line="500" w:lineRule="atLeast"/>
        <w:ind w:firstLine="600"/>
        <w:divId w:val="1239750216"/>
        <w:rPr>
          <w:rFonts w:hint="eastAsia"/>
          <w:sz w:val="30"/>
          <w:szCs w:val="30"/>
        </w:rPr>
      </w:pPr>
      <w:r>
        <w:rPr>
          <w:rFonts w:hint="eastAsia"/>
          <w:sz w:val="30"/>
          <w:szCs w:val="30"/>
        </w:rPr>
        <w:t>本案争议焦点有二，一是齐铭是否有权代表上海韶远公司参加诉讼；二是陈立煌是否应当向上海韶远公司返还香港韶远公司诉请的相关证照。一审法院认为：</w:t>
      </w:r>
    </w:p>
    <w:p w:rsidR="00000000" w:rsidRDefault="0033527E">
      <w:pPr>
        <w:spacing w:line="500" w:lineRule="atLeast"/>
        <w:ind w:firstLine="600"/>
        <w:divId w:val="1208108891"/>
        <w:rPr>
          <w:rFonts w:hint="eastAsia"/>
          <w:sz w:val="30"/>
          <w:szCs w:val="30"/>
        </w:rPr>
      </w:pPr>
      <w:r>
        <w:rPr>
          <w:rFonts w:hint="eastAsia"/>
          <w:sz w:val="30"/>
          <w:szCs w:val="30"/>
        </w:rPr>
        <w:t>一、齐铭有权代表上海韶远公司参加诉讼。法定代表人作为最基础的公司意志代表机关，是法人当然的诉讼意志代表主体，而公章并不能直接代表公司意志。陈立煌虽在工商登记材料中为上海韶远公司的法定代表人，但本案为公司证照返还纠纷，系公司内部纠纷，应尊重公司章程、公司内部有效决议的效力为原则来确认可以代表公司参加诉讼的代表人。本</w:t>
      </w:r>
      <w:r>
        <w:rPr>
          <w:rFonts w:hint="eastAsia"/>
          <w:sz w:val="30"/>
          <w:szCs w:val="30"/>
        </w:rPr>
        <w:t>案中，一审法院认为齐铭代表上海韶远公司参加诉讼所依据的上海韶远公司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日董事会决议第</w:t>
      </w:r>
      <w:r>
        <w:rPr>
          <w:rFonts w:hint="eastAsia"/>
          <w:sz w:val="30"/>
          <w:szCs w:val="30"/>
        </w:rPr>
        <w:t>2</w:t>
      </w:r>
      <w:r>
        <w:rPr>
          <w:rFonts w:hint="eastAsia"/>
          <w:sz w:val="30"/>
          <w:szCs w:val="30"/>
        </w:rPr>
        <w:t>项是有效的，理由如下：</w:t>
      </w:r>
    </w:p>
    <w:p w:rsidR="00000000" w:rsidRDefault="0033527E">
      <w:pPr>
        <w:spacing w:line="500" w:lineRule="atLeast"/>
        <w:ind w:firstLine="600"/>
        <w:divId w:val="373388733"/>
        <w:rPr>
          <w:rFonts w:hint="eastAsia"/>
          <w:sz w:val="30"/>
          <w:szCs w:val="30"/>
        </w:rPr>
      </w:pPr>
      <w:r>
        <w:rPr>
          <w:rFonts w:hint="eastAsia"/>
          <w:sz w:val="30"/>
          <w:szCs w:val="30"/>
        </w:rPr>
        <w:t>（一）表决方式有效。董事会决议第</w:t>
      </w:r>
      <w:r>
        <w:rPr>
          <w:rFonts w:hint="eastAsia"/>
          <w:sz w:val="30"/>
          <w:szCs w:val="30"/>
        </w:rPr>
        <w:t>2</w:t>
      </w:r>
      <w:r>
        <w:rPr>
          <w:rFonts w:hint="eastAsia"/>
          <w:sz w:val="30"/>
          <w:szCs w:val="30"/>
        </w:rPr>
        <w:t>项内容系选任公司总经理，根据上海韶远公司章程第二十八条规定，可采取董事会多数通过决定，故该项决议的表决方式符合上海韶远公司章程的规定。</w:t>
      </w:r>
    </w:p>
    <w:p w:rsidR="00000000" w:rsidRDefault="0033527E">
      <w:pPr>
        <w:spacing w:line="500" w:lineRule="atLeast"/>
        <w:ind w:firstLine="600"/>
        <w:divId w:val="1931768351"/>
        <w:rPr>
          <w:rFonts w:hint="eastAsia"/>
          <w:sz w:val="30"/>
          <w:szCs w:val="30"/>
        </w:rPr>
      </w:pPr>
      <w:r>
        <w:rPr>
          <w:rFonts w:hint="eastAsia"/>
          <w:sz w:val="30"/>
          <w:szCs w:val="30"/>
        </w:rPr>
        <w:t>（二）表决体现了公司自治，应予尊重。上海韶远公司系有两个股东的有限责任公司，具有高度人合性质，只要不违反法律、行政法规的强制性规定就应当尊重公司自治。上海韶远公司章程明确规定了董事会具有聘用或解聘总经理的责权，董事会有</w:t>
      </w:r>
      <w:r>
        <w:rPr>
          <w:rFonts w:hint="eastAsia"/>
          <w:sz w:val="30"/>
          <w:szCs w:val="30"/>
        </w:rPr>
        <w:t>权基于其商业判断而决定聘用何人担任总经理，董事会按照法律法规、公司章程的规定正常运作并行使其决策权作出决议，应当予以尊重。</w:t>
      </w:r>
    </w:p>
    <w:p w:rsidR="00000000" w:rsidRDefault="0033527E">
      <w:pPr>
        <w:spacing w:line="500" w:lineRule="atLeast"/>
        <w:ind w:firstLine="600"/>
        <w:divId w:val="726298180"/>
        <w:rPr>
          <w:rFonts w:hint="eastAsia"/>
          <w:sz w:val="30"/>
          <w:szCs w:val="30"/>
        </w:rPr>
      </w:pPr>
      <w:r>
        <w:rPr>
          <w:rFonts w:hint="eastAsia"/>
          <w:sz w:val="30"/>
          <w:szCs w:val="30"/>
        </w:rPr>
        <w:t>（三）决议并未违反法律及行政法规。第一，陈立煌主张齐铭担任上海韶远公司法定代表人及总经理违反了公司法第一百四十八条第五款关于“董事、高级管理人员不得未经股东会的同意自营或者为他人经营与所任职公司同类的业务”的法律规定。一审法院认为，该规定系对具体行为的规制条款，若相关人员违反了上述义务，公司可以依法向其追责并主张归入权，但该规定并非针对公司董事、高级管理人员任职资格作出的规定，换言之，</w:t>
      </w:r>
      <w:r>
        <w:rPr>
          <w:rFonts w:hint="eastAsia"/>
          <w:sz w:val="30"/>
          <w:szCs w:val="30"/>
        </w:rPr>
        <w:t>即使如陈立煌所述齐铭存在违反同业禁止的情形，其后果也是所得收入归公司所有，并不影响董事会对其任命的决议效力。第二，陈立煌主张违反《中外合资经营企业法实施条例》第三十七条“总经理或者副总经理不得兼任其他经济组织的总经理或者副总经理，不得参与其他经济组织对本企业的商业竞争”的规定。本案中，齐铭现已不再担任</w:t>
      </w:r>
      <w:r>
        <w:rPr>
          <w:rFonts w:hint="eastAsia"/>
          <w:sz w:val="30"/>
          <w:szCs w:val="30"/>
        </w:rPr>
        <w:t>Z</w:t>
      </w:r>
      <w:r>
        <w:rPr>
          <w:rFonts w:hint="eastAsia"/>
          <w:sz w:val="30"/>
          <w:szCs w:val="30"/>
        </w:rPr>
        <w:t>公司的任何职务，陈立煌所主张违反该条规定的前提条件已不存在。此外，本案中，上海韶远公司曾选聘过案外人吴某任总经理但遭拒绝。在公司法定代表人空缺且涉诉的情况下，董事会临时任命控股股东委派的董事齐铭担任过渡期法定</w:t>
      </w:r>
      <w:r>
        <w:rPr>
          <w:rFonts w:hint="eastAsia"/>
          <w:sz w:val="30"/>
          <w:szCs w:val="30"/>
        </w:rPr>
        <w:t>代表人，具有紧迫性与合理性。综上，陈立煌关于董事会决议第</w:t>
      </w:r>
      <w:r>
        <w:rPr>
          <w:rFonts w:hint="eastAsia"/>
          <w:sz w:val="30"/>
          <w:szCs w:val="30"/>
        </w:rPr>
        <w:t>2</w:t>
      </w:r>
      <w:r>
        <w:rPr>
          <w:rFonts w:hint="eastAsia"/>
          <w:sz w:val="30"/>
          <w:szCs w:val="30"/>
        </w:rPr>
        <w:t>项违反法律的主张，于法无据，一审法院不予支持。如陈立煌认为齐铭存在同业竞争的情况，自可依据《中华人民共和国公司法》规定的相关救济途径，另行主张。</w:t>
      </w:r>
    </w:p>
    <w:p w:rsidR="00000000" w:rsidRDefault="0033527E">
      <w:pPr>
        <w:spacing w:line="500" w:lineRule="atLeast"/>
        <w:ind w:firstLine="600"/>
        <w:divId w:val="1614479913"/>
        <w:rPr>
          <w:rFonts w:hint="eastAsia"/>
          <w:sz w:val="30"/>
          <w:szCs w:val="30"/>
        </w:rPr>
      </w:pPr>
      <w:r>
        <w:rPr>
          <w:rFonts w:hint="eastAsia"/>
          <w:sz w:val="30"/>
          <w:szCs w:val="30"/>
        </w:rPr>
        <w:t>因此，鉴于董事会决议第</w:t>
      </w:r>
      <w:r>
        <w:rPr>
          <w:rFonts w:hint="eastAsia"/>
          <w:sz w:val="30"/>
          <w:szCs w:val="30"/>
        </w:rPr>
        <w:t>2</w:t>
      </w:r>
      <w:r>
        <w:rPr>
          <w:rFonts w:hint="eastAsia"/>
          <w:sz w:val="30"/>
          <w:szCs w:val="30"/>
        </w:rPr>
        <w:t>项明确齐铭为上海韶远公司的法定代表人及本案的授权代理人及公司证照、印章原件等的接收人及管理人，一审法院对于齐铭代表上海韶远公司参与本案诉讼予以确认。</w:t>
      </w:r>
    </w:p>
    <w:p w:rsidR="00000000" w:rsidRDefault="0033527E">
      <w:pPr>
        <w:spacing w:line="500" w:lineRule="atLeast"/>
        <w:ind w:firstLine="600"/>
        <w:divId w:val="1645618197"/>
        <w:rPr>
          <w:rFonts w:hint="eastAsia"/>
          <w:sz w:val="30"/>
          <w:szCs w:val="30"/>
        </w:rPr>
      </w:pPr>
      <w:r>
        <w:rPr>
          <w:rFonts w:hint="eastAsia"/>
          <w:sz w:val="30"/>
          <w:szCs w:val="30"/>
        </w:rPr>
        <w:t>二、陈立煌应当向上海韶远公司返还上海韶远公司公章、企业法人营业执照正副本、财务专用章、公司网银审批用</w:t>
      </w:r>
      <w:r>
        <w:rPr>
          <w:rFonts w:hint="eastAsia"/>
          <w:sz w:val="30"/>
          <w:szCs w:val="30"/>
        </w:rPr>
        <w:t>U-Key</w:t>
      </w:r>
      <w:r>
        <w:rPr>
          <w:rFonts w:hint="eastAsia"/>
          <w:sz w:val="30"/>
          <w:szCs w:val="30"/>
        </w:rPr>
        <w:t>及密码，理由如下：</w:t>
      </w:r>
    </w:p>
    <w:p w:rsidR="00000000" w:rsidRDefault="0033527E">
      <w:pPr>
        <w:spacing w:line="500" w:lineRule="atLeast"/>
        <w:ind w:firstLine="600"/>
        <w:divId w:val="1446924742"/>
        <w:rPr>
          <w:rFonts w:hint="eastAsia"/>
          <w:sz w:val="30"/>
          <w:szCs w:val="30"/>
        </w:rPr>
      </w:pPr>
      <w:r>
        <w:rPr>
          <w:rFonts w:hint="eastAsia"/>
          <w:sz w:val="30"/>
          <w:szCs w:val="30"/>
        </w:rPr>
        <w:t>（一</w:t>
      </w:r>
      <w:r>
        <w:rPr>
          <w:rFonts w:hint="eastAsia"/>
          <w:sz w:val="30"/>
          <w:szCs w:val="30"/>
        </w:rPr>
        <w:t>）陈立煌现非上海韶远公司总经理兼法定代表人。根据</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日股东会决议及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日董事会决议之内容，陈立煌已经不是上海韶远公司总经理兼法定代表人。</w:t>
      </w:r>
    </w:p>
    <w:p w:rsidR="00000000" w:rsidRDefault="0033527E">
      <w:pPr>
        <w:spacing w:line="500" w:lineRule="atLeast"/>
        <w:ind w:firstLine="600"/>
        <w:divId w:val="959722526"/>
        <w:rPr>
          <w:rFonts w:hint="eastAsia"/>
          <w:sz w:val="30"/>
          <w:szCs w:val="30"/>
        </w:rPr>
      </w:pPr>
      <w:r>
        <w:rPr>
          <w:rFonts w:hint="eastAsia"/>
          <w:sz w:val="30"/>
          <w:szCs w:val="30"/>
        </w:rPr>
        <w:t>第一，陈立煌担任上海韶远公司过渡期总经理兼法定代表人的期限已过。</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日股东会通过决议，选任陈立煌为过渡时期总经理兼法定代表人，任期六个月为</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日。陈立煌主张根据章程规定，公司总经理任期为四年，该股东会决议中过渡时期总经理即为章程所规定的总经理，任期应当为四年而非股东会决议确定的六个月。一审法</w:t>
      </w:r>
      <w:r>
        <w:rPr>
          <w:rFonts w:hint="eastAsia"/>
          <w:sz w:val="30"/>
          <w:szCs w:val="30"/>
        </w:rPr>
        <w:t>院认为，该股东会决议系</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日作出，根据《中华人民共和国公司法》规定，若股东会决议内容违反公司章程规定，股东可以自决议作出之日起六十日内请求人民法院撤销，香港韶远公司与案外人徐州市</w:t>
      </w:r>
      <w:r>
        <w:rPr>
          <w:rFonts w:hint="eastAsia"/>
          <w:sz w:val="30"/>
          <w:szCs w:val="30"/>
        </w:rPr>
        <w:t>A</w:t>
      </w:r>
      <w:r>
        <w:rPr>
          <w:rFonts w:hint="eastAsia"/>
          <w:sz w:val="30"/>
          <w:szCs w:val="30"/>
        </w:rPr>
        <w:t>有限公司作为上海韶远公司的股东均未在法定期间内提出撤销之诉，故一审法院根据该决议确认，陈立煌担任上海韶远公司总经理的任期已过。</w:t>
      </w:r>
    </w:p>
    <w:p w:rsidR="00000000" w:rsidRDefault="0033527E">
      <w:pPr>
        <w:spacing w:line="500" w:lineRule="atLeast"/>
        <w:ind w:firstLine="600"/>
        <w:divId w:val="1839155291"/>
        <w:rPr>
          <w:rFonts w:hint="eastAsia"/>
          <w:sz w:val="30"/>
          <w:szCs w:val="30"/>
        </w:rPr>
      </w:pPr>
      <w:r>
        <w:rPr>
          <w:rFonts w:hint="eastAsia"/>
          <w:sz w:val="30"/>
          <w:szCs w:val="30"/>
        </w:rPr>
        <w:t>第二，陈立煌已被解除上海韶远公司总经理兼法定代表人的职务。上海韶远公司作出的</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日的董事会决议解聘了陈立煌的总经理职务并选任吴勇为上海韶远公司总经理兼法定代表人，该董事会决议的</w:t>
      </w:r>
      <w:r>
        <w:rPr>
          <w:rFonts w:hint="eastAsia"/>
          <w:sz w:val="30"/>
          <w:szCs w:val="30"/>
        </w:rPr>
        <w:t>召开符合上海韶远公司章程的规定，且董事蔡某、齐铭、唐某对于该决议的真实性及记载内容的真实性均无异议。陈立煌认为董事唐某委托董事之外的人参加董事会违法法律规定、解聘陈立煌不符合章程规定的解聘条件，对此，一审法院认为，上海韶远公司章程明确规定“可以委托他人”，故本案中委托他人出席董事会没有违反法律、行政法规、公司章程的规定，可据此董事会决议确定陈立煌已经被解除了总经理兼法定代表人职务。</w:t>
      </w:r>
    </w:p>
    <w:p w:rsidR="00000000" w:rsidRDefault="0033527E">
      <w:pPr>
        <w:spacing w:line="500" w:lineRule="atLeast"/>
        <w:ind w:firstLine="600"/>
        <w:divId w:val="1629047465"/>
        <w:rPr>
          <w:rFonts w:hint="eastAsia"/>
          <w:sz w:val="30"/>
          <w:szCs w:val="30"/>
        </w:rPr>
      </w:pPr>
      <w:r>
        <w:rPr>
          <w:rFonts w:hint="eastAsia"/>
          <w:sz w:val="30"/>
          <w:szCs w:val="30"/>
        </w:rPr>
        <w:t>（二）陈立煌应当将其持有的公司证照返还给上海韶远公司。如上所述，陈立煌已非上海韶远公司法定代表人，应向上海韶远公司返还其持有的</w:t>
      </w:r>
      <w:r>
        <w:rPr>
          <w:rFonts w:hint="eastAsia"/>
          <w:sz w:val="30"/>
          <w:szCs w:val="30"/>
        </w:rPr>
        <w:t>公司证照。首先，关于上海韶远公司公章、企业法人营业执照正副本、财务专用章、公司网银审批用</w:t>
      </w:r>
      <w:r>
        <w:rPr>
          <w:rFonts w:hint="eastAsia"/>
          <w:sz w:val="30"/>
          <w:szCs w:val="30"/>
        </w:rPr>
        <w:t>U-Key</w:t>
      </w:r>
      <w:r>
        <w:rPr>
          <w:rFonts w:hint="eastAsia"/>
          <w:sz w:val="30"/>
          <w:szCs w:val="30"/>
        </w:rPr>
        <w:t>及密码，陈立煌主张其已经将上海韶远公司公章、企业法人营业执照正副本交给了上海韶远公司董事蔡某，蔡某亦予以确认，陈立煌主张已将财务专用章、公司网银审批用</w:t>
      </w:r>
      <w:r>
        <w:rPr>
          <w:rFonts w:hint="eastAsia"/>
          <w:sz w:val="30"/>
          <w:szCs w:val="30"/>
        </w:rPr>
        <w:t>U-Key</w:t>
      </w:r>
      <w:r>
        <w:rPr>
          <w:rFonts w:hint="eastAsia"/>
          <w:sz w:val="30"/>
          <w:szCs w:val="30"/>
        </w:rPr>
        <w:t>及密码交给了上海韶远公司员工陈某，据此，应当认定陈立煌曾持有上海韶远公司公章、企业法人营业执照正副本、财务专用章、公司网银审批用</w:t>
      </w:r>
      <w:r>
        <w:rPr>
          <w:rFonts w:hint="eastAsia"/>
          <w:sz w:val="30"/>
          <w:szCs w:val="30"/>
        </w:rPr>
        <w:t>U-Key</w:t>
      </w:r>
      <w:r>
        <w:rPr>
          <w:rFonts w:hint="eastAsia"/>
          <w:sz w:val="30"/>
          <w:szCs w:val="30"/>
        </w:rPr>
        <w:t>，在陈立煌被解除总经理兼法定代表人后应当将该些证照返还给公司，但陈立煌所主张的该些证照的交予对象并非有权代表公司接收</w:t>
      </w:r>
      <w:r>
        <w:rPr>
          <w:rFonts w:hint="eastAsia"/>
          <w:sz w:val="30"/>
          <w:szCs w:val="30"/>
        </w:rPr>
        <w:t>该些证照之人，故一审法院认为，陈立煌仍负有将该些证照返还给公司的义务。根据上海韶远公司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日的董事会决议第</w:t>
      </w:r>
      <w:r>
        <w:rPr>
          <w:rFonts w:hint="eastAsia"/>
          <w:sz w:val="30"/>
          <w:szCs w:val="30"/>
        </w:rPr>
        <w:t>2</w:t>
      </w:r>
      <w:r>
        <w:rPr>
          <w:rFonts w:hint="eastAsia"/>
          <w:sz w:val="30"/>
          <w:szCs w:val="30"/>
        </w:rPr>
        <w:t>项，齐铭为公司证照、印章原件等的接收人及管理人，一审法院予以确认。其次，关于上海韶远公司的税务登记证正副本、外商投资企业批准证书正副本、海关登记证、外汇登记证，陈立煌表示从未拿到过该些证照，香港韶远公司主张陈立煌返还但未提供证据证明上海韶远公司曾将该些证照交予过陈立煌或在陈立煌处，故一审法院对香港韶远公司主张返还税务登记证正副本、外商投资企业批准证书正副本、海关登记证、外汇登记证的主张不</w:t>
      </w:r>
      <w:r>
        <w:rPr>
          <w:rFonts w:hint="eastAsia"/>
          <w:sz w:val="30"/>
          <w:szCs w:val="30"/>
        </w:rPr>
        <w:t>予支持。</w:t>
      </w:r>
    </w:p>
    <w:p w:rsidR="00000000" w:rsidRDefault="0033527E">
      <w:pPr>
        <w:spacing w:line="500" w:lineRule="atLeast"/>
        <w:ind w:firstLine="600"/>
        <w:divId w:val="1186556759"/>
        <w:rPr>
          <w:rFonts w:hint="eastAsia"/>
          <w:sz w:val="30"/>
          <w:szCs w:val="30"/>
        </w:rPr>
      </w:pPr>
      <w:r>
        <w:rPr>
          <w:rFonts w:hint="eastAsia"/>
          <w:sz w:val="30"/>
          <w:szCs w:val="30"/>
        </w:rPr>
        <w:t>一审法院依照《中华人民共和国公司法》第二十二条、第一百五十一条，《中华人民共和国物权法》第三十四条，《中华人民共和国涉外民事关系法律适用法》第十四条第一款，《最高人民法院关于适用〈中华人民共和国民事诉讼法〉的解释》第九十条规定，判决：一、陈立煌应当于判决生效之日起十日内向上海韶远公司返还该公司公章、企业法人营业执照正副本、财务专用章、公司网银审批用</w:t>
      </w:r>
      <w:r>
        <w:rPr>
          <w:rFonts w:hint="eastAsia"/>
          <w:sz w:val="30"/>
          <w:szCs w:val="30"/>
        </w:rPr>
        <w:t>U-Key</w:t>
      </w:r>
      <w:r>
        <w:rPr>
          <w:rFonts w:hint="eastAsia"/>
          <w:sz w:val="30"/>
          <w:szCs w:val="30"/>
        </w:rPr>
        <w:t>及密码；二、驳回香港韶远公司的其余诉讼请求。一审案件受理费</w:t>
      </w:r>
      <w:r>
        <w:rPr>
          <w:rFonts w:hint="eastAsia"/>
          <w:sz w:val="30"/>
          <w:szCs w:val="30"/>
        </w:rPr>
        <w:t>80</w:t>
      </w:r>
      <w:r>
        <w:rPr>
          <w:rFonts w:hint="eastAsia"/>
          <w:sz w:val="30"/>
          <w:szCs w:val="30"/>
        </w:rPr>
        <w:t>元，由香港韶远公司负担</w:t>
      </w:r>
      <w:r>
        <w:rPr>
          <w:rFonts w:hint="eastAsia"/>
          <w:sz w:val="30"/>
          <w:szCs w:val="30"/>
        </w:rPr>
        <w:t>40</w:t>
      </w:r>
      <w:r>
        <w:rPr>
          <w:rFonts w:hint="eastAsia"/>
          <w:sz w:val="30"/>
          <w:szCs w:val="30"/>
        </w:rPr>
        <w:t>元，陈立煌负担</w:t>
      </w:r>
      <w:r>
        <w:rPr>
          <w:rFonts w:hint="eastAsia"/>
          <w:sz w:val="30"/>
          <w:szCs w:val="30"/>
        </w:rPr>
        <w:t>40</w:t>
      </w:r>
      <w:r>
        <w:rPr>
          <w:rFonts w:hint="eastAsia"/>
          <w:sz w:val="30"/>
          <w:szCs w:val="30"/>
        </w:rPr>
        <w:t>元。</w:t>
      </w:r>
    </w:p>
    <w:p w:rsidR="00000000" w:rsidRDefault="0033527E">
      <w:pPr>
        <w:spacing w:line="500" w:lineRule="atLeast"/>
        <w:ind w:firstLine="600"/>
        <w:divId w:val="393937804"/>
        <w:rPr>
          <w:rFonts w:hint="eastAsia"/>
          <w:sz w:val="30"/>
          <w:szCs w:val="30"/>
        </w:rPr>
      </w:pPr>
      <w:r>
        <w:rPr>
          <w:rFonts w:hint="eastAsia"/>
          <w:sz w:val="30"/>
          <w:szCs w:val="30"/>
        </w:rPr>
        <w:t>一审判决后，陈立煌不服，向本院</w:t>
      </w:r>
      <w:r>
        <w:rPr>
          <w:rFonts w:hint="eastAsia"/>
          <w:sz w:val="30"/>
          <w:szCs w:val="30"/>
        </w:rPr>
        <w:t>提起上诉。</w:t>
      </w:r>
    </w:p>
    <w:p w:rsidR="00000000" w:rsidRDefault="0033527E">
      <w:pPr>
        <w:spacing w:line="500" w:lineRule="atLeast"/>
        <w:ind w:firstLine="600"/>
        <w:divId w:val="303462275"/>
        <w:rPr>
          <w:rFonts w:hint="eastAsia"/>
          <w:sz w:val="30"/>
          <w:szCs w:val="30"/>
        </w:rPr>
      </w:pPr>
      <w:r>
        <w:rPr>
          <w:rFonts w:hint="eastAsia"/>
          <w:sz w:val="30"/>
          <w:szCs w:val="30"/>
        </w:rPr>
        <w:t>本院二审期间，上诉人未提交证据材料。被上诉人香港韶远公司提交了如下证据：上海韶远公司</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董事会会议记录及决议，用以证明在一审判决后，上海韶远公司召开董事会，明确上诉人仍未向公司交付相关证照。经质证，上诉人对上述董事会召开的事实无异议，但认为这是被上诉人为了应对上诉而临时召开的会议，是不合法的。</w:t>
      </w:r>
    </w:p>
    <w:p w:rsidR="00000000" w:rsidRDefault="0033527E">
      <w:pPr>
        <w:spacing w:line="500" w:lineRule="atLeast"/>
        <w:ind w:firstLine="600"/>
        <w:divId w:val="89278717"/>
        <w:rPr>
          <w:rFonts w:hint="eastAsia"/>
          <w:sz w:val="30"/>
          <w:szCs w:val="30"/>
        </w:rPr>
      </w:pPr>
      <w:r>
        <w:rPr>
          <w:rFonts w:hint="eastAsia"/>
          <w:sz w:val="30"/>
          <w:szCs w:val="30"/>
        </w:rPr>
        <w:t>本院对被上诉人的证据认证如下：上述证据反映的事实情况与双方在一审中的争议相同，并无新的内容，故不予采纳。</w:t>
      </w:r>
    </w:p>
    <w:p w:rsidR="00000000" w:rsidRDefault="0033527E">
      <w:pPr>
        <w:spacing w:line="500" w:lineRule="atLeast"/>
        <w:ind w:firstLine="600"/>
        <w:divId w:val="555316862"/>
        <w:rPr>
          <w:rFonts w:hint="eastAsia"/>
          <w:sz w:val="30"/>
          <w:szCs w:val="30"/>
        </w:rPr>
      </w:pPr>
      <w:r>
        <w:rPr>
          <w:rFonts w:hint="eastAsia"/>
          <w:sz w:val="30"/>
          <w:szCs w:val="30"/>
        </w:rPr>
        <w:t>一审查明的事实，有相关证据予以佐证，本院对一审查明的事实予以确认。</w:t>
      </w:r>
    </w:p>
    <w:p w:rsidR="00000000" w:rsidRDefault="0033527E">
      <w:pPr>
        <w:spacing w:line="500" w:lineRule="atLeast"/>
        <w:ind w:firstLine="600"/>
        <w:divId w:val="1636179324"/>
        <w:rPr>
          <w:rFonts w:hint="eastAsia"/>
          <w:sz w:val="30"/>
          <w:szCs w:val="30"/>
        </w:rPr>
      </w:pPr>
      <w:r>
        <w:rPr>
          <w:rFonts w:hint="eastAsia"/>
          <w:sz w:val="30"/>
          <w:szCs w:val="30"/>
        </w:rPr>
        <w:t>二审中，上诉人</w:t>
      </w:r>
      <w:r>
        <w:rPr>
          <w:rFonts w:hint="eastAsia"/>
          <w:sz w:val="30"/>
          <w:szCs w:val="30"/>
        </w:rPr>
        <w:t>陈述，上海韶远公司的另一股东徐州市</w:t>
      </w:r>
      <w:r>
        <w:rPr>
          <w:rFonts w:hint="eastAsia"/>
          <w:sz w:val="30"/>
          <w:szCs w:val="30"/>
        </w:rPr>
        <w:t>A</w:t>
      </w:r>
      <w:r>
        <w:rPr>
          <w:rFonts w:hint="eastAsia"/>
          <w:sz w:val="30"/>
          <w:szCs w:val="30"/>
        </w:rPr>
        <w:t>有限公司已另案起诉，要求撤销上海韶远公司于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日作出的《董事会决议》，现该案也已上诉。上诉人现同意向上海韶远公司的法定代表人交付相关证照，但对齐铭的身份持有异议，故不同意向齐铭交付。</w:t>
      </w:r>
    </w:p>
    <w:p w:rsidR="00000000" w:rsidRDefault="0033527E">
      <w:pPr>
        <w:spacing w:line="500" w:lineRule="atLeast"/>
        <w:ind w:firstLine="600"/>
        <w:divId w:val="1094593722"/>
        <w:rPr>
          <w:rFonts w:hint="eastAsia"/>
          <w:sz w:val="30"/>
          <w:szCs w:val="30"/>
        </w:rPr>
      </w:pPr>
      <w:r>
        <w:rPr>
          <w:rFonts w:hint="eastAsia"/>
          <w:sz w:val="30"/>
          <w:szCs w:val="30"/>
        </w:rPr>
        <w:t>本案的争议焦点在于：齐铭是否是上海韶远公司合法的法定代表人，是否有权代表上海韶远公司接收相关证照物品？</w:t>
      </w:r>
    </w:p>
    <w:p w:rsidR="00000000" w:rsidRDefault="0033527E">
      <w:pPr>
        <w:spacing w:line="500" w:lineRule="atLeast"/>
        <w:ind w:firstLine="600"/>
        <w:divId w:val="1759138309"/>
        <w:rPr>
          <w:rFonts w:hint="eastAsia"/>
          <w:sz w:val="30"/>
          <w:szCs w:val="30"/>
        </w:rPr>
      </w:pPr>
      <w:r>
        <w:rPr>
          <w:rFonts w:hint="eastAsia"/>
          <w:sz w:val="30"/>
          <w:szCs w:val="30"/>
        </w:rPr>
        <w:t>本院认为，上海韶远公司于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日召开董事会，任命齐铭为公司法定代表人和过渡期总经理，一审判决对齐铭的身份认定也是基于上述董事会决议。后上海韶远公司的另一股东徐州市</w:t>
      </w:r>
      <w:r>
        <w:rPr>
          <w:rFonts w:hint="eastAsia"/>
          <w:sz w:val="30"/>
          <w:szCs w:val="30"/>
        </w:rPr>
        <w:t>A</w:t>
      </w:r>
      <w:r>
        <w:rPr>
          <w:rFonts w:hint="eastAsia"/>
          <w:sz w:val="30"/>
          <w:szCs w:val="30"/>
        </w:rPr>
        <w:t>有限公司另案起诉要求撤销上述董事会决议，该案经一审法院审理后判决驳回了徐州市</w:t>
      </w:r>
      <w:r>
        <w:rPr>
          <w:rFonts w:hint="eastAsia"/>
          <w:sz w:val="30"/>
          <w:szCs w:val="30"/>
        </w:rPr>
        <w:t>A</w:t>
      </w:r>
      <w:r>
        <w:rPr>
          <w:rFonts w:hint="eastAsia"/>
          <w:sz w:val="30"/>
          <w:szCs w:val="30"/>
        </w:rPr>
        <w:t>有限公司的诉请，该判决目前已生效。因此，上海韶远公司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决议》合法有效，齐铭基于该董事会决议依法担任公司法定代表人，有权代表公司接收相关证照及物品。上诉人对齐铭身份提出的异议不成立，本院不予支持。一审判决对此已进行了详细的阐述，本院予以认同，不再赘述。至于上诉人提出其已将公司证照物品交付给相关人员的主张，本院认为，正如一审判决所述，上诉人主张的交付对象并非有权代表公司接收证照物品的人员，故并不能因此免除</w:t>
      </w:r>
      <w:r>
        <w:rPr>
          <w:rFonts w:hint="eastAsia"/>
          <w:sz w:val="30"/>
          <w:szCs w:val="30"/>
        </w:rPr>
        <w:t>上诉人的交付义务。</w:t>
      </w:r>
    </w:p>
    <w:p w:rsidR="00000000" w:rsidRDefault="0033527E">
      <w:pPr>
        <w:spacing w:line="500" w:lineRule="atLeast"/>
        <w:ind w:firstLine="600"/>
        <w:divId w:val="664941081"/>
        <w:rPr>
          <w:rFonts w:hint="eastAsia"/>
          <w:sz w:val="30"/>
          <w:szCs w:val="30"/>
        </w:rPr>
      </w:pPr>
      <w:r>
        <w:rPr>
          <w:rFonts w:hint="eastAsia"/>
          <w:sz w:val="30"/>
          <w:szCs w:val="30"/>
        </w:rPr>
        <w:t>综上所述，上诉人的上诉理由均不能成立，一审判决认定事实清楚，适用法律正确，应予维持。本院依照《中华人民共和国民事诉讼法》第一百七十条第一款第一项规定，判决如下：</w:t>
      </w:r>
    </w:p>
    <w:p w:rsidR="00000000" w:rsidRDefault="0033527E">
      <w:pPr>
        <w:spacing w:line="500" w:lineRule="atLeast"/>
        <w:ind w:firstLine="600"/>
        <w:divId w:val="107747384"/>
        <w:rPr>
          <w:rFonts w:hint="eastAsia"/>
          <w:sz w:val="30"/>
          <w:szCs w:val="30"/>
        </w:rPr>
      </w:pPr>
      <w:r>
        <w:rPr>
          <w:rFonts w:hint="eastAsia"/>
          <w:sz w:val="30"/>
          <w:szCs w:val="30"/>
        </w:rPr>
        <w:t>驳回上诉，维持原判。</w:t>
      </w:r>
    </w:p>
    <w:p w:rsidR="00000000" w:rsidRDefault="0033527E">
      <w:pPr>
        <w:spacing w:line="500" w:lineRule="atLeast"/>
        <w:ind w:firstLine="600"/>
        <w:divId w:val="683442100"/>
        <w:rPr>
          <w:rFonts w:hint="eastAsia"/>
          <w:sz w:val="30"/>
          <w:szCs w:val="30"/>
        </w:rPr>
      </w:pPr>
      <w:r>
        <w:rPr>
          <w:rFonts w:hint="eastAsia"/>
          <w:sz w:val="30"/>
          <w:szCs w:val="30"/>
        </w:rPr>
        <w:t>二审案件受理费人民币</w:t>
      </w:r>
      <w:r>
        <w:rPr>
          <w:rFonts w:hint="eastAsia"/>
          <w:sz w:val="30"/>
          <w:szCs w:val="30"/>
        </w:rPr>
        <w:t>80</w:t>
      </w:r>
      <w:r>
        <w:rPr>
          <w:rFonts w:hint="eastAsia"/>
          <w:sz w:val="30"/>
          <w:szCs w:val="30"/>
        </w:rPr>
        <w:t>元，由上诉人陈立煌负担。</w:t>
      </w:r>
    </w:p>
    <w:p w:rsidR="00000000" w:rsidRDefault="0033527E">
      <w:pPr>
        <w:spacing w:line="500" w:lineRule="atLeast"/>
        <w:ind w:firstLine="600"/>
        <w:divId w:val="1395199504"/>
        <w:rPr>
          <w:rFonts w:hint="eastAsia"/>
          <w:sz w:val="30"/>
          <w:szCs w:val="30"/>
        </w:rPr>
      </w:pPr>
      <w:r>
        <w:rPr>
          <w:rFonts w:hint="eastAsia"/>
          <w:sz w:val="30"/>
          <w:szCs w:val="30"/>
        </w:rPr>
        <w:t>本判决为终审判决。</w:t>
      </w:r>
    </w:p>
    <w:p w:rsidR="00000000" w:rsidRDefault="0033527E">
      <w:pPr>
        <w:spacing w:line="500" w:lineRule="atLeast"/>
        <w:jc w:val="right"/>
        <w:divId w:val="103772351"/>
        <w:rPr>
          <w:rFonts w:hint="eastAsia"/>
          <w:sz w:val="30"/>
          <w:szCs w:val="30"/>
        </w:rPr>
      </w:pPr>
      <w:r>
        <w:rPr>
          <w:rFonts w:hint="eastAsia"/>
          <w:sz w:val="30"/>
          <w:szCs w:val="30"/>
        </w:rPr>
        <w:t>审判长　黄　英</w:t>
      </w:r>
    </w:p>
    <w:p w:rsidR="00000000" w:rsidRDefault="0033527E">
      <w:pPr>
        <w:spacing w:line="500" w:lineRule="atLeast"/>
        <w:jc w:val="right"/>
        <w:divId w:val="2075352831"/>
        <w:rPr>
          <w:rFonts w:hint="eastAsia"/>
          <w:sz w:val="30"/>
          <w:szCs w:val="30"/>
        </w:rPr>
      </w:pPr>
      <w:r>
        <w:rPr>
          <w:rFonts w:hint="eastAsia"/>
          <w:sz w:val="30"/>
          <w:szCs w:val="30"/>
        </w:rPr>
        <w:t>审判员　杨　苏</w:t>
      </w:r>
    </w:p>
    <w:p w:rsidR="00000000" w:rsidRDefault="0033527E">
      <w:pPr>
        <w:spacing w:line="500" w:lineRule="atLeast"/>
        <w:jc w:val="right"/>
        <w:divId w:val="85006453"/>
        <w:rPr>
          <w:rFonts w:hint="eastAsia"/>
          <w:sz w:val="30"/>
          <w:szCs w:val="30"/>
        </w:rPr>
      </w:pPr>
      <w:r>
        <w:rPr>
          <w:rFonts w:hint="eastAsia"/>
          <w:sz w:val="30"/>
          <w:szCs w:val="30"/>
        </w:rPr>
        <w:t>审判员　任明艳</w:t>
      </w:r>
    </w:p>
    <w:p w:rsidR="00000000" w:rsidRDefault="0033527E">
      <w:pPr>
        <w:spacing w:line="500" w:lineRule="atLeast"/>
        <w:jc w:val="right"/>
        <w:divId w:val="1618874311"/>
        <w:rPr>
          <w:rFonts w:hint="eastAsia"/>
          <w:sz w:val="30"/>
          <w:szCs w:val="30"/>
        </w:rPr>
      </w:pPr>
      <w:r>
        <w:rPr>
          <w:rFonts w:hint="eastAsia"/>
          <w:sz w:val="30"/>
          <w:szCs w:val="30"/>
        </w:rPr>
        <w:t>二〇一九年四月八日</w:t>
      </w:r>
    </w:p>
    <w:p w:rsidR="00000000" w:rsidRDefault="0033527E">
      <w:pPr>
        <w:spacing w:line="500" w:lineRule="atLeast"/>
        <w:jc w:val="right"/>
        <w:divId w:val="1559970110"/>
        <w:rPr>
          <w:rFonts w:hint="eastAsia"/>
          <w:sz w:val="30"/>
          <w:szCs w:val="30"/>
        </w:rPr>
      </w:pPr>
      <w:r>
        <w:rPr>
          <w:rFonts w:hint="eastAsia"/>
          <w:sz w:val="30"/>
          <w:szCs w:val="30"/>
        </w:rPr>
        <w:t>书记员　张立扬</w:t>
      </w:r>
    </w:p>
    <w:p w:rsidR="00000000" w:rsidRDefault="0033527E">
      <w:pPr>
        <w:spacing w:line="500" w:lineRule="atLeast"/>
        <w:ind w:firstLine="600"/>
        <w:divId w:val="294021417"/>
        <w:rPr>
          <w:rFonts w:hint="eastAsia"/>
          <w:sz w:val="30"/>
          <w:szCs w:val="30"/>
        </w:rPr>
      </w:pPr>
      <w:r>
        <w:rPr>
          <w:rFonts w:hint="eastAsia"/>
          <w:sz w:val="30"/>
          <w:szCs w:val="30"/>
        </w:rPr>
        <w:t>附：相关法律条文</w:t>
      </w:r>
    </w:p>
    <w:p w:rsidR="00000000" w:rsidRDefault="0033527E">
      <w:pPr>
        <w:spacing w:line="500" w:lineRule="atLeast"/>
        <w:ind w:firstLine="600"/>
        <w:divId w:val="1963532624"/>
        <w:rPr>
          <w:rFonts w:hint="eastAsia"/>
          <w:sz w:val="30"/>
          <w:szCs w:val="30"/>
        </w:rPr>
      </w:pPr>
      <w:r>
        <w:rPr>
          <w:rFonts w:hint="eastAsia"/>
          <w:sz w:val="30"/>
          <w:szCs w:val="30"/>
        </w:rPr>
        <w:t>《中华人民共和国民事诉讼法》第一百七十条第一款：</w:t>
      </w:r>
    </w:p>
    <w:p w:rsidR="00000000" w:rsidRDefault="0033527E">
      <w:pPr>
        <w:spacing w:line="500" w:lineRule="atLeast"/>
        <w:ind w:firstLine="600"/>
        <w:divId w:val="199057028"/>
        <w:rPr>
          <w:rFonts w:hint="eastAsia"/>
          <w:sz w:val="30"/>
          <w:szCs w:val="30"/>
        </w:rPr>
      </w:pPr>
      <w:r>
        <w:rPr>
          <w:rFonts w:hint="eastAsia"/>
          <w:sz w:val="30"/>
          <w:szCs w:val="30"/>
        </w:rPr>
        <w:t>第二审人民法院对上诉案件，经过审理，按照下列情形，分别处理：</w:t>
      </w:r>
    </w:p>
    <w:p w:rsidR="00000000" w:rsidRDefault="0033527E">
      <w:pPr>
        <w:spacing w:line="500" w:lineRule="atLeast"/>
        <w:ind w:firstLine="600"/>
        <w:divId w:val="184558695"/>
        <w:rPr>
          <w:rFonts w:hint="eastAsia"/>
          <w:sz w:val="30"/>
          <w:szCs w:val="30"/>
        </w:rPr>
      </w:pPr>
      <w:r>
        <w:rPr>
          <w:rFonts w:hint="eastAsia"/>
          <w:sz w:val="30"/>
          <w:szCs w:val="30"/>
        </w:rPr>
        <w:t>（一）原判决、裁定认定事实清楚，适用法律正确的，以判决、裁定方式驳回上诉，维持原判决、裁定；</w:t>
      </w:r>
    </w:p>
    <w:p w:rsidR="00000000" w:rsidRDefault="0033527E">
      <w:pPr>
        <w:spacing w:line="500" w:lineRule="atLeast"/>
        <w:ind w:firstLine="600"/>
        <w:divId w:val="455560138"/>
        <w:rPr>
          <w:rFonts w:hint="eastAsia"/>
          <w:sz w:val="30"/>
          <w:szCs w:val="30"/>
        </w:rPr>
      </w:pPr>
      <w:r>
        <w:rPr>
          <w:rFonts w:hint="eastAsia"/>
          <w:sz w:val="30"/>
          <w:szCs w:val="30"/>
        </w:rPr>
        <w:t>（二）原判决、裁定认定事实错误或者适用法律错误的，以判决、裁定方式依法改判、撤销或者变更；</w:t>
      </w:r>
    </w:p>
    <w:p w:rsidR="00000000" w:rsidRDefault="0033527E">
      <w:pPr>
        <w:spacing w:line="500" w:lineRule="atLeast"/>
        <w:ind w:firstLine="600"/>
        <w:divId w:val="560989576"/>
        <w:rPr>
          <w:rFonts w:hint="eastAsia"/>
          <w:sz w:val="30"/>
          <w:szCs w:val="30"/>
        </w:rPr>
      </w:pPr>
      <w:r>
        <w:rPr>
          <w:rFonts w:hint="eastAsia"/>
          <w:sz w:val="30"/>
          <w:szCs w:val="30"/>
        </w:rPr>
        <w:t>（三）原判决认定基本事实不清的，裁定撤销原判决，发回一审人民法院重审，或者查清事实后改判；</w:t>
      </w:r>
    </w:p>
    <w:p w:rsidR="00000000" w:rsidRDefault="0033527E">
      <w:pPr>
        <w:spacing w:line="500" w:lineRule="atLeast"/>
        <w:ind w:firstLine="600"/>
        <w:divId w:val="1152715487"/>
        <w:rPr>
          <w:rFonts w:hint="eastAsia"/>
          <w:sz w:val="30"/>
          <w:szCs w:val="30"/>
        </w:rPr>
      </w:pPr>
      <w:r>
        <w:rPr>
          <w:rFonts w:hint="eastAsia"/>
          <w:sz w:val="30"/>
          <w:szCs w:val="30"/>
        </w:rPr>
        <w:t>（四）原判决遗漏当事人或者违法缺席判决等严重违反法定程序的，裁定撤销原判决，发回一审人民法院重审。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27E" w:rsidRDefault="0033527E" w:rsidP="0033527E">
      <w:r>
        <w:separator/>
      </w:r>
    </w:p>
  </w:endnote>
  <w:endnote w:type="continuationSeparator" w:id="0">
    <w:p w:rsidR="0033527E" w:rsidRDefault="0033527E" w:rsidP="0033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27E" w:rsidRDefault="0033527E" w:rsidP="0033527E">
      <w:r>
        <w:separator/>
      </w:r>
    </w:p>
  </w:footnote>
  <w:footnote w:type="continuationSeparator" w:id="0">
    <w:p w:rsidR="0033527E" w:rsidRDefault="0033527E" w:rsidP="00335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3527E"/>
    <w:rsid w:val="0033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352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27E"/>
    <w:rPr>
      <w:rFonts w:ascii="宋体" w:eastAsia="宋体" w:hAnsi="宋体" w:cs="宋体"/>
      <w:sz w:val="18"/>
      <w:szCs w:val="18"/>
    </w:rPr>
  </w:style>
  <w:style w:type="paragraph" w:styleId="a5">
    <w:name w:val="footer"/>
    <w:basedOn w:val="a"/>
    <w:link w:val="a6"/>
    <w:uiPriority w:val="99"/>
    <w:unhideWhenUsed/>
    <w:rsid w:val="0033527E"/>
    <w:pPr>
      <w:tabs>
        <w:tab w:val="center" w:pos="4153"/>
        <w:tab w:val="right" w:pos="8306"/>
      </w:tabs>
      <w:snapToGrid w:val="0"/>
    </w:pPr>
    <w:rPr>
      <w:sz w:val="18"/>
      <w:szCs w:val="18"/>
    </w:rPr>
  </w:style>
  <w:style w:type="character" w:customStyle="1" w:styleId="a6">
    <w:name w:val="页脚 字符"/>
    <w:basedOn w:val="a0"/>
    <w:link w:val="a5"/>
    <w:uiPriority w:val="99"/>
    <w:rsid w:val="0033527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6453">
      <w:marLeft w:val="0"/>
      <w:marRight w:val="720"/>
      <w:marTop w:val="10"/>
      <w:marBottom w:val="10"/>
      <w:divBdr>
        <w:top w:val="none" w:sz="0" w:space="0" w:color="auto"/>
        <w:left w:val="none" w:sz="0" w:space="0" w:color="auto"/>
        <w:bottom w:val="none" w:sz="0" w:space="0" w:color="auto"/>
        <w:right w:val="none" w:sz="0" w:space="0" w:color="auto"/>
      </w:divBdr>
    </w:div>
    <w:div w:id="89278717">
      <w:marLeft w:val="0"/>
      <w:marRight w:val="0"/>
      <w:marTop w:val="10"/>
      <w:marBottom w:val="10"/>
      <w:divBdr>
        <w:top w:val="none" w:sz="0" w:space="0" w:color="auto"/>
        <w:left w:val="none" w:sz="0" w:space="0" w:color="auto"/>
        <w:bottom w:val="none" w:sz="0" w:space="0" w:color="auto"/>
        <w:right w:val="none" w:sz="0" w:space="0" w:color="auto"/>
      </w:divBdr>
    </w:div>
    <w:div w:id="96026508">
      <w:marLeft w:val="0"/>
      <w:marRight w:val="0"/>
      <w:marTop w:val="10"/>
      <w:marBottom w:val="10"/>
      <w:divBdr>
        <w:top w:val="none" w:sz="0" w:space="0" w:color="auto"/>
        <w:left w:val="none" w:sz="0" w:space="0" w:color="auto"/>
        <w:bottom w:val="none" w:sz="0" w:space="0" w:color="auto"/>
        <w:right w:val="none" w:sz="0" w:space="0" w:color="auto"/>
      </w:divBdr>
    </w:div>
    <w:div w:id="103772351">
      <w:marLeft w:val="0"/>
      <w:marRight w:val="720"/>
      <w:marTop w:val="10"/>
      <w:marBottom w:val="10"/>
      <w:divBdr>
        <w:top w:val="none" w:sz="0" w:space="0" w:color="auto"/>
        <w:left w:val="none" w:sz="0" w:space="0" w:color="auto"/>
        <w:bottom w:val="none" w:sz="0" w:space="0" w:color="auto"/>
        <w:right w:val="none" w:sz="0" w:space="0" w:color="auto"/>
      </w:divBdr>
    </w:div>
    <w:div w:id="107747384">
      <w:marLeft w:val="0"/>
      <w:marRight w:val="0"/>
      <w:marTop w:val="10"/>
      <w:marBottom w:val="10"/>
      <w:divBdr>
        <w:top w:val="none" w:sz="0" w:space="0" w:color="auto"/>
        <w:left w:val="none" w:sz="0" w:space="0" w:color="auto"/>
        <w:bottom w:val="none" w:sz="0" w:space="0" w:color="auto"/>
        <w:right w:val="none" w:sz="0" w:space="0" w:color="auto"/>
      </w:divBdr>
    </w:div>
    <w:div w:id="116418184">
      <w:marLeft w:val="0"/>
      <w:marRight w:val="0"/>
      <w:marTop w:val="10"/>
      <w:marBottom w:val="10"/>
      <w:divBdr>
        <w:top w:val="none" w:sz="0" w:space="0" w:color="auto"/>
        <w:left w:val="none" w:sz="0" w:space="0" w:color="auto"/>
        <w:bottom w:val="none" w:sz="0" w:space="0" w:color="auto"/>
        <w:right w:val="none" w:sz="0" w:space="0" w:color="auto"/>
      </w:divBdr>
    </w:div>
    <w:div w:id="184558695">
      <w:marLeft w:val="0"/>
      <w:marRight w:val="0"/>
      <w:marTop w:val="10"/>
      <w:marBottom w:val="10"/>
      <w:divBdr>
        <w:top w:val="none" w:sz="0" w:space="0" w:color="auto"/>
        <w:left w:val="none" w:sz="0" w:space="0" w:color="auto"/>
        <w:bottom w:val="none" w:sz="0" w:space="0" w:color="auto"/>
        <w:right w:val="none" w:sz="0" w:space="0" w:color="auto"/>
      </w:divBdr>
    </w:div>
    <w:div w:id="199057028">
      <w:marLeft w:val="0"/>
      <w:marRight w:val="0"/>
      <w:marTop w:val="10"/>
      <w:marBottom w:val="10"/>
      <w:divBdr>
        <w:top w:val="none" w:sz="0" w:space="0" w:color="auto"/>
        <w:left w:val="none" w:sz="0" w:space="0" w:color="auto"/>
        <w:bottom w:val="none" w:sz="0" w:space="0" w:color="auto"/>
        <w:right w:val="none" w:sz="0" w:space="0" w:color="auto"/>
      </w:divBdr>
    </w:div>
    <w:div w:id="288972787">
      <w:marLeft w:val="0"/>
      <w:marRight w:val="0"/>
      <w:marTop w:val="10"/>
      <w:marBottom w:val="10"/>
      <w:divBdr>
        <w:top w:val="none" w:sz="0" w:space="0" w:color="auto"/>
        <w:left w:val="none" w:sz="0" w:space="0" w:color="auto"/>
        <w:bottom w:val="none" w:sz="0" w:space="0" w:color="auto"/>
        <w:right w:val="none" w:sz="0" w:space="0" w:color="auto"/>
      </w:divBdr>
    </w:div>
    <w:div w:id="294021417">
      <w:marLeft w:val="0"/>
      <w:marRight w:val="0"/>
      <w:marTop w:val="10"/>
      <w:marBottom w:val="10"/>
      <w:divBdr>
        <w:top w:val="none" w:sz="0" w:space="0" w:color="auto"/>
        <w:left w:val="none" w:sz="0" w:space="0" w:color="auto"/>
        <w:bottom w:val="none" w:sz="0" w:space="0" w:color="auto"/>
        <w:right w:val="none" w:sz="0" w:space="0" w:color="auto"/>
      </w:divBdr>
    </w:div>
    <w:div w:id="303462275">
      <w:marLeft w:val="0"/>
      <w:marRight w:val="0"/>
      <w:marTop w:val="10"/>
      <w:marBottom w:val="10"/>
      <w:divBdr>
        <w:top w:val="none" w:sz="0" w:space="0" w:color="auto"/>
        <w:left w:val="none" w:sz="0" w:space="0" w:color="auto"/>
        <w:bottom w:val="none" w:sz="0" w:space="0" w:color="auto"/>
        <w:right w:val="none" w:sz="0" w:space="0" w:color="auto"/>
      </w:divBdr>
    </w:div>
    <w:div w:id="303660619">
      <w:marLeft w:val="0"/>
      <w:marRight w:val="0"/>
      <w:marTop w:val="10"/>
      <w:marBottom w:val="10"/>
      <w:divBdr>
        <w:top w:val="none" w:sz="0" w:space="0" w:color="auto"/>
        <w:left w:val="none" w:sz="0" w:space="0" w:color="auto"/>
        <w:bottom w:val="none" w:sz="0" w:space="0" w:color="auto"/>
        <w:right w:val="none" w:sz="0" w:space="0" w:color="auto"/>
      </w:divBdr>
    </w:div>
    <w:div w:id="331490147">
      <w:marLeft w:val="0"/>
      <w:marRight w:val="0"/>
      <w:marTop w:val="10"/>
      <w:marBottom w:val="10"/>
      <w:divBdr>
        <w:top w:val="none" w:sz="0" w:space="0" w:color="auto"/>
        <w:left w:val="none" w:sz="0" w:space="0" w:color="auto"/>
        <w:bottom w:val="none" w:sz="0" w:space="0" w:color="auto"/>
        <w:right w:val="none" w:sz="0" w:space="0" w:color="auto"/>
      </w:divBdr>
    </w:div>
    <w:div w:id="363942817">
      <w:marLeft w:val="0"/>
      <w:marRight w:val="0"/>
      <w:marTop w:val="10"/>
      <w:marBottom w:val="10"/>
      <w:divBdr>
        <w:top w:val="none" w:sz="0" w:space="0" w:color="auto"/>
        <w:left w:val="none" w:sz="0" w:space="0" w:color="auto"/>
        <w:bottom w:val="none" w:sz="0" w:space="0" w:color="auto"/>
        <w:right w:val="none" w:sz="0" w:space="0" w:color="auto"/>
      </w:divBdr>
    </w:div>
    <w:div w:id="373388733">
      <w:marLeft w:val="0"/>
      <w:marRight w:val="0"/>
      <w:marTop w:val="10"/>
      <w:marBottom w:val="10"/>
      <w:divBdr>
        <w:top w:val="none" w:sz="0" w:space="0" w:color="auto"/>
        <w:left w:val="none" w:sz="0" w:space="0" w:color="auto"/>
        <w:bottom w:val="none" w:sz="0" w:space="0" w:color="auto"/>
        <w:right w:val="none" w:sz="0" w:space="0" w:color="auto"/>
      </w:divBdr>
    </w:div>
    <w:div w:id="393937804">
      <w:marLeft w:val="0"/>
      <w:marRight w:val="0"/>
      <w:marTop w:val="10"/>
      <w:marBottom w:val="10"/>
      <w:divBdr>
        <w:top w:val="none" w:sz="0" w:space="0" w:color="auto"/>
        <w:left w:val="none" w:sz="0" w:space="0" w:color="auto"/>
        <w:bottom w:val="none" w:sz="0" w:space="0" w:color="auto"/>
        <w:right w:val="none" w:sz="0" w:space="0" w:color="auto"/>
      </w:divBdr>
    </w:div>
    <w:div w:id="413625504">
      <w:marLeft w:val="0"/>
      <w:marRight w:val="0"/>
      <w:marTop w:val="10"/>
      <w:marBottom w:val="10"/>
      <w:divBdr>
        <w:top w:val="none" w:sz="0" w:space="0" w:color="auto"/>
        <w:left w:val="none" w:sz="0" w:space="0" w:color="auto"/>
        <w:bottom w:val="none" w:sz="0" w:space="0" w:color="auto"/>
        <w:right w:val="none" w:sz="0" w:space="0" w:color="auto"/>
      </w:divBdr>
    </w:div>
    <w:div w:id="427040212">
      <w:marLeft w:val="0"/>
      <w:marRight w:val="0"/>
      <w:marTop w:val="10"/>
      <w:marBottom w:val="10"/>
      <w:divBdr>
        <w:top w:val="none" w:sz="0" w:space="0" w:color="auto"/>
        <w:left w:val="none" w:sz="0" w:space="0" w:color="auto"/>
        <w:bottom w:val="none" w:sz="0" w:space="0" w:color="auto"/>
        <w:right w:val="none" w:sz="0" w:space="0" w:color="auto"/>
      </w:divBdr>
    </w:div>
    <w:div w:id="455560138">
      <w:marLeft w:val="0"/>
      <w:marRight w:val="0"/>
      <w:marTop w:val="10"/>
      <w:marBottom w:val="10"/>
      <w:divBdr>
        <w:top w:val="none" w:sz="0" w:space="0" w:color="auto"/>
        <w:left w:val="none" w:sz="0" w:space="0" w:color="auto"/>
        <w:bottom w:val="none" w:sz="0" w:space="0" w:color="auto"/>
        <w:right w:val="none" w:sz="0" w:space="0" w:color="auto"/>
      </w:divBdr>
    </w:div>
    <w:div w:id="466944517">
      <w:marLeft w:val="0"/>
      <w:marRight w:val="0"/>
      <w:marTop w:val="10"/>
      <w:marBottom w:val="10"/>
      <w:divBdr>
        <w:top w:val="none" w:sz="0" w:space="0" w:color="auto"/>
        <w:left w:val="none" w:sz="0" w:space="0" w:color="auto"/>
        <w:bottom w:val="none" w:sz="0" w:space="0" w:color="auto"/>
        <w:right w:val="none" w:sz="0" w:space="0" w:color="auto"/>
      </w:divBdr>
    </w:div>
    <w:div w:id="547955447">
      <w:marLeft w:val="0"/>
      <w:marRight w:val="0"/>
      <w:marTop w:val="10"/>
      <w:marBottom w:val="10"/>
      <w:divBdr>
        <w:top w:val="none" w:sz="0" w:space="0" w:color="auto"/>
        <w:left w:val="none" w:sz="0" w:space="0" w:color="auto"/>
        <w:bottom w:val="none" w:sz="0" w:space="0" w:color="auto"/>
        <w:right w:val="none" w:sz="0" w:space="0" w:color="auto"/>
      </w:divBdr>
    </w:div>
    <w:div w:id="555316862">
      <w:marLeft w:val="0"/>
      <w:marRight w:val="0"/>
      <w:marTop w:val="10"/>
      <w:marBottom w:val="10"/>
      <w:divBdr>
        <w:top w:val="none" w:sz="0" w:space="0" w:color="auto"/>
        <w:left w:val="none" w:sz="0" w:space="0" w:color="auto"/>
        <w:bottom w:val="none" w:sz="0" w:space="0" w:color="auto"/>
        <w:right w:val="none" w:sz="0" w:space="0" w:color="auto"/>
      </w:divBdr>
    </w:div>
    <w:div w:id="560989576">
      <w:marLeft w:val="0"/>
      <w:marRight w:val="0"/>
      <w:marTop w:val="10"/>
      <w:marBottom w:val="10"/>
      <w:divBdr>
        <w:top w:val="none" w:sz="0" w:space="0" w:color="auto"/>
        <w:left w:val="none" w:sz="0" w:space="0" w:color="auto"/>
        <w:bottom w:val="none" w:sz="0" w:space="0" w:color="auto"/>
        <w:right w:val="none" w:sz="0" w:space="0" w:color="auto"/>
      </w:divBdr>
    </w:div>
    <w:div w:id="664941081">
      <w:marLeft w:val="0"/>
      <w:marRight w:val="0"/>
      <w:marTop w:val="10"/>
      <w:marBottom w:val="10"/>
      <w:divBdr>
        <w:top w:val="none" w:sz="0" w:space="0" w:color="auto"/>
        <w:left w:val="none" w:sz="0" w:space="0" w:color="auto"/>
        <w:bottom w:val="none" w:sz="0" w:space="0" w:color="auto"/>
        <w:right w:val="none" w:sz="0" w:space="0" w:color="auto"/>
      </w:divBdr>
    </w:div>
    <w:div w:id="683442100">
      <w:marLeft w:val="0"/>
      <w:marRight w:val="0"/>
      <w:marTop w:val="10"/>
      <w:marBottom w:val="10"/>
      <w:divBdr>
        <w:top w:val="none" w:sz="0" w:space="0" w:color="auto"/>
        <w:left w:val="none" w:sz="0" w:space="0" w:color="auto"/>
        <w:bottom w:val="none" w:sz="0" w:space="0" w:color="auto"/>
        <w:right w:val="none" w:sz="0" w:space="0" w:color="auto"/>
      </w:divBdr>
    </w:div>
    <w:div w:id="726226733">
      <w:marLeft w:val="0"/>
      <w:marRight w:val="0"/>
      <w:marTop w:val="10"/>
      <w:marBottom w:val="10"/>
      <w:divBdr>
        <w:top w:val="none" w:sz="0" w:space="0" w:color="auto"/>
        <w:left w:val="none" w:sz="0" w:space="0" w:color="auto"/>
        <w:bottom w:val="none" w:sz="0" w:space="0" w:color="auto"/>
        <w:right w:val="none" w:sz="0" w:space="0" w:color="auto"/>
      </w:divBdr>
    </w:div>
    <w:div w:id="726298180">
      <w:marLeft w:val="0"/>
      <w:marRight w:val="0"/>
      <w:marTop w:val="10"/>
      <w:marBottom w:val="10"/>
      <w:divBdr>
        <w:top w:val="none" w:sz="0" w:space="0" w:color="auto"/>
        <w:left w:val="none" w:sz="0" w:space="0" w:color="auto"/>
        <w:bottom w:val="none" w:sz="0" w:space="0" w:color="auto"/>
        <w:right w:val="none" w:sz="0" w:space="0" w:color="auto"/>
      </w:divBdr>
    </w:div>
    <w:div w:id="959722526">
      <w:marLeft w:val="0"/>
      <w:marRight w:val="0"/>
      <w:marTop w:val="10"/>
      <w:marBottom w:val="10"/>
      <w:divBdr>
        <w:top w:val="none" w:sz="0" w:space="0" w:color="auto"/>
        <w:left w:val="none" w:sz="0" w:space="0" w:color="auto"/>
        <w:bottom w:val="none" w:sz="0" w:space="0" w:color="auto"/>
        <w:right w:val="none" w:sz="0" w:space="0" w:color="auto"/>
      </w:divBdr>
    </w:div>
    <w:div w:id="1025984189">
      <w:marLeft w:val="0"/>
      <w:marRight w:val="0"/>
      <w:marTop w:val="10"/>
      <w:marBottom w:val="10"/>
      <w:divBdr>
        <w:top w:val="none" w:sz="0" w:space="0" w:color="auto"/>
        <w:left w:val="none" w:sz="0" w:space="0" w:color="auto"/>
        <w:bottom w:val="none" w:sz="0" w:space="0" w:color="auto"/>
        <w:right w:val="none" w:sz="0" w:space="0" w:color="auto"/>
      </w:divBdr>
    </w:div>
    <w:div w:id="1094593722">
      <w:marLeft w:val="0"/>
      <w:marRight w:val="0"/>
      <w:marTop w:val="10"/>
      <w:marBottom w:val="10"/>
      <w:divBdr>
        <w:top w:val="none" w:sz="0" w:space="0" w:color="auto"/>
        <w:left w:val="none" w:sz="0" w:space="0" w:color="auto"/>
        <w:bottom w:val="none" w:sz="0" w:space="0" w:color="auto"/>
        <w:right w:val="none" w:sz="0" w:space="0" w:color="auto"/>
      </w:divBdr>
    </w:div>
    <w:div w:id="1106080601">
      <w:marLeft w:val="0"/>
      <w:marRight w:val="0"/>
      <w:marTop w:val="10"/>
      <w:marBottom w:val="10"/>
      <w:divBdr>
        <w:top w:val="none" w:sz="0" w:space="0" w:color="auto"/>
        <w:left w:val="none" w:sz="0" w:space="0" w:color="auto"/>
        <w:bottom w:val="none" w:sz="0" w:space="0" w:color="auto"/>
        <w:right w:val="none" w:sz="0" w:space="0" w:color="auto"/>
      </w:divBdr>
    </w:div>
    <w:div w:id="1152715487">
      <w:marLeft w:val="0"/>
      <w:marRight w:val="0"/>
      <w:marTop w:val="10"/>
      <w:marBottom w:val="10"/>
      <w:divBdr>
        <w:top w:val="none" w:sz="0" w:space="0" w:color="auto"/>
        <w:left w:val="none" w:sz="0" w:space="0" w:color="auto"/>
        <w:bottom w:val="none" w:sz="0" w:space="0" w:color="auto"/>
        <w:right w:val="none" w:sz="0" w:space="0" w:color="auto"/>
      </w:divBdr>
    </w:div>
    <w:div w:id="1168669192">
      <w:marLeft w:val="0"/>
      <w:marRight w:val="0"/>
      <w:marTop w:val="10"/>
      <w:marBottom w:val="10"/>
      <w:divBdr>
        <w:top w:val="none" w:sz="0" w:space="0" w:color="auto"/>
        <w:left w:val="none" w:sz="0" w:space="0" w:color="auto"/>
        <w:bottom w:val="none" w:sz="0" w:space="0" w:color="auto"/>
        <w:right w:val="none" w:sz="0" w:space="0" w:color="auto"/>
      </w:divBdr>
    </w:div>
    <w:div w:id="1186556759">
      <w:marLeft w:val="0"/>
      <w:marRight w:val="0"/>
      <w:marTop w:val="10"/>
      <w:marBottom w:val="10"/>
      <w:divBdr>
        <w:top w:val="none" w:sz="0" w:space="0" w:color="auto"/>
        <w:left w:val="none" w:sz="0" w:space="0" w:color="auto"/>
        <w:bottom w:val="none" w:sz="0" w:space="0" w:color="auto"/>
        <w:right w:val="none" w:sz="0" w:space="0" w:color="auto"/>
      </w:divBdr>
    </w:div>
    <w:div w:id="1208108891">
      <w:marLeft w:val="0"/>
      <w:marRight w:val="0"/>
      <w:marTop w:val="10"/>
      <w:marBottom w:val="10"/>
      <w:divBdr>
        <w:top w:val="none" w:sz="0" w:space="0" w:color="auto"/>
        <w:left w:val="none" w:sz="0" w:space="0" w:color="auto"/>
        <w:bottom w:val="none" w:sz="0" w:space="0" w:color="auto"/>
        <w:right w:val="none" w:sz="0" w:space="0" w:color="auto"/>
      </w:divBdr>
    </w:div>
    <w:div w:id="1239750216">
      <w:marLeft w:val="0"/>
      <w:marRight w:val="0"/>
      <w:marTop w:val="10"/>
      <w:marBottom w:val="10"/>
      <w:divBdr>
        <w:top w:val="none" w:sz="0" w:space="0" w:color="auto"/>
        <w:left w:val="none" w:sz="0" w:space="0" w:color="auto"/>
        <w:bottom w:val="none" w:sz="0" w:space="0" w:color="auto"/>
        <w:right w:val="none" w:sz="0" w:space="0" w:color="auto"/>
      </w:divBdr>
    </w:div>
    <w:div w:id="1289824956">
      <w:marLeft w:val="0"/>
      <w:marRight w:val="0"/>
      <w:marTop w:val="10"/>
      <w:marBottom w:val="10"/>
      <w:divBdr>
        <w:top w:val="none" w:sz="0" w:space="0" w:color="auto"/>
        <w:left w:val="none" w:sz="0" w:space="0" w:color="auto"/>
        <w:bottom w:val="none" w:sz="0" w:space="0" w:color="auto"/>
        <w:right w:val="none" w:sz="0" w:space="0" w:color="auto"/>
      </w:divBdr>
    </w:div>
    <w:div w:id="1303464864">
      <w:marLeft w:val="0"/>
      <w:marRight w:val="0"/>
      <w:marTop w:val="10"/>
      <w:marBottom w:val="10"/>
      <w:divBdr>
        <w:top w:val="none" w:sz="0" w:space="0" w:color="auto"/>
        <w:left w:val="none" w:sz="0" w:space="0" w:color="auto"/>
        <w:bottom w:val="none" w:sz="0" w:space="0" w:color="auto"/>
        <w:right w:val="none" w:sz="0" w:space="0" w:color="auto"/>
      </w:divBdr>
    </w:div>
    <w:div w:id="1395199504">
      <w:marLeft w:val="0"/>
      <w:marRight w:val="0"/>
      <w:marTop w:val="10"/>
      <w:marBottom w:val="10"/>
      <w:divBdr>
        <w:top w:val="none" w:sz="0" w:space="0" w:color="auto"/>
        <w:left w:val="none" w:sz="0" w:space="0" w:color="auto"/>
        <w:bottom w:val="none" w:sz="0" w:space="0" w:color="auto"/>
        <w:right w:val="none" w:sz="0" w:space="0" w:color="auto"/>
      </w:divBdr>
    </w:div>
    <w:div w:id="1427385106">
      <w:marLeft w:val="0"/>
      <w:marRight w:val="0"/>
      <w:marTop w:val="10"/>
      <w:marBottom w:val="10"/>
      <w:divBdr>
        <w:top w:val="none" w:sz="0" w:space="0" w:color="auto"/>
        <w:left w:val="none" w:sz="0" w:space="0" w:color="auto"/>
        <w:bottom w:val="none" w:sz="0" w:space="0" w:color="auto"/>
        <w:right w:val="none" w:sz="0" w:space="0" w:color="auto"/>
      </w:divBdr>
    </w:div>
    <w:div w:id="1446924742">
      <w:marLeft w:val="0"/>
      <w:marRight w:val="0"/>
      <w:marTop w:val="10"/>
      <w:marBottom w:val="10"/>
      <w:divBdr>
        <w:top w:val="none" w:sz="0" w:space="0" w:color="auto"/>
        <w:left w:val="none" w:sz="0" w:space="0" w:color="auto"/>
        <w:bottom w:val="none" w:sz="0" w:space="0" w:color="auto"/>
        <w:right w:val="none" w:sz="0" w:space="0" w:color="auto"/>
      </w:divBdr>
    </w:div>
    <w:div w:id="1473134822">
      <w:marLeft w:val="0"/>
      <w:marRight w:val="0"/>
      <w:marTop w:val="10"/>
      <w:marBottom w:val="10"/>
      <w:divBdr>
        <w:top w:val="none" w:sz="0" w:space="0" w:color="auto"/>
        <w:left w:val="none" w:sz="0" w:space="0" w:color="auto"/>
        <w:bottom w:val="none" w:sz="0" w:space="0" w:color="auto"/>
        <w:right w:val="none" w:sz="0" w:space="0" w:color="auto"/>
      </w:divBdr>
    </w:div>
    <w:div w:id="1488279399">
      <w:marLeft w:val="0"/>
      <w:marRight w:val="0"/>
      <w:marTop w:val="10"/>
      <w:marBottom w:val="10"/>
      <w:divBdr>
        <w:top w:val="none" w:sz="0" w:space="0" w:color="auto"/>
        <w:left w:val="none" w:sz="0" w:space="0" w:color="auto"/>
        <w:bottom w:val="none" w:sz="0" w:space="0" w:color="auto"/>
        <w:right w:val="none" w:sz="0" w:space="0" w:color="auto"/>
      </w:divBdr>
    </w:div>
    <w:div w:id="1518736406">
      <w:marLeft w:val="0"/>
      <w:marRight w:val="0"/>
      <w:marTop w:val="10"/>
      <w:marBottom w:val="10"/>
      <w:divBdr>
        <w:top w:val="none" w:sz="0" w:space="0" w:color="auto"/>
        <w:left w:val="none" w:sz="0" w:space="0" w:color="auto"/>
        <w:bottom w:val="none" w:sz="0" w:space="0" w:color="auto"/>
        <w:right w:val="none" w:sz="0" w:space="0" w:color="auto"/>
      </w:divBdr>
    </w:div>
    <w:div w:id="1559970110">
      <w:marLeft w:val="0"/>
      <w:marRight w:val="720"/>
      <w:marTop w:val="10"/>
      <w:marBottom w:val="10"/>
      <w:divBdr>
        <w:top w:val="none" w:sz="0" w:space="0" w:color="auto"/>
        <w:left w:val="none" w:sz="0" w:space="0" w:color="auto"/>
        <w:bottom w:val="none" w:sz="0" w:space="0" w:color="auto"/>
        <w:right w:val="none" w:sz="0" w:space="0" w:color="auto"/>
      </w:divBdr>
    </w:div>
    <w:div w:id="1589268691">
      <w:marLeft w:val="0"/>
      <w:marRight w:val="0"/>
      <w:marTop w:val="10"/>
      <w:marBottom w:val="10"/>
      <w:divBdr>
        <w:top w:val="none" w:sz="0" w:space="0" w:color="auto"/>
        <w:left w:val="none" w:sz="0" w:space="0" w:color="auto"/>
        <w:bottom w:val="none" w:sz="0" w:space="0" w:color="auto"/>
        <w:right w:val="none" w:sz="0" w:space="0" w:color="auto"/>
      </w:divBdr>
    </w:div>
    <w:div w:id="1614479913">
      <w:marLeft w:val="0"/>
      <w:marRight w:val="0"/>
      <w:marTop w:val="10"/>
      <w:marBottom w:val="10"/>
      <w:divBdr>
        <w:top w:val="none" w:sz="0" w:space="0" w:color="auto"/>
        <w:left w:val="none" w:sz="0" w:space="0" w:color="auto"/>
        <w:bottom w:val="none" w:sz="0" w:space="0" w:color="auto"/>
        <w:right w:val="none" w:sz="0" w:space="0" w:color="auto"/>
      </w:divBdr>
    </w:div>
    <w:div w:id="1618874311">
      <w:marLeft w:val="0"/>
      <w:marRight w:val="720"/>
      <w:marTop w:val="10"/>
      <w:marBottom w:val="10"/>
      <w:divBdr>
        <w:top w:val="none" w:sz="0" w:space="0" w:color="auto"/>
        <w:left w:val="none" w:sz="0" w:space="0" w:color="auto"/>
        <w:bottom w:val="none" w:sz="0" w:space="0" w:color="auto"/>
        <w:right w:val="none" w:sz="0" w:space="0" w:color="auto"/>
      </w:divBdr>
    </w:div>
    <w:div w:id="1629047465">
      <w:marLeft w:val="0"/>
      <w:marRight w:val="0"/>
      <w:marTop w:val="10"/>
      <w:marBottom w:val="10"/>
      <w:divBdr>
        <w:top w:val="none" w:sz="0" w:space="0" w:color="auto"/>
        <w:left w:val="none" w:sz="0" w:space="0" w:color="auto"/>
        <w:bottom w:val="none" w:sz="0" w:space="0" w:color="auto"/>
        <w:right w:val="none" w:sz="0" w:space="0" w:color="auto"/>
      </w:divBdr>
    </w:div>
    <w:div w:id="1636179324">
      <w:marLeft w:val="0"/>
      <w:marRight w:val="0"/>
      <w:marTop w:val="10"/>
      <w:marBottom w:val="10"/>
      <w:divBdr>
        <w:top w:val="none" w:sz="0" w:space="0" w:color="auto"/>
        <w:left w:val="none" w:sz="0" w:space="0" w:color="auto"/>
        <w:bottom w:val="none" w:sz="0" w:space="0" w:color="auto"/>
        <w:right w:val="none" w:sz="0" w:space="0" w:color="auto"/>
      </w:divBdr>
    </w:div>
    <w:div w:id="1645618197">
      <w:marLeft w:val="0"/>
      <w:marRight w:val="0"/>
      <w:marTop w:val="10"/>
      <w:marBottom w:val="10"/>
      <w:divBdr>
        <w:top w:val="none" w:sz="0" w:space="0" w:color="auto"/>
        <w:left w:val="none" w:sz="0" w:space="0" w:color="auto"/>
        <w:bottom w:val="none" w:sz="0" w:space="0" w:color="auto"/>
        <w:right w:val="none" w:sz="0" w:space="0" w:color="auto"/>
      </w:divBdr>
    </w:div>
    <w:div w:id="1682849663">
      <w:marLeft w:val="0"/>
      <w:marRight w:val="0"/>
      <w:marTop w:val="10"/>
      <w:marBottom w:val="10"/>
      <w:divBdr>
        <w:top w:val="none" w:sz="0" w:space="0" w:color="auto"/>
        <w:left w:val="none" w:sz="0" w:space="0" w:color="auto"/>
        <w:bottom w:val="none" w:sz="0" w:space="0" w:color="auto"/>
        <w:right w:val="none" w:sz="0" w:space="0" w:color="auto"/>
      </w:divBdr>
    </w:div>
    <w:div w:id="1759138309">
      <w:marLeft w:val="0"/>
      <w:marRight w:val="0"/>
      <w:marTop w:val="10"/>
      <w:marBottom w:val="10"/>
      <w:divBdr>
        <w:top w:val="none" w:sz="0" w:space="0" w:color="auto"/>
        <w:left w:val="none" w:sz="0" w:space="0" w:color="auto"/>
        <w:bottom w:val="none" w:sz="0" w:space="0" w:color="auto"/>
        <w:right w:val="none" w:sz="0" w:space="0" w:color="auto"/>
      </w:divBdr>
    </w:div>
    <w:div w:id="1786583121">
      <w:marLeft w:val="0"/>
      <w:marRight w:val="0"/>
      <w:marTop w:val="10"/>
      <w:marBottom w:val="10"/>
      <w:divBdr>
        <w:top w:val="none" w:sz="0" w:space="0" w:color="auto"/>
        <w:left w:val="none" w:sz="0" w:space="0" w:color="auto"/>
        <w:bottom w:val="none" w:sz="0" w:space="0" w:color="auto"/>
        <w:right w:val="none" w:sz="0" w:space="0" w:color="auto"/>
      </w:divBdr>
    </w:div>
    <w:div w:id="1839155291">
      <w:marLeft w:val="0"/>
      <w:marRight w:val="0"/>
      <w:marTop w:val="10"/>
      <w:marBottom w:val="10"/>
      <w:divBdr>
        <w:top w:val="none" w:sz="0" w:space="0" w:color="auto"/>
        <w:left w:val="none" w:sz="0" w:space="0" w:color="auto"/>
        <w:bottom w:val="none" w:sz="0" w:space="0" w:color="auto"/>
        <w:right w:val="none" w:sz="0" w:space="0" w:color="auto"/>
      </w:divBdr>
    </w:div>
    <w:div w:id="1902519595">
      <w:marLeft w:val="0"/>
      <w:marRight w:val="0"/>
      <w:marTop w:val="10"/>
      <w:marBottom w:val="10"/>
      <w:divBdr>
        <w:top w:val="none" w:sz="0" w:space="0" w:color="auto"/>
        <w:left w:val="none" w:sz="0" w:space="0" w:color="auto"/>
        <w:bottom w:val="none" w:sz="0" w:space="0" w:color="auto"/>
        <w:right w:val="none" w:sz="0" w:space="0" w:color="auto"/>
      </w:divBdr>
    </w:div>
    <w:div w:id="1931768351">
      <w:marLeft w:val="0"/>
      <w:marRight w:val="0"/>
      <w:marTop w:val="10"/>
      <w:marBottom w:val="10"/>
      <w:divBdr>
        <w:top w:val="none" w:sz="0" w:space="0" w:color="auto"/>
        <w:left w:val="none" w:sz="0" w:space="0" w:color="auto"/>
        <w:bottom w:val="none" w:sz="0" w:space="0" w:color="auto"/>
        <w:right w:val="none" w:sz="0" w:space="0" w:color="auto"/>
      </w:divBdr>
    </w:div>
    <w:div w:id="1946307096">
      <w:marLeft w:val="0"/>
      <w:marRight w:val="0"/>
      <w:marTop w:val="10"/>
      <w:marBottom w:val="10"/>
      <w:divBdr>
        <w:top w:val="none" w:sz="0" w:space="0" w:color="auto"/>
        <w:left w:val="none" w:sz="0" w:space="0" w:color="auto"/>
        <w:bottom w:val="none" w:sz="0" w:space="0" w:color="auto"/>
        <w:right w:val="none" w:sz="0" w:space="0" w:color="auto"/>
      </w:divBdr>
    </w:div>
    <w:div w:id="1949772952">
      <w:marLeft w:val="0"/>
      <w:marRight w:val="0"/>
      <w:marTop w:val="10"/>
      <w:marBottom w:val="10"/>
      <w:divBdr>
        <w:top w:val="none" w:sz="0" w:space="0" w:color="auto"/>
        <w:left w:val="none" w:sz="0" w:space="0" w:color="auto"/>
        <w:bottom w:val="none" w:sz="0" w:space="0" w:color="auto"/>
        <w:right w:val="none" w:sz="0" w:space="0" w:color="auto"/>
      </w:divBdr>
    </w:div>
    <w:div w:id="1963532624">
      <w:marLeft w:val="0"/>
      <w:marRight w:val="0"/>
      <w:marTop w:val="10"/>
      <w:marBottom w:val="10"/>
      <w:divBdr>
        <w:top w:val="none" w:sz="0" w:space="0" w:color="auto"/>
        <w:left w:val="none" w:sz="0" w:space="0" w:color="auto"/>
        <w:bottom w:val="none" w:sz="0" w:space="0" w:color="auto"/>
        <w:right w:val="none" w:sz="0" w:space="0" w:color="auto"/>
      </w:divBdr>
    </w:div>
    <w:div w:id="2017345738">
      <w:marLeft w:val="0"/>
      <w:marRight w:val="0"/>
      <w:marTop w:val="10"/>
      <w:marBottom w:val="10"/>
      <w:divBdr>
        <w:top w:val="none" w:sz="0" w:space="0" w:color="auto"/>
        <w:left w:val="none" w:sz="0" w:space="0" w:color="auto"/>
        <w:bottom w:val="none" w:sz="0" w:space="0" w:color="auto"/>
        <w:right w:val="none" w:sz="0" w:space="0" w:color="auto"/>
      </w:divBdr>
    </w:div>
    <w:div w:id="2075352831">
      <w:marLeft w:val="0"/>
      <w:marRight w:val="720"/>
      <w:marTop w:val="10"/>
      <w:marBottom w:val="10"/>
      <w:divBdr>
        <w:top w:val="none" w:sz="0" w:space="0" w:color="auto"/>
        <w:left w:val="none" w:sz="0" w:space="0" w:color="auto"/>
        <w:bottom w:val="none" w:sz="0" w:space="0" w:color="auto"/>
        <w:right w:val="none" w:sz="0" w:space="0" w:color="auto"/>
      </w:divBdr>
    </w:div>
    <w:div w:id="2086953177">
      <w:marLeft w:val="0"/>
      <w:marRight w:val="0"/>
      <w:marTop w:val="10"/>
      <w:marBottom w:val="10"/>
      <w:divBdr>
        <w:top w:val="none" w:sz="0" w:space="0" w:color="auto"/>
        <w:left w:val="none" w:sz="0" w:space="0" w:color="auto"/>
        <w:bottom w:val="none" w:sz="0" w:space="0" w:color="auto"/>
        <w:right w:val="none" w:sz="0" w:space="0" w:color="auto"/>
      </w:divBdr>
    </w:div>
    <w:div w:id="2099403827">
      <w:marLeft w:val="0"/>
      <w:marRight w:val="0"/>
      <w:marTop w:val="10"/>
      <w:marBottom w:val="10"/>
      <w:divBdr>
        <w:top w:val="none" w:sz="0" w:space="0" w:color="auto"/>
        <w:left w:val="none" w:sz="0" w:space="0" w:color="auto"/>
        <w:bottom w:val="none" w:sz="0" w:space="0" w:color="auto"/>
        <w:right w:val="none" w:sz="0" w:space="0" w:color="auto"/>
      </w:divBdr>
    </w:div>
    <w:div w:id="21274560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