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96990" w14:textId="24CB1AC4" w:rsidR="00536815" w:rsidRDefault="00E9006E">
      <w:r>
        <w:rPr>
          <w:rFonts w:hint="eastAsia"/>
        </w:rPr>
        <w:t>Report</w:t>
      </w:r>
    </w:p>
    <w:p w14:paraId="1ECE9A8F" w14:textId="770C331E" w:rsidR="00E9006E" w:rsidRDefault="00E9006E"/>
    <w:p w14:paraId="5CB2B0FE" w14:textId="77777777" w:rsidR="00460F15" w:rsidRDefault="00E9006E">
      <w:r>
        <w:t>For this project, we ar</w:t>
      </w:r>
      <w:r w:rsidR="00460F15">
        <w:t>e going to predict field anomalies for each pixel in an image. In this report, we did a thoroughly analysis on our training data set to see the data distribution pattern. Four features are used in the analysis, including 3 RGB values and 1 infrared value. For computational efficiency and data visualization purposes, we took one random pixel from each training image (512 x 512 pixels) and got a total of 12901 uncorrelated pixels. Table 1 shows the label distribution of the selected pixels.</w:t>
      </w:r>
    </w:p>
    <w:p w14:paraId="16B12E51" w14:textId="77777777" w:rsidR="00460F15" w:rsidRDefault="00460F15"/>
    <w:tbl>
      <w:tblPr>
        <w:tblStyle w:val="TableGrid"/>
        <w:tblW w:w="10431" w:type="dxa"/>
        <w:tblInd w:w="-455" w:type="dxa"/>
        <w:tblLook w:val="04A0" w:firstRow="1" w:lastRow="0" w:firstColumn="1" w:lastColumn="0" w:noHBand="0" w:noVBand="1"/>
      </w:tblPr>
      <w:tblGrid>
        <w:gridCol w:w="944"/>
        <w:gridCol w:w="1252"/>
        <w:gridCol w:w="1484"/>
        <w:gridCol w:w="1384"/>
        <w:gridCol w:w="1302"/>
        <w:gridCol w:w="1582"/>
        <w:gridCol w:w="1086"/>
        <w:gridCol w:w="1397"/>
      </w:tblGrid>
      <w:tr w:rsidR="00460F15" w14:paraId="32263EE5" w14:textId="77777777" w:rsidTr="00460F15">
        <w:trPr>
          <w:trHeight w:val="290"/>
        </w:trPr>
        <w:tc>
          <w:tcPr>
            <w:tcW w:w="944" w:type="dxa"/>
          </w:tcPr>
          <w:p w14:paraId="38492BA9" w14:textId="77777777" w:rsidR="00460F15" w:rsidRPr="00460F15" w:rsidRDefault="00460F15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14:paraId="6A1CC38A" w14:textId="58B27752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background</w:t>
            </w:r>
          </w:p>
        </w:tc>
        <w:tc>
          <w:tcPr>
            <w:tcW w:w="1484" w:type="dxa"/>
          </w:tcPr>
          <w:p w14:paraId="6C867A78" w14:textId="2A91D21D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cloud_shadow</w:t>
            </w:r>
          </w:p>
        </w:tc>
        <w:tc>
          <w:tcPr>
            <w:tcW w:w="1384" w:type="dxa"/>
          </w:tcPr>
          <w:p w14:paraId="7E1538AA" w14:textId="40B96242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double_plant</w:t>
            </w:r>
          </w:p>
        </w:tc>
        <w:tc>
          <w:tcPr>
            <w:tcW w:w="1302" w:type="dxa"/>
          </w:tcPr>
          <w:p w14:paraId="0F2BC154" w14:textId="2649C601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planter_skip</w:t>
            </w:r>
          </w:p>
        </w:tc>
        <w:tc>
          <w:tcPr>
            <w:tcW w:w="1582" w:type="dxa"/>
          </w:tcPr>
          <w:p w14:paraId="1CA478D4" w14:textId="1337B7E0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standing_water</w:t>
            </w:r>
          </w:p>
        </w:tc>
        <w:tc>
          <w:tcPr>
            <w:tcW w:w="1086" w:type="dxa"/>
          </w:tcPr>
          <w:p w14:paraId="6CBC112A" w14:textId="79795C5D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waterway</w:t>
            </w:r>
          </w:p>
        </w:tc>
        <w:tc>
          <w:tcPr>
            <w:tcW w:w="1397" w:type="dxa"/>
          </w:tcPr>
          <w:p w14:paraId="05EB6249" w14:textId="206F7AFE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weed_cluster</w:t>
            </w:r>
          </w:p>
        </w:tc>
      </w:tr>
      <w:tr w:rsidR="00460F15" w14:paraId="51676655" w14:textId="77777777" w:rsidTr="00460F15">
        <w:trPr>
          <w:trHeight w:val="290"/>
        </w:trPr>
        <w:tc>
          <w:tcPr>
            <w:tcW w:w="944" w:type="dxa"/>
          </w:tcPr>
          <w:p w14:paraId="0047AFC3" w14:textId="47033D7F" w:rsidR="00460F15" w:rsidRPr="00460F15" w:rsidRDefault="00460F15">
            <w:pPr>
              <w:rPr>
                <w:sz w:val="20"/>
                <w:szCs w:val="20"/>
              </w:rPr>
            </w:pPr>
            <w:r w:rsidRPr="00460F15">
              <w:rPr>
                <w:sz w:val="20"/>
                <w:szCs w:val="20"/>
              </w:rPr>
              <w:t>Number</w:t>
            </w:r>
          </w:p>
        </w:tc>
        <w:tc>
          <w:tcPr>
            <w:tcW w:w="1252" w:type="dxa"/>
          </w:tcPr>
          <w:p w14:paraId="592E73C7" w14:textId="74CA832C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10173</w:t>
            </w:r>
          </w:p>
        </w:tc>
        <w:tc>
          <w:tcPr>
            <w:tcW w:w="1484" w:type="dxa"/>
          </w:tcPr>
          <w:p w14:paraId="661C6C03" w14:textId="639E5F97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1384" w:type="dxa"/>
          </w:tcPr>
          <w:p w14:paraId="6B68ABB1" w14:textId="3FD06544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302" w:type="dxa"/>
          </w:tcPr>
          <w:p w14:paraId="298FA821" w14:textId="2FB94353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582" w:type="dxa"/>
          </w:tcPr>
          <w:p w14:paraId="0731B32A" w14:textId="790F713F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1086" w:type="dxa"/>
          </w:tcPr>
          <w:p w14:paraId="18B2F614" w14:textId="3731965D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1397" w:type="dxa"/>
          </w:tcPr>
          <w:p w14:paraId="24970A00" w14:textId="43864221" w:rsidR="00460F15" w:rsidRPr="00460F15" w:rsidRDefault="00B46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1860</w:t>
            </w:r>
          </w:p>
        </w:tc>
      </w:tr>
    </w:tbl>
    <w:p w14:paraId="787E49F0" w14:textId="1FE7872F" w:rsidR="00B4626D" w:rsidRDefault="00B4626D"/>
    <w:p w14:paraId="6FC9FE2F" w14:textId="77777777" w:rsidR="00B4626D" w:rsidRDefault="00B4626D" w:rsidP="00924EC5">
      <w:pPr>
        <w:jc w:val="center"/>
      </w:pPr>
      <w:r>
        <w:t>Table 1. label distribution of the selected pixels.</w:t>
      </w:r>
    </w:p>
    <w:p w14:paraId="525C6B55" w14:textId="77777777" w:rsidR="00B4626D" w:rsidRDefault="00B4626D"/>
    <w:p w14:paraId="33BDD828" w14:textId="77777777" w:rsidR="00B4626D" w:rsidRDefault="00B4626D">
      <w:r>
        <w:t>From Table 1, we can see that majority of the pixels in the training data are background label, which is reasonable from our inspection.</w:t>
      </w:r>
    </w:p>
    <w:p w14:paraId="21A20633" w14:textId="77777777" w:rsidR="002A4656" w:rsidRDefault="00B4626D">
      <w:r>
        <w:t xml:space="preserve">We plotted the </w:t>
      </w:r>
      <w:r w:rsidR="00676424">
        <w:t xml:space="preserve">data distribution of the selected pixels regarding to the RGB and infrared values. </w:t>
      </w:r>
    </w:p>
    <w:p w14:paraId="1039C775" w14:textId="39A41905" w:rsidR="00B4626D" w:rsidRDefault="002A4656">
      <w:r>
        <w:rPr>
          <w:noProof/>
        </w:rPr>
        <w:drawing>
          <wp:inline distT="0" distB="0" distL="0" distR="0" wp14:anchorId="1E9A9DD9" wp14:editId="71E145CA">
            <wp:extent cx="4845831" cy="35578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8" r="9074"/>
                    <a:stretch/>
                  </pic:blipFill>
                  <pic:spPr bwMode="auto">
                    <a:xfrm>
                      <a:off x="0" y="0"/>
                      <a:ext cx="4851328" cy="35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626D">
        <w:t xml:space="preserve"> </w:t>
      </w:r>
    </w:p>
    <w:p w14:paraId="6760976D" w14:textId="2DE75FAC" w:rsidR="002A4656" w:rsidRDefault="00924EC5" w:rsidP="00924EC5">
      <w:pPr>
        <w:jc w:val="center"/>
      </w:pPr>
      <w:r>
        <w:rPr>
          <w:rFonts w:hint="eastAsia"/>
        </w:rPr>
        <w:t>Fig</w:t>
      </w:r>
      <w:r>
        <w:t>ure 1. data distribution in red and green domain.</w:t>
      </w:r>
    </w:p>
    <w:p w14:paraId="204E0428" w14:textId="77777777" w:rsidR="00924EC5" w:rsidRDefault="00924EC5"/>
    <w:p w14:paraId="2A11F791" w14:textId="0D23D52A" w:rsidR="00E9006E" w:rsidRDefault="00460F15">
      <w:r>
        <w:lastRenderedPageBreak/>
        <w:t xml:space="preserve"> </w:t>
      </w:r>
      <w:r w:rsidR="00924EC5">
        <w:rPr>
          <w:noProof/>
        </w:rPr>
        <w:drawing>
          <wp:inline distT="0" distB="0" distL="0" distR="0" wp14:anchorId="06DA70D5" wp14:editId="3AE2A1ED">
            <wp:extent cx="4337288" cy="32029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9" r="9183"/>
                    <a:stretch/>
                  </pic:blipFill>
                  <pic:spPr bwMode="auto">
                    <a:xfrm>
                      <a:off x="0" y="0"/>
                      <a:ext cx="4341365" cy="320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48F73" w14:textId="3284FE62" w:rsidR="00924EC5" w:rsidRDefault="00924EC5" w:rsidP="00924EC5">
      <w:pPr>
        <w:jc w:val="center"/>
      </w:pPr>
      <w:r>
        <w:rPr>
          <w:rFonts w:hint="eastAsia"/>
        </w:rPr>
        <w:t>Fig</w:t>
      </w:r>
      <w:r>
        <w:t>ure 2. data distribution in red and blue domain.</w:t>
      </w:r>
    </w:p>
    <w:p w14:paraId="331FBF2F" w14:textId="2258BA8C" w:rsidR="00924EC5" w:rsidRDefault="00924EC5" w:rsidP="00924EC5">
      <w:r>
        <w:rPr>
          <w:noProof/>
        </w:rPr>
        <w:drawing>
          <wp:inline distT="0" distB="0" distL="0" distR="0" wp14:anchorId="6DDEA2A7" wp14:editId="7C7EAA50">
            <wp:extent cx="4415525" cy="32397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4" r="8774"/>
                    <a:stretch/>
                  </pic:blipFill>
                  <pic:spPr bwMode="auto">
                    <a:xfrm>
                      <a:off x="0" y="0"/>
                      <a:ext cx="4419285" cy="32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87FDA" w14:textId="3F97A065" w:rsidR="00924EC5" w:rsidRDefault="00924EC5" w:rsidP="00924EC5">
      <w:pPr>
        <w:jc w:val="center"/>
      </w:pPr>
      <w:r>
        <w:rPr>
          <w:rFonts w:hint="eastAsia"/>
        </w:rPr>
        <w:t>Fig</w:t>
      </w:r>
      <w:r>
        <w:t>ure 3. data distribution in red and infrared domain.</w:t>
      </w:r>
    </w:p>
    <w:p w14:paraId="0CAF1712" w14:textId="4942A519" w:rsidR="005F58CF" w:rsidRDefault="005F58CF" w:rsidP="005F58CF">
      <w:r>
        <w:t xml:space="preserve">From Fig 1 and 2, we found that there is no clear clustering pattern </w:t>
      </w:r>
      <w:r w:rsidR="00884F3F">
        <w:t xml:space="preserve">and noticeable outliers </w:t>
      </w:r>
      <w:r>
        <w:t xml:space="preserve">for any label. </w:t>
      </w:r>
      <w:r w:rsidR="00884F3F">
        <w:t>Comparing to other labels, “standing_water”(red) and “waterway”(lightblue) pixels generally have low RGB values. It is also noticeable that the background label spans across the figure, indicating the difficulty of separating it from other labels.</w:t>
      </w:r>
    </w:p>
    <w:p w14:paraId="5B8D0B1F" w14:textId="44A91482" w:rsidR="00F75D0A" w:rsidRDefault="00E3488F" w:rsidP="005F58CF">
      <w:r>
        <w:lastRenderedPageBreak/>
        <w:t xml:space="preserve">In the infrared domain, clearer clustering pattern can be seen for “standing_water”(red) and “waterway”(lightblue) labels. We also saw outliers for “waterway” label with </w:t>
      </w:r>
      <w:r w:rsidR="00F75D0A">
        <w:t>high infrared value.</w:t>
      </w:r>
    </w:p>
    <w:p w14:paraId="2584A2F5" w14:textId="5889A684" w:rsidR="00F75D0A" w:rsidRDefault="00B548BC" w:rsidP="005F58CF">
      <w:r>
        <w:t>From the data inspection, we can see that the RGB values of the pixels carry limited information</w:t>
      </w:r>
      <w:r w:rsidR="00BA7E62">
        <w:t>. Data points show a linear trend with very few outliers</w:t>
      </w:r>
      <w:r w:rsidR="00AF6493">
        <w:t xml:space="preserve"> and all labels show uniform distribution.</w:t>
      </w:r>
      <w:r w:rsidR="00BA7E62">
        <w:t xml:space="preserve"> On the contrary, the infrared value provides </w:t>
      </w:r>
      <w:r w:rsidR="00733065">
        <w:t>more information showing separation between labels.</w:t>
      </w:r>
      <w:r w:rsidR="00AF6493">
        <w:t xml:space="preserve"> The mixed data could cause a lot of problems for machine to learn, because it would be hard for machine to separate each label, especially the “background” label shares similar characteristics as other labels.</w:t>
      </w:r>
    </w:p>
    <w:p w14:paraId="7B7776DF" w14:textId="311852CE" w:rsidR="00FF6015" w:rsidRDefault="00FF6015" w:rsidP="005F58CF"/>
    <w:p w14:paraId="0D2D842D" w14:textId="1561BD64" w:rsidR="00FF6015" w:rsidRDefault="00FF6015" w:rsidP="005F58CF">
      <w:r>
        <w:t>After the general analysis, we further investigate pixels in a single specific image to see the differences between field anomaly and background labels.</w:t>
      </w:r>
    </w:p>
    <w:p w14:paraId="61AB6A2F" w14:textId="08158A82" w:rsidR="00FF6015" w:rsidRDefault="00FF6015" w:rsidP="005F58CF"/>
    <w:p w14:paraId="3D6F5340" w14:textId="4C65D6DA" w:rsidR="00FF6015" w:rsidRDefault="00AE5C74" w:rsidP="005F58CF">
      <w:r>
        <w:rPr>
          <w:noProof/>
        </w:rPr>
        <w:drawing>
          <wp:inline distT="0" distB="0" distL="0" distR="0" wp14:anchorId="166584E3" wp14:editId="7E3F7C5D">
            <wp:extent cx="26098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351BB" wp14:editId="0595518A">
            <wp:extent cx="3270250" cy="2437249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0401" r="9055" b="2316"/>
                    <a:stretch/>
                  </pic:blipFill>
                  <pic:spPr bwMode="auto">
                    <a:xfrm>
                      <a:off x="0" y="0"/>
                      <a:ext cx="3275401" cy="244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D2B5" w14:textId="7055522C" w:rsidR="00AE5C74" w:rsidRDefault="00AE5C74" w:rsidP="00AE5C74">
      <w:pPr>
        <w:jc w:val="center"/>
      </w:pPr>
      <w:r>
        <w:t>Figure 4. example image and waterway vs background RGB value distribution</w:t>
      </w:r>
    </w:p>
    <w:p w14:paraId="331D0CDC" w14:textId="2A99AC7F" w:rsidR="00AE5C74" w:rsidRDefault="00AE5C74" w:rsidP="00AE5C74">
      <w:r>
        <w:t xml:space="preserve">From single image analysis, although pixels are still </w:t>
      </w:r>
      <w:r w:rsidR="006E398F">
        <w:t>mixed</w:t>
      </w:r>
      <w:r>
        <w:t xml:space="preserve"> in RGB values, better separation can be found for the two labels. </w:t>
      </w:r>
      <w:r w:rsidR="006E398F">
        <w:t>However, for both labels we saw a wide range red and blue values (~50 – 200), indicating a weak clustering pattern.  In conclusion, single image analysis results show a better label separation than the previous random pixel analysis, illustrating the importance of the neighboring effect of the pixel group instead of treating every pixel as independent.</w:t>
      </w:r>
    </w:p>
    <w:p w14:paraId="647B5788" w14:textId="1DE4AC23" w:rsidR="006E398F" w:rsidRDefault="006E398F" w:rsidP="00AE5C74">
      <w:r>
        <w:t xml:space="preserve">At this stage, we only considered four features of the training data set (red, green, blue, and infrared values). However, </w:t>
      </w:r>
      <w:r w:rsidR="002D2F5A">
        <w:t>red</w:t>
      </w:r>
      <w:r>
        <w:t xml:space="preserve">, green, and blue values share very similar </w:t>
      </w:r>
      <w:r w:rsidR="002D2F5A">
        <w:t>characteristic, and could be reduce to the average of the three values. We believe that adding more features is necessary for better training result.</w:t>
      </w:r>
    </w:p>
    <w:p w14:paraId="68AC6EB7" w14:textId="3A203E91" w:rsidR="00E03EF7" w:rsidRDefault="00E03EF7" w:rsidP="00AE5C74"/>
    <w:p w14:paraId="020D2396" w14:textId="4D1ADBFA" w:rsidR="00E03EF7" w:rsidRDefault="00E03EF7" w:rsidP="00AE5C74"/>
    <w:p w14:paraId="1A75DF4A" w14:textId="3703DFB8" w:rsidR="00E03EF7" w:rsidRDefault="00E03EF7" w:rsidP="00AE5C74"/>
    <w:p w14:paraId="69D62FB3" w14:textId="1A482212" w:rsidR="00E428E8" w:rsidRDefault="00E41A5D" w:rsidP="00AE5C74">
      <w:r>
        <w:lastRenderedPageBreak/>
        <w:t>We</w:t>
      </w:r>
      <w:r w:rsidR="007C5116">
        <w:t xml:space="preserve"> u</w:t>
      </w:r>
      <w:r w:rsidR="00FC3EBC">
        <w:t xml:space="preserve">sed </w:t>
      </w:r>
      <w:r w:rsidR="00894025">
        <w:t>simple linear methods, logistic regression and SVM, to train the dataset</w:t>
      </w:r>
      <w:r w:rsidR="004B410B">
        <w:t>.</w:t>
      </w:r>
      <w:r w:rsidR="00E428E8">
        <w:t xml:space="preserve"> In both methods, we </w:t>
      </w:r>
      <w:r w:rsidR="00C34A53">
        <w:t xml:space="preserve">randomly selected 14000 </w:t>
      </w:r>
      <w:r w:rsidR="00F078A8">
        <w:t>pixels</w:t>
      </w:r>
      <w:r w:rsidR="00BA5277">
        <w:t xml:space="preserve"> </w:t>
      </w:r>
      <w:r w:rsidR="00BA5277">
        <w:t>from the training dataset</w:t>
      </w:r>
      <w:r w:rsidR="00BA5277">
        <w:t>.</w:t>
      </w:r>
      <w:r w:rsidR="007E2B01">
        <w:t xml:space="preserve"> Among the</w:t>
      </w:r>
      <w:r w:rsidR="00B733E3">
        <w:t>se</w:t>
      </w:r>
      <w:r w:rsidR="007E2B01">
        <w:t xml:space="preserve"> training data points, </w:t>
      </w:r>
      <w:r w:rsidR="00056C63">
        <w:t xml:space="preserve">each label 0-6 has 2000 randomly </w:t>
      </w:r>
      <w:r w:rsidR="00EE07ED">
        <w:t>chosen pixels.</w:t>
      </w:r>
    </w:p>
    <w:p w14:paraId="53F0BAA5" w14:textId="38CFF522" w:rsidR="0074491D" w:rsidRDefault="00C112A6" w:rsidP="00AE5C74">
      <w:pPr>
        <w:rPr>
          <w:b/>
        </w:rPr>
      </w:pPr>
      <w:r w:rsidRPr="0074491D">
        <w:rPr>
          <w:b/>
        </w:rPr>
        <w:t>Trai</w:t>
      </w:r>
      <w:r w:rsidR="0074491D" w:rsidRPr="0074491D">
        <w:rPr>
          <w:b/>
        </w:rPr>
        <w:t>ning with logistic regression</w:t>
      </w:r>
    </w:p>
    <w:p w14:paraId="1CFBF3F1" w14:textId="764C5C1A" w:rsidR="00CE10B2" w:rsidRPr="00CE10B2" w:rsidRDefault="00CE10B2" w:rsidP="00CE10B2">
      <w:pPr>
        <w:rPr>
          <w:b/>
        </w:rPr>
      </w:pPr>
      <w:r>
        <w:rPr>
          <w:b/>
        </w:rPr>
        <w:t xml:space="preserve">1. </w:t>
      </w:r>
      <w:r w:rsidRPr="00CE10B2">
        <w:rPr>
          <w:b/>
        </w:rPr>
        <w:t xml:space="preserve">Using </w:t>
      </w:r>
      <w:r w:rsidR="00DD6E91">
        <w:rPr>
          <w:b/>
        </w:rPr>
        <w:t xml:space="preserve">4 features: 3 RGB </w:t>
      </w:r>
      <w:r w:rsidR="00BD026F">
        <w:rPr>
          <w:b/>
        </w:rPr>
        <w:t>and 1 nir value</w:t>
      </w:r>
      <w:r w:rsidR="005271B7">
        <w:rPr>
          <w:b/>
        </w:rPr>
        <w:t>s</w:t>
      </w:r>
    </w:p>
    <w:p w14:paraId="1F71FC71" w14:textId="03F6EA14" w:rsidR="001D2B43" w:rsidRDefault="00E1437A" w:rsidP="00AE5C74">
      <w:r>
        <w:t>W</w:t>
      </w:r>
      <w:r w:rsidR="003E79D2">
        <w:t>e cho</w:t>
      </w:r>
      <w:r>
        <w:t>o</w:t>
      </w:r>
      <w:r w:rsidR="003E79D2">
        <w:t xml:space="preserve">se </w:t>
      </w:r>
      <w:r w:rsidR="00471CF1">
        <w:t xml:space="preserve">learning rates </w:t>
      </w:r>
      <w:r w:rsidR="00FA63ED">
        <w:t xml:space="preserve">among 1e-7, </w:t>
      </w:r>
      <w:r w:rsidR="00BF52E1">
        <w:t>5e-7, 1e-6, 5e-6, and regularization values from 5e4, 1e5, 5e5,</w:t>
      </w:r>
      <w:r w:rsidR="009E70D6">
        <w:t xml:space="preserve"> 2e7,</w:t>
      </w:r>
      <w:r w:rsidR="00BF52E1">
        <w:t xml:space="preserve"> 1e8.</w:t>
      </w:r>
    </w:p>
    <w:p w14:paraId="763EA034" w14:textId="657AB595" w:rsidR="00E7085D" w:rsidRDefault="00E7085D" w:rsidP="00AE5C74">
      <w:r>
        <w:t xml:space="preserve">The loss of the model is </w:t>
      </w:r>
      <w:r w:rsidR="00CB20F8" w:rsidRPr="003D4363">
        <w:t>1.9458943392059134</w:t>
      </w:r>
      <w:r>
        <w:t>.</w:t>
      </w:r>
      <w:r w:rsidR="00A4376C">
        <w:t xml:space="preserve"> The following table shows the training accuracy at each l</w:t>
      </w:r>
      <w:r w:rsidR="00026F63">
        <w:t>earning rate and regularization: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708" w14:paraId="0421E637" w14:textId="77777777" w:rsidTr="00FC2102">
        <w:tc>
          <w:tcPr>
            <w:tcW w:w="3116" w:type="dxa"/>
          </w:tcPr>
          <w:p w14:paraId="287B9E1F" w14:textId="77777777" w:rsidR="007F7708" w:rsidRDefault="007F7708" w:rsidP="00FC2102">
            <w:pPr>
              <w:jc w:val="center"/>
            </w:pPr>
            <w:r>
              <w:t>Learning rate</w:t>
            </w:r>
          </w:p>
        </w:tc>
        <w:tc>
          <w:tcPr>
            <w:tcW w:w="3117" w:type="dxa"/>
          </w:tcPr>
          <w:p w14:paraId="296DC5A2" w14:textId="77777777" w:rsidR="007F7708" w:rsidRDefault="007F7708" w:rsidP="00FC2102">
            <w:pPr>
              <w:jc w:val="center"/>
            </w:pPr>
            <w:r>
              <w:t>Regularization</w:t>
            </w:r>
          </w:p>
        </w:tc>
        <w:tc>
          <w:tcPr>
            <w:tcW w:w="3117" w:type="dxa"/>
          </w:tcPr>
          <w:p w14:paraId="73439E6E" w14:textId="77777777" w:rsidR="007F7708" w:rsidRDefault="007F7708" w:rsidP="00FC2102">
            <w:pPr>
              <w:jc w:val="center"/>
            </w:pPr>
            <w:r>
              <w:t xml:space="preserve">Training Accuracy </w:t>
            </w:r>
          </w:p>
        </w:tc>
      </w:tr>
      <w:tr w:rsidR="007F7708" w14:paraId="5576971D" w14:textId="77777777" w:rsidTr="00FC2102">
        <w:tc>
          <w:tcPr>
            <w:tcW w:w="3116" w:type="dxa"/>
          </w:tcPr>
          <w:p w14:paraId="23897006" w14:textId="77777777" w:rsidR="007F7708" w:rsidRDefault="007F7708" w:rsidP="00FC2102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A9B57D1" w14:textId="77777777" w:rsidR="007F7708" w:rsidRDefault="007F7708" w:rsidP="00FC2102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6484CB42" w14:textId="77777777" w:rsidR="007F7708" w:rsidRDefault="007F7708" w:rsidP="00FC2102">
            <w:pPr>
              <w:jc w:val="center"/>
            </w:pPr>
            <w:r w:rsidRPr="00855789">
              <w:t>0.035714</w:t>
            </w:r>
          </w:p>
        </w:tc>
      </w:tr>
      <w:tr w:rsidR="007F7708" w14:paraId="436F96D8" w14:textId="77777777" w:rsidTr="00FC2102">
        <w:tc>
          <w:tcPr>
            <w:tcW w:w="3116" w:type="dxa"/>
          </w:tcPr>
          <w:p w14:paraId="41902234" w14:textId="77777777" w:rsidR="007F7708" w:rsidRDefault="007F7708" w:rsidP="00FC2102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517D0998" w14:textId="77777777" w:rsidR="007F7708" w:rsidRDefault="007F7708" w:rsidP="00FC2102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44E5EADA" w14:textId="77777777" w:rsidR="007F7708" w:rsidRDefault="007F7708" w:rsidP="00FC2102">
            <w:pPr>
              <w:jc w:val="center"/>
            </w:pPr>
            <w:r w:rsidRPr="00855789">
              <w:t>0.142857</w:t>
            </w:r>
          </w:p>
        </w:tc>
      </w:tr>
      <w:tr w:rsidR="007F7708" w14:paraId="41E7AEFB" w14:textId="77777777" w:rsidTr="00FC2102">
        <w:tc>
          <w:tcPr>
            <w:tcW w:w="3116" w:type="dxa"/>
          </w:tcPr>
          <w:p w14:paraId="2AFABAA8" w14:textId="77777777" w:rsidR="007F7708" w:rsidRDefault="007F7708" w:rsidP="00FC2102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FD77EDE" w14:textId="77777777" w:rsidR="007F7708" w:rsidRDefault="007F7708" w:rsidP="00FC2102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392B018F" w14:textId="77777777" w:rsidR="007F7708" w:rsidRDefault="007F7708" w:rsidP="00FC2102">
            <w:pPr>
              <w:jc w:val="center"/>
            </w:pPr>
            <w:r w:rsidRPr="00855789">
              <w:t>0.142857</w:t>
            </w:r>
          </w:p>
        </w:tc>
      </w:tr>
      <w:tr w:rsidR="007F7708" w14:paraId="157467AB" w14:textId="77777777" w:rsidTr="00FC2102">
        <w:tc>
          <w:tcPr>
            <w:tcW w:w="3116" w:type="dxa"/>
          </w:tcPr>
          <w:p w14:paraId="70309977" w14:textId="77777777" w:rsidR="007F7708" w:rsidRDefault="007F7708" w:rsidP="00FC2102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137C529C" w14:textId="77777777" w:rsidR="007F7708" w:rsidRDefault="007F7708" w:rsidP="00FC2102">
            <w:pPr>
              <w:jc w:val="center"/>
            </w:pPr>
            <w:r>
              <w:t>2e7</w:t>
            </w:r>
          </w:p>
        </w:tc>
        <w:tc>
          <w:tcPr>
            <w:tcW w:w="3117" w:type="dxa"/>
          </w:tcPr>
          <w:p w14:paraId="2379DF33" w14:textId="77777777" w:rsidR="007F7708" w:rsidRDefault="007F7708" w:rsidP="00FC2102">
            <w:pPr>
              <w:jc w:val="center"/>
            </w:pPr>
            <w:r w:rsidRPr="00855789">
              <w:t>0.159429</w:t>
            </w:r>
          </w:p>
        </w:tc>
      </w:tr>
      <w:tr w:rsidR="007F7708" w14:paraId="4DBE2EE0" w14:textId="77777777" w:rsidTr="00FC2102">
        <w:tc>
          <w:tcPr>
            <w:tcW w:w="3116" w:type="dxa"/>
          </w:tcPr>
          <w:p w14:paraId="2DB9D12E" w14:textId="77777777" w:rsidR="007F7708" w:rsidRDefault="007F7708" w:rsidP="00FC2102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C9AA52E" w14:textId="77777777" w:rsidR="007F7708" w:rsidRDefault="007F7708" w:rsidP="00FC2102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63BFBCE3" w14:textId="77777777" w:rsidR="007F7708" w:rsidRDefault="007F7708" w:rsidP="00FC2102">
            <w:pPr>
              <w:jc w:val="center"/>
            </w:pPr>
            <w:r w:rsidRPr="00855789">
              <w:t>0.157571</w:t>
            </w:r>
          </w:p>
        </w:tc>
      </w:tr>
      <w:tr w:rsidR="007F7708" w14:paraId="70AD8BE2" w14:textId="77777777" w:rsidTr="00FC2102">
        <w:tc>
          <w:tcPr>
            <w:tcW w:w="3116" w:type="dxa"/>
          </w:tcPr>
          <w:p w14:paraId="14191C1F" w14:textId="77777777" w:rsidR="007F7708" w:rsidRDefault="007F7708" w:rsidP="00FC2102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22589573" w14:textId="77777777" w:rsidR="007F7708" w:rsidRDefault="007F7708" w:rsidP="00FC2102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3B6A1B7E" w14:textId="77777777" w:rsidR="007F7708" w:rsidRDefault="007F7708" w:rsidP="00FC2102">
            <w:pPr>
              <w:jc w:val="center"/>
            </w:pPr>
            <w:r w:rsidRPr="00855789">
              <w:t>0.265143</w:t>
            </w:r>
          </w:p>
        </w:tc>
      </w:tr>
      <w:tr w:rsidR="007F7708" w14:paraId="29DC5B0A" w14:textId="77777777" w:rsidTr="00FC2102">
        <w:tc>
          <w:tcPr>
            <w:tcW w:w="3116" w:type="dxa"/>
          </w:tcPr>
          <w:p w14:paraId="4CDC5882" w14:textId="77777777" w:rsidR="007F7708" w:rsidRDefault="007F7708" w:rsidP="00FC2102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3C3C535C" w14:textId="77777777" w:rsidR="007F7708" w:rsidRDefault="007F7708" w:rsidP="00FC2102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7156CBFB" w14:textId="77777777" w:rsidR="007F7708" w:rsidRDefault="007F7708" w:rsidP="00FC2102">
            <w:pPr>
              <w:jc w:val="center"/>
            </w:pPr>
            <w:r w:rsidRPr="00855789">
              <w:t>0.142857</w:t>
            </w:r>
          </w:p>
        </w:tc>
      </w:tr>
      <w:tr w:rsidR="007F7708" w14:paraId="0844BC29" w14:textId="77777777" w:rsidTr="00FC2102">
        <w:tc>
          <w:tcPr>
            <w:tcW w:w="3116" w:type="dxa"/>
          </w:tcPr>
          <w:p w14:paraId="059D560B" w14:textId="77777777" w:rsidR="007F7708" w:rsidRDefault="007F7708" w:rsidP="00FC2102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7FFA9B71" w14:textId="77777777" w:rsidR="007F7708" w:rsidRDefault="007F7708" w:rsidP="00FC2102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4C2A27C6" w14:textId="77777777" w:rsidR="007F7708" w:rsidRDefault="007F7708" w:rsidP="00FC2102">
            <w:pPr>
              <w:jc w:val="center"/>
            </w:pPr>
            <w:r w:rsidRPr="00855789">
              <w:t>0.136857</w:t>
            </w:r>
          </w:p>
        </w:tc>
      </w:tr>
      <w:tr w:rsidR="007F7708" w14:paraId="6627C29D" w14:textId="77777777" w:rsidTr="00FC2102">
        <w:tc>
          <w:tcPr>
            <w:tcW w:w="3116" w:type="dxa"/>
          </w:tcPr>
          <w:p w14:paraId="4FF33394" w14:textId="77777777" w:rsidR="007F7708" w:rsidRDefault="007F7708" w:rsidP="00FC2102">
            <w:pPr>
              <w:jc w:val="center"/>
            </w:pPr>
            <w:r>
              <w:t>5e07</w:t>
            </w:r>
          </w:p>
        </w:tc>
        <w:tc>
          <w:tcPr>
            <w:tcW w:w="3117" w:type="dxa"/>
          </w:tcPr>
          <w:p w14:paraId="400EA7EE" w14:textId="77777777" w:rsidR="007F7708" w:rsidRDefault="007F7708" w:rsidP="00FC2102">
            <w:pPr>
              <w:jc w:val="center"/>
            </w:pPr>
            <w:r>
              <w:t>2e7</w:t>
            </w:r>
          </w:p>
        </w:tc>
        <w:tc>
          <w:tcPr>
            <w:tcW w:w="3117" w:type="dxa"/>
          </w:tcPr>
          <w:p w14:paraId="0D4D3646" w14:textId="77777777" w:rsidR="007F7708" w:rsidRDefault="007F7708" w:rsidP="00FC2102">
            <w:pPr>
              <w:jc w:val="center"/>
            </w:pPr>
            <w:r w:rsidRPr="00855789">
              <w:t>0.159857</w:t>
            </w:r>
          </w:p>
        </w:tc>
      </w:tr>
      <w:tr w:rsidR="007F7708" w14:paraId="5D099996" w14:textId="77777777" w:rsidTr="00FC2102">
        <w:tc>
          <w:tcPr>
            <w:tcW w:w="3116" w:type="dxa"/>
          </w:tcPr>
          <w:p w14:paraId="1E62012A" w14:textId="77777777" w:rsidR="007F7708" w:rsidRDefault="007F7708" w:rsidP="00FC2102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30D372F6" w14:textId="77777777" w:rsidR="007F7708" w:rsidRDefault="007F7708" w:rsidP="00FC2102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3AEE24E1" w14:textId="77777777" w:rsidR="007F7708" w:rsidRDefault="007F7708" w:rsidP="00FC2102">
            <w:pPr>
              <w:jc w:val="center"/>
            </w:pPr>
            <w:r w:rsidRPr="00855789">
              <w:t>0.164071</w:t>
            </w:r>
          </w:p>
        </w:tc>
      </w:tr>
      <w:tr w:rsidR="007F7708" w14:paraId="2ECC6D7E" w14:textId="77777777" w:rsidTr="00FC2102">
        <w:tc>
          <w:tcPr>
            <w:tcW w:w="3116" w:type="dxa"/>
          </w:tcPr>
          <w:p w14:paraId="54560521" w14:textId="77777777" w:rsidR="007F7708" w:rsidRDefault="007F7708" w:rsidP="00FC2102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030FA393" w14:textId="77777777" w:rsidR="007F7708" w:rsidRDefault="007F7708" w:rsidP="00FC2102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0A02F70D" w14:textId="77777777" w:rsidR="007F7708" w:rsidRDefault="007F7708" w:rsidP="00FC2102">
            <w:pPr>
              <w:jc w:val="center"/>
            </w:pPr>
            <w:r w:rsidRPr="00855789">
              <w:t>0.048571</w:t>
            </w:r>
          </w:p>
        </w:tc>
      </w:tr>
      <w:tr w:rsidR="007F7708" w14:paraId="091CE81F" w14:textId="77777777" w:rsidTr="00FC2102">
        <w:tc>
          <w:tcPr>
            <w:tcW w:w="3116" w:type="dxa"/>
          </w:tcPr>
          <w:p w14:paraId="739134FB" w14:textId="77777777" w:rsidR="007F7708" w:rsidRDefault="007F7708" w:rsidP="00FC2102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4AA774F" w14:textId="77777777" w:rsidR="007F7708" w:rsidRDefault="007F7708" w:rsidP="00FC2102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3AAFE625" w14:textId="77777777" w:rsidR="007F7708" w:rsidRDefault="007F7708" w:rsidP="00FC2102">
            <w:pPr>
              <w:jc w:val="center"/>
            </w:pPr>
            <w:r w:rsidRPr="00855789">
              <w:t>0.142929</w:t>
            </w:r>
          </w:p>
        </w:tc>
      </w:tr>
      <w:tr w:rsidR="007F7708" w14:paraId="283B8A80" w14:textId="77777777" w:rsidTr="00FC2102">
        <w:tc>
          <w:tcPr>
            <w:tcW w:w="3116" w:type="dxa"/>
          </w:tcPr>
          <w:p w14:paraId="35019619" w14:textId="77777777" w:rsidR="007F7708" w:rsidRDefault="007F7708" w:rsidP="00FC2102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18E816B3" w14:textId="77777777" w:rsidR="007F7708" w:rsidRDefault="007F7708" w:rsidP="00FC2102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1ABB8DCC" w14:textId="77777777" w:rsidR="007F7708" w:rsidRDefault="007F7708" w:rsidP="00FC2102">
            <w:pPr>
              <w:jc w:val="center"/>
            </w:pPr>
            <w:r w:rsidRPr="00855789">
              <w:t>0.154357</w:t>
            </w:r>
          </w:p>
        </w:tc>
      </w:tr>
      <w:tr w:rsidR="007F7708" w14:paraId="347AC4D5" w14:textId="77777777" w:rsidTr="00FC2102">
        <w:tc>
          <w:tcPr>
            <w:tcW w:w="3116" w:type="dxa"/>
          </w:tcPr>
          <w:p w14:paraId="0F3D1D9B" w14:textId="77777777" w:rsidR="007F7708" w:rsidRDefault="007F7708" w:rsidP="00FC2102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36A57343" w14:textId="77777777" w:rsidR="007F7708" w:rsidRDefault="007F7708" w:rsidP="00FC2102">
            <w:pPr>
              <w:jc w:val="center"/>
            </w:pPr>
            <w:r>
              <w:t>2e7</w:t>
            </w:r>
          </w:p>
        </w:tc>
        <w:tc>
          <w:tcPr>
            <w:tcW w:w="3117" w:type="dxa"/>
          </w:tcPr>
          <w:p w14:paraId="0443B4C6" w14:textId="77777777" w:rsidR="007F7708" w:rsidRDefault="007F7708" w:rsidP="00FC2102">
            <w:pPr>
              <w:jc w:val="center"/>
            </w:pPr>
            <w:r w:rsidRPr="00855789">
              <w:t>0.158357</w:t>
            </w:r>
          </w:p>
        </w:tc>
      </w:tr>
      <w:tr w:rsidR="007F7708" w14:paraId="3C1CAA9E" w14:textId="77777777" w:rsidTr="00FC2102">
        <w:tc>
          <w:tcPr>
            <w:tcW w:w="3116" w:type="dxa"/>
          </w:tcPr>
          <w:p w14:paraId="64DDDBFE" w14:textId="77777777" w:rsidR="007F7708" w:rsidRDefault="007F7708" w:rsidP="00FC2102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E4D9D74" w14:textId="77777777" w:rsidR="007F7708" w:rsidRDefault="007F7708" w:rsidP="00FC2102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729E407B" w14:textId="77777777" w:rsidR="007F7708" w:rsidRDefault="007F7708" w:rsidP="00FC2102">
            <w:pPr>
              <w:jc w:val="center"/>
            </w:pPr>
            <w:r w:rsidRPr="00855789">
              <w:t>0.187214</w:t>
            </w:r>
          </w:p>
        </w:tc>
      </w:tr>
      <w:tr w:rsidR="007F7708" w14:paraId="60C51765" w14:textId="77777777" w:rsidTr="00FC2102">
        <w:tc>
          <w:tcPr>
            <w:tcW w:w="3116" w:type="dxa"/>
          </w:tcPr>
          <w:p w14:paraId="32CA33A9" w14:textId="77777777" w:rsidR="007F7708" w:rsidRDefault="007F7708" w:rsidP="00FC2102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122CA015" w14:textId="77777777" w:rsidR="007F7708" w:rsidRDefault="007F7708" w:rsidP="00FC2102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5505F642" w14:textId="77777777" w:rsidR="007F7708" w:rsidRDefault="007F7708" w:rsidP="00FC2102">
            <w:pPr>
              <w:jc w:val="center"/>
            </w:pPr>
            <w:r w:rsidRPr="00855789">
              <w:t>0.161071</w:t>
            </w:r>
          </w:p>
        </w:tc>
      </w:tr>
      <w:tr w:rsidR="007F7708" w14:paraId="62FF788E" w14:textId="77777777" w:rsidTr="00FC2102">
        <w:tc>
          <w:tcPr>
            <w:tcW w:w="3116" w:type="dxa"/>
          </w:tcPr>
          <w:p w14:paraId="041F5A3B" w14:textId="77777777" w:rsidR="007F7708" w:rsidRDefault="007F7708" w:rsidP="00FC2102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41D5496C" w14:textId="77777777" w:rsidR="007F7708" w:rsidRDefault="007F7708" w:rsidP="00FC2102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2E6E92B8" w14:textId="77777777" w:rsidR="007F7708" w:rsidRDefault="007F7708" w:rsidP="00FC2102">
            <w:pPr>
              <w:jc w:val="center"/>
            </w:pPr>
            <w:r w:rsidRPr="00855789">
              <w:t>0.158929</w:t>
            </w:r>
          </w:p>
        </w:tc>
      </w:tr>
      <w:tr w:rsidR="007F7708" w14:paraId="76BF6488" w14:textId="77777777" w:rsidTr="00FC2102">
        <w:tc>
          <w:tcPr>
            <w:tcW w:w="3116" w:type="dxa"/>
          </w:tcPr>
          <w:p w14:paraId="7DC0C602" w14:textId="77777777" w:rsidR="007F7708" w:rsidRDefault="007F7708" w:rsidP="00FC2102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6779468A" w14:textId="77777777" w:rsidR="007F7708" w:rsidRDefault="007F7708" w:rsidP="00FC2102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32941A3D" w14:textId="77777777" w:rsidR="007F7708" w:rsidRDefault="007F7708" w:rsidP="00FC2102">
            <w:pPr>
              <w:jc w:val="center"/>
            </w:pPr>
            <w:r w:rsidRPr="00855789">
              <w:t>0.159143</w:t>
            </w:r>
          </w:p>
        </w:tc>
      </w:tr>
      <w:tr w:rsidR="007F7708" w14:paraId="10D47123" w14:textId="77777777" w:rsidTr="00FC2102">
        <w:tc>
          <w:tcPr>
            <w:tcW w:w="3116" w:type="dxa"/>
          </w:tcPr>
          <w:p w14:paraId="2780B576" w14:textId="77777777" w:rsidR="007F7708" w:rsidRDefault="007F7708" w:rsidP="00FC2102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0FBE33AE" w14:textId="77777777" w:rsidR="007F7708" w:rsidRDefault="007F7708" w:rsidP="00FC2102">
            <w:pPr>
              <w:jc w:val="center"/>
            </w:pPr>
            <w:r>
              <w:t>2e7</w:t>
            </w:r>
          </w:p>
        </w:tc>
        <w:tc>
          <w:tcPr>
            <w:tcW w:w="3117" w:type="dxa"/>
          </w:tcPr>
          <w:p w14:paraId="0ED15C73" w14:textId="77777777" w:rsidR="007F7708" w:rsidRDefault="007F7708" w:rsidP="00FC2102">
            <w:pPr>
              <w:jc w:val="center"/>
            </w:pPr>
            <w:r w:rsidRPr="00855789">
              <w:t>0.172500</w:t>
            </w:r>
          </w:p>
        </w:tc>
      </w:tr>
      <w:tr w:rsidR="007F7708" w14:paraId="7E7F9D82" w14:textId="77777777" w:rsidTr="00FC2102">
        <w:tc>
          <w:tcPr>
            <w:tcW w:w="3116" w:type="dxa"/>
          </w:tcPr>
          <w:p w14:paraId="4104F886" w14:textId="77777777" w:rsidR="007F7708" w:rsidRDefault="007F7708" w:rsidP="00FC2102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76BEF7FB" w14:textId="77777777" w:rsidR="007F7708" w:rsidRDefault="007F7708" w:rsidP="00FC2102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173C4715" w14:textId="77777777" w:rsidR="007F7708" w:rsidRDefault="007F7708" w:rsidP="00FC2102">
            <w:pPr>
              <w:jc w:val="center"/>
            </w:pPr>
            <w:r w:rsidRPr="00855789">
              <w:t>0.290714</w:t>
            </w:r>
          </w:p>
        </w:tc>
      </w:tr>
    </w:tbl>
    <w:p w14:paraId="00CA7CDE" w14:textId="77777777" w:rsidR="007F7708" w:rsidRDefault="007F7708" w:rsidP="007F7708"/>
    <w:p w14:paraId="7324EED7" w14:textId="77777777" w:rsidR="007F7708" w:rsidRDefault="007F7708" w:rsidP="007F7708">
      <w:r>
        <w:t xml:space="preserve">The highest accuracy trained by this multi-class logistic regression is </w:t>
      </w:r>
      <w:r w:rsidRPr="00310109">
        <w:t>0.290714</w:t>
      </w:r>
      <w:r>
        <w:t xml:space="preserve"> using learning rate 5e-6 and reg 1e8. The confusion matrix for these parameters is:</w:t>
      </w:r>
    </w:p>
    <w:p w14:paraId="6AEBB606" w14:textId="77777777" w:rsidR="007F7708" w:rsidRDefault="007F7708" w:rsidP="007F7708">
      <w:pPr>
        <w:spacing w:after="20"/>
      </w:pPr>
      <w:r>
        <w:t>[[1701    0     0    228      0      71    0]</w:t>
      </w:r>
    </w:p>
    <w:p w14:paraId="6FB2FC96" w14:textId="77777777" w:rsidR="007F7708" w:rsidRDefault="007F7708" w:rsidP="007F7708">
      <w:pPr>
        <w:spacing w:after="20"/>
      </w:pPr>
      <w:r>
        <w:t xml:space="preserve"> [ 787      0     0  1213     0        0    0]</w:t>
      </w:r>
    </w:p>
    <w:p w14:paraId="409102CC" w14:textId="77777777" w:rsidR="007F7708" w:rsidRDefault="007F7708" w:rsidP="007F7708">
      <w:pPr>
        <w:spacing w:after="20"/>
      </w:pPr>
      <w:r>
        <w:t xml:space="preserve"> [1224     0     0      75     0    701    0]</w:t>
      </w:r>
    </w:p>
    <w:p w14:paraId="16253323" w14:textId="77777777" w:rsidR="007F7708" w:rsidRDefault="007F7708" w:rsidP="007F7708">
      <w:pPr>
        <w:spacing w:after="20"/>
      </w:pPr>
      <w:r>
        <w:t xml:space="preserve"> [ 958      0     0  1030     0      12    0]</w:t>
      </w:r>
    </w:p>
    <w:p w14:paraId="2C279630" w14:textId="77777777" w:rsidR="007F7708" w:rsidRDefault="007F7708" w:rsidP="007F7708">
      <w:pPr>
        <w:spacing w:after="20"/>
      </w:pPr>
      <w:r>
        <w:t xml:space="preserve"> [ 731      0     0  1269     0        0    0]</w:t>
      </w:r>
    </w:p>
    <w:p w14:paraId="05B98C6D" w14:textId="77777777" w:rsidR="007F7708" w:rsidRDefault="007F7708" w:rsidP="007F7708">
      <w:pPr>
        <w:spacing w:after="20"/>
      </w:pPr>
      <w:r>
        <w:t xml:space="preserve"> [ 659      0     0         2     0 1339    0]</w:t>
      </w:r>
    </w:p>
    <w:p w14:paraId="3A4CF509" w14:textId="77777777" w:rsidR="007F7708" w:rsidRDefault="007F7708" w:rsidP="007F7708">
      <w:r>
        <w:t xml:space="preserve"> [1955    0     0          0     0     45    0]]</w:t>
      </w:r>
    </w:p>
    <w:p w14:paraId="64E17D43" w14:textId="2DA5AAA3" w:rsidR="00BC7A38" w:rsidRDefault="002C2238" w:rsidP="00F72EFB">
      <w:r>
        <w:lastRenderedPageBreak/>
        <w:t xml:space="preserve">From this matrix, we </w:t>
      </w:r>
      <w:r w:rsidR="00242067">
        <w:t>can clearly</w:t>
      </w:r>
      <w:r w:rsidR="00A674F0">
        <w:t xml:space="preserve"> see</w:t>
      </w:r>
      <w:r w:rsidR="00242067">
        <w:t xml:space="preserve"> the </w:t>
      </w:r>
      <w:r w:rsidR="00E64D39">
        <w:t>phenomenon</w:t>
      </w:r>
      <w:r w:rsidR="00242067">
        <w:t xml:space="preserve"> that </w:t>
      </w:r>
      <w:r w:rsidR="005B4853">
        <w:t xml:space="preserve">the trained model </w:t>
      </w:r>
      <w:r w:rsidR="008636C7">
        <w:t>predicts</w:t>
      </w:r>
      <w:r w:rsidR="00610376">
        <w:t xml:space="preserve"> most of the </w:t>
      </w:r>
      <w:r w:rsidR="00D47089">
        <w:t>pixels to label 0</w:t>
      </w:r>
      <w:r w:rsidR="00D40F84">
        <w:t>.</w:t>
      </w:r>
      <w:r w:rsidR="00570520">
        <w:t xml:space="preserve"> This meets the previous analysis that </w:t>
      </w:r>
      <w:r w:rsidR="00C53798">
        <w:t>it’s hard to separate the background with other labels, since they have close RGB values.</w:t>
      </w:r>
      <w:r w:rsidR="001542C5">
        <w:t xml:space="preserve"> Beside,</w:t>
      </w:r>
      <w:r w:rsidR="00B91DC4">
        <w:t xml:space="preserve"> we observe</w:t>
      </w:r>
      <w:r w:rsidR="00A9670A">
        <w:t xml:space="preserve"> that</w:t>
      </w:r>
      <w:r w:rsidR="00E67EC8">
        <w:t xml:space="preserve"> </w:t>
      </w:r>
      <w:r w:rsidR="00B36120">
        <w:t xml:space="preserve">label 5 have a better </w:t>
      </w:r>
      <w:r w:rsidR="00EB27B5">
        <w:t>prediction</w:t>
      </w:r>
      <w:r w:rsidR="007D25CA">
        <w:t xml:space="preserve">, where </w:t>
      </w:r>
      <w:r w:rsidR="001611CB">
        <w:t>above 60% of the</w:t>
      </w:r>
      <w:r w:rsidR="007D25CA">
        <w:t xml:space="preserve"> points belonging to </w:t>
      </w:r>
      <w:r w:rsidR="00676A27">
        <w:t>it</w:t>
      </w:r>
      <w:r w:rsidR="007D25CA">
        <w:t xml:space="preserve"> are labeled correctly after training</w:t>
      </w:r>
      <w:r w:rsidR="000106FF">
        <w:t>.</w:t>
      </w:r>
      <w:r w:rsidR="001542C5">
        <w:t xml:space="preserve"> </w:t>
      </w:r>
      <w:r w:rsidR="000106FF">
        <w:t>This</w:t>
      </w:r>
      <w:r w:rsidR="001C2123">
        <w:t xml:space="preserve"> meets our expectation that</w:t>
      </w:r>
      <w:r w:rsidR="00914205">
        <w:t xml:space="preserve"> </w:t>
      </w:r>
      <w:r w:rsidR="004C3A20">
        <w:t>‘waterway</w:t>
      </w:r>
      <w:r w:rsidR="00914205">
        <w:t xml:space="preserve"> </w:t>
      </w:r>
      <w:r w:rsidR="00C74AEB">
        <w:t>are</w:t>
      </w:r>
      <w:r w:rsidR="000019DB">
        <w:t xml:space="preserve"> </w:t>
      </w:r>
      <w:r w:rsidR="00E93BB3">
        <w:t xml:space="preserve">more easily to be classified than </w:t>
      </w:r>
      <w:r w:rsidR="008E1E86">
        <w:t xml:space="preserve">other labels, as </w:t>
      </w:r>
      <w:r w:rsidR="00D34214">
        <w:t>it has</w:t>
      </w:r>
      <w:r w:rsidR="00C14108">
        <w:t xml:space="preserve"> much</w:t>
      </w:r>
      <w:r w:rsidR="008E1E86">
        <w:t xml:space="preserve"> lower RGB values.</w:t>
      </w:r>
    </w:p>
    <w:p w14:paraId="197345F5" w14:textId="77777777" w:rsidR="00F273B9" w:rsidRDefault="00F273B9" w:rsidP="00F72EFB">
      <w:pPr>
        <w:rPr>
          <w:b/>
        </w:rPr>
      </w:pPr>
    </w:p>
    <w:p w14:paraId="3E421488" w14:textId="401C519A" w:rsidR="001E51FF" w:rsidRDefault="001E51FF" w:rsidP="00F72EFB">
      <w:pPr>
        <w:rPr>
          <w:b/>
        </w:rPr>
      </w:pPr>
      <w:r>
        <w:rPr>
          <w:b/>
        </w:rPr>
        <w:t>2. Using two features:</w:t>
      </w:r>
      <w:r w:rsidR="000B76DD">
        <w:rPr>
          <w:b/>
        </w:rPr>
        <w:t xml:space="preserve"> the</w:t>
      </w:r>
      <w:r>
        <w:rPr>
          <w:b/>
        </w:rPr>
        <w:t xml:space="preserve"> </w:t>
      </w:r>
      <w:r w:rsidR="000B76DD">
        <w:rPr>
          <w:b/>
        </w:rPr>
        <w:t>average of 3 RGB values and 1 nir values</w:t>
      </w:r>
    </w:p>
    <w:p w14:paraId="4348EB84" w14:textId="2DEBCA33" w:rsidR="00E23BD8" w:rsidRDefault="000434AC" w:rsidP="00F72EFB">
      <w:r>
        <w:t xml:space="preserve">When plotting the cluster difference, we found that </w:t>
      </w:r>
      <w:r w:rsidR="00E8638F">
        <w:t xml:space="preserve">the plots for </w:t>
      </w:r>
      <w:r w:rsidR="000E56F5">
        <w:t>r&amp;g</w:t>
      </w:r>
      <w:r w:rsidR="000E4E30">
        <w:t xml:space="preserve"> and r&amp;b have a high similarity. Thus, </w:t>
      </w:r>
      <w:r w:rsidR="005D62D6">
        <w:t xml:space="preserve">we supposed that the 3 RGB values are dependent </w:t>
      </w:r>
      <w:r w:rsidR="00C51BB6">
        <w:t xml:space="preserve">with one another to some extent. </w:t>
      </w:r>
      <w:r w:rsidR="00D528AF">
        <w:t xml:space="preserve">Then, </w:t>
      </w:r>
      <w:r w:rsidR="00B843BE">
        <w:t xml:space="preserve">we reduced </w:t>
      </w:r>
      <w:r w:rsidR="00C504DE">
        <w:t>features to only the average val</w:t>
      </w:r>
      <w:r w:rsidR="00F222E2">
        <w:t>ue of the RGB and the nir value for the training model.</w:t>
      </w:r>
    </w:p>
    <w:p w14:paraId="49B8D31B" w14:textId="5282EC0D" w:rsidR="00634292" w:rsidRDefault="00C92814" w:rsidP="00F72EFB">
      <w:r>
        <w:t xml:space="preserve">The loss of this model is </w:t>
      </w:r>
      <w:r w:rsidR="000C3048" w:rsidRPr="000C3048">
        <w:t>1.9459041334179215</w:t>
      </w:r>
      <w:r w:rsidR="004C0B11">
        <w:t xml:space="preserve">, which is very close to </w:t>
      </w:r>
      <w:r w:rsidR="00360530">
        <w:t xml:space="preserve">the previous </w:t>
      </w:r>
      <w:r w:rsidR="00316120">
        <w:t>model.</w:t>
      </w:r>
    </w:p>
    <w:p w14:paraId="7C356E63" w14:textId="36B91240" w:rsidR="000029B3" w:rsidRPr="00E23BD8" w:rsidRDefault="00E1437A" w:rsidP="00F72EFB">
      <w:r>
        <w:t>We again choose</w:t>
      </w:r>
      <w:r w:rsidR="0020598D">
        <w:t xml:space="preserve"> same learning rates and </w:t>
      </w:r>
      <w:r w:rsidR="00B97F73">
        <w:t>regularization values.</w:t>
      </w:r>
      <w:r w:rsidR="007B6CBA">
        <w:t xml:space="preserve"> The following table shows their training accuracy</w:t>
      </w:r>
      <w:r w:rsidR="00D3561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CC9" w14:paraId="29D110F2" w14:textId="77777777" w:rsidTr="00E85794">
        <w:tc>
          <w:tcPr>
            <w:tcW w:w="3116" w:type="dxa"/>
          </w:tcPr>
          <w:p w14:paraId="43B25A72" w14:textId="77777777" w:rsidR="00D65CC9" w:rsidRDefault="00D65CC9" w:rsidP="00E85794">
            <w:pPr>
              <w:jc w:val="center"/>
            </w:pPr>
            <w:r>
              <w:t>Learning rate</w:t>
            </w:r>
          </w:p>
        </w:tc>
        <w:tc>
          <w:tcPr>
            <w:tcW w:w="3117" w:type="dxa"/>
          </w:tcPr>
          <w:p w14:paraId="2C44A766" w14:textId="77777777" w:rsidR="00D65CC9" w:rsidRDefault="00D65CC9" w:rsidP="00E85794">
            <w:pPr>
              <w:jc w:val="center"/>
            </w:pPr>
            <w:r>
              <w:t>Regularization</w:t>
            </w:r>
          </w:p>
        </w:tc>
        <w:tc>
          <w:tcPr>
            <w:tcW w:w="3117" w:type="dxa"/>
          </w:tcPr>
          <w:p w14:paraId="60D6C1AE" w14:textId="77777777" w:rsidR="00D65CC9" w:rsidRDefault="00D65CC9" w:rsidP="00E85794">
            <w:pPr>
              <w:jc w:val="center"/>
            </w:pPr>
            <w:r>
              <w:t xml:space="preserve">Training Accuracy </w:t>
            </w:r>
          </w:p>
        </w:tc>
      </w:tr>
      <w:tr w:rsidR="00263400" w14:paraId="40F62442" w14:textId="77777777" w:rsidTr="00E85794">
        <w:tc>
          <w:tcPr>
            <w:tcW w:w="3116" w:type="dxa"/>
          </w:tcPr>
          <w:p w14:paraId="5483DA7F" w14:textId="77777777" w:rsidR="00263400" w:rsidRDefault="00263400" w:rsidP="00263400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1621805" w14:textId="77777777" w:rsidR="00263400" w:rsidRDefault="00263400" w:rsidP="00263400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0B406883" w14:textId="4198949B" w:rsidR="00263400" w:rsidRDefault="00263400" w:rsidP="00263400">
            <w:pPr>
              <w:jc w:val="center"/>
            </w:pPr>
            <w:r w:rsidRPr="00AE71A7">
              <w:t>0.033071</w:t>
            </w:r>
          </w:p>
        </w:tc>
      </w:tr>
      <w:tr w:rsidR="00263400" w14:paraId="6DE4A3FF" w14:textId="77777777" w:rsidTr="00E85794">
        <w:tc>
          <w:tcPr>
            <w:tcW w:w="3116" w:type="dxa"/>
          </w:tcPr>
          <w:p w14:paraId="3DD9DA6F" w14:textId="77777777" w:rsidR="00263400" w:rsidRDefault="00263400" w:rsidP="00263400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699DA1B9" w14:textId="77777777" w:rsidR="00263400" w:rsidRDefault="00263400" w:rsidP="00263400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5F522865" w14:textId="64FF326C" w:rsidR="00263400" w:rsidRDefault="00263400" w:rsidP="00263400">
            <w:pPr>
              <w:jc w:val="center"/>
            </w:pPr>
            <w:r w:rsidRPr="00AE71A7">
              <w:t>0.157643</w:t>
            </w:r>
          </w:p>
        </w:tc>
      </w:tr>
      <w:tr w:rsidR="00263400" w14:paraId="1AA8445D" w14:textId="77777777" w:rsidTr="00E85794">
        <w:tc>
          <w:tcPr>
            <w:tcW w:w="3116" w:type="dxa"/>
          </w:tcPr>
          <w:p w14:paraId="777470C2" w14:textId="77777777" w:rsidR="00263400" w:rsidRDefault="00263400" w:rsidP="00263400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916BDE2" w14:textId="77777777" w:rsidR="00263400" w:rsidRDefault="00263400" w:rsidP="00263400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087F673D" w14:textId="48EC1289" w:rsidR="00263400" w:rsidRDefault="00263400" w:rsidP="00263400">
            <w:pPr>
              <w:jc w:val="center"/>
            </w:pPr>
            <w:r w:rsidRPr="00AE71A7">
              <w:t>0.087143</w:t>
            </w:r>
          </w:p>
        </w:tc>
      </w:tr>
      <w:tr w:rsidR="00263400" w14:paraId="1CD5A443" w14:textId="77777777" w:rsidTr="00E85794">
        <w:tc>
          <w:tcPr>
            <w:tcW w:w="3116" w:type="dxa"/>
          </w:tcPr>
          <w:p w14:paraId="445355EA" w14:textId="77777777" w:rsidR="00263400" w:rsidRDefault="00263400" w:rsidP="00263400">
            <w:pPr>
              <w:jc w:val="center"/>
            </w:pPr>
            <w:r>
              <w:t>1e-7</w:t>
            </w:r>
          </w:p>
        </w:tc>
        <w:tc>
          <w:tcPr>
            <w:tcW w:w="3117" w:type="dxa"/>
          </w:tcPr>
          <w:p w14:paraId="4C13B957" w14:textId="77777777" w:rsidR="00263400" w:rsidRDefault="00263400" w:rsidP="00263400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BBA1573" w14:textId="647F43A2" w:rsidR="00263400" w:rsidRDefault="00263400" w:rsidP="00263400">
            <w:pPr>
              <w:jc w:val="center"/>
            </w:pPr>
            <w:r w:rsidRPr="00AE71A7">
              <w:t>0.148286</w:t>
            </w:r>
          </w:p>
        </w:tc>
      </w:tr>
      <w:tr w:rsidR="00263400" w14:paraId="4219DA49" w14:textId="77777777" w:rsidTr="00E85794">
        <w:tc>
          <w:tcPr>
            <w:tcW w:w="3116" w:type="dxa"/>
          </w:tcPr>
          <w:p w14:paraId="4B0B5CC1" w14:textId="77777777" w:rsidR="00263400" w:rsidRDefault="00263400" w:rsidP="00263400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0DF23DB8" w14:textId="77777777" w:rsidR="00263400" w:rsidRDefault="00263400" w:rsidP="00263400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21367B03" w14:textId="573BEB24" w:rsidR="00263400" w:rsidRDefault="00263400" w:rsidP="00263400">
            <w:pPr>
              <w:jc w:val="center"/>
            </w:pPr>
            <w:r w:rsidRPr="00AE71A7">
              <w:t>0.212286</w:t>
            </w:r>
          </w:p>
        </w:tc>
      </w:tr>
      <w:tr w:rsidR="00263400" w14:paraId="308E0153" w14:textId="77777777" w:rsidTr="00E85794">
        <w:tc>
          <w:tcPr>
            <w:tcW w:w="3116" w:type="dxa"/>
          </w:tcPr>
          <w:p w14:paraId="74D80532" w14:textId="77777777" w:rsidR="00263400" w:rsidRDefault="00263400" w:rsidP="00263400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1E4C57D6" w14:textId="77777777" w:rsidR="00263400" w:rsidRDefault="00263400" w:rsidP="00263400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71D26C34" w14:textId="34FF63F9" w:rsidR="00263400" w:rsidRDefault="00263400" w:rsidP="00263400">
            <w:pPr>
              <w:jc w:val="center"/>
            </w:pPr>
            <w:r w:rsidRPr="00AE71A7">
              <w:t>0.227500</w:t>
            </w:r>
          </w:p>
        </w:tc>
      </w:tr>
      <w:tr w:rsidR="00263400" w14:paraId="205A9A49" w14:textId="77777777" w:rsidTr="00E85794">
        <w:tc>
          <w:tcPr>
            <w:tcW w:w="3116" w:type="dxa"/>
          </w:tcPr>
          <w:p w14:paraId="52D59F7F" w14:textId="77777777" w:rsidR="00263400" w:rsidRDefault="00263400" w:rsidP="00263400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6854BCE0" w14:textId="77777777" w:rsidR="00263400" w:rsidRDefault="00263400" w:rsidP="00263400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15DED33D" w14:textId="75068852" w:rsidR="00263400" w:rsidRDefault="00263400" w:rsidP="00263400">
            <w:pPr>
              <w:jc w:val="center"/>
            </w:pPr>
            <w:r w:rsidRPr="00AE71A7">
              <w:t>0.142857</w:t>
            </w:r>
          </w:p>
        </w:tc>
      </w:tr>
      <w:tr w:rsidR="00263400" w14:paraId="6EDFB5EE" w14:textId="77777777" w:rsidTr="00E85794">
        <w:tc>
          <w:tcPr>
            <w:tcW w:w="3116" w:type="dxa"/>
          </w:tcPr>
          <w:p w14:paraId="4EDDB52A" w14:textId="77777777" w:rsidR="00263400" w:rsidRDefault="00263400" w:rsidP="00263400">
            <w:pPr>
              <w:jc w:val="center"/>
            </w:pPr>
            <w:r>
              <w:t>5e-7</w:t>
            </w:r>
          </w:p>
        </w:tc>
        <w:tc>
          <w:tcPr>
            <w:tcW w:w="3117" w:type="dxa"/>
          </w:tcPr>
          <w:p w14:paraId="2A7BF383" w14:textId="77777777" w:rsidR="00263400" w:rsidRDefault="00263400" w:rsidP="00263400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7039A79A" w14:textId="5F2061D9" w:rsidR="00263400" w:rsidRDefault="00263400" w:rsidP="00263400">
            <w:pPr>
              <w:jc w:val="center"/>
            </w:pPr>
            <w:r w:rsidRPr="00AE71A7">
              <w:t>0.148357</w:t>
            </w:r>
          </w:p>
        </w:tc>
      </w:tr>
      <w:tr w:rsidR="00263400" w14:paraId="71A6965F" w14:textId="77777777" w:rsidTr="00E85794">
        <w:tc>
          <w:tcPr>
            <w:tcW w:w="3116" w:type="dxa"/>
          </w:tcPr>
          <w:p w14:paraId="17535663" w14:textId="77777777" w:rsidR="00263400" w:rsidRDefault="00263400" w:rsidP="00263400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7325CF3B" w14:textId="77777777" w:rsidR="00263400" w:rsidRDefault="00263400" w:rsidP="00263400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0C8BFE47" w14:textId="2D348BF1" w:rsidR="00263400" w:rsidRDefault="00263400" w:rsidP="00263400">
            <w:pPr>
              <w:jc w:val="center"/>
            </w:pPr>
            <w:r w:rsidRPr="00AE71A7">
              <w:t>0.140429</w:t>
            </w:r>
          </w:p>
        </w:tc>
      </w:tr>
      <w:tr w:rsidR="00263400" w14:paraId="3080E4DD" w14:textId="77777777" w:rsidTr="00E85794">
        <w:tc>
          <w:tcPr>
            <w:tcW w:w="3116" w:type="dxa"/>
          </w:tcPr>
          <w:p w14:paraId="1EE3BDA3" w14:textId="77777777" w:rsidR="00263400" w:rsidRDefault="00263400" w:rsidP="00263400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1EEEB43" w14:textId="77777777" w:rsidR="00263400" w:rsidRDefault="00263400" w:rsidP="00263400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65C42308" w14:textId="3E3BEE54" w:rsidR="00263400" w:rsidRDefault="00263400" w:rsidP="00263400">
            <w:pPr>
              <w:jc w:val="center"/>
            </w:pPr>
            <w:r w:rsidRPr="00AE71A7">
              <w:t>0.142857</w:t>
            </w:r>
          </w:p>
        </w:tc>
      </w:tr>
      <w:tr w:rsidR="00263400" w14:paraId="3949CFBA" w14:textId="77777777" w:rsidTr="00E85794">
        <w:tc>
          <w:tcPr>
            <w:tcW w:w="3116" w:type="dxa"/>
          </w:tcPr>
          <w:p w14:paraId="5BD8CEE5" w14:textId="77777777" w:rsidR="00263400" w:rsidRDefault="00263400" w:rsidP="00263400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27861483" w14:textId="77777777" w:rsidR="00263400" w:rsidRDefault="00263400" w:rsidP="00263400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5DCDBFF4" w14:textId="674907E7" w:rsidR="00263400" w:rsidRDefault="00263400" w:rsidP="00263400">
            <w:pPr>
              <w:jc w:val="center"/>
            </w:pPr>
            <w:r w:rsidRPr="00AE71A7">
              <w:t>0.143000</w:t>
            </w:r>
          </w:p>
        </w:tc>
      </w:tr>
      <w:tr w:rsidR="00263400" w14:paraId="52FACA56" w14:textId="77777777" w:rsidTr="00E85794">
        <w:tc>
          <w:tcPr>
            <w:tcW w:w="3116" w:type="dxa"/>
          </w:tcPr>
          <w:p w14:paraId="5FB2F579" w14:textId="77777777" w:rsidR="00263400" w:rsidRDefault="00263400" w:rsidP="00263400">
            <w:pPr>
              <w:jc w:val="center"/>
            </w:pPr>
            <w:r>
              <w:t>1e-6</w:t>
            </w:r>
          </w:p>
        </w:tc>
        <w:tc>
          <w:tcPr>
            <w:tcW w:w="3117" w:type="dxa"/>
          </w:tcPr>
          <w:p w14:paraId="6F801A2A" w14:textId="77777777" w:rsidR="00263400" w:rsidRDefault="00263400" w:rsidP="00263400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078BD16" w14:textId="44374B44" w:rsidR="00263400" w:rsidRDefault="00263400" w:rsidP="00263400">
            <w:pPr>
              <w:jc w:val="center"/>
            </w:pPr>
            <w:r w:rsidRPr="00AE71A7">
              <w:t>0.142857</w:t>
            </w:r>
          </w:p>
        </w:tc>
      </w:tr>
      <w:tr w:rsidR="00263400" w14:paraId="77BF4352" w14:textId="77777777" w:rsidTr="00E85794">
        <w:tc>
          <w:tcPr>
            <w:tcW w:w="3116" w:type="dxa"/>
          </w:tcPr>
          <w:p w14:paraId="7A311ACF" w14:textId="77777777" w:rsidR="00263400" w:rsidRDefault="00263400" w:rsidP="00263400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48DE61AC" w14:textId="77777777" w:rsidR="00263400" w:rsidRDefault="00263400" w:rsidP="00263400">
            <w:pPr>
              <w:jc w:val="center"/>
            </w:pPr>
            <w:r>
              <w:t>5e4</w:t>
            </w:r>
          </w:p>
        </w:tc>
        <w:tc>
          <w:tcPr>
            <w:tcW w:w="3117" w:type="dxa"/>
          </w:tcPr>
          <w:p w14:paraId="1655E1AC" w14:textId="368596FE" w:rsidR="00263400" w:rsidRDefault="00263400" w:rsidP="00263400">
            <w:pPr>
              <w:jc w:val="center"/>
            </w:pPr>
            <w:r w:rsidRPr="00AE71A7">
              <w:t>0.143071</w:t>
            </w:r>
          </w:p>
        </w:tc>
      </w:tr>
      <w:tr w:rsidR="00263400" w14:paraId="7041412D" w14:textId="77777777" w:rsidTr="00E85794">
        <w:tc>
          <w:tcPr>
            <w:tcW w:w="3116" w:type="dxa"/>
          </w:tcPr>
          <w:p w14:paraId="7F8697B2" w14:textId="77777777" w:rsidR="00263400" w:rsidRDefault="00263400" w:rsidP="00263400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6976920E" w14:textId="77777777" w:rsidR="00263400" w:rsidRDefault="00263400" w:rsidP="00263400">
            <w:pPr>
              <w:jc w:val="center"/>
            </w:pPr>
            <w:r>
              <w:t>1e5</w:t>
            </w:r>
          </w:p>
        </w:tc>
        <w:tc>
          <w:tcPr>
            <w:tcW w:w="3117" w:type="dxa"/>
          </w:tcPr>
          <w:p w14:paraId="04CE0FD0" w14:textId="654022F2" w:rsidR="00263400" w:rsidRDefault="00263400" w:rsidP="00263400">
            <w:pPr>
              <w:jc w:val="center"/>
            </w:pPr>
            <w:r w:rsidRPr="00AE71A7">
              <w:t>0.147143</w:t>
            </w:r>
          </w:p>
        </w:tc>
      </w:tr>
      <w:tr w:rsidR="00263400" w14:paraId="5ED36EBA" w14:textId="77777777" w:rsidTr="00E85794">
        <w:tc>
          <w:tcPr>
            <w:tcW w:w="3116" w:type="dxa"/>
          </w:tcPr>
          <w:p w14:paraId="126E5868" w14:textId="77777777" w:rsidR="00263400" w:rsidRDefault="00263400" w:rsidP="00263400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2E424767" w14:textId="77777777" w:rsidR="00263400" w:rsidRDefault="00263400" w:rsidP="00263400">
            <w:pPr>
              <w:jc w:val="center"/>
            </w:pPr>
            <w:r>
              <w:t>5e5</w:t>
            </w:r>
          </w:p>
        </w:tc>
        <w:tc>
          <w:tcPr>
            <w:tcW w:w="3117" w:type="dxa"/>
          </w:tcPr>
          <w:p w14:paraId="3FBA080B" w14:textId="7E8FE417" w:rsidR="00263400" w:rsidRDefault="00263400" w:rsidP="00263400">
            <w:pPr>
              <w:jc w:val="center"/>
            </w:pPr>
            <w:r w:rsidRPr="00AE71A7">
              <w:t>0.148286</w:t>
            </w:r>
          </w:p>
        </w:tc>
      </w:tr>
      <w:tr w:rsidR="00263400" w14:paraId="71437439" w14:textId="77777777" w:rsidTr="00E85794">
        <w:tc>
          <w:tcPr>
            <w:tcW w:w="3116" w:type="dxa"/>
          </w:tcPr>
          <w:p w14:paraId="704BC283" w14:textId="77777777" w:rsidR="00263400" w:rsidRDefault="00263400" w:rsidP="00263400">
            <w:pPr>
              <w:jc w:val="center"/>
            </w:pPr>
            <w:r>
              <w:t>5e-6</w:t>
            </w:r>
          </w:p>
        </w:tc>
        <w:tc>
          <w:tcPr>
            <w:tcW w:w="3117" w:type="dxa"/>
          </w:tcPr>
          <w:p w14:paraId="25721FD7" w14:textId="77777777" w:rsidR="00263400" w:rsidRDefault="00263400" w:rsidP="00263400">
            <w:pPr>
              <w:jc w:val="center"/>
            </w:pPr>
            <w:r>
              <w:t>1e8</w:t>
            </w:r>
          </w:p>
        </w:tc>
        <w:tc>
          <w:tcPr>
            <w:tcW w:w="3117" w:type="dxa"/>
          </w:tcPr>
          <w:p w14:paraId="263C4583" w14:textId="16307AE4" w:rsidR="00263400" w:rsidRDefault="00263400" w:rsidP="00263400">
            <w:pPr>
              <w:jc w:val="center"/>
            </w:pPr>
            <w:r w:rsidRPr="00AE71A7">
              <w:t>0.147929</w:t>
            </w:r>
          </w:p>
        </w:tc>
      </w:tr>
    </w:tbl>
    <w:p w14:paraId="7797C671" w14:textId="35F656CE" w:rsidR="007B0E81" w:rsidRDefault="007B0E81" w:rsidP="00EA41CA"/>
    <w:p w14:paraId="5C124A19" w14:textId="5FD89737" w:rsidR="00C01D37" w:rsidRDefault="00C01D37" w:rsidP="00EA41CA">
      <w:r>
        <w:t xml:space="preserve">The highest accuracy trained by </w:t>
      </w:r>
      <w:r w:rsidR="00F96A27">
        <w:t>this</w:t>
      </w:r>
      <w:r>
        <w:t xml:space="preserve"> multi-class logistic regression is </w:t>
      </w:r>
      <w:r w:rsidR="005B1664" w:rsidRPr="005B1664">
        <w:t>0.227500</w:t>
      </w:r>
      <w:r w:rsidR="00985DDC">
        <w:t xml:space="preserve"> using learning rate 5e-7</w:t>
      </w:r>
      <w:r w:rsidR="00B7372D">
        <w:t xml:space="preserve"> and reg 1e5</w:t>
      </w:r>
      <w:r>
        <w:t>. The confusion matrix for these parameters is:</w:t>
      </w:r>
    </w:p>
    <w:p w14:paraId="4665CAC8" w14:textId="70C66C41" w:rsidR="001F0119" w:rsidRDefault="001F0119" w:rsidP="001F0119">
      <w:pPr>
        <w:spacing w:after="20"/>
      </w:pPr>
      <w:r>
        <w:t xml:space="preserve">[[ </w:t>
      </w:r>
      <w:r w:rsidR="00BB7A5B">
        <w:t xml:space="preserve"> </w:t>
      </w:r>
      <w:r>
        <w:t xml:space="preserve">991    </w:t>
      </w:r>
      <w:r w:rsidR="006F7FB7">
        <w:t xml:space="preserve">  </w:t>
      </w:r>
      <w:r>
        <w:t xml:space="preserve">0    </w:t>
      </w:r>
      <w:r w:rsidR="006F7FB7">
        <w:t xml:space="preserve">  </w:t>
      </w:r>
      <w:r>
        <w:t xml:space="preserve">0    </w:t>
      </w:r>
      <w:r w:rsidR="006F7FB7">
        <w:t xml:space="preserve"> </w:t>
      </w:r>
      <w:r>
        <w:t xml:space="preserve">0  </w:t>
      </w:r>
      <w:r w:rsidR="006F7FB7">
        <w:t xml:space="preserve">    </w:t>
      </w:r>
      <w:r>
        <w:t xml:space="preserve">604  </w:t>
      </w:r>
      <w:r w:rsidR="006F7FB7">
        <w:t xml:space="preserve"> </w:t>
      </w:r>
      <w:r>
        <w:t xml:space="preserve">405    </w:t>
      </w:r>
      <w:r w:rsidR="006F7FB7">
        <w:t xml:space="preserve"> </w:t>
      </w:r>
      <w:r>
        <w:t>0]</w:t>
      </w:r>
    </w:p>
    <w:p w14:paraId="4A212941" w14:textId="0733E4EA" w:rsidR="001F0119" w:rsidRDefault="001F0119" w:rsidP="001F0119">
      <w:pPr>
        <w:spacing w:after="20"/>
      </w:pPr>
      <w:r>
        <w:t xml:space="preserve"> [ </w:t>
      </w:r>
      <w:r w:rsidR="00BB7A5B">
        <w:t xml:space="preserve"> </w:t>
      </w:r>
      <w:r>
        <w:t xml:space="preserve">684    </w:t>
      </w:r>
      <w:r w:rsidR="006F7FB7">
        <w:t xml:space="preserve">   </w:t>
      </w:r>
      <w:r>
        <w:t>0</w:t>
      </w:r>
      <w:r w:rsidR="006F7FB7">
        <w:t xml:space="preserve"> </w:t>
      </w:r>
      <w:r>
        <w:t xml:space="preserve">    </w:t>
      </w:r>
      <w:r w:rsidR="006F7FB7">
        <w:t xml:space="preserve"> </w:t>
      </w:r>
      <w:r>
        <w:t xml:space="preserve">0    </w:t>
      </w:r>
      <w:r w:rsidR="006F7FB7">
        <w:t xml:space="preserve"> </w:t>
      </w:r>
      <w:r>
        <w:t xml:space="preserve">0 </w:t>
      </w:r>
      <w:r w:rsidR="006F7FB7">
        <w:t xml:space="preserve">  </w:t>
      </w:r>
      <w:r>
        <w:t xml:space="preserve">1149  </w:t>
      </w:r>
      <w:r w:rsidR="006F7FB7">
        <w:t xml:space="preserve"> </w:t>
      </w:r>
      <w:r>
        <w:t xml:space="preserve">167    </w:t>
      </w:r>
      <w:r w:rsidR="006F7FB7">
        <w:t xml:space="preserve"> </w:t>
      </w:r>
      <w:r>
        <w:t>0]</w:t>
      </w:r>
    </w:p>
    <w:p w14:paraId="75389134" w14:textId="6CE19CAD" w:rsidR="001F0119" w:rsidRDefault="001F0119" w:rsidP="001F0119">
      <w:pPr>
        <w:spacing w:after="20"/>
      </w:pPr>
      <w:r>
        <w:t xml:space="preserve"> [1334    </w:t>
      </w:r>
      <w:r w:rsidR="006F7FB7">
        <w:t xml:space="preserve">   </w:t>
      </w:r>
      <w:r>
        <w:t xml:space="preserve">0    </w:t>
      </w:r>
      <w:r w:rsidR="006F7FB7">
        <w:t xml:space="preserve">  </w:t>
      </w:r>
      <w:r>
        <w:t xml:space="preserve">0    </w:t>
      </w:r>
      <w:r w:rsidR="006F7FB7">
        <w:t xml:space="preserve"> </w:t>
      </w:r>
      <w:r>
        <w:t xml:space="preserve">0  </w:t>
      </w:r>
      <w:r w:rsidR="006F7FB7">
        <w:t xml:space="preserve">   </w:t>
      </w:r>
      <w:r>
        <w:t xml:space="preserve">420  </w:t>
      </w:r>
      <w:r w:rsidR="006F7FB7">
        <w:t xml:space="preserve"> </w:t>
      </w:r>
      <w:r>
        <w:t xml:space="preserve">246    </w:t>
      </w:r>
      <w:r w:rsidR="006F7FB7">
        <w:t xml:space="preserve"> </w:t>
      </w:r>
      <w:r>
        <w:t>0]</w:t>
      </w:r>
    </w:p>
    <w:p w14:paraId="16277BFE" w14:textId="2644977A" w:rsidR="001F0119" w:rsidRDefault="001F0119" w:rsidP="001F0119">
      <w:pPr>
        <w:spacing w:after="20"/>
      </w:pPr>
      <w:r>
        <w:t xml:space="preserve"> [ </w:t>
      </w:r>
      <w:r w:rsidR="00BB7A5B">
        <w:t xml:space="preserve"> </w:t>
      </w:r>
      <w:r>
        <w:t xml:space="preserve">964    </w:t>
      </w:r>
      <w:r w:rsidR="006F7FB7">
        <w:t xml:space="preserve">   </w:t>
      </w:r>
      <w:r>
        <w:t>0</w:t>
      </w:r>
      <w:r w:rsidR="006F7FB7">
        <w:t xml:space="preserve"> </w:t>
      </w:r>
      <w:r>
        <w:t xml:space="preserve">    </w:t>
      </w:r>
      <w:r w:rsidR="006F7FB7">
        <w:t xml:space="preserve"> </w:t>
      </w:r>
      <w:r>
        <w:t xml:space="preserve">0    </w:t>
      </w:r>
      <w:r w:rsidR="006F7FB7">
        <w:t xml:space="preserve"> </w:t>
      </w:r>
      <w:r>
        <w:t xml:space="preserve">0  </w:t>
      </w:r>
      <w:r w:rsidR="006F7FB7">
        <w:t xml:space="preserve">   </w:t>
      </w:r>
      <w:r>
        <w:t xml:space="preserve">322  </w:t>
      </w:r>
      <w:r w:rsidR="006F7FB7">
        <w:t xml:space="preserve"> </w:t>
      </w:r>
      <w:r>
        <w:t xml:space="preserve">714    </w:t>
      </w:r>
      <w:r w:rsidR="006F7FB7">
        <w:t xml:space="preserve"> </w:t>
      </w:r>
      <w:r>
        <w:t>0]</w:t>
      </w:r>
    </w:p>
    <w:p w14:paraId="03CC7BBF" w14:textId="3073FC43" w:rsidR="001F0119" w:rsidRDefault="001F0119" w:rsidP="001F0119">
      <w:pPr>
        <w:spacing w:after="20"/>
      </w:pPr>
      <w:r>
        <w:t xml:space="preserve"> [  </w:t>
      </w:r>
      <w:r w:rsidR="00BB7A5B">
        <w:t xml:space="preserve">  </w:t>
      </w:r>
      <w:r>
        <w:t xml:space="preserve">35  </w:t>
      </w:r>
      <w:r w:rsidR="006F7FB7">
        <w:t xml:space="preserve"> </w:t>
      </w:r>
      <w:r>
        <w:t xml:space="preserve">148    </w:t>
      </w:r>
      <w:r w:rsidR="006F7FB7">
        <w:t xml:space="preserve">  </w:t>
      </w:r>
      <w:r>
        <w:t xml:space="preserve">0    </w:t>
      </w:r>
      <w:r w:rsidR="006F7FB7">
        <w:t xml:space="preserve"> </w:t>
      </w:r>
      <w:r>
        <w:t xml:space="preserve">0 </w:t>
      </w:r>
      <w:r w:rsidR="006F7FB7">
        <w:t xml:space="preserve">  </w:t>
      </w:r>
      <w:r>
        <w:t xml:space="preserve">1793   </w:t>
      </w:r>
      <w:r w:rsidR="006F7FB7">
        <w:t xml:space="preserve">  </w:t>
      </w:r>
      <w:r>
        <w:t xml:space="preserve">24    </w:t>
      </w:r>
      <w:r w:rsidR="006F7FB7">
        <w:t xml:space="preserve"> </w:t>
      </w:r>
      <w:r>
        <w:t>0]</w:t>
      </w:r>
    </w:p>
    <w:p w14:paraId="56B3F1E7" w14:textId="4EFD9815" w:rsidR="001F0119" w:rsidRDefault="001F0119" w:rsidP="001F0119">
      <w:pPr>
        <w:spacing w:after="20"/>
      </w:pPr>
      <w:r>
        <w:t xml:space="preserve"> [1575   </w:t>
      </w:r>
      <w:r w:rsidR="006F7FB7">
        <w:t xml:space="preserve">   </w:t>
      </w:r>
      <w:r>
        <w:t xml:space="preserve"> 0    </w:t>
      </w:r>
      <w:r w:rsidR="006F7FB7">
        <w:t xml:space="preserve">  </w:t>
      </w:r>
      <w:r>
        <w:t xml:space="preserve">0    </w:t>
      </w:r>
      <w:r w:rsidR="006F7FB7">
        <w:t xml:space="preserve"> </w:t>
      </w:r>
      <w:r>
        <w:t xml:space="preserve">0   </w:t>
      </w:r>
      <w:r w:rsidR="006F7FB7">
        <w:t xml:space="preserve">    </w:t>
      </w:r>
      <w:r>
        <w:t xml:space="preserve">24  </w:t>
      </w:r>
      <w:r w:rsidR="006F7FB7">
        <w:t xml:space="preserve">  </w:t>
      </w:r>
      <w:r>
        <w:t>401    0]</w:t>
      </w:r>
    </w:p>
    <w:p w14:paraId="34568D87" w14:textId="7F38E1D1" w:rsidR="001F0119" w:rsidRDefault="001F0119" w:rsidP="001F0119">
      <w:pPr>
        <w:spacing w:after="20"/>
      </w:pPr>
      <w:r>
        <w:t xml:space="preserve"> [ </w:t>
      </w:r>
      <w:r w:rsidR="006F7FB7">
        <w:t xml:space="preserve"> </w:t>
      </w:r>
      <w:r>
        <w:t xml:space="preserve">678    </w:t>
      </w:r>
      <w:r w:rsidR="006F7FB7">
        <w:t xml:space="preserve">   </w:t>
      </w:r>
      <w:r>
        <w:t xml:space="preserve">0    </w:t>
      </w:r>
      <w:r w:rsidR="006F7FB7">
        <w:t xml:space="preserve">  </w:t>
      </w:r>
      <w:r>
        <w:t xml:space="preserve">0    </w:t>
      </w:r>
      <w:r w:rsidR="006F7FB7">
        <w:t xml:space="preserve"> </w:t>
      </w:r>
      <w:r>
        <w:t xml:space="preserve">0 </w:t>
      </w:r>
      <w:r w:rsidR="006F7FB7">
        <w:t xml:space="preserve">  </w:t>
      </w:r>
      <w:r>
        <w:t xml:space="preserve">1078  </w:t>
      </w:r>
      <w:r w:rsidR="006F7FB7">
        <w:t xml:space="preserve">  </w:t>
      </w:r>
      <w:r>
        <w:t>244    0]]</w:t>
      </w:r>
      <w:r>
        <w:t xml:space="preserve"> </w:t>
      </w:r>
    </w:p>
    <w:p w14:paraId="3DB44C11" w14:textId="7EFC3566" w:rsidR="00E1090A" w:rsidRDefault="00E1090A" w:rsidP="001F0119">
      <w:pPr>
        <w:spacing w:after="20"/>
      </w:pPr>
      <w:r>
        <w:lastRenderedPageBreak/>
        <w:t xml:space="preserve">From this matrix, </w:t>
      </w:r>
      <w:r w:rsidR="008F2F16">
        <w:t>we observe that</w:t>
      </w:r>
      <w:r w:rsidR="0057128E">
        <w:t xml:space="preserve"> the background still has more pixels to be classified as, and</w:t>
      </w:r>
      <w:r w:rsidR="008F2F16">
        <w:t xml:space="preserve"> </w:t>
      </w:r>
      <w:r w:rsidR="006F1BFA">
        <w:t>label 4</w:t>
      </w:r>
      <w:r w:rsidR="00102A2A">
        <w:t>, ‘water</w:t>
      </w:r>
      <w:r w:rsidR="00685B10">
        <w:t>way</w:t>
      </w:r>
      <w:r w:rsidR="00102A2A">
        <w:t xml:space="preserve">’, </w:t>
      </w:r>
      <w:r w:rsidR="009446CB">
        <w:t>is getting</w:t>
      </w:r>
      <w:r w:rsidR="00C90FCE">
        <w:t xml:space="preserve"> a better </w:t>
      </w:r>
      <w:r w:rsidR="009E471F">
        <w:t>prediction</w:t>
      </w:r>
      <w:r w:rsidR="00B325A8">
        <w:t xml:space="preserve">. </w:t>
      </w:r>
      <w:r w:rsidR="00283DD8">
        <w:t>However, label</w:t>
      </w:r>
      <w:r w:rsidR="00557FEA">
        <w:t xml:space="preserve"> 5 </w:t>
      </w:r>
      <w:r w:rsidR="00C551F8">
        <w:t>has</w:t>
      </w:r>
      <w:r w:rsidR="00557FEA">
        <w:t xml:space="preserve"> more </w:t>
      </w:r>
      <w:r w:rsidR="00D723DA">
        <w:t>wrong predictions</w:t>
      </w:r>
      <w:r w:rsidR="00557FEA">
        <w:t xml:space="preserve">. </w:t>
      </w:r>
      <w:r w:rsidR="00E05501">
        <w:t xml:space="preserve">Thus, we can assume that </w:t>
      </w:r>
      <w:r w:rsidR="007B7FAA">
        <w:t>RGB values for</w:t>
      </w:r>
      <w:r w:rsidR="005239FC">
        <w:t xml:space="preserve"> ‘standing water’ and</w:t>
      </w:r>
      <w:r w:rsidR="007B7FAA">
        <w:t xml:space="preserve"> ‘waterway’ are lower than other labels,</w:t>
      </w:r>
      <w:r w:rsidR="005239FC">
        <w:t xml:space="preserve"> which makes them much convenient to be separated from others</w:t>
      </w:r>
      <w:r w:rsidR="005D36C0">
        <w:t xml:space="preserve">. </w:t>
      </w:r>
      <w:r w:rsidR="00082816">
        <w:t>Nevertheless</w:t>
      </w:r>
      <w:r w:rsidR="005D36C0">
        <w:t>,</w:t>
      </w:r>
      <w:r w:rsidR="005239FC">
        <w:t xml:space="preserve"> </w:t>
      </w:r>
      <w:r w:rsidR="0034000A">
        <w:t xml:space="preserve">their </w:t>
      </w:r>
      <w:r w:rsidR="001A657B">
        <w:t xml:space="preserve">average values might </w:t>
      </w:r>
      <w:r w:rsidR="007B422F">
        <w:t xml:space="preserve">be similar, making </w:t>
      </w:r>
      <w:r w:rsidR="00C14E27">
        <w:t xml:space="preserve">the model hard to </w:t>
      </w:r>
      <w:r w:rsidR="00F11901">
        <w:t>distinguish between them</w:t>
      </w:r>
      <w:r w:rsidR="00645353">
        <w:t>.</w:t>
      </w:r>
      <w:r w:rsidR="00CE0BCD">
        <w:t xml:space="preserve"> </w:t>
      </w:r>
    </w:p>
    <w:p w14:paraId="2C9997E5" w14:textId="77777777" w:rsidR="00DD6859" w:rsidRDefault="00DD6859" w:rsidP="001F0119">
      <w:pPr>
        <w:spacing w:after="20"/>
      </w:pPr>
    </w:p>
    <w:p w14:paraId="466CEECF" w14:textId="4F867549" w:rsidR="00C01D37" w:rsidRDefault="004B2E87" w:rsidP="00F72EFB">
      <w:r>
        <w:t xml:space="preserve">The logistic regression </w:t>
      </w:r>
      <w:r w:rsidR="00062159">
        <w:t>fails</w:t>
      </w:r>
      <w:r w:rsidR="00104F8D">
        <w:t xml:space="preserve"> to</w:t>
      </w:r>
      <w:r w:rsidR="00062159">
        <w:t xml:space="preserve"> </w:t>
      </w:r>
      <w:r w:rsidR="00677313">
        <w:t>capture the prediction</w:t>
      </w:r>
      <w:r w:rsidR="00921522">
        <w:t>.</w:t>
      </w:r>
      <w:r w:rsidR="00AA3509">
        <w:t xml:space="preserve"> </w:t>
      </w:r>
      <w:r w:rsidR="00C82F34">
        <w:t xml:space="preserve">Since there are only few </w:t>
      </w:r>
      <w:r w:rsidR="006A6519">
        <w:t>features for the logistic regression to learn,</w:t>
      </w:r>
      <w:r w:rsidR="003B032C">
        <w:t xml:space="preserve"> which is lack of information,</w:t>
      </w:r>
      <w:r w:rsidR="006A6519">
        <w:t xml:space="preserve"> </w:t>
      </w:r>
      <w:r w:rsidR="00A835B6">
        <w:t>the tra</w:t>
      </w:r>
      <w:r w:rsidR="00A97508">
        <w:t>ining is extremely und</w:t>
      </w:r>
      <w:r w:rsidR="00015332">
        <w:t>erfitting and unable to classify the correct label</w:t>
      </w:r>
      <w:r w:rsidR="00B30F8A">
        <w:t>.</w:t>
      </w:r>
    </w:p>
    <w:p w14:paraId="0869B333" w14:textId="49E4FBAB" w:rsidR="00F72EFB" w:rsidRDefault="00F72EFB" w:rsidP="00F72EFB">
      <w:pPr>
        <w:rPr>
          <w:b/>
        </w:rPr>
      </w:pPr>
      <w:r>
        <w:rPr>
          <w:b/>
        </w:rPr>
        <w:t>Training with SVM</w:t>
      </w:r>
    </w:p>
    <w:p w14:paraId="7097B16D" w14:textId="77777777" w:rsidR="00BD5FBE" w:rsidRPr="00BD5FBE" w:rsidRDefault="00BD5FBE" w:rsidP="00F72EFB"/>
    <w:p w14:paraId="76941752" w14:textId="2339D499" w:rsidR="00924EC5" w:rsidRDefault="00EF7780" w:rsidP="00924EC5">
      <w:pPr>
        <w:rPr>
          <w:b/>
          <w:sz w:val="30"/>
          <w:szCs w:val="30"/>
        </w:rPr>
      </w:pPr>
      <w:r w:rsidRPr="008D2084">
        <w:rPr>
          <w:b/>
          <w:sz w:val="30"/>
          <w:szCs w:val="30"/>
        </w:rPr>
        <w:t>Next Step</w:t>
      </w:r>
    </w:p>
    <w:p w14:paraId="7C9DC772" w14:textId="16BB1EB7" w:rsidR="001C2333" w:rsidRPr="00682C79" w:rsidRDefault="00682C79" w:rsidP="00924EC5">
      <w:r>
        <w:t xml:space="preserve">For our next step, we will start using mini batch gradient descent </w:t>
      </w:r>
      <w:r w:rsidR="00C870E9">
        <w:t xml:space="preserve">to continuous train small sections of the dataset until the whole </w:t>
      </w:r>
      <w:r w:rsidR="00084A69">
        <w:t xml:space="preserve">data points are </w:t>
      </w:r>
      <w:r w:rsidR="008F1DF9">
        <w:t xml:space="preserve">reached. </w:t>
      </w:r>
      <w:r w:rsidR="005B005F">
        <w:t xml:space="preserve">Besides, </w:t>
      </w:r>
      <w:r w:rsidR="00EC6836">
        <w:t xml:space="preserve">we will build a convolutional neural </w:t>
      </w:r>
      <w:r w:rsidR="00961B89">
        <w:t xml:space="preserve">network to form layers starting from 3 to see </w:t>
      </w:r>
      <w:r w:rsidR="007918EF">
        <w:t xml:space="preserve">how each hidden layer </w:t>
      </w:r>
      <w:r w:rsidR="00F3578F">
        <w:t>will perform on the images</w:t>
      </w:r>
      <w:r w:rsidR="008717DA">
        <w:t xml:space="preserve"> and try different </w:t>
      </w:r>
      <w:r w:rsidR="0004011D">
        <w:t xml:space="preserve">activation functions </w:t>
      </w:r>
      <w:r w:rsidR="00CD620C">
        <w:t xml:space="preserve">on them, such as ReLU, </w:t>
      </w:r>
      <w:r w:rsidR="000C4BC9">
        <w:t>sigmoid, tanh, and softmax.</w:t>
      </w:r>
      <w:bookmarkStart w:id="0" w:name="_GoBack"/>
      <w:bookmarkEnd w:id="0"/>
    </w:p>
    <w:p w14:paraId="32B55758" w14:textId="77777777" w:rsidR="00924EC5" w:rsidRDefault="00924EC5"/>
    <w:sectPr w:rsidR="0092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F7D84"/>
    <w:multiLevelType w:val="hybridMultilevel"/>
    <w:tmpl w:val="9FF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6E"/>
    <w:rsid w:val="000019DB"/>
    <w:rsid w:val="000029B3"/>
    <w:rsid w:val="000106FF"/>
    <w:rsid w:val="00015332"/>
    <w:rsid w:val="000168EC"/>
    <w:rsid w:val="000250F9"/>
    <w:rsid w:val="00026F63"/>
    <w:rsid w:val="0004011D"/>
    <w:rsid w:val="000434AC"/>
    <w:rsid w:val="00053480"/>
    <w:rsid w:val="00056C63"/>
    <w:rsid w:val="00062159"/>
    <w:rsid w:val="00082816"/>
    <w:rsid w:val="00084A69"/>
    <w:rsid w:val="00091767"/>
    <w:rsid w:val="000A35E5"/>
    <w:rsid w:val="000B76DD"/>
    <w:rsid w:val="000C3048"/>
    <w:rsid w:val="000C4BC9"/>
    <w:rsid w:val="000C7108"/>
    <w:rsid w:val="000E4E30"/>
    <w:rsid w:val="000E56F5"/>
    <w:rsid w:val="00102A2A"/>
    <w:rsid w:val="00104F8D"/>
    <w:rsid w:val="001423CD"/>
    <w:rsid w:val="001542C5"/>
    <w:rsid w:val="00160434"/>
    <w:rsid w:val="001611CB"/>
    <w:rsid w:val="00194FAC"/>
    <w:rsid w:val="001A657B"/>
    <w:rsid w:val="001B03F3"/>
    <w:rsid w:val="001B7B82"/>
    <w:rsid w:val="001C2123"/>
    <w:rsid w:val="001C2333"/>
    <w:rsid w:val="001D2B43"/>
    <w:rsid w:val="001E51FF"/>
    <w:rsid w:val="001E7280"/>
    <w:rsid w:val="001F0119"/>
    <w:rsid w:val="001F0ADC"/>
    <w:rsid w:val="0020598D"/>
    <w:rsid w:val="00206111"/>
    <w:rsid w:val="002140FB"/>
    <w:rsid w:val="00221639"/>
    <w:rsid w:val="00227A12"/>
    <w:rsid w:val="00242067"/>
    <w:rsid w:val="00246B4F"/>
    <w:rsid w:val="00251190"/>
    <w:rsid w:val="00263400"/>
    <w:rsid w:val="00283DD8"/>
    <w:rsid w:val="00295471"/>
    <w:rsid w:val="002A4656"/>
    <w:rsid w:val="002B15B9"/>
    <w:rsid w:val="002B4037"/>
    <w:rsid w:val="002C01F4"/>
    <w:rsid w:val="002C1110"/>
    <w:rsid w:val="002C2238"/>
    <w:rsid w:val="002C6362"/>
    <w:rsid w:val="002D2F5A"/>
    <w:rsid w:val="00300649"/>
    <w:rsid w:val="00310109"/>
    <w:rsid w:val="003115A3"/>
    <w:rsid w:val="00316120"/>
    <w:rsid w:val="0034000A"/>
    <w:rsid w:val="003504AA"/>
    <w:rsid w:val="00360530"/>
    <w:rsid w:val="00373440"/>
    <w:rsid w:val="003918A7"/>
    <w:rsid w:val="003A1FED"/>
    <w:rsid w:val="003B032C"/>
    <w:rsid w:val="003C2200"/>
    <w:rsid w:val="003D2B29"/>
    <w:rsid w:val="003D4363"/>
    <w:rsid w:val="003E5644"/>
    <w:rsid w:val="003E79D2"/>
    <w:rsid w:val="004045B1"/>
    <w:rsid w:val="00406360"/>
    <w:rsid w:val="004355E6"/>
    <w:rsid w:val="00447E7A"/>
    <w:rsid w:val="00460F15"/>
    <w:rsid w:val="00471CF1"/>
    <w:rsid w:val="004760FD"/>
    <w:rsid w:val="004A7778"/>
    <w:rsid w:val="004B2E87"/>
    <w:rsid w:val="004B410B"/>
    <w:rsid w:val="004C0B11"/>
    <w:rsid w:val="004C3A20"/>
    <w:rsid w:val="005001D8"/>
    <w:rsid w:val="00503974"/>
    <w:rsid w:val="005239FC"/>
    <w:rsid w:val="00525F15"/>
    <w:rsid w:val="005271B7"/>
    <w:rsid w:val="00536815"/>
    <w:rsid w:val="00545C18"/>
    <w:rsid w:val="00557FEA"/>
    <w:rsid w:val="00566C5E"/>
    <w:rsid w:val="0056739F"/>
    <w:rsid w:val="00570520"/>
    <w:rsid w:val="0057128E"/>
    <w:rsid w:val="005855B8"/>
    <w:rsid w:val="00591430"/>
    <w:rsid w:val="005A4DF8"/>
    <w:rsid w:val="005A7DB2"/>
    <w:rsid w:val="005B005F"/>
    <w:rsid w:val="005B1664"/>
    <w:rsid w:val="005B4853"/>
    <w:rsid w:val="005C42C9"/>
    <w:rsid w:val="005D1226"/>
    <w:rsid w:val="005D36C0"/>
    <w:rsid w:val="005D3A51"/>
    <w:rsid w:val="005D62D6"/>
    <w:rsid w:val="005F1B2A"/>
    <w:rsid w:val="005F58CF"/>
    <w:rsid w:val="00610376"/>
    <w:rsid w:val="00622267"/>
    <w:rsid w:val="00634292"/>
    <w:rsid w:val="00645353"/>
    <w:rsid w:val="006721D0"/>
    <w:rsid w:val="00674BC8"/>
    <w:rsid w:val="0067543E"/>
    <w:rsid w:val="00676424"/>
    <w:rsid w:val="00676A27"/>
    <w:rsid w:val="00677313"/>
    <w:rsid w:val="00682C79"/>
    <w:rsid w:val="00684B04"/>
    <w:rsid w:val="00685B10"/>
    <w:rsid w:val="00697172"/>
    <w:rsid w:val="006A6519"/>
    <w:rsid w:val="006A6DC4"/>
    <w:rsid w:val="006C668B"/>
    <w:rsid w:val="006E1ED1"/>
    <w:rsid w:val="006E398F"/>
    <w:rsid w:val="006E6126"/>
    <w:rsid w:val="006F1BFA"/>
    <w:rsid w:val="006F7FB7"/>
    <w:rsid w:val="00700DF0"/>
    <w:rsid w:val="007073E5"/>
    <w:rsid w:val="007152E8"/>
    <w:rsid w:val="00733065"/>
    <w:rsid w:val="0074491D"/>
    <w:rsid w:val="007550A8"/>
    <w:rsid w:val="00756C1F"/>
    <w:rsid w:val="0076251F"/>
    <w:rsid w:val="007772F0"/>
    <w:rsid w:val="007918EF"/>
    <w:rsid w:val="007A2250"/>
    <w:rsid w:val="007B0E81"/>
    <w:rsid w:val="007B10DD"/>
    <w:rsid w:val="007B422F"/>
    <w:rsid w:val="007B6CBA"/>
    <w:rsid w:val="007B7FAA"/>
    <w:rsid w:val="007C458F"/>
    <w:rsid w:val="007C5116"/>
    <w:rsid w:val="007D25CA"/>
    <w:rsid w:val="007D5BEB"/>
    <w:rsid w:val="007E2B01"/>
    <w:rsid w:val="007F7708"/>
    <w:rsid w:val="00801C7C"/>
    <w:rsid w:val="00832058"/>
    <w:rsid w:val="0084557E"/>
    <w:rsid w:val="00845984"/>
    <w:rsid w:val="00847795"/>
    <w:rsid w:val="00852A19"/>
    <w:rsid w:val="008622C2"/>
    <w:rsid w:val="008636C7"/>
    <w:rsid w:val="008717DA"/>
    <w:rsid w:val="00884F3F"/>
    <w:rsid w:val="00894025"/>
    <w:rsid w:val="008C2C37"/>
    <w:rsid w:val="008D2084"/>
    <w:rsid w:val="008E1D80"/>
    <w:rsid w:val="008E1E86"/>
    <w:rsid w:val="008F1DF9"/>
    <w:rsid w:val="008F2F16"/>
    <w:rsid w:val="0091196A"/>
    <w:rsid w:val="00914205"/>
    <w:rsid w:val="00921522"/>
    <w:rsid w:val="00924EC5"/>
    <w:rsid w:val="009341AA"/>
    <w:rsid w:val="009446CB"/>
    <w:rsid w:val="00960D20"/>
    <w:rsid w:val="00961B89"/>
    <w:rsid w:val="0097011B"/>
    <w:rsid w:val="00971625"/>
    <w:rsid w:val="00985DDC"/>
    <w:rsid w:val="00986651"/>
    <w:rsid w:val="00986C10"/>
    <w:rsid w:val="00991F87"/>
    <w:rsid w:val="00996530"/>
    <w:rsid w:val="009E471F"/>
    <w:rsid w:val="009E70D6"/>
    <w:rsid w:val="009F428D"/>
    <w:rsid w:val="00A17115"/>
    <w:rsid w:val="00A30418"/>
    <w:rsid w:val="00A42E0B"/>
    <w:rsid w:val="00A4376C"/>
    <w:rsid w:val="00A674F0"/>
    <w:rsid w:val="00A835B6"/>
    <w:rsid w:val="00A84D03"/>
    <w:rsid w:val="00A851E1"/>
    <w:rsid w:val="00A9670A"/>
    <w:rsid w:val="00A97508"/>
    <w:rsid w:val="00AA3509"/>
    <w:rsid w:val="00AC24E9"/>
    <w:rsid w:val="00AD39AF"/>
    <w:rsid w:val="00AE5C74"/>
    <w:rsid w:val="00AF6493"/>
    <w:rsid w:val="00B14775"/>
    <w:rsid w:val="00B30F8A"/>
    <w:rsid w:val="00B325A8"/>
    <w:rsid w:val="00B36120"/>
    <w:rsid w:val="00B4626D"/>
    <w:rsid w:val="00B50717"/>
    <w:rsid w:val="00B548BC"/>
    <w:rsid w:val="00B571B8"/>
    <w:rsid w:val="00B664D7"/>
    <w:rsid w:val="00B7320F"/>
    <w:rsid w:val="00B733E3"/>
    <w:rsid w:val="00B7372D"/>
    <w:rsid w:val="00B82F13"/>
    <w:rsid w:val="00B843BE"/>
    <w:rsid w:val="00B91DC4"/>
    <w:rsid w:val="00B95693"/>
    <w:rsid w:val="00B966AF"/>
    <w:rsid w:val="00B97F73"/>
    <w:rsid w:val="00BA2993"/>
    <w:rsid w:val="00BA5277"/>
    <w:rsid w:val="00BA7E62"/>
    <w:rsid w:val="00BB4D54"/>
    <w:rsid w:val="00BB4E66"/>
    <w:rsid w:val="00BB59C1"/>
    <w:rsid w:val="00BB5AB6"/>
    <w:rsid w:val="00BB7A5B"/>
    <w:rsid w:val="00BC54C3"/>
    <w:rsid w:val="00BC7751"/>
    <w:rsid w:val="00BC7A38"/>
    <w:rsid w:val="00BD026F"/>
    <w:rsid w:val="00BD3630"/>
    <w:rsid w:val="00BD5FBE"/>
    <w:rsid w:val="00BE7665"/>
    <w:rsid w:val="00BF2E82"/>
    <w:rsid w:val="00BF342B"/>
    <w:rsid w:val="00BF52E1"/>
    <w:rsid w:val="00C01D37"/>
    <w:rsid w:val="00C0335B"/>
    <w:rsid w:val="00C0576D"/>
    <w:rsid w:val="00C102FA"/>
    <w:rsid w:val="00C112A6"/>
    <w:rsid w:val="00C115D1"/>
    <w:rsid w:val="00C14108"/>
    <w:rsid w:val="00C14E27"/>
    <w:rsid w:val="00C16EA7"/>
    <w:rsid w:val="00C20D76"/>
    <w:rsid w:val="00C30F3F"/>
    <w:rsid w:val="00C34A53"/>
    <w:rsid w:val="00C504DE"/>
    <w:rsid w:val="00C51BB6"/>
    <w:rsid w:val="00C53798"/>
    <w:rsid w:val="00C54E68"/>
    <w:rsid w:val="00C551F8"/>
    <w:rsid w:val="00C663D2"/>
    <w:rsid w:val="00C74AEB"/>
    <w:rsid w:val="00C82F34"/>
    <w:rsid w:val="00C870E9"/>
    <w:rsid w:val="00C90FCE"/>
    <w:rsid w:val="00C92814"/>
    <w:rsid w:val="00C96B27"/>
    <w:rsid w:val="00CA36FA"/>
    <w:rsid w:val="00CB20F8"/>
    <w:rsid w:val="00CD3EF6"/>
    <w:rsid w:val="00CD620C"/>
    <w:rsid w:val="00CE0BCD"/>
    <w:rsid w:val="00CE10B2"/>
    <w:rsid w:val="00CE13D8"/>
    <w:rsid w:val="00D34214"/>
    <w:rsid w:val="00D35615"/>
    <w:rsid w:val="00D40F84"/>
    <w:rsid w:val="00D458AB"/>
    <w:rsid w:val="00D47089"/>
    <w:rsid w:val="00D528AF"/>
    <w:rsid w:val="00D65CC9"/>
    <w:rsid w:val="00D723DA"/>
    <w:rsid w:val="00D913EC"/>
    <w:rsid w:val="00DA49A3"/>
    <w:rsid w:val="00DC317A"/>
    <w:rsid w:val="00DD6859"/>
    <w:rsid w:val="00DD6E91"/>
    <w:rsid w:val="00DE0386"/>
    <w:rsid w:val="00E03EF7"/>
    <w:rsid w:val="00E05501"/>
    <w:rsid w:val="00E1090A"/>
    <w:rsid w:val="00E1437A"/>
    <w:rsid w:val="00E23BD8"/>
    <w:rsid w:val="00E3488F"/>
    <w:rsid w:val="00E41A5D"/>
    <w:rsid w:val="00E428E8"/>
    <w:rsid w:val="00E52618"/>
    <w:rsid w:val="00E64D39"/>
    <w:rsid w:val="00E65B19"/>
    <w:rsid w:val="00E67CF9"/>
    <w:rsid w:val="00E67EC8"/>
    <w:rsid w:val="00E7085D"/>
    <w:rsid w:val="00E729CF"/>
    <w:rsid w:val="00E76F20"/>
    <w:rsid w:val="00E8638F"/>
    <w:rsid w:val="00E9006E"/>
    <w:rsid w:val="00E93BB3"/>
    <w:rsid w:val="00EA41CA"/>
    <w:rsid w:val="00EB160B"/>
    <w:rsid w:val="00EB27B5"/>
    <w:rsid w:val="00EC6836"/>
    <w:rsid w:val="00ED005C"/>
    <w:rsid w:val="00EE07ED"/>
    <w:rsid w:val="00EE32C9"/>
    <w:rsid w:val="00EF7780"/>
    <w:rsid w:val="00F03153"/>
    <w:rsid w:val="00F05EDD"/>
    <w:rsid w:val="00F078A8"/>
    <w:rsid w:val="00F11901"/>
    <w:rsid w:val="00F13605"/>
    <w:rsid w:val="00F21AA5"/>
    <w:rsid w:val="00F222E2"/>
    <w:rsid w:val="00F273B9"/>
    <w:rsid w:val="00F30EAD"/>
    <w:rsid w:val="00F34AFB"/>
    <w:rsid w:val="00F3578F"/>
    <w:rsid w:val="00F70AD7"/>
    <w:rsid w:val="00F72EFB"/>
    <w:rsid w:val="00F745B8"/>
    <w:rsid w:val="00F758A8"/>
    <w:rsid w:val="00F75D0A"/>
    <w:rsid w:val="00F9648F"/>
    <w:rsid w:val="00F96A27"/>
    <w:rsid w:val="00FA50EF"/>
    <w:rsid w:val="00FA63ED"/>
    <w:rsid w:val="00FB1101"/>
    <w:rsid w:val="00FC3EBC"/>
    <w:rsid w:val="00FD1CE8"/>
    <w:rsid w:val="00FD1E1E"/>
    <w:rsid w:val="00FD542B"/>
    <w:rsid w:val="00FF49E9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7761"/>
  <w15:chartTrackingRefBased/>
  <w15:docId w15:val="{352C045C-AC9D-4332-B807-3BD77ED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15B9"/>
    <w:rPr>
      <w:color w:val="808080"/>
    </w:rPr>
  </w:style>
  <w:style w:type="paragraph" w:styleId="ListParagraph">
    <w:name w:val="List Paragraph"/>
    <w:basedOn w:val="Normal"/>
    <w:uiPriority w:val="34"/>
    <w:qFormat/>
    <w:rsid w:val="00CE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C830-93AD-400E-A9FD-F6574D91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Xiong</dc:creator>
  <cp:keywords/>
  <dc:description/>
  <cp:lastModifiedBy>Chris Zhou</cp:lastModifiedBy>
  <cp:revision>499</cp:revision>
  <dcterms:created xsi:type="dcterms:W3CDTF">2021-03-24T00:24:00Z</dcterms:created>
  <dcterms:modified xsi:type="dcterms:W3CDTF">2021-03-29T03:35:00Z</dcterms:modified>
</cp:coreProperties>
</file>