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color w:val="7030a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color w:val="7030a0"/>
          <w:sz w:val="48"/>
          <w:szCs w:val="48"/>
          <w:rtl w:val="0"/>
        </w:rPr>
        <w:t xml:space="preserve">Smart Campus Iot Rapport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40"/>
          <w:szCs w:val="40"/>
          <w:rtl w:val="0"/>
        </w:rPr>
        <w:t xml:space="preserve">Rapport IoT - Smart Campus 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40"/>
          <w:szCs w:val="40"/>
          <w:rtl w:val="0"/>
        </w:rPr>
        <w:t xml:space="preserve">Travaillé par 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206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44"/>
          <w:szCs w:val="44"/>
          <w:rtl w:val="0"/>
        </w:rPr>
        <w:t xml:space="preserve">May Slema , Nour Farhat</w:t>
        <w:br w:type="textWrapping"/>
        <w:t xml:space="preserve">Classe : 2LNBC Groupe 1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6"/>
          <w:szCs w:val="36"/>
          <w:rtl w:val="0"/>
        </w:rPr>
        <w:t xml:space="preserve">1. Interactions entre les zones et logiques automatisées :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Dans ce Smart Campus intelligent, chaque zone est conçue pour fonctionner de manière autonome tout en restant interconnectée à travers le réseau IoT central. Cette interconnexion permet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gérer la sécurité, le confort et l’efficacité énergétique de manière coordonnée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Voici une description détaillée :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  <w:rtl w:val="0"/>
        </w:rPr>
        <w:t xml:space="preserve">a) Zone d’apprentissage (salles de cours) 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Fonctions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Détection de présence avec détecteurs de présence pour savoir si une salle est occupée.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Ajustement automatique de l’éclairage selon la présence des étudiants.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Régulation de la ventilation pour un confort optimal.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Interactions avec d’autres zones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un intrus est détecté dans une salle de cours après les heures, une alerte est envoyée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à tous les autres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un signal visuel déclenché dans la salle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salle est vide, le système met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en veille l’éclairage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réduisant ainsi la consommation d’énergie.</w:t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  <w:rtl w:val="0"/>
        </w:rPr>
        <w:t xml:space="preserve">b) Zone administrative (bureau, salle de personnels et réception) 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Fonctions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Surveillance des bureaux et zones sensibles par caméras et capteurs de mouvement.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 centralisée des équipements (ordinateurs, machine a caffe, climatisation).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Interactions avec d’autres zones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intrusion détectée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pendant les heures ou le campus est fermé(le main door est verrouillé)entraîne le déclenchement des sirènes dans toutes les zones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Réaction aux incidents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détection d’incendie dans un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 partie du campus toutes les sprinkler incendie sont allumés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énergétique centralisée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supervision centrale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permet d’envoyer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 automatiques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pour désactiver certains équipements non essentiels dans toutes les zones, contribuant ainsi à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économie d’énergie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 campus.</w:t>
      </w:r>
    </w:p>
    <w:p w:rsidR="00000000" w:rsidDel="00000000" w:rsidP="00000000" w:rsidRDefault="00000000" w:rsidRPr="00000000" w14:paraId="0000001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  <w:rtl w:val="0"/>
        </w:rPr>
        <w:t xml:space="preserve">c) Zone technique ou sensible (laboratoire) 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Fonctions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Détection de fumée, température, et intrusion dans les laboratoires.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Alarmes locales et  à l’ensemble du campus en cas de danger.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Interactions avec d’autres zones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Alerte incendie globale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déclenchement d’une alerte incendie dans une zone 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alarmes dans toutes les zones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compris les salles de cours et les bureaux, afin de garantir la sécurité de tous les occupants.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Contrôle de la ventilation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systèmes de ventilation des zones voisines sont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automatiquement ajustés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pour limiter la propagation de fumée et améliorer la sécurité quand la température est 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à 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degrés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climatiseurs du campus sont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ouverts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automatiquement et ferme quand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température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 &lt; 27 degre.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Sécurisation des zones administratives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portes des zones administratives peuvent 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verrouiller automatiquement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 le campus ferme afin de protéger les documents et équipements sensibles en cas d’incident.</w:t>
      </w:r>
    </w:p>
    <w:p w:rsidR="00000000" w:rsidDel="00000000" w:rsidP="00000000" w:rsidRDefault="00000000" w:rsidRPr="00000000" w14:paraId="0000002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Résumé des logiques automatisées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Réactions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 temps réel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selon les capteurs et les conditions environnementales.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Coordination entre zones pour la sécurité, l’énergie et le confort.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Automatisation adaptative : le système apprend ou ajuste ses comportements sans intervention humaine directe.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36"/>
          <w:szCs w:val="36"/>
          <w:rtl w:val="0"/>
        </w:rPr>
        <w:t xml:space="preserve">2. Analyse détaillée de l’architecture :</w:t>
      </w:r>
    </w:p>
    <w:p w:rsidR="00000000" w:rsidDel="00000000" w:rsidP="00000000" w:rsidRDefault="00000000" w:rsidRPr="00000000" w14:paraId="0000002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L’architecture du Smart Campus repose sur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réseau IoT centralisé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intégrant capteurs, actionneurs, et interface de supervision. Voici l’analyse complète :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  <w:rtl w:val="0"/>
        </w:rPr>
        <w:t xml:space="preserve">Forces :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color w:val="002060"/>
          <w:sz w:val="24"/>
          <w:szCs w:val="24"/>
          <w:rtl w:val="0"/>
        </w:rPr>
        <w:t xml:space="preserve">Centralisation et supervision globale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Toutes les informations des zones sont collectées sur une plateforme centrale, permettant de surveiller l’ensemble du campus en temps réel.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Modularité et évolutivité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Chaque zone est autonome et peut être étendue ou modifiée sans perturber le reste du système.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Réactivité et automatisation intelligente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capteurs déclenchent automatiquement les actions, comme l’activation de la climatisation, de l’éclairage ou des alarmes.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Économie d’énergie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8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L’extinction automatique de l’éclairage et des équipements inutilisés réduit la consommation globale.</w:t>
      </w:r>
    </w:p>
    <w:p w:rsidR="00000000" w:rsidDel="00000000" w:rsidP="00000000" w:rsidRDefault="00000000" w:rsidRPr="00000000" w14:paraId="0000003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  <w:rtl w:val="0"/>
        </w:rPr>
        <w:t xml:space="preserve">Limites 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Dépendance au réseau IoT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le réseau central tombe, certaines interactions entre zones peuvent être compromises.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Sécurité informatique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données et le contrôle des équipements peuvent être vulnérables à des attaques si le réseau n’est pas correctement sécurisé.</w:t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7"/>
          <w:szCs w:val="27"/>
          <w:rtl w:val="0"/>
        </w:rPr>
        <w:t xml:space="preserve">Évolutions possibles 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Intelligence artificielle et prédiction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Implémenter un système qui prédit l’occupation des salles ou la consommation d’énergie pour optimiser la gestion.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Applications mobiles et contrôle à distance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Permettre au personnel et aux étudiants de gérer certains équipements via un smartphone.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Extension des services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28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 du stationnement, suivi du matériel, maintenance prédictive, et alertes avancées.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030a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36"/>
          <w:szCs w:val="36"/>
          <w:rtl w:val="0"/>
        </w:rPr>
        <w:t xml:space="preserve">3. Fonctionnement du système en simulation :</w:t>
      </w:r>
    </w:p>
    <w:p w:rsidR="00000000" w:rsidDel="00000000" w:rsidP="00000000" w:rsidRDefault="00000000" w:rsidRPr="00000000" w14:paraId="0000004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 simulation permet de visualiser le fonctionnement complet :</w:t>
      </w:r>
    </w:p>
    <w:p w:rsidR="00000000" w:rsidDel="00000000" w:rsidP="00000000" w:rsidRDefault="00000000" w:rsidRPr="00000000" w14:paraId="0000004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  <w:rtl w:val="0"/>
        </w:rPr>
        <w:t xml:space="preserve">Sécurité 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capteurs détectent les intrusions, incendies ou anomalies et déclenchent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 alarmes locales et globales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  <w:rtl w:val="0"/>
        </w:rPr>
        <w:t xml:space="preserve">Confort et automatisation 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lumières s’allument automatiquement lorsqu’une personne entre dans une salle et s’éteignent lorsqu’elle la quitte.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température et la ventilation sont ajustées selon la présence et les conditions climatiques.</w:t>
      </w:r>
    </w:p>
    <w:p w:rsidR="00000000" w:rsidDel="00000000" w:rsidP="00000000" w:rsidRDefault="00000000" w:rsidRPr="00000000" w14:paraId="0000004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7"/>
          <w:szCs w:val="27"/>
          <w:rtl w:val="0"/>
        </w:rPr>
        <w:t xml:space="preserve">Efficacité énergétique 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équipements inutilisés sont automatiquement mis en veille ou éteints.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plateforme centrale permet de consulter les états des capteurs et actionneurs et de contrôler certains paramètres à distance.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min-w-0" w:customStyle="1">
    <w:name w:val="min-w-0"/>
    <w:basedOn w:val="Policepardfaut"/>
    <w:rsid w:val="00B55643"/>
  </w:style>
  <w:style w:type="paragraph" w:styleId="NormalWeb">
    <w:name w:val="Normal (Web)"/>
    <w:basedOn w:val="Normal"/>
    <w:uiPriority w:val="99"/>
    <w:unhideWhenUsed w:val="1"/>
    <w:rsid w:val="00B55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 w:val="1"/>
    <w:rsid w:val="00B55643"/>
    <w:rPr>
      <w:b w:val="1"/>
      <w:bCs w:val="1"/>
    </w:rPr>
  </w:style>
  <w:style w:type="character" w:styleId="Titre2Car" w:customStyle="1">
    <w:name w:val="Titre 2 Car"/>
    <w:basedOn w:val="Policepardfaut"/>
    <w:link w:val="Titre2"/>
    <w:uiPriority w:val="9"/>
    <w:rsid w:val="00B55643"/>
    <w:rPr>
      <w:rFonts w:ascii="Times New Roman" w:cs="Times New Roman" w:eastAsia="Times New Roman" w:hAnsi="Times New Roman"/>
      <w:b w:val="1"/>
      <w:bCs w:val="1"/>
      <w:sz w:val="36"/>
      <w:szCs w:val="36"/>
      <w:lang w:eastAsia="fr-FR"/>
    </w:rPr>
  </w:style>
  <w:style w:type="character" w:styleId="Titre3Car" w:customStyle="1">
    <w:name w:val="Titre 3 Car"/>
    <w:basedOn w:val="Policepardfaut"/>
    <w:link w:val="Titre3"/>
    <w:uiPriority w:val="9"/>
    <w:rsid w:val="00B55643"/>
    <w:rPr>
      <w:rFonts w:ascii="Times New Roman" w:cs="Times New Roman" w:eastAsia="Times New Roman" w:hAnsi="Times New Roman"/>
      <w:b w:val="1"/>
      <w:bCs w:val="1"/>
      <w:sz w:val="27"/>
      <w:szCs w:val="27"/>
      <w:lang w:eastAsia="fr-FR"/>
    </w:rPr>
  </w:style>
  <w:style w:type="paragraph" w:styleId="En-tte">
    <w:name w:val="header"/>
    <w:basedOn w:val="Normal"/>
    <w:link w:val="En-tteCar"/>
    <w:uiPriority w:val="99"/>
    <w:semiHidden w:val="1"/>
    <w:unhideWhenUsed w:val="1"/>
    <w:rsid w:val="00B55643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semiHidden w:val="1"/>
    <w:rsid w:val="00B55643"/>
  </w:style>
  <w:style w:type="paragraph" w:styleId="Pieddepage">
    <w:name w:val="footer"/>
    <w:basedOn w:val="Normal"/>
    <w:link w:val="PieddepageCar"/>
    <w:uiPriority w:val="99"/>
    <w:semiHidden w:val="1"/>
    <w:unhideWhenUsed w:val="1"/>
    <w:rsid w:val="00B55643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semiHidden w:val="1"/>
    <w:rsid w:val="00B55643"/>
  </w:style>
  <w:style w:type="character" w:styleId="TitreCar" w:customStyle="1">
    <w:name w:val="Titre Car"/>
    <w:basedOn w:val="Policepardfaut"/>
    <w:link w:val="Titre"/>
    <w:uiPriority w:val="10"/>
    <w:rsid w:val="00C96CED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1Car" w:customStyle="1">
    <w:name w:val="Titre 1 Car"/>
    <w:basedOn w:val="Policepardfaut"/>
    <w:link w:val="Titre1"/>
    <w:uiPriority w:val="9"/>
    <w:rsid w:val="00C94BA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kGxY2xr3bV9psgos0Eg4AJj7w==">CgMxLjA4AHIhMXd4S1lkNXdkc1g0SHRibnUxVUhvZVdKVmUyWm1ncUFR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2025-12-07T16:29:00Z</dcterms:created>
  <dc:creator>may</dc:creator>
</cp:coreProperties>
</file>