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25. Mai 2026</w:t>
      </w:r>
    </w:p>
    <w:p>
      <w:pPr>
        <w:spacing w:after="80"/>
        <w:jc w:val="center"/>
      </w:pPr>
      <w:r>
        <w:rPr>
          <w:rFonts w:ascii="Arial" w:cs="Arial" w:eastAsia="Arial" w:hAnsi="Arial"/>
          <w:sz w:val="22"/>
          <w:szCs w:val="22"/>
        </w:rPr>
        <w:t xml:space="preserve">Version 2.0 — Stand der App nach Welle A bis F (UI-Refresh, Credit-Banner, 3h-Modal, Quick-Credit-Form)</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„Leider zu spät – jemand anderes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„Leider zu spät – Jemand anderes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Vergangen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API-Löschung fehlschlägt, sind die Daten trotzdem schon anonymisiert und die Plätze frei.</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 werden bei Yogi-Selbstlöschung NICHT explizit gelöscht — sie verlieren beim Anonymisieren ihren Bezug.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Im Unterschied zur Selbst-Löschung werden hier auch Credits explizit gelöscht (Admin-Pfad ist robuster, falls Auth-Delete später fehlschlägt).</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Yogi-Credits dieses Kurses mit Restwert vorhanden sind → Löschen wird blockiert, mit klarem Hinweis.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Kurs bis 7 Tage vor Beginn."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w:t>
      </w:r>
    </w:p>
    <w:p>
      <w:pPr>
        <w:pStyle w:val="ListParagraph"/>
        <w:numPr>
          <w:ilvl w:val="0"/>
          <w:numId w:val="1"/>
        </w:numPr>
        <w:spacing w:after="40"/>
      </w:pPr>
      <w:r>
        <w:rPr>
          <w:rFonts w:ascii="Arial" w:cs="Arial" w:eastAsia="Arial" w:hAnsi="Arial"/>
          <w:sz w:val="22"/>
          <w:szCs w:val="22"/>
        </w:rPr>
        <w:t xml:space="preserve">Wählt er „Erstattung": Guthaben-Credit wird gelöscht, Sarah muss Geld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oder Kurs-Guthaben (2 Jahre gültig). 💡 Du siehst die [X] Credits ab sofort als Guthaben in deiner App-Übersicht. Bei der Wahl „Anteilige Erstattung" werden sie wieder entfernt. Du hast 7 Tage Zeit. Ohne Rückmeldung wird dir automatisch das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G: Krankheits-Austragung mit Guthaben</w:t>
      </w:r>
    </w:p>
    <w:p>
      <w:pPr>
        <w:pStyle w:val="Heading2"/>
        <w:spacing w:after="100" w:before="240"/>
      </w:pPr>
      <w:r>
        <w:rPr>
          <w:rFonts w:ascii="Arial" w:cs="Arial" w:eastAsia="Arial" w:hAnsi="Arial"/>
          <w:b/>
          <w:bCs/>
          <w:color w:val="8a6020"/>
          <w:sz w:val="26"/>
          <w:szCs w:val="26"/>
        </w:rPr>
        <w:t xml:space="preserve">Krankheits-Austragung: Yogi mit Attest aus Kurs nehmen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krankheitsbedingt aus einem laufenden Kurs aus und vergibt ihm Guthaben über die noch ausstehenden Stunden ab dem Attest-Datum. Beispiel: Anna im Kurs „Body &amp; Mind" (10 Stunden), bringt Attest am 25.05. — ab dann werden ihr 5 Reststunden gutgeschrieben.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/admin/yogis/[id] und sieht im Block „Eingebuchte Kurse" pro aktivem Enrollment den Button „Wegen Krankheit austragen" (amber/medizinisches Kreuz-Icon).</w:t>
      </w:r>
    </w:p>
    <w:p>
      <w:pPr>
        <w:pStyle w:val="ListParagraph"/>
        <w:numPr>
          <w:ilvl w:val="0"/>
          <w:numId w:val="1"/>
        </w:numPr>
        <w:spacing w:after="40"/>
      </w:pPr>
      <w:r>
        <w:rPr>
          <w:rFonts w:ascii="Arial" w:cs="Arial" w:eastAsia="Arial" w:hAnsi="Arial"/>
          <w:sz w:val="22"/>
          <w:szCs w:val="22"/>
        </w:rPr>
        <w:t xml:space="preserve">Klick öffnet ein Modal mit Datum-Picker („Ab welchem Datum gilt das Attest?", Default: heute).</w:t>
      </w:r>
    </w:p>
    <w:p>
      <w:pPr>
        <w:pStyle w:val="ListParagraph"/>
        <w:numPr>
          <w:ilvl w:val="0"/>
          <w:numId w:val="1"/>
        </w:numPr>
        <w:spacing w:after="40"/>
      </w:pPr>
      <w:r>
        <w:rPr>
          <w:rFonts w:ascii="Arial" w:cs="Arial" w:eastAsia="Arial" w:hAnsi="Arial"/>
          <w:sz w:val="22"/>
          <w:szCs w:val="22"/>
        </w:rPr>
        <w:t xml:space="preserve">Sobald das Datum gewählt ist, wird live berechnet: „Es werden N Reststunden gutgeschrieben (Termine: …). Plus M offene Vorhol-/Nachholbuchungen werden storniert und verfallen ersatzlos."</w:t>
      </w:r>
    </w:p>
    <w:p>
      <w:pPr>
        <w:pStyle w:val="ListParagraph"/>
        <w:numPr>
          <w:ilvl w:val="0"/>
          <w:numId w:val="1"/>
        </w:numPr>
        <w:spacing w:after="40"/>
      </w:pPr>
      <w:r>
        <w:rPr>
          <w:rFonts w:ascii="Arial" w:cs="Arial" w:eastAsia="Arial" w:hAnsi="Arial"/>
          <w:sz w:val="22"/>
          <w:szCs w:val="22"/>
        </w:rPr>
        <w:t xml:space="preserve">Wenn Reststunden &lt; 4: weicher Warnhinweis „Achtung: weniger als 4 Stunden — AGB sieht 4-Stunden-Mindestgrenze vor. Trotzdem ausführen?" (lässt aber durch).</w:t>
      </w:r>
    </w:p>
    <w:p>
      <w:pPr>
        <w:pStyle w:val="ListParagraph"/>
        <w:numPr>
          <w:ilvl w:val="0"/>
          <w:numId w:val="1"/>
        </w:numPr>
        <w:spacing w:after="40"/>
      </w:pPr>
      <w:r>
        <w:rPr>
          <w:rFonts w:ascii="Arial" w:cs="Arial" w:eastAsia="Arial" w:hAnsi="Arial"/>
          <w:sz w:val="22"/>
          <w:szCs w:val="22"/>
        </w:rPr>
        <w:t xml:space="preserve">Pflicht-Checkbox: „Yogi hat Attest vorgelegt (ich habe es gesehen)" — sonst ist der Submit-Button deaktiviert.</w:t>
      </w:r>
    </w:p>
    <w:p>
      <w:pPr>
        <w:pStyle w:val="ListParagraph"/>
        <w:numPr>
          <w:ilvl w:val="0"/>
          <w:numId w:val="1"/>
        </w:numPr>
        <w:spacing w:after="40"/>
      </w:pPr>
      <w:r>
        <w:rPr>
          <w:rFonts w:ascii="Arial" w:cs="Arial" w:eastAsia="Arial" w:hAnsi="Arial"/>
          <w:sz w:val="22"/>
          <w:szCs w:val="22"/>
        </w:rPr>
        <w:t xml:space="preserve">Klick auf „Austragen + Guthaben vergeben" → System storniert alle zukünftigen Kurs-Bookings ab Attest-Datum (cancel_late=false), storniert alle offenen Vorhol-/Nachhol-Buchungen (cancel_late=true, ersatzlos), promotet Wartelisten für freigewordene Sessions, setzt enrollments.end_date + end_reason=„illness", legt neuen Credit an (model=„guthaben", source=„illness", total=N Reststunden, expires_at=Attest-Datum+10 Monate).</w:t>
      </w:r>
    </w:p>
    <w:p>
      <w:pPr>
        <w:pStyle w:val="ListParagraph"/>
        <w:numPr>
          <w:ilvl w:val="0"/>
          <w:numId w:val="1"/>
        </w:numPr>
        <w:spacing w:after="40"/>
      </w:pPr>
      <w:r>
        <w:rPr>
          <w:rFonts w:ascii="Arial" w:cs="Arial" w:eastAsia="Arial" w:hAnsi="Arial"/>
          <w:sz w:val="22"/>
          <w:szCs w:val="22"/>
        </w:rPr>
        <w:t xml:space="preserve">Audit-Log mit action=„admin_illness_credit" wird angelegt.</w:t>
      </w:r>
    </w:p>
    <w:p>
      <w:pPr>
        <w:pStyle w:val="ListParagraph"/>
        <w:numPr>
          <w:ilvl w:val="0"/>
          <w:numId w:val="1"/>
        </w:numPr>
        <w:spacing w:after="40"/>
      </w:pPr>
      <w:r>
        <w:rPr>
          <w:rFonts w:ascii="Arial" w:cs="Arial" w:eastAsia="Arial" w:hAnsi="Arial"/>
          <w:sz w:val="22"/>
          <w:szCs w:val="22"/>
        </w:rPr>
        <w:t xml:space="preserve">Email an Yogi (Template „illness_credit") wird versandt — keine separate Admin-Notification (nur Audit-Log).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(source=„illness") ist 10 Monate ab Vergabe gültig.</w:t>
      </w:r>
    </w:p>
    <w:p>
      <w:pPr>
        <w:pStyle w:val="ListParagraph"/>
        <w:numPr>
          <w:ilvl w:val="0"/>
          <w:numId w:val="1"/>
        </w:numPr>
        <w:spacing w:after="40"/>
      </w:pPr>
      <w:r>
        <w:rPr>
          <w:rFonts w:ascii="Arial" w:cs="Arial" w:eastAsia="Arial" w:hAnsi="Arial"/>
          <w:sz w:val="22"/>
          <w:szCs w:val="22"/>
        </w:rPr>
        <w:t xml:space="preserve">Kursabbruch-Guthaben (source=„cancellation_choice" oder NULL) bleibt bei 2 Jahren — unverändert.</w:t>
      </w:r>
    </w:p>
    <w:p>
      <w:pPr>
        <w:pStyle w:val="ListParagraph"/>
        <w:numPr>
          <w:ilvl w:val="0"/>
          <w:numId w:val="1"/>
        </w:numPr>
        <w:spacing w:after="40"/>
      </w:pPr>
      <w:r>
        <w:rPr>
          <w:rFonts w:ascii="Arial" w:cs="Arial" w:eastAsia="Arial" w:hAnsi="Arial"/>
          <w:sz w:val="22"/>
          <w:szCs w:val="22"/>
        </w:rPr>
        <w:t xml:space="preserve">Bestehende Guthaben in der DB werden NICHT angefasst (Bestandsschutz).</w:t>
      </w:r>
    </w:p>
    <w:p>
      <w:pPr>
        <w:pStyle w:val="ListParagraph"/>
        <w:numPr>
          <w:ilvl w:val="0"/>
          <w:numId w:val="1"/>
        </w:numPr>
        <w:spacing w:after="40"/>
      </w:pPr>
      <w:r>
        <w:rPr>
          <w:rFonts w:ascii="Arial" w:cs="Arial" w:eastAsia="Arial" w:hAnsi="Arial"/>
          <w:sz w:val="22"/>
          <w:szCs w:val="22"/>
        </w:rPr>
        <w:t xml:space="preserve">Das Guthaben kann NUR mit der Buchung eines neuen Kurses verrechnet werden — keine Auszahlung in Geld, keine Verwendung für Einzelstunden.</w:t>
      </w:r>
    </w:p>
    <w:p>
      <w:pPr>
        <w:pStyle w:val="ListParagraph"/>
        <w:numPr>
          <w:ilvl w:val="0"/>
          <w:numId w:val="1"/>
        </w:numPr>
        <w:spacing w:after="40"/>
      </w:pPr>
      <w:r>
        <w:rPr>
          <w:rFonts w:ascii="Arial" w:cs="Arial" w:eastAsia="Arial" w:hAnsi="Arial"/>
          <w:sz w:val="22"/>
          <w:szCs w:val="22"/>
        </w:rPr>
        <w:t xml:space="preserve">Vorhol-/Nachholbuchungen werden ersatzlos beendet (cancel_late=true → kein Credit-Rückfluss).</w:t>
      </w:r>
    </w:p>
    <w:p>
      <w:pPr>
        <w:pStyle w:val="ListParagraph"/>
        <w:numPr>
          <w:ilvl w:val="0"/>
          <w:numId w:val="1"/>
        </w:numPr>
        <w:spacing w:after="40"/>
      </w:pPr>
      <w:r>
        <w:rPr>
          <w:rFonts w:ascii="Arial" w:cs="Arial" w:eastAsia="Arial" w:hAnsi="Arial"/>
          <w:sz w:val="22"/>
          <w:szCs w:val="22"/>
        </w:rPr>
        <w:t xml:space="preserve">AGB sieht eine 4-Stunden-Mindestgrenze vor. Der Workflow warnt darunter, blockiert aber nicht (Sarah entscheidet im Einzelfall).</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„Krankheits-Austragung: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(echte Email, keine Dummy-User)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„Gemäß deinem Attest habe ich dich aus dem Kurs ausgetragen. Du erhältst ein Guthaben über N Stunden (gültig bis [Datum + 10 Monate]). Vorhol-/Nachholbuchungen sind ersatzlos beendet. Guthaben nur für neuen Kurs einlösbar — keine Auszahlung."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keine Reststunden ab Attest-Datum existieren (z.B. Yogi hat alles schon abgesagt oder Kurs ist bereits zu Ende), wird kein Guthaben angelegt — die Operation läuft trotzdem durch (enrollment wird beendet, Audit-Log geschrieben). Modal-Submit erfordert aber illnessPreview vorhanden.</w:t>
      </w:r>
    </w:p>
    <w:p>
      <w:pPr>
        <w:pStyle w:val="ListParagraph"/>
        <w:numPr>
          <w:ilvl w:val="0"/>
          <w:numId w:val="1"/>
        </w:numPr>
        <w:spacing w:after="40"/>
      </w:pPr>
      <w:r>
        <w:rPr>
          <w:rFonts w:ascii="Arial" w:cs="Arial" w:eastAsia="Arial" w:hAnsi="Arial"/>
          <w:sz w:val="22"/>
          <w:szCs w:val="22"/>
        </w:rPr>
        <w:t xml:space="preserve">Dummy-Yogis bekommen keine Email (wie überall sonst auch).</w:t>
      </w:r>
    </w:p>
    <w:p>
      <w:pPr>
        <w:pStyle w:val="ListParagraph"/>
        <w:numPr>
          <w:ilvl w:val="0"/>
          <w:numId w:val="1"/>
        </w:numPr>
        <w:spacing w:after="40"/>
      </w:pPr>
      <w:r>
        <w:rPr>
          <w:rFonts w:ascii="Arial" w:cs="Arial" w:eastAsia="Arial" w:hAnsi="Arial"/>
          <w:sz w:val="22"/>
          <w:szCs w:val="22"/>
        </w:rPr>
        <w:t xml:space="preserve">Wenn nur Vorhol/Nachhol storniert werden (keine Kurs-Reststunden), gibt es trotzdem kein Guthaben — nur die Stornierungen + Audit-Log.</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Folge-TODO (Sarah): AGB-Versionierung muss separat aktualisiert werden — Krankheits-Klausel mit 10-Monats-Frist und „nur für neuen Kurs verrechenbar, keine Geld-Auszahlung" sollte explizit dokumentiert sein.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Anzeige in /meine: Krankheits-Guthaben vs. Kurs-Guthaben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der Yogi-Übersicht /meine werden Guthaben jetzt nach Herkunft unterschiedlich beschriftet — Krankheits-Guthaben mit eigenem Label und der korrekten 10-Monats-Frist, Kursabbruch-Guthaben weiterhin mit 2-Jahres-Frist.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 — sieht im Block „Guthaben" pro Credit eine Karte.</w:t>
      </w:r>
    </w:p>
    <w:p>
      <w:pPr>
        <w:pStyle w:val="ListParagraph"/>
        <w:numPr>
          <w:ilvl w:val="0"/>
          <w:numId w:val="1"/>
        </w:numPr>
        <w:spacing w:after="40"/>
      </w:pPr>
      <w:r>
        <w:rPr>
          <w:rFonts w:ascii="Arial" w:cs="Arial" w:eastAsia="Arial" w:hAnsi="Arial"/>
          <w:sz w:val="22"/>
          <w:szCs w:val="22"/>
        </w:rPr>
        <w:t xml:space="preserve">Wenn credits.source=„illness": Label „Krankheits-Guthaben — gültig bis [Datum]".</w:t>
      </w:r>
    </w:p>
    <w:p>
      <w:pPr>
        <w:pStyle w:val="ListParagraph"/>
        <w:numPr>
          <w:ilvl w:val="0"/>
          <w:numId w:val="1"/>
        </w:numPr>
        <w:spacing w:after="40"/>
      </w:pPr>
      <w:r>
        <w:rPr>
          <w:rFonts w:ascii="Arial" w:cs="Arial" w:eastAsia="Arial" w:hAnsi="Arial"/>
          <w:sz w:val="22"/>
          <w:szCs w:val="22"/>
        </w:rPr>
        <w:t xml:space="preserve">Wenn credits.source=„cancellation_choice" oder NULL: Label „Kurs-Guthaben — gültig bis [Datum]".</w:t>
      </w:r>
    </w:p>
    <w:p>
      <w:pPr>
        <w:pStyle w:val="ListParagraph"/>
        <w:numPr>
          <w:ilvl w:val="0"/>
          <w:numId w:val="1"/>
        </w:numPr>
        <w:spacing w:after="40"/>
      </w:pPr>
      <w:r>
        <w:rPr>
          <w:rFonts w:ascii="Arial" w:cs="Arial" w:eastAsia="Arial" w:hAnsi="Arial"/>
          <w:sz w:val="22"/>
          <w:szCs w:val="22"/>
        </w:rPr>
        <w:t xml:space="preserve">Zusätzlich wird immer die Restzeit in Tagen angezeigt („Noch X Tage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p>
      <w:pPr>
        <w:spacing w:after="80"/>
      </w:pPr>
      <w:r>
        <w:rPr>
          <w:rFonts w:ascii="Arial" w:cs="Arial" w:eastAsia="Arial" w:hAnsi="Arial"/>
          <w:b/>
          <w:bCs/>
          <w:sz w:val="22"/>
          <w:szCs w:val="22"/>
        </w:rPr>
        <w:t xml:space="preserve">Krankheits-Guthaben (Welle G): </w:t>
      </w:r>
      <w:r>
        <w:rPr>
          <w:rFonts w:ascii="Arial" w:cs="Arial" w:eastAsia="Arial" w:hAnsi="Arial"/>
          <w:sz w:val="22"/>
          <w:szCs w:val="22"/>
        </w:rPr>
        <w:t xml:space="preserve">Guthaben mit credits.source=„illness", angelegt bei Krankheits-Austragung. 10 Monate ab Attest-Datum gültig. Nur verrechenbar mit neuem Kurs, keine Auszahlung in Geld.</w:t>
      </w:r>
    </w:p>
    <w:p>
      <w:pPr>
        <w:spacing w:after="80"/>
      </w:pPr>
      <w:r>
        <w:rPr>
          <w:rFonts w:ascii="Arial" w:cs="Arial" w:eastAsia="Arial" w:hAnsi="Arial"/>
          <w:b/>
          <w:bCs/>
          <w:sz w:val="22"/>
          <w:szCs w:val="22"/>
        </w:rPr>
        <w:t xml:space="preserve">credits.source: </w:t>
      </w:r>
      <w:r>
        <w:rPr>
          <w:rFonts w:ascii="Arial" w:cs="Arial" w:eastAsia="Arial" w:hAnsi="Arial"/>
          <w:sz w:val="22"/>
          <w:szCs w:val="22"/>
        </w:rPr>
        <w:t xml:space="preserve">Spalte auf der credits-Tabelle (Welle G). Werte: NULL (Standard), „illness" (Krankheits-Austragung, 10 Mo), „cancellation_choice" (Kursabbruch-Wahl, 2 Jahre).</w:t>
      </w:r>
    </w:p>
    <w:p>
      <w:pPr>
        <w:spacing w:after="80"/>
      </w:pPr>
      <w:r>
        <w:rPr>
          <w:rFonts w:ascii="Arial" w:cs="Arial" w:eastAsia="Arial" w:hAnsi="Arial"/>
          <w:b/>
          <w:bCs/>
          <w:sz w:val="22"/>
          <w:szCs w:val="22"/>
        </w:rPr>
        <w:t xml:space="preserve">enrollments.end_date / end_reason: </w:t>
      </w:r>
      <w:r>
        <w:rPr>
          <w:rFonts w:ascii="Arial" w:cs="Arial" w:eastAsia="Arial" w:hAnsi="Arial"/>
          <w:sz w:val="22"/>
          <w:szCs w:val="22"/>
        </w:rPr>
        <w:t xml:space="preserve">Spalten auf enrollments (Welle G). end_date = Tag, an dem die Teilnahme endet (z.B. Attest-Datum). end_reason = „illness" / „course_cancelled" / „admin_removed".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2026-05-25T16:02:04.327Z</dcterms:created>
  <dcterms:modified xsi:type="dcterms:W3CDTF">2026-05-25T16:02:04.327Z</dcterms:modified>
</cp:coreProperties>
</file>

<file path=docProps/custom.xml><?xml version="1.0" encoding="utf-8"?>
<Properties xmlns="http://schemas.openxmlformats.org/officeDocument/2006/custom-properties" xmlns:vt="http://schemas.openxmlformats.org/officeDocument/2006/docPropsVTypes"/>
</file>