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s2m7b2o2cqf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6geyfr62h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Instructions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questionnaire to apply the Ice House Entrepreneurship principles to your own business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type directly into this document or copy and paste the questions into a Word or Google document to complete your responses. Once finished, save your file and upload it using the submission box in the lesson.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is designed to help you: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like an entrepreneur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opportunities hidden inside problems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insight into action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your decision-making as a founder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right or wrong answers — only thoughtful reflections that help you build clarity and momentum.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your time with each question. Specific, honest answers will create the most value.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mlrkuge04far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Section 1: Ideas Come from Opportunities</w:t>
            </w:r>
          </w:p>
        </w:tc>
      </w:tr>
      <w:tr>
        <w:trPr>
          <w:cantSplit w:val="0"/>
          <w:trHeight w:val="710.966796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entrepreneurs don’t start with technology — they start with opportunity.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opportunities have you observed in your market or community?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are customers struggling with problems that current solutions don’t adequately address?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How did you identify your business idea?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(☑️ 0)</w:t>
      </w:r>
      <w:r w:rsidDel="00000000" w:rsidR="00000000" w:rsidRPr="00000000">
        <w:rPr>
          <w:b w:val="1"/>
          <w:bCs w:val="1"/>
          <w:rtl w:val="0"/>
        </w:rPr>
        <w:t xml:space="preserve"> Personal experience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(☑️ 0)</w:t>
      </w:r>
      <w:r w:rsidDel="00000000" w:rsidR="00000000" w:rsidRPr="00000000">
        <w:rPr>
          <w:b w:val="1"/>
          <w:bCs w:val="1"/>
          <w:rtl w:val="0"/>
        </w:rPr>
        <w:t xml:space="preserve"> Customer conversations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(☑️ 0)</w:t>
      </w:r>
      <w:r w:rsidDel="00000000" w:rsidR="00000000" w:rsidRPr="00000000">
        <w:rPr>
          <w:b w:val="1"/>
          <w:bCs w:val="1"/>
          <w:rtl w:val="0"/>
        </w:rPr>
        <w:t xml:space="preserve"> Market observation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(☑️ 0)</w:t>
      </w:r>
      <w:r w:rsidDel="00000000" w:rsidR="00000000" w:rsidRPr="00000000">
        <w:rPr>
          <w:b w:val="1"/>
          <w:bCs w:val="1"/>
          <w:rtl w:val="0"/>
        </w:rPr>
        <w:t xml:space="preserve">Other </w:t>
      </w:r>
      <w:r w:rsidDel="00000000" w:rsidR="00000000" w:rsidRPr="00000000">
        <w:rPr>
          <w:i w:val="1"/>
          <w:iCs w:val="1"/>
          <w:rtl w:val="0"/>
        </w:rPr>
        <w:t xml:space="preserve">(Type your answer above the line)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Briefly explain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9d5hhr3o88q9" w:id="3"/>
            <w:bookmarkEnd w:id="3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Section 2: Opportunities Exist in Problems</w:t>
            </w:r>
          </w:p>
        </w:tc>
      </w:tr>
      <w:tr>
        <w:trPr>
          <w:cantSplit w:val="0"/>
          <w:trHeight w:val="710.966796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Entrepreneurs see problems differently — as signals of opportunity.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 What specific problem does your business solve?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Describe the customer pain point clearly and concretely.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How significant is this problem for your customers?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If possible, quantify the cost in time, money, risk, or frustration.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additional problems in your industry might represent untapped opportunities?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c616xtgtpout" w:id="4"/>
            <w:bookmarkEnd w:id="4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Section 3: Action Is the Foundation of Success</w:t>
            </w:r>
          </w:p>
        </w:tc>
      </w:tr>
      <w:tr>
        <w:trPr>
          <w:cantSplit w:val="0"/>
          <w:trHeight w:val="710.966796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Entrepreneurial learning happens through action, not planning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concrete actions have you taken to test your business idea so far?</w:t>
        <w:br w:type="textWrapping"/>
      </w:r>
      <w:r w:rsidDel="00000000" w:rsidR="00000000" w:rsidRPr="00000000">
        <w:rPr>
          <w:rtl w:val="0"/>
        </w:rPr>
        <w:t xml:space="preserve"> (Examples: pilot, customer interviews, prototype, MVP, early sales, etc.)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is ONE action you could take in the next 7 days to move your business forward?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is currently holding you back from taking faster 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ahi2vlhwerq4" w:id="5"/>
            <w:bookmarkEnd w:id="5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Section 4: Knowledge Comes from Learning</w:t>
            </w:r>
          </w:p>
        </w:tc>
      </w:tr>
      <w:tr>
        <w:trPr>
          <w:cantSplit w:val="0"/>
          <w:trHeight w:val="710.966796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founders build feedback loops into their business.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b w:val="1"/>
          <w:bCs w:val="1"/>
          <w:rtl w:val="0"/>
        </w:rPr>
        <w:t xml:space="preserve"> What have you learned so far from customers, competitors, or early experiments?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What data or signals are you currently tracking to improve your product or service?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Who could you learn from right now?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(Mentors, customers, partners, industry experts,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dbjpqa60gkqu" w:id="6"/>
            <w:bookmarkEnd w:id="6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Section 5: Wealth Comes in Many Forms</w:t>
            </w:r>
          </w:p>
        </w:tc>
      </w:tr>
      <w:tr>
        <w:trPr>
          <w:cantSplit w:val="0"/>
          <w:trHeight w:val="710.966796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Entrepreneurial value extends beyond revenue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Beyond financial returns, what other forms of value does your business create? </w:t>
      </w:r>
      <w:r w:rsidDel="00000000" w:rsidR="00000000" w:rsidRPr="00000000">
        <w:rPr>
          <w:i w:val="1"/>
          <w:iCs w:val="1"/>
          <w:rtl w:val="0"/>
        </w:rPr>
        <w:t xml:space="preserve">(Examples: customer impact, community benefit, personal growth, access, efficiency,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What does success look like for your business across multiple dimensions?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nfovp72gm749" w:id="7"/>
            <w:bookmarkEnd w:id="7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Section 6: Wealth Is Created, Not Taken</w:t>
            </w:r>
          </w:p>
        </w:tc>
      </w:tr>
      <w:tr>
        <w:trPr>
          <w:cantSplit w:val="0"/>
          <w:trHeight w:val="710.966796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 businesses expand the total value in the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How does your business create NEW value rather than simply competing for existing dollars?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What efficiencies, innovations, or improvements does your solution generate?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cffgz14dct5z" w:id="8"/>
            <w:bookmarkEnd w:id="8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Section 7: Successful People Work for Themselves</w:t>
            </w:r>
          </w:p>
        </w:tc>
      </w:tr>
      <w:tr>
        <w:trPr>
          <w:cantSplit w:val="0"/>
          <w:trHeight w:val="710.966796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Entrepreneurship increases agency — for founders and customers.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How does your business give you greater control over your economic destiny?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Does your business model increase autonomy or opportunity for your customers or team? How?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kznlf2p9myug" w:id="9"/>
            <w:bookmarkEnd w:id="9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Section 8: Successful People Share Their Wealth</w:t>
            </w:r>
          </w:p>
        </w:tc>
      </w:tr>
      <w:tr>
        <w:trPr>
          <w:cantSplit w:val="0"/>
          <w:trHeight w:val="710.96679687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Long-term businesses create shared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How are you currently sharing the value your business creates?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(Employees, customers, community, partners,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How might you build wealth-sharing into your model as the business grows?</w:t>
      </w:r>
    </w:p>
    <w:p w:rsidR="00000000" w:rsidDel="00000000" w:rsidP="00000000" w:rsidRDefault="00000000" w:rsidRPr="00000000" w14:paraId="0000005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tcBorders>
              <w:bottom w:color="999999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80" w:line="240" w:lineRule="auto"/>
              <w:jc w:val="center"/>
              <w:rPr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am8dlrkezg8r" w:id="10"/>
            <w:bookmarkEnd w:id="10"/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Final Reflection: Your Entrepreneurial Lens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What are your TOP THREE insights from this exercise?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What is ONE specific action you will take in the next 7 days based on what you learned?</w:t>
      </w:r>
    </w:p>
    <w:p w:rsidR="00000000" w:rsidDel="00000000" w:rsidP="00000000" w:rsidRDefault="00000000" w:rsidRPr="00000000" w14:paraId="0000006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rHeight w:val="710.96679687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xjymkkzm8i2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this completed document and upload it using the submission box in the lesson.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responses will help strengthen your entrepreneurial judgment and guide your next steps in the program.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Boost Pad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ShiftSure Case Study Application | Week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-928687</wp:posOffset>
          </wp:positionH>
          <wp:positionV relativeFrom="paragraph">
            <wp:posOffset>-333374</wp:posOffset>
          </wp:positionV>
          <wp:extent cx="7853363" cy="174519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1153" l="733" r="-733" t="31153"/>
                  <a:stretch>
                    <a:fillRect/>
                  </a:stretch>
                </pic:blipFill>
                <pic:spPr>
                  <a:xfrm>
                    <a:off x="0" y="0"/>
                    <a:ext cx="7853363" cy="174519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