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FE46" w14:textId="77777777" w:rsidR="00D7040B" w:rsidRDefault="00CB43F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t>Universidad Autónoma de Querétaro</w:t>
      </w:r>
    </w:p>
    <w:p w14:paraId="31ACFE47" w14:textId="77777777" w:rsidR="00D7040B" w:rsidRDefault="00CB43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Facultad de Ingeniería</w:t>
      </w:r>
    </w:p>
    <w:p w14:paraId="31ACFE48" w14:textId="1E38BBA3" w:rsidR="00D7040B" w:rsidRDefault="00CB43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Maestría en Inteligencia Artificial</w:t>
      </w:r>
    </w:p>
    <w:p w14:paraId="01831E02" w14:textId="7D046395" w:rsidR="008B647B" w:rsidRDefault="008B647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Machine Learning</w:t>
      </w:r>
    </w:p>
    <w:p w14:paraId="31ACFE49" w14:textId="77777777" w:rsidR="00D7040B" w:rsidRDefault="00CB43FE">
      <w:pPr>
        <w:spacing w:before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Sheila Leyva López</w:t>
      </w:r>
    </w:p>
    <w:p w14:paraId="31ACFE4C" w14:textId="17FF1C4B" w:rsidR="00D7040B" w:rsidRDefault="00A04FA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Tratamiento de datos</w:t>
      </w:r>
    </w:p>
    <w:p w14:paraId="31ACFE4D" w14:textId="62DC7BCB" w:rsidR="00D7040B" w:rsidRDefault="004C7E8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color w:val="6D64E8"/>
        </w:rPr>
      </w:pPr>
      <w:bookmarkStart w:id="1" w:name="_eqpoxxy8gmzz" w:colFirst="0" w:colLast="0"/>
      <w:bookmarkEnd w:id="1"/>
      <w:r>
        <w:rPr>
          <w:b/>
        </w:rPr>
        <w:t>26 de agosto del 2022</w:t>
      </w:r>
    </w:p>
    <w:p w14:paraId="585A1980" w14:textId="2A785A55" w:rsidR="008B68FB" w:rsidRDefault="008B68FB" w:rsidP="008B68F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rrar1dgps27e" w:colFirst="0" w:colLast="0"/>
      <w:bookmarkEnd w:id="2"/>
      <w:r>
        <w:t>Objetivo</w:t>
      </w:r>
    </w:p>
    <w:p w14:paraId="31ACFE4E" w14:textId="1329ED75" w:rsidR="00D7040B" w:rsidRPr="008B68FB" w:rsidRDefault="008B68FB" w:rsidP="00EC3D9A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bookmarkStart w:id="3" w:name="_tzdnzsjenc30" w:colFirst="0" w:colLast="0"/>
      <w:bookmarkEnd w:id="3"/>
      <w:r w:rsidRPr="008A3D80">
        <w:rPr>
          <w:color w:val="666666"/>
          <w:sz w:val="22"/>
          <w:szCs w:val="22"/>
        </w:rPr>
        <w:t xml:space="preserve">Desarrollar habilidades en el </w:t>
      </w:r>
      <w:r w:rsidR="007832B1">
        <w:rPr>
          <w:color w:val="666666"/>
          <w:sz w:val="22"/>
          <w:szCs w:val="22"/>
        </w:rPr>
        <w:t xml:space="preserve">tratamiento </w:t>
      </w:r>
      <w:r w:rsidRPr="008A3D80">
        <w:rPr>
          <w:color w:val="666666"/>
          <w:sz w:val="22"/>
          <w:szCs w:val="22"/>
        </w:rPr>
        <w:t xml:space="preserve">de datos, mediante el lenguaje de programación de python, para su aplicación en </w:t>
      </w:r>
      <w:r w:rsidR="007832B1">
        <w:rPr>
          <w:color w:val="666666"/>
          <w:sz w:val="22"/>
          <w:szCs w:val="22"/>
        </w:rPr>
        <w:t>mode</w:t>
      </w:r>
      <w:r w:rsidR="00777EC1">
        <w:rPr>
          <w:color w:val="666666"/>
          <w:sz w:val="22"/>
          <w:szCs w:val="22"/>
        </w:rPr>
        <w:t>l</w:t>
      </w:r>
      <w:r w:rsidR="007832B1">
        <w:rPr>
          <w:color w:val="666666"/>
          <w:sz w:val="22"/>
          <w:szCs w:val="22"/>
        </w:rPr>
        <w:t xml:space="preserve">os de </w:t>
      </w:r>
      <w:r w:rsidRPr="008A3D80">
        <w:rPr>
          <w:color w:val="666666"/>
          <w:sz w:val="22"/>
          <w:szCs w:val="22"/>
        </w:rPr>
        <w:t>Machine Learning.</w:t>
      </w:r>
    </w:p>
    <w:p w14:paraId="3742C44C" w14:textId="69720C26" w:rsidR="00516DED" w:rsidRDefault="009A7FC4" w:rsidP="00EC3D9A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t9v7ujla5r8q" w:colFirst="0" w:colLast="0"/>
      <w:bookmarkEnd w:id="4"/>
      <w:r>
        <w:t>Introducción</w:t>
      </w:r>
    </w:p>
    <w:p w14:paraId="4400E8B8" w14:textId="405F171D" w:rsidR="006979AC" w:rsidRDefault="00F27853" w:rsidP="00EC3D9A">
      <w:pPr>
        <w:spacing w:before="240" w:after="240"/>
        <w:ind w:left="0"/>
        <w:jc w:val="both"/>
      </w:pPr>
      <w:r>
        <w:t xml:space="preserve">Dentro del área de la Inteligencia </w:t>
      </w:r>
      <w:r w:rsidR="00132D51">
        <w:t>Artificial</w:t>
      </w:r>
      <w:r w:rsidR="00C3187D">
        <w:t xml:space="preserve"> (IA)</w:t>
      </w:r>
      <w:r>
        <w:t xml:space="preserve"> existe una sub-área llamada Machine Learning</w:t>
      </w:r>
      <w:r w:rsidR="00C3187D">
        <w:t xml:space="preserve"> (ML)</w:t>
      </w:r>
      <w:r w:rsidR="00F05CDE">
        <w:t xml:space="preserve">, </w:t>
      </w:r>
      <w:r w:rsidR="00D25F0D">
        <w:t>cuyas herramientas permiten a un sistema aprender patrones y comportamientos de los datos en lugar de aprender mediante la programación explí</w:t>
      </w:r>
      <w:r w:rsidR="00870348">
        <w:t>cita.</w:t>
      </w:r>
      <w:r w:rsidR="00E60BED">
        <w:t xml:space="preserve"> </w:t>
      </w:r>
      <w:r w:rsidR="00DF1BF5">
        <w:t xml:space="preserve">Las técnicas de aprendizaje en </w:t>
      </w:r>
      <w:r w:rsidR="00CE34D6">
        <w:t>ML</w:t>
      </w:r>
      <w:r w:rsidR="00DF1BF5">
        <w:t xml:space="preserve"> son indispensables en </w:t>
      </w:r>
      <w:r w:rsidR="00921E7A">
        <w:t>el rendimiento</w:t>
      </w:r>
      <w:r w:rsidR="00D86E82">
        <w:t xml:space="preserve"> de los modelos predictivos, por tal motivo, es de suma importancia preparar, conocer y entender los datos</w:t>
      </w:r>
      <w:r w:rsidR="00C26326">
        <w:t xml:space="preserve"> que se le proporcionarán al algoritmo, dado que, si estos</w:t>
      </w:r>
      <w:r w:rsidR="005974A3">
        <w:t xml:space="preserve"> no están preprocesados se generarán sesgos y errores que se pueden arrastrar</w:t>
      </w:r>
      <w:r w:rsidR="00027B47">
        <w:t xml:space="preserve"> hasta el entr</w:t>
      </w:r>
      <w:r w:rsidR="00DB0A06">
        <w:t>ena</w:t>
      </w:r>
      <w:r w:rsidR="00027B47">
        <w:t xml:space="preserve">miento y clasificación o predicción de los modelos de </w:t>
      </w:r>
      <w:r w:rsidR="00522685">
        <w:t>ML</w:t>
      </w:r>
      <w:r w:rsidR="00027B47">
        <w:t>.</w:t>
      </w:r>
    </w:p>
    <w:p w14:paraId="67962F00" w14:textId="323E68C5" w:rsidR="00921E7A" w:rsidRDefault="00E8376B" w:rsidP="00EC3D9A">
      <w:pPr>
        <w:spacing w:before="240" w:after="240"/>
        <w:ind w:left="0"/>
        <w:jc w:val="both"/>
      </w:pPr>
      <w:r>
        <w:t>Durante</w:t>
      </w:r>
      <w:r w:rsidR="00EA6F7C">
        <w:t xml:space="preserve"> la etapa de preprocesamiento o tratamiento de los datos el objetivo principal es conocer los datos, saber qué representan</w:t>
      </w:r>
      <w:r w:rsidR="00142580">
        <w:t>, qué información</w:t>
      </w:r>
      <w:r w:rsidR="0038217F">
        <w:t xml:space="preserve"> proporcionan, qué calidad tienen, el balance de sus clases, la cantidad </w:t>
      </w:r>
      <w:r w:rsidR="00A21821">
        <w:t xml:space="preserve">de </w:t>
      </w:r>
      <w:r w:rsidR="0038217F">
        <w:t>atributos con las que se cuenta</w:t>
      </w:r>
      <w:r w:rsidR="003E6FED">
        <w:t xml:space="preserve"> y su</w:t>
      </w:r>
      <w:r w:rsidR="00F10B67">
        <w:t xml:space="preserve"> tipo</w:t>
      </w:r>
      <w:r w:rsidR="0038217F">
        <w:t>, así como las instancias</w:t>
      </w:r>
      <w:r w:rsidR="00CB158B">
        <w:t xml:space="preserve">, su distribución, </w:t>
      </w:r>
      <w:r w:rsidR="008E6D54">
        <w:t>si tienen valores faltantes,</w:t>
      </w:r>
      <w:r w:rsidR="0003751F">
        <w:t xml:space="preserve"> sus valores atípicos,</w:t>
      </w:r>
      <w:r w:rsidR="003E6FED">
        <w:t xml:space="preserve"> los valores de sus cuartiles,</w:t>
      </w:r>
      <w:r w:rsidR="0003751F">
        <w:t xml:space="preserve"> además de</w:t>
      </w:r>
      <w:r w:rsidR="00D73A53">
        <w:t>,</w:t>
      </w:r>
      <w:r w:rsidR="0003751F">
        <w:t xml:space="preserve"> </w:t>
      </w:r>
      <w:r w:rsidR="003E6FED">
        <w:t>métricas de estadística como el promedio, valor máximo, mínimo, varianza, desviación estándar, covarianza</w:t>
      </w:r>
      <w:r w:rsidR="00F10B67">
        <w:t xml:space="preserve"> y moda.</w:t>
      </w:r>
    </w:p>
    <w:p w14:paraId="31ACFE52" w14:textId="0CA4F304" w:rsidR="00D7040B" w:rsidRDefault="00F10B67" w:rsidP="00EC3D9A">
      <w:pPr>
        <w:spacing w:before="240" w:after="240"/>
        <w:ind w:left="0"/>
        <w:jc w:val="both"/>
      </w:pPr>
      <w:r>
        <w:lastRenderedPageBreak/>
        <w:t>En el presente trabajo se desarrollan las funciones</w:t>
      </w:r>
      <w:r w:rsidR="00F06BF1">
        <w:t>,</w:t>
      </w:r>
      <w:r>
        <w:t xml:space="preserve"> </w:t>
      </w:r>
      <w:r w:rsidR="00F06BF1">
        <w:t xml:space="preserve">en lenguaje de Python, </w:t>
      </w:r>
      <w:r>
        <w:t>necesarias para el análisis de cualquier base de datos,</w:t>
      </w:r>
      <w:r w:rsidR="00F2077A">
        <w:t xml:space="preserve"> asimismo, se añade una función</w:t>
      </w:r>
      <w:r w:rsidR="00754BD8">
        <w:t xml:space="preserve"> para codificar los atributos categóricos a numéricos, lo cual permite que</w:t>
      </w:r>
      <w:r w:rsidR="001D528F">
        <w:t xml:space="preserve"> </w:t>
      </w:r>
      <w:r w:rsidR="001C4927">
        <w:t xml:space="preserve">para </w:t>
      </w:r>
      <w:r w:rsidR="001D528F">
        <w:t>dichos atributos</w:t>
      </w:r>
      <w:r w:rsidR="00754BD8">
        <w:t xml:space="preserve"> se puedan calcular </w:t>
      </w:r>
      <w:r w:rsidR="00C21F90">
        <w:t>las métricas y valores mencionados anteriormente.</w:t>
      </w:r>
    </w:p>
    <w:p w14:paraId="31ACFE64" w14:textId="54E04AC3" w:rsidR="00D7040B" w:rsidRDefault="00CB43FE" w:rsidP="00EC3D9A">
      <w:pPr>
        <w:pStyle w:val="Heading1"/>
        <w:ind w:left="0"/>
        <w:jc w:val="both"/>
      </w:pPr>
      <w:bookmarkStart w:id="5" w:name="_ogp52fyi6djo" w:colFirst="0" w:colLast="0"/>
      <w:bookmarkStart w:id="6" w:name="_aaqfa9y1vq4h" w:colFirst="0" w:colLast="0"/>
      <w:bookmarkStart w:id="7" w:name="_7yu86mjgg785" w:colFirst="0" w:colLast="0"/>
      <w:bookmarkEnd w:id="5"/>
      <w:bookmarkEnd w:id="6"/>
      <w:bookmarkEnd w:id="7"/>
      <w:r>
        <w:t>Marco Teórico</w:t>
      </w:r>
    </w:p>
    <w:p w14:paraId="3BA10C35" w14:textId="24D49533" w:rsidR="00B077F3" w:rsidRPr="00B077F3" w:rsidRDefault="00B077F3" w:rsidP="00EC3D9A">
      <w:pPr>
        <w:jc w:val="both"/>
      </w:pPr>
      <w:r w:rsidRPr="00B077F3">
        <w:t xml:space="preserve">Es importante conocer conceptos básicos </w:t>
      </w:r>
      <w:r w:rsidR="00884D79">
        <w:t>de la estadística</w:t>
      </w:r>
      <w:r w:rsidR="00911A5A">
        <w:t>, datos, así como de</w:t>
      </w:r>
      <w:r w:rsidRPr="00B077F3">
        <w:t xml:space="preserve"> la </w:t>
      </w:r>
      <w:r w:rsidR="006A7A62">
        <w:t>I</w:t>
      </w:r>
      <w:r w:rsidRPr="00B077F3">
        <w:t xml:space="preserve">nteligencia </w:t>
      </w:r>
      <w:r w:rsidR="00E65AA8">
        <w:t>A</w:t>
      </w:r>
      <w:r w:rsidRPr="00B077F3">
        <w:t xml:space="preserve">rtificial y </w:t>
      </w:r>
      <w:r w:rsidR="00E65AA8">
        <w:t>M</w:t>
      </w:r>
      <w:r w:rsidRPr="00B077F3">
        <w:t xml:space="preserve">achine </w:t>
      </w:r>
      <w:r w:rsidR="00E65AA8">
        <w:t>L</w:t>
      </w:r>
      <w:r w:rsidRPr="00B077F3">
        <w:t>earning que permitan entender el contexto en el que se trabaja:</w:t>
      </w:r>
    </w:p>
    <w:p w14:paraId="31ACFF47" w14:textId="269FF006" w:rsidR="00D7040B" w:rsidRDefault="00C06ED4" w:rsidP="00EC3D9A">
      <w:pPr>
        <w:pStyle w:val="Heading3"/>
        <w:jc w:val="both"/>
      </w:pPr>
      <w:r w:rsidRPr="00C06ED4">
        <w:t>Instancias</w:t>
      </w:r>
      <w:r w:rsidR="00C447AF">
        <w:t xml:space="preserve"> y </w:t>
      </w:r>
      <w:r w:rsidR="002A37A2">
        <w:t>atributos</w:t>
      </w:r>
      <w:r w:rsidRPr="00C06ED4">
        <w:t xml:space="preserve"> </w:t>
      </w:r>
    </w:p>
    <w:p w14:paraId="50274B27" w14:textId="44C06D10" w:rsidR="002D0E39" w:rsidRDefault="00F43E72" w:rsidP="00EC3D9A">
      <w:pPr>
        <w:jc w:val="both"/>
      </w:pPr>
      <w:r w:rsidRPr="00F43E72">
        <w:t xml:space="preserve">En general, </w:t>
      </w:r>
      <w:r w:rsidR="008A2C47">
        <w:t>todo</w:t>
      </w:r>
      <w:r w:rsidRPr="00F43E72">
        <w:t xml:space="preserve"> sistema tiene entradas y salidas.  Específicamente los conjuntos de datos </w:t>
      </w:r>
      <w:r w:rsidR="007E6A2F">
        <w:t xml:space="preserve">de </w:t>
      </w:r>
      <w:r w:rsidRPr="00F43E72">
        <w:t xml:space="preserve">entrada y salida pueden ser instancias, atributos </w:t>
      </w:r>
      <w:r w:rsidR="001426CD">
        <w:t>o</w:t>
      </w:r>
      <w:r w:rsidRPr="00F43E72">
        <w:t xml:space="preserve"> características. Si aterrizamos estos conceptos en una base de datos</w:t>
      </w:r>
      <w:r w:rsidR="00796431">
        <w:t>, las filas son llamadas instancias</w:t>
      </w:r>
      <w:r w:rsidR="00B86182">
        <w:t xml:space="preserve">, es decir, </w:t>
      </w:r>
      <w:r w:rsidR="0099688F">
        <w:t xml:space="preserve">son </w:t>
      </w:r>
      <w:r w:rsidR="00B86182">
        <w:t>los registros</w:t>
      </w:r>
      <w:r w:rsidR="0099688F">
        <w:t>; mientras que, los atributos corresponden a las columnas</w:t>
      </w:r>
      <w:r w:rsidR="00DF6F8D">
        <w:t>, es decir, son los campos</w:t>
      </w:r>
      <w:r w:rsidR="00116508">
        <w:t>, formando así una matriz de atributos</w:t>
      </w:r>
      <w:r w:rsidR="00CF65B7">
        <w:t xml:space="preserve"> ‘x’</w:t>
      </w:r>
      <w:r w:rsidR="00116508">
        <w:t xml:space="preserve"> vs instancias</w:t>
      </w:r>
      <w:r w:rsidR="00CF65B7">
        <w:t xml:space="preserve"> ‘y’</w:t>
      </w:r>
      <w:r w:rsidR="002C7352">
        <w:t xml:space="preserve"> (ver Ilustración 1)</w:t>
      </w:r>
      <w:r w:rsidR="000D3DA9">
        <w:t>.</w:t>
      </w:r>
    </w:p>
    <w:p w14:paraId="3D0CD1D3" w14:textId="77777777" w:rsidR="00381A3C" w:rsidRDefault="006B56F9" w:rsidP="0035647F">
      <w:pPr>
        <w:keepNext/>
        <w:jc w:val="center"/>
      </w:pPr>
      <w:r>
        <w:rPr>
          <w:noProof/>
        </w:rPr>
        <w:drawing>
          <wp:inline distT="0" distB="0" distL="0" distR="0" wp14:anchorId="2F65DABD" wp14:editId="343DFA60">
            <wp:extent cx="3656965" cy="1447737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6" cy="1453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81E94" w14:textId="07CE1EA4" w:rsidR="006B56F9" w:rsidRDefault="00381A3C" w:rsidP="0035647F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1</w:t>
      </w:r>
      <w:r>
        <w:fldChar w:fldCharType="end"/>
      </w:r>
      <w:r w:rsidR="003536DE">
        <w:t>.</w:t>
      </w:r>
      <w:r w:rsidR="00F06BF1">
        <w:t xml:space="preserve"> Tabla (matriz) de datos.</w:t>
      </w:r>
    </w:p>
    <w:p w14:paraId="42F315F1" w14:textId="730F81D6" w:rsidR="00381A3C" w:rsidRDefault="008D7EE1" w:rsidP="00EC3D9A">
      <w:pPr>
        <w:jc w:val="both"/>
      </w:pPr>
      <w:r>
        <w:t>Cabe mencionar que l</w:t>
      </w:r>
      <w:r w:rsidR="00381A3C">
        <w:t>os valores que reciben los atributos se llamas características</w:t>
      </w:r>
      <w:r w:rsidR="00BC7E7A">
        <w:t>, y los distintos valores de un atributo son llamadas observaciones.</w:t>
      </w:r>
    </w:p>
    <w:p w14:paraId="38D54FED" w14:textId="7E710867" w:rsidR="003E7F19" w:rsidRDefault="003E7F19" w:rsidP="00EC3D9A">
      <w:pPr>
        <w:pStyle w:val="Heading3"/>
        <w:jc w:val="both"/>
      </w:pPr>
      <w:r>
        <w:t>Tipos de atributos</w:t>
      </w:r>
    </w:p>
    <w:p w14:paraId="44654B78" w14:textId="0412E0DC" w:rsidR="00BD1311" w:rsidRDefault="003536DE" w:rsidP="00EC3D9A">
      <w:pPr>
        <w:jc w:val="both"/>
      </w:pPr>
      <w:r>
        <w:t>Generalmente los atributos s</w:t>
      </w:r>
      <w:r w:rsidR="00AA46C8">
        <w:t>e distinguen por ser</w:t>
      </w:r>
      <w:r>
        <w:t xml:space="preserve"> cuantita</w:t>
      </w:r>
      <w:r w:rsidR="00C84468">
        <w:t>tivo</w:t>
      </w:r>
      <w:r w:rsidR="00AA46C8">
        <w:t>s</w:t>
      </w:r>
      <w:r w:rsidR="00C84468">
        <w:t xml:space="preserve"> o cualitativo</w:t>
      </w:r>
      <w:r w:rsidR="00AA46C8">
        <w:t>s</w:t>
      </w:r>
      <w:r w:rsidR="00C84468">
        <w:t xml:space="preserve">. </w:t>
      </w:r>
      <w:r w:rsidR="00F8013D">
        <w:t>A su vez e</w:t>
      </w:r>
      <w:r w:rsidR="000D3DA9" w:rsidRPr="00180152">
        <w:t xml:space="preserve">xisten distintos </w:t>
      </w:r>
      <w:r w:rsidR="00F8013D">
        <w:t>sub</w:t>
      </w:r>
      <w:r w:rsidR="000D3DA9" w:rsidRPr="00180152">
        <w:t xml:space="preserve">tipos de atributos: </w:t>
      </w:r>
    </w:p>
    <w:p w14:paraId="7A0F3568" w14:textId="5642EC53" w:rsidR="00BD1311" w:rsidRDefault="00BD1311" w:rsidP="00EC3D9A">
      <w:pPr>
        <w:pStyle w:val="ListParagraph"/>
        <w:numPr>
          <w:ilvl w:val="0"/>
          <w:numId w:val="5"/>
        </w:numPr>
        <w:jc w:val="both"/>
      </w:pPr>
      <w:r>
        <w:lastRenderedPageBreak/>
        <w:t>Numérico</w:t>
      </w:r>
    </w:p>
    <w:p w14:paraId="607107F0" w14:textId="068D9097" w:rsidR="00BD1311" w:rsidRDefault="00BD1311" w:rsidP="00EC3D9A">
      <w:pPr>
        <w:pStyle w:val="ListParagraph"/>
        <w:numPr>
          <w:ilvl w:val="1"/>
          <w:numId w:val="5"/>
        </w:numPr>
        <w:jc w:val="both"/>
      </w:pPr>
      <w:r>
        <w:t>Numérico</w:t>
      </w:r>
    </w:p>
    <w:p w14:paraId="6DA2026F" w14:textId="700A5AA0" w:rsidR="00BD1311" w:rsidRDefault="00BD1311" w:rsidP="00EC3D9A">
      <w:pPr>
        <w:pStyle w:val="ListParagraph"/>
        <w:numPr>
          <w:ilvl w:val="1"/>
          <w:numId w:val="5"/>
        </w:numPr>
        <w:jc w:val="both"/>
      </w:pPr>
      <w:r>
        <w:t>Intervalo</w:t>
      </w:r>
    </w:p>
    <w:p w14:paraId="35F59DA2" w14:textId="30503388" w:rsidR="00BD1311" w:rsidRDefault="00BD1311" w:rsidP="00EC3D9A">
      <w:pPr>
        <w:pStyle w:val="ListParagraph"/>
        <w:numPr>
          <w:ilvl w:val="1"/>
          <w:numId w:val="5"/>
        </w:numPr>
        <w:jc w:val="both"/>
      </w:pPr>
      <w:r>
        <w:t>Tasa</w:t>
      </w:r>
    </w:p>
    <w:p w14:paraId="0FD5BEF4" w14:textId="4E5F937B" w:rsidR="00BD1311" w:rsidRDefault="00187BDD" w:rsidP="00EC3D9A">
      <w:pPr>
        <w:pStyle w:val="ListParagraph"/>
        <w:numPr>
          <w:ilvl w:val="0"/>
          <w:numId w:val="5"/>
        </w:numPr>
        <w:jc w:val="both"/>
      </w:pPr>
      <w:r>
        <w:t>Categórico:</w:t>
      </w:r>
    </w:p>
    <w:p w14:paraId="43A9B97D" w14:textId="725842E9" w:rsidR="00187BDD" w:rsidRDefault="00187BDD" w:rsidP="00EC3D9A">
      <w:pPr>
        <w:pStyle w:val="ListParagraph"/>
        <w:numPr>
          <w:ilvl w:val="1"/>
          <w:numId w:val="5"/>
        </w:numPr>
        <w:jc w:val="both"/>
      </w:pPr>
      <w:r>
        <w:t>Categórico</w:t>
      </w:r>
    </w:p>
    <w:p w14:paraId="3F0BE9B8" w14:textId="14994565" w:rsidR="00187BDD" w:rsidRDefault="00187BDD" w:rsidP="00EC3D9A">
      <w:pPr>
        <w:pStyle w:val="ListParagraph"/>
        <w:numPr>
          <w:ilvl w:val="1"/>
          <w:numId w:val="5"/>
        </w:numPr>
        <w:jc w:val="both"/>
      </w:pPr>
      <w:r>
        <w:t>Nominal</w:t>
      </w:r>
    </w:p>
    <w:p w14:paraId="5C428FC7" w14:textId="3173B709" w:rsidR="00187BDD" w:rsidRDefault="00187BDD" w:rsidP="00EC3D9A">
      <w:pPr>
        <w:pStyle w:val="ListParagraph"/>
        <w:numPr>
          <w:ilvl w:val="1"/>
          <w:numId w:val="5"/>
        </w:numPr>
        <w:jc w:val="both"/>
      </w:pPr>
      <w:r>
        <w:t>Ordinal</w:t>
      </w:r>
    </w:p>
    <w:p w14:paraId="3F419755" w14:textId="0D44F19C" w:rsidR="00187BDD" w:rsidRDefault="00187BDD" w:rsidP="00EC3D9A">
      <w:pPr>
        <w:pStyle w:val="ListParagraph"/>
        <w:numPr>
          <w:ilvl w:val="0"/>
          <w:numId w:val="6"/>
        </w:numPr>
        <w:jc w:val="both"/>
      </w:pPr>
      <w:r>
        <w:t>Discreto</w:t>
      </w:r>
    </w:p>
    <w:p w14:paraId="515C44D0" w14:textId="039F58CA" w:rsidR="003E7F19" w:rsidRPr="003E7F19" w:rsidRDefault="00187BDD" w:rsidP="00EC3D9A">
      <w:pPr>
        <w:pStyle w:val="ListParagraph"/>
        <w:numPr>
          <w:ilvl w:val="0"/>
          <w:numId w:val="6"/>
        </w:numPr>
        <w:jc w:val="both"/>
      </w:pPr>
      <w:r>
        <w:t>Continuo</w:t>
      </w:r>
    </w:p>
    <w:p w14:paraId="1A4F8B40" w14:textId="77777777" w:rsidR="00180152" w:rsidRDefault="00180152" w:rsidP="00EC3D9A">
      <w:pPr>
        <w:pStyle w:val="Heading3"/>
        <w:jc w:val="both"/>
      </w:pPr>
      <w:r>
        <w:t xml:space="preserve">Estadística de atributos </w:t>
      </w:r>
    </w:p>
    <w:p w14:paraId="5AD57C31" w14:textId="24AFE2F8" w:rsidR="00180152" w:rsidRDefault="00180152" w:rsidP="00EC3D9A">
      <w:pPr>
        <w:jc w:val="both"/>
      </w:pPr>
      <w:r>
        <w:t>Cuando se trabaja con datos es importante saber el tipo de operaciones, cálculos y medidas que nos permiten conocer la tendencia de su comportamiento. A continuación, se describen algunas medidas importantes [2][3]:</w:t>
      </w:r>
    </w:p>
    <w:p w14:paraId="005D3162" w14:textId="77777777" w:rsidR="00467E7F" w:rsidRPr="00467E7F" w:rsidRDefault="00467E7F" w:rsidP="00EC3D9A">
      <w:pPr>
        <w:pStyle w:val="Subtitle"/>
        <w:jc w:val="both"/>
      </w:pPr>
      <w:r w:rsidRPr="00467E7F">
        <w:t xml:space="preserve">Máximo </w:t>
      </w:r>
    </w:p>
    <w:p w14:paraId="123C2810" w14:textId="77777777" w:rsidR="00467E7F" w:rsidRPr="00467E7F" w:rsidRDefault="00467E7F" w:rsidP="00EC3D9A">
      <w:pPr>
        <w:jc w:val="both"/>
      </w:pPr>
      <w:r w:rsidRPr="00467E7F">
        <w:t>Corresponde al valor más grande contenido en un conjunto de datos.</w:t>
      </w:r>
    </w:p>
    <w:p w14:paraId="28D9AEC7" w14:textId="77777777" w:rsidR="00467E7F" w:rsidRPr="00467E7F" w:rsidRDefault="00467E7F" w:rsidP="00EC3D9A">
      <w:pPr>
        <w:pStyle w:val="Subtitle"/>
        <w:jc w:val="both"/>
      </w:pPr>
      <w:r w:rsidRPr="00467E7F">
        <w:t>Mínimo</w:t>
      </w:r>
    </w:p>
    <w:p w14:paraId="4212DCA5" w14:textId="77777777" w:rsidR="00467E7F" w:rsidRPr="00467E7F" w:rsidRDefault="00467E7F" w:rsidP="00EC3D9A">
      <w:pPr>
        <w:jc w:val="both"/>
      </w:pPr>
      <w:r w:rsidRPr="00467E7F">
        <w:t>Corresponde al valor más pequeño contenido en un conjunto de datos.</w:t>
      </w:r>
    </w:p>
    <w:p w14:paraId="68A77583" w14:textId="77777777" w:rsidR="00467E7F" w:rsidRPr="00467E7F" w:rsidRDefault="00467E7F" w:rsidP="00EC3D9A">
      <w:pPr>
        <w:pStyle w:val="Subtitle"/>
        <w:jc w:val="both"/>
      </w:pPr>
      <w:r w:rsidRPr="00467E7F">
        <w:t>Desviación estándar</w:t>
      </w:r>
    </w:p>
    <w:p w14:paraId="0AA30762" w14:textId="04A7BCAA" w:rsidR="00D57203" w:rsidRDefault="00467E7F" w:rsidP="00EC3D9A">
      <w:pPr>
        <w:jc w:val="both"/>
      </w:pPr>
      <w:r w:rsidRPr="00467E7F">
        <w:t>Se define como una medida de la dispersión de un conjunto de datos. A mayor desviación estándar, mayor dispersión de los datos. Su expresión matemática es la siguiente:</w:t>
      </w:r>
    </w:p>
    <w:p w14:paraId="31FD85D3" w14:textId="12FECEFC" w:rsidR="006F43FD" w:rsidRDefault="006F43FD" w:rsidP="005346C6">
      <w:pPr>
        <w:jc w:val="center"/>
      </w:pPr>
      <w:r>
        <w:rPr>
          <w:rFonts w:ascii="PT Serif" w:hAnsi="PT Serif"/>
          <w:noProof/>
          <w:color w:val="000000"/>
          <w:bdr w:val="none" w:sz="0" w:space="0" w:color="auto" w:frame="1"/>
        </w:rPr>
        <w:drawing>
          <wp:inline distT="0" distB="0" distL="0" distR="0" wp14:anchorId="286E1E7C" wp14:editId="57C591D5">
            <wp:extent cx="942975" cy="430974"/>
            <wp:effectExtent l="0" t="0" r="0" b="762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211" cy="4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6C27" w14:textId="77777777" w:rsidR="00467E7F" w:rsidRPr="00467E7F" w:rsidRDefault="00467E7F" w:rsidP="00EC3D9A">
      <w:pPr>
        <w:pStyle w:val="Subtitle"/>
        <w:jc w:val="both"/>
      </w:pPr>
      <w:r w:rsidRPr="00467E7F">
        <w:t xml:space="preserve">Media  </w:t>
      </w:r>
    </w:p>
    <w:p w14:paraId="4A63D9B3" w14:textId="657AF8BF" w:rsidR="00467E7F" w:rsidRDefault="00467E7F" w:rsidP="00EC3D9A">
      <w:pPr>
        <w:jc w:val="both"/>
      </w:pPr>
      <w:r w:rsidRPr="00467E7F">
        <w:lastRenderedPageBreak/>
        <w:t>Es una medida de la tendencia central de los datos. Es la suma de los valores de los datos entre la cantidad de datos.</w:t>
      </w:r>
    </w:p>
    <w:p w14:paraId="39A597D2" w14:textId="50570208" w:rsidR="003F3D3F" w:rsidRPr="00467E7F" w:rsidRDefault="003F3D3F" w:rsidP="005346C6">
      <w:pPr>
        <w:jc w:val="center"/>
      </w:pPr>
      <w:r>
        <w:rPr>
          <w:noProof/>
        </w:rPr>
        <w:drawing>
          <wp:inline distT="0" distB="0" distL="0" distR="0" wp14:anchorId="44CD081C" wp14:editId="10DE71E1">
            <wp:extent cx="2303145" cy="495300"/>
            <wp:effectExtent l="0" t="0" r="1905" b="0"/>
            <wp:docPr id="9" name="Picture 9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93" b="24588"/>
                    <a:stretch/>
                  </pic:blipFill>
                  <pic:spPr bwMode="auto">
                    <a:xfrm>
                      <a:off x="0" y="0"/>
                      <a:ext cx="2320773" cy="49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39771" w14:textId="77777777" w:rsidR="00467E7F" w:rsidRPr="00467E7F" w:rsidRDefault="00467E7F" w:rsidP="00EC3D9A">
      <w:pPr>
        <w:pStyle w:val="Subtitle"/>
        <w:jc w:val="both"/>
      </w:pPr>
      <w:r w:rsidRPr="00467E7F">
        <w:t>Moda</w:t>
      </w:r>
    </w:p>
    <w:p w14:paraId="2B480EBB" w14:textId="096169D5" w:rsidR="00467E7F" w:rsidRDefault="00467E7F" w:rsidP="00EC3D9A">
      <w:pPr>
        <w:jc w:val="both"/>
      </w:pPr>
      <w:r w:rsidRPr="00467E7F">
        <w:t xml:space="preserve">Dentro de los atributos corresponde al </w:t>
      </w:r>
      <w:r w:rsidR="00BD1AAA" w:rsidRPr="00467E7F">
        <w:t>valor que</w:t>
      </w:r>
      <w:r w:rsidRPr="00467E7F">
        <w:t xml:space="preserve"> más se repite dentro de los atributos.</w:t>
      </w:r>
    </w:p>
    <w:p w14:paraId="7D5CD188" w14:textId="77777777" w:rsidR="00EC23A7" w:rsidRPr="00EC23A7" w:rsidRDefault="00EC23A7" w:rsidP="00EC3D9A">
      <w:pPr>
        <w:pStyle w:val="Heading3"/>
        <w:jc w:val="both"/>
      </w:pPr>
      <w:r w:rsidRPr="00EC23A7">
        <w:t xml:space="preserve">Tipo de distribución </w:t>
      </w:r>
    </w:p>
    <w:p w14:paraId="6CDF3D39" w14:textId="1D514B3E" w:rsidR="00EC23A7" w:rsidRDefault="00EC23A7" w:rsidP="00EC3D9A">
      <w:pPr>
        <w:jc w:val="both"/>
      </w:pPr>
      <w:r w:rsidRPr="00EC23A7">
        <w:t xml:space="preserve">El histograma permite conocer el tipo de distribución de los datos con los que se trabajará, existen </w:t>
      </w:r>
      <w:r w:rsidR="0070634C" w:rsidRPr="00EC23A7">
        <w:t>distintos tipos</w:t>
      </w:r>
      <w:r w:rsidRPr="00EC23A7">
        <w:t xml:space="preserve"> de distribución [1]:</w:t>
      </w:r>
    </w:p>
    <w:p w14:paraId="52C04B89" w14:textId="77777777" w:rsidR="002C7352" w:rsidRDefault="002C7352" w:rsidP="00EC23A7"/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C7352" w14:paraId="5AEAA3A1" w14:textId="77777777" w:rsidTr="00D91E92">
        <w:tc>
          <w:tcPr>
            <w:tcW w:w="4675" w:type="dxa"/>
            <w:vAlign w:val="center"/>
          </w:tcPr>
          <w:p w14:paraId="08941139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 w:rsidRPr="0070634C">
              <w:rPr>
                <w:color w:val="auto"/>
              </w:rPr>
              <w:t>Uniforme</w:t>
            </w:r>
          </w:p>
          <w:p w14:paraId="483C9BF1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1ACACA1E" w14:textId="77777777" w:rsidR="002C7352" w:rsidRDefault="002C7352" w:rsidP="00EC23A7">
            <w:pPr>
              <w:ind w:left="0"/>
              <w:rPr>
                <w:rFonts w:ascii="PT Serif" w:hAnsi="PT Serif"/>
                <w:noProof/>
                <w:color w:val="000000"/>
                <w:bdr w:val="none" w:sz="0" w:space="0" w:color="auto" w:frame="1"/>
              </w:rPr>
            </w:pPr>
          </w:p>
          <w:p w14:paraId="456A092C" w14:textId="34A78CA1" w:rsidR="002C7352" w:rsidRDefault="002C7352" w:rsidP="00EC23A7">
            <w:pPr>
              <w:ind w:left="0"/>
            </w:pPr>
            <w:r>
              <w:rPr>
                <w:rFonts w:ascii="PT Serif" w:hAnsi="PT Serif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60BD9CB" wp14:editId="3493DEF6">
                  <wp:extent cx="1706835" cy="1099595"/>
                  <wp:effectExtent l="0" t="0" r="8255" b="5715"/>
                  <wp:docPr id="7" name="Picture 7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a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31" t="18092" r="1720"/>
                          <a:stretch/>
                        </pic:blipFill>
                        <pic:spPr bwMode="auto">
                          <a:xfrm>
                            <a:off x="0" y="0"/>
                            <a:ext cx="1715529" cy="110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3741F8" w14:textId="0C12B9AE" w:rsidR="002C7352" w:rsidRDefault="002C7352" w:rsidP="00EC23A7">
            <w:pPr>
              <w:ind w:left="0"/>
            </w:pPr>
          </w:p>
        </w:tc>
      </w:tr>
      <w:tr w:rsidR="002C7352" w14:paraId="3A355FA5" w14:textId="77777777" w:rsidTr="00D91E92">
        <w:tc>
          <w:tcPr>
            <w:tcW w:w="4675" w:type="dxa"/>
            <w:vAlign w:val="center"/>
          </w:tcPr>
          <w:p w14:paraId="04406D78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62AA7">
              <w:rPr>
                <w:color w:val="000000"/>
              </w:rPr>
              <w:t>Normal (unimodal)</w:t>
            </w:r>
          </w:p>
          <w:p w14:paraId="76943DD6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30153F97" w14:textId="6721D114" w:rsidR="002C7352" w:rsidRDefault="002C7352" w:rsidP="00EC23A7">
            <w:pPr>
              <w:ind w:left="0"/>
            </w:pPr>
            <w:r>
              <w:rPr>
                <w:rFonts w:ascii="PT Serif" w:hAnsi="PT Serif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75EEA26" wp14:editId="7A9866E9">
                  <wp:extent cx="1639896" cy="1284790"/>
                  <wp:effectExtent l="0" t="0" r="0" b="0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36" t="7732" r="821" b="4637"/>
                          <a:stretch/>
                        </pic:blipFill>
                        <pic:spPr bwMode="auto">
                          <a:xfrm>
                            <a:off x="0" y="0"/>
                            <a:ext cx="1645789" cy="128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52" w14:paraId="11E1455A" w14:textId="77777777" w:rsidTr="00D91E92">
        <w:tc>
          <w:tcPr>
            <w:tcW w:w="4675" w:type="dxa"/>
            <w:vAlign w:val="center"/>
          </w:tcPr>
          <w:p w14:paraId="406CF4D0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62AA7">
              <w:rPr>
                <w:color w:val="000000"/>
              </w:rPr>
              <w:t>Unimodal sesgada izquierda</w:t>
            </w:r>
          </w:p>
          <w:p w14:paraId="2CA303FA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04DC48CB" w14:textId="567B46BA" w:rsidR="002C7352" w:rsidRDefault="002C7352" w:rsidP="00EC23A7">
            <w:pPr>
              <w:ind w:left="0"/>
            </w:pPr>
            <w:r>
              <w:rPr>
                <w:rFonts w:ascii="PT Serif" w:hAnsi="PT Serif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2553A4A" wp14:editId="24430C16">
                  <wp:extent cx="1605023" cy="1203767"/>
                  <wp:effectExtent l="0" t="0" r="0" b="0"/>
                  <wp:docPr id="4" name="Picture 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699" cy="120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52" w14:paraId="3CBF52A5" w14:textId="77777777" w:rsidTr="00D91E92">
        <w:tc>
          <w:tcPr>
            <w:tcW w:w="4675" w:type="dxa"/>
            <w:vAlign w:val="center"/>
          </w:tcPr>
          <w:p w14:paraId="74FF8C80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62AA7">
              <w:rPr>
                <w:color w:val="000000"/>
              </w:rPr>
              <w:lastRenderedPageBreak/>
              <w:t>Unimodal sesgada derecha</w:t>
            </w:r>
          </w:p>
          <w:p w14:paraId="0A2E4A9E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72EE43CA" w14:textId="77777777" w:rsidR="002C7352" w:rsidRDefault="002C7352" w:rsidP="00EC23A7">
            <w:pPr>
              <w:ind w:left="0"/>
            </w:pPr>
            <w:r>
              <w:rPr>
                <w:rFonts w:ascii="PT Serif" w:hAnsi="PT Serif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47532CE" wp14:editId="313BBFD2">
                  <wp:extent cx="1527858" cy="1239092"/>
                  <wp:effectExtent l="0" t="0" r="0" b="0"/>
                  <wp:docPr id="5" name="Picture 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45" t="3296" b="1"/>
                          <a:stretch/>
                        </pic:blipFill>
                        <pic:spPr bwMode="auto">
                          <a:xfrm>
                            <a:off x="0" y="0"/>
                            <a:ext cx="1531335" cy="124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F1365D" w14:textId="6ED4C09D" w:rsidR="002C7352" w:rsidRDefault="002C7352" w:rsidP="00EC23A7">
            <w:pPr>
              <w:ind w:left="0"/>
            </w:pPr>
          </w:p>
        </w:tc>
      </w:tr>
      <w:tr w:rsidR="002C7352" w14:paraId="5C4788F3" w14:textId="77777777" w:rsidTr="00D91E92">
        <w:tc>
          <w:tcPr>
            <w:tcW w:w="4675" w:type="dxa"/>
            <w:vAlign w:val="center"/>
          </w:tcPr>
          <w:p w14:paraId="7EDFDB17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62AA7">
              <w:rPr>
                <w:color w:val="000000"/>
              </w:rPr>
              <w:t>Multimodal</w:t>
            </w:r>
          </w:p>
          <w:p w14:paraId="12D25B03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2AFA381D" w14:textId="3578DCA1" w:rsidR="002C7352" w:rsidRDefault="002C7352" w:rsidP="00EC23A7">
            <w:pPr>
              <w:ind w:left="0"/>
            </w:pPr>
            <w:r>
              <w:rPr>
                <w:noProof/>
              </w:rPr>
              <w:drawing>
                <wp:inline distT="0" distB="0" distL="0" distR="0" wp14:anchorId="78B4CC79" wp14:editId="6E22A425">
                  <wp:extent cx="1739534" cy="1053296"/>
                  <wp:effectExtent l="0" t="0" r="0" b="0"/>
                  <wp:docPr id="10" name="Picture 10" descr="▷ ¿Qué es una distribución multimodal? en 2022 → STATOLOGOS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▷ ¿Qué es una distribución multimodal? en 2022 → STATOLOGOS®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14657" r="802" b="6054"/>
                          <a:stretch/>
                        </pic:blipFill>
                        <pic:spPr bwMode="auto">
                          <a:xfrm>
                            <a:off x="0" y="0"/>
                            <a:ext cx="1753492" cy="1061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52" w14:paraId="5623FB9F" w14:textId="77777777" w:rsidTr="00D91E92">
        <w:trPr>
          <w:trHeight w:val="3005"/>
        </w:trPr>
        <w:tc>
          <w:tcPr>
            <w:tcW w:w="4675" w:type="dxa"/>
            <w:vAlign w:val="center"/>
          </w:tcPr>
          <w:p w14:paraId="6D85AF4E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62AA7">
              <w:rPr>
                <w:color w:val="000000"/>
              </w:rPr>
              <w:t>Exponencial</w:t>
            </w:r>
          </w:p>
          <w:p w14:paraId="3F5DB901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098F3654" w14:textId="34EA06F6" w:rsidR="002C7352" w:rsidRDefault="002C7352" w:rsidP="00EC23A7">
            <w:pPr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119E309" wp14:editId="7F6DDA6D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307341</wp:posOffset>
                  </wp:positionV>
                  <wp:extent cx="1979163" cy="960698"/>
                  <wp:effectExtent l="0" t="0" r="2540" b="0"/>
                  <wp:wrapNone/>
                  <wp:docPr id="11" name="Picture 11" descr="MODELACIÓN DE LAS DISTRIBUCIONES RAYLEIGH Y EXPONENCIAL EN MATLAB PARA  APLICACIONES DE RA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ODELACIÓN DE LAS DISTRIBUCIONES RAYLEIGH Y EXPONENCIAL EN MATLAB PARA  APLICACIONES DE RADA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25" t="15447" r="1952" b="11382"/>
                          <a:stretch/>
                        </pic:blipFill>
                        <pic:spPr bwMode="auto">
                          <a:xfrm>
                            <a:off x="0" y="0"/>
                            <a:ext cx="1988717" cy="96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C9E1AFA" w14:textId="77777777" w:rsidR="00346949" w:rsidRPr="00346949" w:rsidRDefault="00346949" w:rsidP="00EC3D9A">
      <w:pPr>
        <w:pStyle w:val="Heading3"/>
        <w:ind w:left="0"/>
        <w:jc w:val="both"/>
      </w:pPr>
      <w:r w:rsidRPr="00346949">
        <w:t>Relaciones entre atributos</w:t>
      </w:r>
    </w:p>
    <w:p w14:paraId="387DCDE6" w14:textId="5B1A7BC4" w:rsidR="00346949" w:rsidRDefault="00346949" w:rsidP="00EC3D9A">
      <w:pPr>
        <w:pStyle w:val="Subtitle"/>
        <w:jc w:val="both"/>
      </w:pPr>
      <w:r w:rsidRPr="00346949">
        <w:t>Cuartiles</w:t>
      </w:r>
    </w:p>
    <w:p w14:paraId="4D50CBAB" w14:textId="77777777" w:rsidR="00346949" w:rsidRPr="00346949" w:rsidRDefault="00346949" w:rsidP="00EC3D9A">
      <w:pPr>
        <w:ind w:left="0"/>
        <w:jc w:val="both"/>
      </w:pPr>
      <w:r w:rsidRPr="00346949">
        <w:t xml:space="preserve">Se definen como los valores que dividen un conjunto de datos en cuatro subconjuntos que poseen alrededor del mismo número de observaciones. El total de los datos corresponde al 100%, y este se divide en 25%, 50%, 75% y 100% [2]. </w:t>
      </w:r>
    </w:p>
    <w:p w14:paraId="2FA2342B" w14:textId="77777777" w:rsidR="00346949" w:rsidRPr="00346949" w:rsidRDefault="00346949" w:rsidP="00EC3D9A">
      <w:pPr>
        <w:pStyle w:val="Subtitle"/>
        <w:jc w:val="both"/>
      </w:pPr>
      <w:r w:rsidRPr="00346949">
        <w:t>Varianza</w:t>
      </w:r>
    </w:p>
    <w:p w14:paraId="7CB80F50" w14:textId="31616E52" w:rsidR="00346949" w:rsidRPr="00346949" w:rsidRDefault="00346949" w:rsidP="00EC3D9A">
      <w:pPr>
        <w:jc w:val="both"/>
      </w:pPr>
      <w:r w:rsidRPr="00346949">
        <w:t xml:space="preserve">Es la medida de dispersión de los datos con respecto a la media de </w:t>
      </w:r>
      <w:r w:rsidR="00E80F9C" w:rsidRPr="00346949">
        <w:t>estos</w:t>
      </w:r>
      <w:r w:rsidRPr="00346949">
        <w:t xml:space="preserve"> [4].</w:t>
      </w:r>
    </w:p>
    <w:p w14:paraId="3C306B05" w14:textId="77777777" w:rsidR="00346949" w:rsidRPr="00346949" w:rsidRDefault="00346949" w:rsidP="00EC3D9A">
      <w:pPr>
        <w:pStyle w:val="Subtitle"/>
        <w:jc w:val="both"/>
      </w:pPr>
      <w:r w:rsidRPr="00346949">
        <w:t>Covarianza</w:t>
      </w:r>
    </w:p>
    <w:p w14:paraId="50979B1D" w14:textId="11CE03FF" w:rsidR="00D91E92" w:rsidRDefault="00346949" w:rsidP="00632632">
      <w:pPr>
        <w:jc w:val="both"/>
      </w:pPr>
      <w:r w:rsidRPr="00346949">
        <w:lastRenderedPageBreak/>
        <w:t>Mide la variabilidad entre dos variables. Su valor será positivo si las variables si la relación entre ellas es lineal y van en la misma dirección, en cambio, será negativa si su relación es inversa [5].</w:t>
      </w:r>
    </w:p>
    <w:p w14:paraId="4A3CD1CA" w14:textId="3B51EA55" w:rsidR="00346949" w:rsidRPr="00346949" w:rsidRDefault="00346949" w:rsidP="00EC3D9A">
      <w:pPr>
        <w:pStyle w:val="Heading3"/>
        <w:jc w:val="both"/>
      </w:pPr>
      <w:r w:rsidRPr="00346949">
        <w:t>Datos atípicos en atributos</w:t>
      </w:r>
    </w:p>
    <w:p w14:paraId="1A4908A1" w14:textId="77777777" w:rsidR="00346949" w:rsidRPr="00346949" w:rsidRDefault="00346949" w:rsidP="00EC3D9A">
      <w:pPr>
        <w:jc w:val="both"/>
      </w:pPr>
      <w:r w:rsidRPr="00346949">
        <w:t>Resulta importante conocer la calidad de los datos con los que se trabajará, y los problemas que este pueda presentar por su naturaleza misma. Existen problemas como valores faltantes, problemas con la cardinalidad irregular y valores atípicos [1].</w:t>
      </w:r>
    </w:p>
    <w:p w14:paraId="382D4236" w14:textId="41A4FDAF" w:rsidR="00D91E92" w:rsidRPr="00D57203" w:rsidRDefault="00346949" w:rsidP="00EC3D9A">
      <w:pPr>
        <w:jc w:val="both"/>
      </w:pPr>
      <w:r w:rsidRPr="00346949">
        <w:t>Particularmente los valores atípicos son aquellos que están muy alejados de la tendencia central. Pueden ser causa de errores cuando el registro de los datos se genera de manera manual o puede suceder cuando realmente un valor está muy alejado del resto, debido al tipo de información que se está registrando [1].</w:t>
      </w:r>
    </w:p>
    <w:p w14:paraId="027D4A4D" w14:textId="3465A042" w:rsidR="006D4065" w:rsidRDefault="006D4065" w:rsidP="00EC3D9A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r>
        <w:t>Materiales y métodos</w:t>
      </w:r>
    </w:p>
    <w:p w14:paraId="1B981E1A" w14:textId="3C0ED4FB" w:rsidR="006D4065" w:rsidRDefault="006D4065" w:rsidP="00EC3D9A">
      <w:pPr>
        <w:pStyle w:val="Heading3"/>
        <w:jc w:val="both"/>
      </w:pPr>
      <w:r>
        <w:t>Herramientas utilizadas</w:t>
      </w:r>
    </w:p>
    <w:p w14:paraId="35C792C8" w14:textId="77777777" w:rsidR="006D4065" w:rsidRDefault="006D4065" w:rsidP="00EC3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Google Colab Pro</w:t>
      </w:r>
    </w:p>
    <w:p w14:paraId="4456CA23" w14:textId="5A19EFB8" w:rsidR="006D4065" w:rsidRDefault="006D4065" w:rsidP="00EC3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Conjunto de datos</w:t>
      </w:r>
      <w:r w:rsidR="003D3A62">
        <w:t>:</w:t>
      </w:r>
      <w:r>
        <w:t xml:space="preserve"> </w:t>
      </w:r>
      <w:bookmarkStart w:id="8" w:name="_1pw1ma28yzdz" w:colFirst="0" w:colLast="0"/>
      <w:bookmarkStart w:id="9" w:name="_shmnsrp4ffcs" w:colFirst="0" w:colLast="0"/>
      <w:bookmarkEnd w:id="8"/>
      <w:bookmarkEnd w:id="9"/>
      <w:r w:rsidR="003D3A62" w:rsidRPr="001A7ED4">
        <w:rPr>
          <w:i/>
          <w:iCs/>
        </w:rPr>
        <w:t>Indicadores personales clave de enfermedad cardíaca</w:t>
      </w:r>
    </w:p>
    <w:p w14:paraId="5095857E" w14:textId="77777777" w:rsidR="006D4065" w:rsidRDefault="006D4065" w:rsidP="00EC3D9A">
      <w:pPr>
        <w:pStyle w:val="Heading3"/>
        <w:jc w:val="both"/>
      </w:pPr>
      <w:bookmarkStart w:id="10" w:name="_ikw7aq9j8ion" w:colFirst="0" w:colLast="0"/>
      <w:bookmarkEnd w:id="10"/>
      <w:r>
        <w:t xml:space="preserve">Conjunto de datos </w:t>
      </w:r>
    </w:p>
    <w:p w14:paraId="02C63D75" w14:textId="4FBD52EC" w:rsidR="00597E08" w:rsidRDefault="006D4065" w:rsidP="00EC3D9A">
      <w:pPr>
        <w:jc w:val="both"/>
      </w:pPr>
      <w:r>
        <w:t>En este trabajo, se utilizar</w:t>
      </w:r>
      <w:r w:rsidR="00597E08">
        <w:t>á el conjunto de datos</w:t>
      </w:r>
      <w:r w:rsidR="000239F4">
        <w:t xml:space="preserve">: </w:t>
      </w:r>
      <w:r w:rsidR="000239F4" w:rsidRPr="001A7ED4">
        <w:rPr>
          <w:i/>
          <w:iCs/>
        </w:rPr>
        <w:t>Indicadores personales clave de enfermedad cardíaca</w:t>
      </w:r>
      <w:r w:rsidR="000239F4">
        <w:t xml:space="preserve">, datos provenientes </w:t>
      </w:r>
      <w:r w:rsidR="0035745D">
        <w:t xml:space="preserve">de 400,000 adultos, obtenidos durante </w:t>
      </w:r>
      <w:r w:rsidR="000239F4">
        <w:t xml:space="preserve">la encuesta anual </w:t>
      </w:r>
      <w:r w:rsidR="00250BE5">
        <w:t xml:space="preserve">2020 </w:t>
      </w:r>
      <w:r w:rsidR="000239F4">
        <w:t>de los</w:t>
      </w:r>
      <w:r w:rsidR="00A80693">
        <w:t xml:space="preserve"> </w:t>
      </w:r>
      <w:r w:rsidR="00493F9A">
        <w:t>Centros para el Control y prevención de Enfermedades</w:t>
      </w:r>
      <w:r w:rsidR="00A80693">
        <w:t xml:space="preserve"> (CDC,</w:t>
      </w:r>
      <w:r w:rsidR="00493F9A">
        <w:t xml:space="preserve"> por sus siglas en inglés)</w:t>
      </w:r>
      <w:r w:rsidR="00343A07">
        <w:t xml:space="preserve"> </w:t>
      </w:r>
      <w:r w:rsidR="00A80693">
        <w:t>pertenecientes al departamento de salud y servicios humanos en los Estados Unidos</w:t>
      </w:r>
      <w:r w:rsidR="001A7ED4">
        <w:t>.</w:t>
      </w:r>
      <w:r w:rsidR="007D3A1E">
        <w:t xml:space="preserve"> Originalmente el conjunto de datos contenía alrededor de 300 atributos, sin embargo, se redujo a solo 18 variables.</w:t>
      </w:r>
    </w:p>
    <w:p w14:paraId="5013ED16" w14:textId="696000A0" w:rsidR="0034654A" w:rsidRDefault="004D156C" w:rsidP="00EC3D9A">
      <w:pPr>
        <w:jc w:val="both"/>
      </w:pPr>
      <w:r>
        <w:t>Casi la mitad de los estadounidenses</w:t>
      </w:r>
      <w:r w:rsidR="00662B68">
        <w:t xml:space="preserve"> (47%), incluyendo afroamericanos, indios americanos, nativos de Alaska y blancos</w:t>
      </w:r>
      <w:r w:rsidR="00D35FDB">
        <w:t xml:space="preserve">; tienen al menos de 1 a 3 </w:t>
      </w:r>
      <w:r w:rsidR="007D3A1E">
        <w:t>factores</w:t>
      </w:r>
      <w:r w:rsidR="00D35FDB">
        <w:t xml:space="preserve"> de riesgo de padecer alguna enfermedad cardíaca</w:t>
      </w:r>
      <w:r w:rsidR="007D3A1E">
        <w:t>.</w:t>
      </w:r>
      <w:r w:rsidR="00DD0E82">
        <w:t xml:space="preserve"> A </w:t>
      </w:r>
      <w:r w:rsidR="00402509">
        <w:t>continuación,</w:t>
      </w:r>
      <w:r w:rsidR="00DD0E82">
        <w:t xml:space="preserve"> se agrega una breve descripción de</w:t>
      </w:r>
      <w:r w:rsidR="008A08F1">
        <w:t xml:space="preserve"> los atributos incluidos en este conjunto de datos:</w:t>
      </w:r>
    </w:p>
    <w:p w14:paraId="6B19F90D" w14:textId="591E15B5" w:rsidR="008A08F1" w:rsidRDefault="008A08F1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lastRenderedPageBreak/>
        <w:t>HeartDisease</w:t>
      </w:r>
      <w:r w:rsidR="006C1E01" w:rsidRPr="004F766C">
        <w:t>:</w:t>
      </w:r>
      <w:r w:rsidR="005774E6">
        <w:t xml:space="preserve"> (atributo de decisión): </w:t>
      </w:r>
      <w:r w:rsidR="00576646">
        <w:t>personas encuesta</w:t>
      </w:r>
      <w:r w:rsidR="005D59DA">
        <w:t xml:space="preserve">das que informaron alguna vez haber padecido alguna enfermedad </w:t>
      </w:r>
      <w:r w:rsidR="007E3E4D">
        <w:t>coronaria (</w:t>
      </w:r>
      <w:r w:rsidR="005D59DA">
        <w:t>CHD, por sus siglas en inglés) o infarto al miocardio(IM, por sus siglas en inglés)</w:t>
      </w:r>
      <w:r w:rsidR="00451D03">
        <w:t>.</w:t>
      </w:r>
    </w:p>
    <w:p w14:paraId="76C030E2" w14:textId="16E6A277" w:rsidR="00451D03" w:rsidRDefault="00451D03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BMI</w:t>
      </w:r>
      <w:r>
        <w:t>: Índice de Masa Corporal</w:t>
      </w:r>
      <w:r w:rsidR="00866565">
        <w:t>.</w:t>
      </w:r>
    </w:p>
    <w:p w14:paraId="48841122" w14:textId="0964DC2E" w:rsidR="00451D03" w:rsidRDefault="00451D03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Smoking</w:t>
      </w:r>
      <w:r>
        <w:t xml:space="preserve">: </w:t>
      </w:r>
      <w:r w:rsidR="008D4107">
        <w:t>personas encuestadas que han fumado al menos 100 cigarros en su vida entera</w:t>
      </w:r>
      <w:r w:rsidR="0028325B">
        <w:t>.</w:t>
      </w:r>
    </w:p>
    <w:p w14:paraId="7D5F75CC" w14:textId="49705482" w:rsidR="0028325B" w:rsidRDefault="0028325B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AlcoholDrinking</w:t>
      </w:r>
      <w:r>
        <w:t xml:space="preserve">: </w:t>
      </w:r>
      <w:r w:rsidR="00C315E4">
        <w:t>corresponde a hombres adultos que beben más de 14 tragos por semana y mujeres adultas que beben más de 7 tragos por semana.</w:t>
      </w:r>
    </w:p>
    <w:p w14:paraId="7566E25B" w14:textId="4D3BA27B" w:rsidR="009D0891" w:rsidRDefault="009D0891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Stroke</w:t>
      </w:r>
      <w:r>
        <w:t>: responde a la pregunta: ¿alguna vez le dijeron o usted tuvo</w:t>
      </w:r>
      <w:r w:rsidR="00A16F07">
        <w:t xml:space="preserve"> un derrame cerebral?</w:t>
      </w:r>
    </w:p>
    <w:p w14:paraId="03D531AA" w14:textId="6C106C2E" w:rsidR="00362612" w:rsidRDefault="00362612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PhysicalHealth</w:t>
      </w:r>
      <w:r>
        <w:t xml:space="preserve">: </w:t>
      </w:r>
      <w:r w:rsidR="009F4CEE">
        <w:t>incluyendo enfermedades y lesiones físicas</w:t>
      </w:r>
      <w:r w:rsidR="005067E4">
        <w:t>, responde a la pregunta: ¿durante cuántos días en los últimos 30 días</w:t>
      </w:r>
      <w:r w:rsidR="00BC47E1">
        <w:t xml:space="preserve"> su salud física no fue buena? (de 0 a 30 días)</w:t>
      </w:r>
    </w:p>
    <w:p w14:paraId="340F6C0E" w14:textId="3DC3B89E" w:rsidR="00302398" w:rsidRDefault="00302398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MentalHealth</w:t>
      </w:r>
      <w:r>
        <w:t>: ¿durante cuántos días en los últimos 30 días su salud mental no fue buena? (de 0 a 30 días)</w:t>
      </w:r>
      <w:r w:rsidR="00B852B9">
        <w:t>.</w:t>
      </w:r>
    </w:p>
    <w:p w14:paraId="4D130111" w14:textId="545D4F4D" w:rsidR="00BC47E1" w:rsidRDefault="00397ADE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DiffWalking</w:t>
      </w:r>
      <w:r w:rsidRPr="006C47AF">
        <w:t xml:space="preserve">: </w:t>
      </w:r>
      <w:r w:rsidR="006C47AF" w:rsidRPr="006C47AF">
        <w:t>responde a ¿tiene serias dificulta</w:t>
      </w:r>
      <w:r w:rsidR="006C47AF">
        <w:t>des para caminar o subir escaleras?</w:t>
      </w:r>
    </w:p>
    <w:p w14:paraId="63F1099F" w14:textId="2C42BA02" w:rsidR="006C47AF" w:rsidRDefault="006C47AF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Sex</w:t>
      </w:r>
      <w:r>
        <w:t xml:space="preserve">: </w:t>
      </w:r>
      <w:r w:rsidR="001D127F">
        <w:t>hombre o mujer</w:t>
      </w:r>
      <w:r w:rsidR="00866565">
        <w:t>.</w:t>
      </w:r>
    </w:p>
    <w:p w14:paraId="1C6E5C58" w14:textId="07CECE42" w:rsidR="001D127F" w:rsidRDefault="001D127F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AgeCategory</w:t>
      </w:r>
      <w:r>
        <w:t>:</w:t>
      </w:r>
      <w:r w:rsidR="00331892">
        <w:t xml:space="preserve"> 14 rangos de</w:t>
      </w:r>
      <w:r w:rsidR="00C21C25">
        <w:t xml:space="preserve"> edad.</w:t>
      </w:r>
    </w:p>
    <w:p w14:paraId="23CB7CF7" w14:textId="080E6FD5" w:rsidR="00C21C25" w:rsidRDefault="00C21C25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Race</w:t>
      </w:r>
      <w:r>
        <w:t xml:space="preserve">: </w:t>
      </w:r>
      <w:r w:rsidR="00D87649">
        <w:t xml:space="preserve">valor de raza / </w:t>
      </w:r>
      <w:r w:rsidR="007E3E4D">
        <w:t>etnicidad imputada</w:t>
      </w:r>
      <w:r w:rsidR="00D87649">
        <w:t>.</w:t>
      </w:r>
    </w:p>
    <w:p w14:paraId="6AEF0CAB" w14:textId="091D1789" w:rsidR="00D87649" w:rsidRDefault="007E3E4D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Diabetic</w:t>
      </w:r>
      <w:r>
        <w:t xml:space="preserve">: </w:t>
      </w:r>
      <w:r w:rsidR="00464D64">
        <w:t xml:space="preserve">responde a ¿alguna vez </w:t>
      </w:r>
      <w:r w:rsidR="00FB3835">
        <w:t>ha sido diagnosticada con diabetes?</w:t>
      </w:r>
    </w:p>
    <w:p w14:paraId="3C1C9E43" w14:textId="78CDDE80" w:rsidR="00FB3835" w:rsidRDefault="00FB3835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PhysiclActivity</w:t>
      </w:r>
      <w:r>
        <w:t xml:space="preserve">: </w:t>
      </w:r>
      <w:r w:rsidR="001448CC">
        <w:t>adultos que informaron haber realizado actividad física o ejercicio en los últimos 30 días</w:t>
      </w:r>
      <w:r w:rsidR="00FD56FB">
        <w:t>, no incluyendo su trabajo habitual.</w:t>
      </w:r>
    </w:p>
    <w:p w14:paraId="0CDDD861" w14:textId="6A32DF73" w:rsidR="00FD56FB" w:rsidRDefault="00FD56FB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GenHealth</w:t>
      </w:r>
      <w:r>
        <w:t xml:space="preserve">: </w:t>
      </w:r>
      <w:r w:rsidR="00F6316E">
        <w:t xml:space="preserve">responde a </w:t>
      </w:r>
      <w:r>
        <w:t>¿cómo calificarías tu</w:t>
      </w:r>
      <w:r w:rsidR="00F6316E">
        <w:t xml:space="preserve"> salud en general?</w:t>
      </w:r>
    </w:p>
    <w:p w14:paraId="3CB32D99" w14:textId="5043364F" w:rsidR="00F6316E" w:rsidRDefault="00F6316E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SleepTime</w:t>
      </w:r>
      <w:r>
        <w:t>:</w:t>
      </w:r>
      <w:r w:rsidR="00650FEA">
        <w:t xml:space="preserve"> responde a un promedio de horas que duerme</w:t>
      </w:r>
      <w:r w:rsidR="00AA64CE">
        <w:t>, en un periodo de 24 horas,</w:t>
      </w:r>
      <w:r w:rsidR="00650FEA">
        <w:t xml:space="preserve"> la persona encuestada</w:t>
      </w:r>
      <w:r w:rsidR="00AA64CE">
        <w:t>.</w:t>
      </w:r>
    </w:p>
    <w:p w14:paraId="3D875043" w14:textId="3BEEBD12" w:rsidR="00AA64CE" w:rsidRDefault="00647543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Asthma</w:t>
      </w:r>
      <w:r>
        <w:t xml:space="preserve">: responde a ¿alguna vez ha sido </w:t>
      </w:r>
      <w:r w:rsidR="004F766C">
        <w:t>diagnosticado</w:t>
      </w:r>
      <w:r>
        <w:t xml:space="preserve"> con asma?</w:t>
      </w:r>
    </w:p>
    <w:p w14:paraId="4D0F0389" w14:textId="3FB68707" w:rsidR="00647543" w:rsidRDefault="00647543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Kidne</w:t>
      </w:r>
      <w:r w:rsidR="004F766C">
        <w:rPr>
          <w:u w:val="single"/>
        </w:rPr>
        <w:t>y</w:t>
      </w:r>
      <w:r w:rsidRPr="004F766C">
        <w:rPr>
          <w:u w:val="single"/>
        </w:rPr>
        <w:t>Disease</w:t>
      </w:r>
      <w:r>
        <w:t xml:space="preserve">: </w:t>
      </w:r>
      <w:r w:rsidR="00793F1C">
        <w:t>responde a ¿</w:t>
      </w:r>
      <w:r w:rsidR="004539FB">
        <w:t>a</w:t>
      </w:r>
      <w:r w:rsidR="00793F1C">
        <w:t>lguna vez le dijeron que tenía una enfermedad renal?</w:t>
      </w:r>
      <w:r w:rsidR="004539FB">
        <w:t>, sin incluir cálculos renales, infección de vejiga o incont</w:t>
      </w:r>
      <w:r w:rsidR="00E716DA">
        <w:t>inencia.</w:t>
      </w:r>
    </w:p>
    <w:p w14:paraId="044668E5" w14:textId="518C32B0" w:rsidR="00F7744F" w:rsidRDefault="00E716DA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SkinCancer</w:t>
      </w:r>
      <w:r>
        <w:t xml:space="preserve">: responde a ¿alguna vez ha sido diagnosticado </w:t>
      </w:r>
      <w:r w:rsidR="00F7744F">
        <w:t>de cáncer de piel.</w:t>
      </w:r>
    </w:p>
    <w:p w14:paraId="70BF40FE" w14:textId="77777777" w:rsidR="006025AF" w:rsidRDefault="006025AF" w:rsidP="00EC3D9A">
      <w:pPr>
        <w:pStyle w:val="Heading3"/>
        <w:ind w:left="0"/>
        <w:jc w:val="both"/>
      </w:pPr>
    </w:p>
    <w:p w14:paraId="07923FCC" w14:textId="77777777" w:rsidR="006025AF" w:rsidRDefault="006025AF" w:rsidP="00EC3D9A">
      <w:pPr>
        <w:pStyle w:val="Heading3"/>
        <w:ind w:left="0"/>
        <w:jc w:val="both"/>
      </w:pPr>
    </w:p>
    <w:p w14:paraId="556E45EC" w14:textId="742D43E3" w:rsidR="006D4065" w:rsidRDefault="00B9339F" w:rsidP="00EC3D9A">
      <w:pPr>
        <w:pStyle w:val="Heading3"/>
        <w:ind w:left="0"/>
        <w:jc w:val="both"/>
      </w:pPr>
      <w:r>
        <w:lastRenderedPageBreak/>
        <w:t>Diagrama de metodología</w:t>
      </w:r>
    </w:p>
    <w:p w14:paraId="232FB453" w14:textId="50AB6D12" w:rsidR="007D3DB7" w:rsidRDefault="007D3DB7" w:rsidP="00EC3D9A">
      <w:pPr>
        <w:jc w:val="both"/>
      </w:pPr>
      <w:r>
        <w:t xml:space="preserve">Para el análisis de </w:t>
      </w:r>
      <w:r w:rsidR="008F73EA">
        <w:t>cualquier base de datos se deben seguir los siguientes pasos:</w:t>
      </w:r>
    </w:p>
    <w:p w14:paraId="5B842CB8" w14:textId="2E27351E" w:rsidR="008F73EA" w:rsidRDefault="008F73EA" w:rsidP="008F73EA">
      <w:pPr>
        <w:pStyle w:val="ListParagraph"/>
        <w:numPr>
          <w:ilvl w:val="0"/>
          <w:numId w:val="8"/>
        </w:numPr>
        <w:jc w:val="both"/>
      </w:pPr>
      <w:r>
        <w:t>Cargar base de datos.</w:t>
      </w:r>
    </w:p>
    <w:p w14:paraId="312D8FA0" w14:textId="2803FFFB" w:rsidR="008F73EA" w:rsidRDefault="002A21C5" w:rsidP="008F73EA">
      <w:pPr>
        <w:pStyle w:val="ListParagraph"/>
        <w:numPr>
          <w:ilvl w:val="0"/>
          <w:numId w:val="8"/>
        </w:numPr>
        <w:jc w:val="both"/>
      </w:pPr>
      <w:r>
        <w:t>Analizar el conjunto de datos calculando el número de atributos, instancias y datos faltantes.</w:t>
      </w:r>
    </w:p>
    <w:p w14:paraId="3C8009EA" w14:textId="2FFC1D73" w:rsidR="002A21C5" w:rsidRDefault="000F3584" w:rsidP="008F73EA">
      <w:pPr>
        <w:pStyle w:val="ListParagraph"/>
        <w:numPr>
          <w:ilvl w:val="0"/>
          <w:numId w:val="8"/>
        </w:numPr>
        <w:jc w:val="both"/>
      </w:pPr>
      <w:r>
        <w:t>Conocer</w:t>
      </w:r>
      <w:r w:rsidR="00D57A81">
        <w:t xml:space="preserve"> los atributos,</w:t>
      </w:r>
      <w:r w:rsidR="0055680D">
        <w:t xml:space="preserve"> el tipo de atributo,</w:t>
      </w:r>
      <w:r w:rsidR="00D57A81">
        <w:t xml:space="preserve"> así como</w:t>
      </w:r>
      <w:r>
        <w:t xml:space="preserve"> cuántas y cuáles observaciones </w:t>
      </w:r>
      <w:r w:rsidR="00D57A81">
        <w:t>contienen.</w:t>
      </w:r>
    </w:p>
    <w:p w14:paraId="7C145DFB" w14:textId="46A03E67" w:rsidR="00D57A81" w:rsidRDefault="00725E86" w:rsidP="008F73EA">
      <w:pPr>
        <w:pStyle w:val="ListParagraph"/>
        <w:numPr>
          <w:ilvl w:val="0"/>
          <w:numId w:val="8"/>
        </w:numPr>
        <w:jc w:val="both"/>
      </w:pPr>
      <w:r>
        <w:t>Entender la relación entre atributo mediante el cálculo de cuartiles valores atípicos y su gráfica de cajas.</w:t>
      </w:r>
    </w:p>
    <w:p w14:paraId="0C86DA20" w14:textId="4F4EF4FF" w:rsidR="00725E86" w:rsidRDefault="00225E8B" w:rsidP="008F73EA">
      <w:pPr>
        <w:pStyle w:val="ListParagraph"/>
        <w:numPr>
          <w:ilvl w:val="0"/>
          <w:numId w:val="8"/>
        </w:numPr>
        <w:jc w:val="both"/>
      </w:pPr>
      <w:r>
        <w:t>Calcular y conocer los valores estadísticos de cada atributo, tales como</w:t>
      </w:r>
      <w:r w:rsidR="00BC5D86">
        <w:t xml:space="preserve"> la moda, media, el valor máximo, valor mínimo, varianza y desviación estándar.</w:t>
      </w:r>
    </w:p>
    <w:p w14:paraId="2319C57D" w14:textId="77BCAD71" w:rsidR="008A11E9" w:rsidRDefault="008A11E9" w:rsidP="008F73EA">
      <w:pPr>
        <w:pStyle w:val="ListParagraph"/>
        <w:numPr>
          <w:ilvl w:val="0"/>
          <w:numId w:val="8"/>
        </w:numPr>
        <w:jc w:val="both"/>
      </w:pPr>
      <w:r>
        <w:t>Saber qué tan relacionados están los atributos entre sí mediante la covarianza.</w:t>
      </w:r>
    </w:p>
    <w:p w14:paraId="1C56B560" w14:textId="07A4DE9C" w:rsidR="008A11E9" w:rsidRDefault="00B24E79" w:rsidP="008F73EA">
      <w:pPr>
        <w:pStyle w:val="ListParagraph"/>
        <w:numPr>
          <w:ilvl w:val="0"/>
          <w:numId w:val="8"/>
        </w:numPr>
        <w:jc w:val="both"/>
      </w:pPr>
      <w:r>
        <w:t>Observar el tipo de distribución que tienen los atributos.}</w:t>
      </w:r>
    </w:p>
    <w:p w14:paraId="39FFF799" w14:textId="5685E0D2" w:rsidR="00AE4A44" w:rsidRDefault="00467C1E" w:rsidP="00AE4A44">
      <w:pPr>
        <w:pStyle w:val="ListParagraph"/>
        <w:numPr>
          <w:ilvl w:val="0"/>
          <w:numId w:val="8"/>
        </w:numPr>
        <w:jc w:val="both"/>
      </w:pPr>
      <w:r>
        <w:t>Descubrir si las clases están balanceadas, así como el porcentaje que se tiene de cada una de ellas.</w:t>
      </w:r>
    </w:p>
    <w:p w14:paraId="1969C600" w14:textId="3B3F78E5" w:rsidR="0001380F" w:rsidRPr="00B9339F" w:rsidRDefault="0001380F" w:rsidP="0001380F">
      <w:pPr>
        <w:ind w:left="0"/>
        <w:jc w:val="both"/>
      </w:pPr>
      <w:r>
        <w:t>A continuación, se muestra el diagrama de flujo que representa el proceso de análisis del conjunto de datos, es decir el paso 0 en el preprocesamiento de los datos (ver Ilustración 2)</w:t>
      </w:r>
      <w:r w:rsidR="003D3A62">
        <w:t>, y el cual fue implementado en un programa basado en lenguaje Python.</w:t>
      </w:r>
    </w:p>
    <w:p w14:paraId="72A75B62" w14:textId="4C605CDD" w:rsidR="0001380F" w:rsidRDefault="00070CC8" w:rsidP="00AE4A44">
      <w:pPr>
        <w:ind w:left="0"/>
        <w:jc w:val="both"/>
      </w:pPr>
      <w:r>
        <w:t>Cabe mencionar que todos los valores obtenidos con las funciones desarrollados serán</w:t>
      </w:r>
      <w:r w:rsidR="007D2256">
        <w:t xml:space="preserve"> comparados con los valores calculados utilizando las funciones de librerías predeterminadas de Python.</w:t>
      </w:r>
    </w:p>
    <w:p w14:paraId="2FD2ECEA" w14:textId="77777777" w:rsidR="0071649D" w:rsidRDefault="00F9299C" w:rsidP="007164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485AA4" wp14:editId="499894FE">
            <wp:extent cx="5711132" cy="6858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030" cy="68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6A1" w14:textId="056E8999" w:rsidR="003742EC" w:rsidRDefault="0071649D" w:rsidP="0071649D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2</w:t>
      </w:r>
      <w:r>
        <w:fldChar w:fldCharType="end"/>
      </w:r>
      <w:r w:rsidR="00B95475">
        <w:t>.</w:t>
      </w:r>
      <w:r w:rsidR="00822439">
        <w:t xml:space="preserve"> Diagrama de flujo para </w:t>
      </w:r>
      <w:r w:rsidR="001B1E52">
        <w:t>el análisis del conjunto de datos.</w:t>
      </w:r>
    </w:p>
    <w:p w14:paraId="2C6833A9" w14:textId="668F8F08" w:rsidR="007D6A61" w:rsidRPr="007D6A61" w:rsidRDefault="007D6A61" w:rsidP="00EC3D9A">
      <w:pPr>
        <w:jc w:val="both"/>
      </w:pPr>
      <w:r>
        <w:lastRenderedPageBreak/>
        <w:t xml:space="preserve">En el diagrama de la Ilustración </w:t>
      </w:r>
      <w:r w:rsidR="00054110">
        <w:t xml:space="preserve">2 se pueden observar en rectángulos grises el nombre de las funciones creadas; en </w:t>
      </w:r>
      <w:r w:rsidR="00155D05">
        <w:t>romboide color verde</w:t>
      </w:r>
      <w:r w:rsidR="003B2CFA">
        <w:t xml:space="preserve"> las entradas o parámetros que recibe la función; y de color naranja la salida de las funciones</w:t>
      </w:r>
      <w:r w:rsidR="001A1307">
        <w:t>, es decir,</w:t>
      </w:r>
      <w:r w:rsidR="00BA4A81">
        <w:t xml:space="preserve"> los valores de</w:t>
      </w:r>
      <w:r w:rsidR="001A1307">
        <w:t xml:space="preserve"> las métricas que devuelven.</w:t>
      </w:r>
      <w:r w:rsidR="003D3A62">
        <w:t xml:space="preserve"> Todas las funciones desarrolladas </w:t>
      </w:r>
      <w:r w:rsidR="006E755E">
        <w:t>se encuentran basadas en las definiciones mencionadas en el marco teórico.</w:t>
      </w:r>
    </w:p>
    <w:p w14:paraId="490168F2" w14:textId="1582D2A5" w:rsidR="00180152" w:rsidRDefault="0028065C" w:rsidP="00EC3D9A">
      <w:pPr>
        <w:pStyle w:val="Heading1"/>
        <w:jc w:val="both"/>
      </w:pPr>
      <w:bookmarkStart w:id="11" w:name="_9h5nway0p8tl" w:colFirst="0" w:colLast="0"/>
      <w:bookmarkEnd w:id="11"/>
      <w:r>
        <w:t>Resultados y discusión</w:t>
      </w:r>
    </w:p>
    <w:p w14:paraId="56D7C129" w14:textId="1AFC6764" w:rsidR="006B0205" w:rsidRDefault="000429DB" w:rsidP="00EC3D9A">
      <w:pPr>
        <w:jc w:val="both"/>
      </w:pPr>
      <w:r>
        <w:t>A partir de las funciones desarrolladas se puede conocer la siguiente información de la base de datos</w:t>
      </w:r>
      <w:r w:rsidR="00C46795">
        <w:t xml:space="preserve">. A continuación, se muestran los resultados obtenidos al </w:t>
      </w:r>
      <w:r w:rsidR="003C347F">
        <w:t xml:space="preserve">ingresar el conjunto de datos </w:t>
      </w:r>
      <w:r w:rsidR="003C347F" w:rsidRPr="001A7ED4">
        <w:rPr>
          <w:i/>
          <w:iCs/>
        </w:rPr>
        <w:t>Indicadores personales clave de enfermedad cardíaca</w:t>
      </w:r>
      <w:r w:rsidR="000E6C95">
        <w:rPr>
          <w:i/>
          <w:iCs/>
        </w:rPr>
        <w:t xml:space="preserve"> </w:t>
      </w:r>
      <w:r w:rsidR="000E6C95" w:rsidRPr="000E6C95">
        <w:t>en el programa de análisis de datos</w:t>
      </w:r>
      <w:r>
        <w:t>:</w:t>
      </w:r>
    </w:p>
    <w:p w14:paraId="1EB4C91F" w14:textId="33BB85E1" w:rsidR="00F0250F" w:rsidRPr="00F0250F" w:rsidRDefault="00F0250F" w:rsidP="00EC3D9A">
      <w:pPr>
        <w:jc w:val="both"/>
        <w:rPr>
          <w:color w:val="948A54" w:themeColor="background2" w:themeShade="80"/>
        </w:rPr>
      </w:pPr>
      <w:r w:rsidRPr="00F0250F">
        <w:rPr>
          <w:color w:val="948A54" w:themeColor="background2" w:themeShade="80"/>
        </w:rPr>
        <w:t>Numero_atributos(df)</w:t>
      </w:r>
    </w:p>
    <w:p w14:paraId="357A7F31" w14:textId="77777777" w:rsidR="00F0250F" w:rsidRDefault="00F0250F" w:rsidP="00EC3D9A">
      <w:pPr>
        <w:spacing w:before="0" w:line="240" w:lineRule="auto"/>
        <w:ind w:left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El dataset tiene 18 atributos:</w:t>
      </w:r>
    </w:p>
    <w:p w14:paraId="1EBE4B53" w14:textId="10CD77D2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1.- HeartDisease </w:t>
      </w:r>
    </w:p>
    <w:p w14:paraId="055C7E5B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2.- BMI </w:t>
      </w:r>
    </w:p>
    <w:p w14:paraId="48681C4F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3.- Smoking </w:t>
      </w:r>
    </w:p>
    <w:p w14:paraId="5D12E5D4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4.- AlcoholDrinking </w:t>
      </w:r>
    </w:p>
    <w:p w14:paraId="3907DBC5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5.- Stroke </w:t>
      </w:r>
    </w:p>
    <w:p w14:paraId="7D86E1AA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6.- PhysicalHealth </w:t>
      </w:r>
    </w:p>
    <w:p w14:paraId="3A8C3370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7.- MentalHealth </w:t>
      </w:r>
    </w:p>
    <w:p w14:paraId="2F9E331E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8.- DiffWalking </w:t>
      </w:r>
    </w:p>
    <w:p w14:paraId="631BE129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9.- Sex </w:t>
      </w:r>
    </w:p>
    <w:p w14:paraId="3F99C4E0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10.- AgeCategory </w:t>
      </w:r>
    </w:p>
    <w:p w14:paraId="09229D32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11.- Race </w:t>
      </w:r>
    </w:p>
    <w:p w14:paraId="0FF53626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12.- Diabetic </w:t>
      </w:r>
    </w:p>
    <w:p w14:paraId="4D2AFF02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13.- PhysicalActivity </w:t>
      </w:r>
    </w:p>
    <w:p w14:paraId="0585DA34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14.- GenHealth </w:t>
      </w:r>
    </w:p>
    <w:p w14:paraId="7B10B4A2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15.- SleepTime </w:t>
      </w:r>
    </w:p>
    <w:p w14:paraId="4AEEB073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16.- Asthma </w:t>
      </w:r>
    </w:p>
    <w:p w14:paraId="0434CEF9" w14:textId="77777777" w:rsidR="007346EA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17.- KidneyDisease </w:t>
      </w:r>
    </w:p>
    <w:p w14:paraId="571C1687" w14:textId="6750074C" w:rsid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18.- SkinCancer</w:t>
      </w:r>
    </w:p>
    <w:p w14:paraId="663C2585" w14:textId="66C3DA1A" w:rsidR="00361170" w:rsidRDefault="00D04F63" w:rsidP="00EC3D9A">
      <w:pPr>
        <w:jc w:val="both"/>
        <w:rPr>
          <w:color w:val="948A54" w:themeColor="background2" w:themeShade="80"/>
        </w:rPr>
      </w:pPr>
      <w:r w:rsidRPr="00D04F63">
        <w:rPr>
          <w:color w:val="948A54" w:themeColor="background2" w:themeShade="80"/>
        </w:rPr>
        <w:t>Numero_instancias(df)</w:t>
      </w:r>
    </w:p>
    <w:p w14:paraId="0293096A" w14:textId="505858FF" w:rsidR="004B75B1" w:rsidRDefault="004B75B1" w:rsidP="00EC3D9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El dataset tiene 319795 instancias</w:t>
      </w:r>
    </w:p>
    <w:p w14:paraId="685B13F0" w14:textId="741A5FD1" w:rsidR="004B75B1" w:rsidRDefault="004B75B1" w:rsidP="00EC3D9A">
      <w:pPr>
        <w:jc w:val="both"/>
        <w:rPr>
          <w:rFonts w:cs="Courier New"/>
          <w:color w:val="948A54" w:themeColor="background2" w:themeShade="80"/>
          <w:sz w:val="21"/>
          <w:szCs w:val="21"/>
          <w:shd w:val="clear" w:color="auto" w:fill="FFFFFF"/>
        </w:rPr>
      </w:pPr>
      <w:r w:rsidRPr="004B75B1">
        <w:rPr>
          <w:rFonts w:cs="Courier New"/>
          <w:color w:val="948A54" w:themeColor="background2" w:themeShade="80"/>
          <w:sz w:val="21"/>
          <w:szCs w:val="21"/>
          <w:shd w:val="clear" w:color="auto" w:fill="FFFFFF"/>
        </w:rPr>
        <w:t>Observaciones</w:t>
      </w:r>
      <w:r w:rsidR="00627246">
        <w:rPr>
          <w:rFonts w:cs="Courier New"/>
          <w:color w:val="948A54" w:themeColor="background2" w:themeShade="80"/>
          <w:sz w:val="21"/>
          <w:szCs w:val="21"/>
          <w:shd w:val="clear" w:color="auto" w:fill="FFFFFF"/>
        </w:rPr>
        <w:t xml:space="preserve"> </w:t>
      </w:r>
      <w:r w:rsidRPr="004B75B1">
        <w:rPr>
          <w:rFonts w:cs="Courier New"/>
          <w:color w:val="948A54" w:themeColor="background2" w:themeShade="80"/>
          <w:sz w:val="21"/>
          <w:szCs w:val="21"/>
          <w:shd w:val="clear" w:color="auto" w:fill="FFFFFF"/>
        </w:rPr>
        <w:t>(df,</w:t>
      </w:r>
      <w:r>
        <w:rPr>
          <w:rFonts w:cs="Courier New"/>
          <w:color w:val="948A54" w:themeColor="background2" w:themeShade="80"/>
          <w:sz w:val="21"/>
          <w:szCs w:val="21"/>
          <w:shd w:val="clear" w:color="auto" w:fill="FFFFFF"/>
        </w:rPr>
        <w:t xml:space="preserve"> </w:t>
      </w:r>
      <w:r w:rsidRPr="004B75B1">
        <w:rPr>
          <w:rFonts w:cs="Courier New"/>
          <w:color w:val="948A54" w:themeColor="background2" w:themeShade="80"/>
          <w:sz w:val="21"/>
          <w:szCs w:val="21"/>
          <w:shd w:val="clear" w:color="auto" w:fill="FFFFFF"/>
        </w:rPr>
        <w:t>atributos)</w:t>
      </w:r>
    </w:p>
    <w:p w14:paraId="32DAD0DC" w14:textId="1D51ECFF" w:rsidR="00FD2DBA" w:rsidRDefault="00EB6615" w:rsidP="00EC3D9A">
      <w:pPr>
        <w:jc w:val="both"/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lastRenderedPageBreak/>
        <w:t>En la Tabla 1 se</w:t>
      </w:r>
      <w:r w:rsidR="006E7207" w:rsidRPr="006E7207"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t xml:space="preserve"> muestra la información arrojada por la función Observaciones()</w:t>
      </w:r>
      <w:r w:rsidR="001F1EC4"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t xml:space="preserve">, lo cual permite al usuario la cantidad de </w:t>
      </w:r>
      <w:r w:rsidR="00880D2E"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t>atributos con los que cuenta, cuántos valores únicos distintos tiene en cada atributo, el tipo de dato con el que pretende trabajar</w:t>
      </w:r>
      <w:r w:rsidR="00A042B9"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t xml:space="preserve"> y las observaciones que presenta su conjunto de datos.</w:t>
      </w:r>
    </w:p>
    <w:p w14:paraId="1870502E" w14:textId="77777777" w:rsidR="00A042B9" w:rsidRPr="006E7207" w:rsidRDefault="00A042B9" w:rsidP="00361170">
      <w:pPr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</w:pPr>
    </w:p>
    <w:p w14:paraId="41551685" w14:textId="4CFFA31B" w:rsidR="00CA094B" w:rsidRDefault="00CA094B" w:rsidP="00CA094B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602698">
        <w:rPr>
          <w:noProof/>
        </w:rPr>
        <w:t>1</w:t>
      </w:r>
      <w:r>
        <w:fldChar w:fldCharType="end"/>
      </w:r>
      <w:r w:rsidR="000A4DAC">
        <w:t>.</w:t>
      </w:r>
      <w:r w:rsidR="005634BA">
        <w:t xml:space="preserve"> Observaciones del conjunto de datos</w:t>
      </w:r>
      <w:r w:rsidR="0022395B">
        <w:t>, tipo de atributos y atributos.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2383"/>
        <w:gridCol w:w="2262"/>
        <w:gridCol w:w="2606"/>
        <w:gridCol w:w="2114"/>
      </w:tblGrid>
      <w:tr w:rsidR="0066298B" w14:paraId="790D2763" w14:textId="2AAD4A76" w:rsidTr="0060171D">
        <w:tc>
          <w:tcPr>
            <w:tcW w:w="2383" w:type="dxa"/>
            <w:vAlign w:val="center"/>
          </w:tcPr>
          <w:p w14:paraId="1A2C1186" w14:textId="1FAFD5A7" w:rsidR="0066298B" w:rsidRPr="00627246" w:rsidRDefault="0066298B" w:rsidP="0060171D">
            <w:pPr>
              <w:ind w:left="0"/>
              <w:jc w:val="center"/>
              <w:rPr>
                <w:color w:val="auto"/>
              </w:rPr>
            </w:pPr>
            <w:r w:rsidRPr="00627246">
              <w:rPr>
                <w:color w:val="auto"/>
              </w:rPr>
              <w:t>Atributo</w:t>
            </w:r>
          </w:p>
        </w:tc>
        <w:tc>
          <w:tcPr>
            <w:tcW w:w="2262" w:type="dxa"/>
            <w:vAlign w:val="center"/>
          </w:tcPr>
          <w:p w14:paraId="27A8F515" w14:textId="5E10CD59" w:rsidR="0066298B" w:rsidRPr="00627246" w:rsidRDefault="0066298B" w:rsidP="0060171D">
            <w:pPr>
              <w:ind w:left="0"/>
              <w:jc w:val="center"/>
              <w:rPr>
                <w:color w:val="auto"/>
              </w:rPr>
            </w:pPr>
            <w:r w:rsidRPr="00627246">
              <w:rPr>
                <w:color w:val="auto"/>
              </w:rPr>
              <w:t>Tipo</w:t>
            </w:r>
          </w:p>
        </w:tc>
        <w:tc>
          <w:tcPr>
            <w:tcW w:w="2606" w:type="dxa"/>
            <w:vAlign w:val="center"/>
          </w:tcPr>
          <w:p w14:paraId="17CEF156" w14:textId="61B02D86" w:rsidR="0066298B" w:rsidRPr="00627246" w:rsidRDefault="0066298B" w:rsidP="0060171D">
            <w:pPr>
              <w:ind w:left="0"/>
              <w:jc w:val="center"/>
              <w:rPr>
                <w:color w:val="auto"/>
              </w:rPr>
            </w:pPr>
            <w:r w:rsidRPr="00627246">
              <w:rPr>
                <w:color w:val="auto"/>
              </w:rPr>
              <w:t>Número de observaciones</w:t>
            </w:r>
          </w:p>
        </w:tc>
        <w:tc>
          <w:tcPr>
            <w:tcW w:w="2114" w:type="dxa"/>
            <w:vAlign w:val="center"/>
          </w:tcPr>
          <w:p w14:paraId="550E568D" w14:textId="6DFD784F" w:rsidR="0066298B" w:rsidRPr="00627246" w:rsidRDefault="0066298B" w:rsidP="0060171D">
            <w:pPr>
              <w:ind w:left="0"/>
              <w:jc w:val="center"/>
              <w:rPr>
                <w:color w:val="auto"/>
              </w:rPr>
            </w:pPr>
            <w:r w:rsidRPr="00627246">
              <w:rPr>
                <w:color w:val="auto"/>
              </w:rPr>
              <w:t>Observaciones</w:t>
            </w:r>
          </w:p>
        </w:tc>
      </w:tr>
      <w:tr w:rsidR="0066298B" w14:paraId="037D230B" w14:textId="3AD17297" w:rsidTr="0060171D">
        <w:tc>
          <w:tcPr>
            <w:tcW w:w="2383" w:type="dxa"/>
            <w:vAlign w:val="center"/>
          </w:tcPr>
          <w:p w14:paraId="08ACF52F" w14:textId="3FFD3BA2" w:rsidR="0066298B" w:rsidRPr="00234A20" w:rsidRDefault="00627246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HeartDisease</w:t>
            </w:r>
          </w:p>
        </w:tc>
        <w:tc>
          <w:tcPr>
            <w:tcW w:w="2262" w:type="dxa"/>
            <w:vAlign w:val="center"/>
          </w:tcPr>
          <w:p w14:paraId="6E46B50F" w14:textId="2638C449" w:rsidR="0066298B" w:rsidRPr="00234A20" w:rsidRDefault="00CF1606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299CE800" w14:textId="0971D0FC" w:rsidR="0066298B" w:rsidRPr="00234A20" w:rsidRDefault="00CF1606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1025F136" w14:textId="1B8B36E2" w:rsidR="0066298B" w:rsidRPr="00234A20" w:rsidRDefault="00CF1606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66298B" w14:paraId="0A8AC601" w14:textId="3F1414F0" w:rsidTr="0060171D">
        <w:tc>
          <w:tcPr>
            <w:tcW w:w="2383" w:type="dxa"/>
            <w:vAlign w:val="center"/>
          </w:tcPr>
          <w:p w14:paraId="72B604B5" w14:textId="3204AC49" w:rsidR="0066298B" w:rsidRPr="00234A20" w:rsidRDefault="00256FC4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BMI</w:t>
            </w:r>
          </w:p>
        </w:tc>
        <w:tc>
          <w:tcPr>
            <w:tcW w:w="2262" w:type="dxa"/>
            <w:vAlign w:val="center"/>
          </w:tcPr>
          <w:p w14:paraId="4BDF77EF" w14:textId="2E0D1E5F" w:rsidR="0066298B" w:rsidRPr="00234A20" w:rsidRDefault="007C7B99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continuo</w:t>
            </w:r>
          </w:p>
        </w:tc>
        <w:tc>
          <w:tcPr>
            <w:tcW w:w="2606" w:type="dxa"/>
            <w:vAlign w:val="center"/>
          </w:tcPr>
          <w:p w14:paraId="5708E01E" w14:textId="589978AD" w:rsidR="0066298B" w:rsidRPr="00234A20" w:rsidRDefault="007C7B99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3604</w:t>
            </w:r>
          </w:p>
        </w:tc>
        <w:tc>
          <w:tcPr>
            <w:tcW w:w="2114" w:type="dxa"/>
            <w:vAlign w:val="center"/>
          </w:tcPr>
          <w:p w14:paraId="007420A5" w14:textId="272FB8DB" w:rsidR="0066298B" w:rsidRPr="00234A20" w:rsidRDefault="00EE2109" w:rsidP="0060171D">
            <w:pPr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[26.63, 27.46, 27.12</w:t>
            </w:r>
            <w:r w:rsidR="00A3758F"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… </w:t>
            </w:r>
            <w:r w:rsidR="00A3758F" w:rsidRPr="00234A20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</w:rPr>
              <w:t>36.5, 50.59, 92.53, 62.95, 46.56]</w:t>
            </w:r>
          </w:p>
        </w:tc>
      </w:tr>
      <w:tr w:rsidR="0060171D" w14:paraId="4F3E144F" w14:textId="30D8B7AB" w:rsidTr="0060171D">
        <w:tc>
          <w:tcPr>
            <w:tcW w:w="2383" w:type="dxa"/>
            <w:vAlign w:val="center"/>
          </w:tcPr>
          <w:p w14:paraId="08DAC572" w14:textId="0AF69A0C" w:rsidR="0060171D" w:rsidRPr="00234A20" w:rsidRDefault="0060171D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Smoking</w:t>
            </w:r>
          </w:p>
        </w:tc>
        <w:tc>
          <w:tcPr>
            <w:tcW w:w="2262" w:type="dxa"/>
            <w:vAlign w:val="center"/>
          </w:tcPr>
          <w:p w14:paraId="4BD558EA" w14:textId="5CE3A908" w:rsidR="0060171D" w:rsidRPr="00234A20" w:rsidRDefault="0060171D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52C0F32E" w14:textId="7C93F886" w:rsidR="0060171D" w:rsidRPr="00234A20" w:rsidRDefault="0060171D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050AD5CB" w14:textId="00BDDBF8" w:rsidR="0060171D" w:rsidRPr="00234A20" w:rsidRDefault="0060171D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863524" w14:paraId="10184D82" w14:textId="1183E00F" w:rsidTr="0060171D">
        <w:tc>
          <w:tcPr>
            <w:tcW w:w="2383" w:type="dxa"/>
            <w:vAlign w:val="center"/>
          </w:tcPr>
          <w:p w14:paraId="1B9E0A6B" w14:textId="5CC89B8A" w:rsidR="00863524" w:rsidRPr="00234A20" w:rsidRDefault="00863524" w:rsidP="00863524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AlcoholDrinking</w:t>
            </w:r>
          </w:p>
        </w:tc>
        <w:tc>
          <w:tcPr>
            <w:tcW w:w="2262" w:type="dxa"/>
            <w:vAlign w:val="center"/>
          </w:tcPr>
          <w:p w14:paraId="19027E0B" w14:textId="30AB3272" w:rsidR="00863524" w:rsidRPr="00234A20" w:rsidRDefault="00863524" w:rsidP="00863524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0FAA374D" w14:textId="32BB0B3E" w:rsidR="00863524" w:rsidRPr="00234A20" w:rsidRDefault="00863524" w:rsidP="00863524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0B374C09" w14:textId="1D881C65" w:rsidR="00863524" w:rsidRPr="00234A20" w:rsidRDefault="00863524" w:rsidP="00863524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A7563C" w14:paraId="593D1045" w14:textId="0CF52F94" w:rsidTr="0060171D">
        <w:tc>
          <w:tcPr>
            <w:tcW w:w="2383" w:type="dxa"/>
            <w:vAlign w:val="center"/>
          </w:tcPr>
          <w:p w14:paraId="0F62211D" w14:textId="0C128B1A" w:rsidR="00A7563C" w:rsidRPr="00234A20" w:rsidRDefault="00A7563C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Stroke</w:t>
            </w:r>
          </w:p>
        </w:tc>
        <w:tc>
          <w:tcPr>
            <w:tcW w:w="2262" w:type="dxa"/>
            <w:vAlign w:val="center"/>
          </w:tcPr>
          <w:p w14:paraId="429D0171" w14:textId="692CE566" w:rsidR="00A7563C" w:rsidRPr="00234A20" w:rsidRDefault="00A7563C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1C4D36D3" w14:textId="7A6969B2" w:rsidR="00A7563C" w:rsidRPr="00234A20" w:rsidRDefault="00A7563C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352EF73D" w14:textId="3908C43B" w:rsidR="00A7563C" w:rsidRPr="00234A20" w:rsidRDefault="00A7563C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A7563C" w14:paraId="47DA8A03" w14:textId="49EEF8EC" w:rsidTr="00F54980">
        <w:tc>
          <w:tcPr>
            <w:tcW w:w="2383" w:type="dxa"/>
            <w:vAlign w:val="center"/>
          </w:tcPr>
          <w:p w14:paraId="16A61C2F" w14:textId="559CC2C8" w:rsidR="00A7563C" w:rsidRPr="00234A20" w:rsidRDefault="00A7563C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PhysicalHealth</w:t>
            </w:r>
          </w:p>
        </w:tc>
        <w:tc>
          <w:tcPr>
            <w:tcW w:w="2262" w:type="dxa"/>
            <w:vAlign w:val="center"/>
          </w:tcPr>
          <w:p w14:paraId="7D93E6E0" w14:textId="72D7E9E1" w:rsidR="00A7563C" w:rsidRPr="00234A20" w:rsidRDefault="00A7563C" w:rsidP="00A7563C">
            <w:pPr>
              <w:ind w:left="0"/>
              <w:jc w:val="center"/>
              <w:rPr>
                <w:b/>
                <w:bCs/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continuo</w:t>
            </w:r>
          </w:p>
        </w:tc>
        <w:tc>
          <w:tcPr>
            <w:tcW w:w="2606" w:type="dxa"/>
            <w:vAlign w:val="center"/>
          </w:tcPr>
          <w:p w14:paraId="2E0D1B3C" w14:textId="1A07FE9B" w:rsidR="00A7563C" w:rsidRPr="00234A20" w:rsidRDefault="002D0BA8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31</w:t>
            </w:r>
          </w:p>
        </w:tc>
        <w:tc>
          <w:tcPr>
            <w:tcW w:w="2114" w:type="dxa"/>
            <w:vAlign w:val="center"/>
          </w:tcPr>
          <w:p w14:paraId="0EDBABB9" w14:textId="14DADC73" w:rsidR="00F54980" w:rsidRPr="00234A20" w:rsidRDefault="002D0BA8" w:rsidP="00604F0D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[0.0, 30.0,  </w:t>
            </w:r>
          </w:p>
          <w:p w14:paraId="57504A32" w14:textId="533DC1D0" w:rsidR="00F54980" w:rsidRPr="00234A20" w:rsidRDefault="002D0BA8" w:rsidP="00F54980">
            <w:pPr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10.0</w:t>
            </w:r>
            <w:r w:rsidR="00F54980"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, …</w:t>
            </w:r>
            <w:r w:rsidR="00F54980" w:rsidRPr="00234A20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24.0,23.0, 19.0]</w:t>
            </w:r>
          </w:p>
          <w:p w14:paraId="6FD04E12" w14:textId="05688D37" w:rsidR="00A7563C" w:rsidRPr="00234A20" w:rsidRDefault="00A7563C" w:rsidP="00F54980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</w:p>
        </w:tc>
      </w:tr>
      <w:tr w:rsidR="003E7489" w14:paraId="4CC08FD1" w14:textId="7BA21D27" w:rsidTr="0060171D">
        <w:tc>
          <w:tcPr>
            <w:tcW w:w="2383" w:type="dxa"/>
            <w:vAlign w:val="center"/>
          </w:tcPr>
          <w:p w14:paraId="25ED7E4B" w14:textId="1DC0B763" w:rsidR="003E7489" w:rsidRPr="00234A20" w:rsidRDefault="003E7489" w:rsidP="003E7489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MentalHealth</w:t>
            </w:r>
          </w:p>
        </w:tc>
        <w:tc>
          <w:tcPr>
            <w:tcW w:w="2262" w:type="dxa"/>
            <w:vAlign w:val="center"/>
          </w:tcPr>
          <w:p w14:paraId="2312B7A0" w14:textId="17501A3C" w:rsidR="003E7489" w:rsidRPr="00234A20" w:rsidRDefault="003E7489" w:rsidP="003E7489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continuo</w:t>
            </w:r>
          </w:p>
        </w:tc>
        <w:tc>
          <w:tcPr>
            <w:tcW w:w="2606" w:type="dxa"/>
            <w:vAlign w:val="center"/>
          </w:tcPr>
          <w:p w14:paraId="201B2754" w14:textId="770B2C43" w:rsidR="003E7489" w:rsidRPr="00234A20" w:rsidRDefault="003E7489" w:rsidP="003E7489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31</w:t>
            </w:r>
          </w:p>
        </w:tc>
        <w:tc>
          <w:tcPr>
            <w:tcW w:w="2114" w:type="dxa"/>
            <w:vAlign w:val="center"/>
          </w:tcPr>
          <w:p w14:paraId="66D98FDD" w14:textId="22CD74CD" w:rsidR="003E7489" w:rsidRPr="00234A20" w:rsidRDefault="003E7489" w:rsidP="00604F0D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[0.0, 30.0, 2.0, 1.0,  </w:t>
            </w:r>
          </w:p>
          <w:p w14:paraId="4370F40B" w14:textId="4052D069" w:rsidR="003E7489" w:rsidRPr="00234A20" w:rsidRDefault="003E7489" w:rsidP="003E7489">
            <w:pPr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10.0, …</w:t>
            </w:r>
            <w:r w:rsidRPr="00234A20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23.0, 24.0</w:t>
            </w:r>
            <w:r w:rsidR="00604F0D" w:rsidRPr="00234A20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234A20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>19.0]</w:t>
            </w:r>
          </w:p>
          <w:p w14:paraId="15456B1D" w14:textId="77777777" w:rsidR="003E7489" w:rsidRPr="00234A20" w:rsidRDefault="003E7489" w:rsidP="003E7489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</w:p>
        </w:tc>
      </w:tr>
      <w:tr w:rsidR="0001709F" w14:paraId="1FEBFDDD" w14:textId="77777777" w:rsidTr="0060171D">
        <w:tc>
          <w:tcPr>
            <w:tcW w:w="2383" w:type="dxa"/>
            <w:vAlign w:val="center"/>
          </w:tcPr>
          <w:p w14:paraId="24ACEC28" w14:textId="7559BB21" w:rsidR="0001709F" w:rsidRPr="00234A20" w:rsidRDefault="0001709F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DiffWalking</w:t>
            </w:r>
          </w:p>
        </w:tc>
        <w:tc>
          <w:tcPr>
            <w:tcW w:w="2262" w:type="dxa"/>
            <w:vAlign w:val="center"/>
          </w:tcPr>
          <w:p w14:paraId="18EC8443" w14:textId="1FAADA26" w:rsidR="0001709F" w:rsidRPr="00234A20" w:rsidRDefault="0001709F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449ACDFD" w14:textId="787FA43D" w:rsidR="0001709F" w:rsidRPr="00234A20" w:rsidRDefault="0001709F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01DD3FFA" w14:textId="3AB7EE6B" w:rsidR="0001709F" w:rsidRPr="00234A20" w:rsidRDefault="00991625" w:rsidP="0001709F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01709F" w14:paraId="489AC8D9" w14:textId="77777777" w:rsidTr="0060171D">
        <w:tc>
          <w:tcPr>
            <w:tcW w:w="2383" w:type="dxa"/>
            <w:vAlign w:val="center"/>
          </w:tcPr>
          <w:p w14:paraId="1B3F9C41" w14:textId="5B0EE3A4" w:rsidR="0001709F" w:rsidRPr="00234A20" w:rsidRDefault="00991625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Sex</w:t>
            </w:r>
          </w:p>
        </w:tc>
        <w:tc>
          <w:tcPr>
            <w:tcW w:w="2262" w:type="dxa"/>
            <w:vAlign w:val="center"/>
          </w:tcPr>
          <w:p w14:paraId="725A1E96" w14:textId="53CCC074" w:rsidR="0001709F" w:rsidRPr="00234A20" w:rsidRDefault="0001709F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06544A72" w14:textId="71000B90" w:rsidR="0001709F" w:rsidRPr="00234A20" w:rsidRDefault="0001709F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6AB8A4E5" w14:textId="222550D4" w:rsidR="0001709F" w:rsidRPr="00234A20" w:rsidRDefault="00991625" w:rsidP="0001709F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['Female', 'Male']</w:t>
            </w:r>
          </w:p>
        </w:tc>
      </w:tr>
      <w:tr w:rsidR="00A83732" w:rsidRPr="000532E1" w14:paraId="03850E6B" w14:textId="77777777" w:rsidTr="0060171D">
        <w:tc>
          <w:tcPr>
            <w:tcW w:w="2383" w:type="dxa"/>
            <w:vAlign w:val="center"/>
          </w:tcPr>
          <w:p w14:paraId="4EAB58D7" w14:textId="2806B011" w:rsidR="00A83732" w:rsidRPr="00234A20" w:rsidRDefault="00A83732" w:rsidP="00A83732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AgeCategory</w:t>
            </w:r>
          </w:p>
        </w:tc>
        <w:tc>
          <w:tcPr>
            <w:tcW w:w="2262" w:type="dxa"/>
            <w:vAlign w:val="center"/>
          </w:tcPr>
          <w:p w14:paraId="1E7C2200" w14:textId="1E2B4C73" w:rsidR="00A83732" w:rsidRPr="00234A20" w:rsidRDefault="00A83732" w:rsidP="00A83732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1B311113" w14:textId="588C7CF6" w:rsidR="00A83732" w:rsidRPr="00234A20" w:rsidRDefault="00A83732" w:rsidP="00A83732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13</w:t>
            </w:r>
          </w:p>
        </w:tc>
        <w:tc>
          <w:tcPr>
            <w:tcW w:w="2114" w:type="dxa"/>
            <w:vAlign w:val="center"/>
          </w:tcPr>
          <w:p w14:paraId="4468CCC9" w14:textId="68EA0797" w:rsidR="00A83732" w:rsidRPr="00234A20" w:rsidRDefault="00880257" w:rsidP="00A83732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>['65-69', '60-64', '70-74', '55-59', '50-54', '80 or older', '45-49', '75-79', '18-24', '40-44', '35-39', '30-34', '25-29']</w:t>
            </w:r>
          </w:p>
        </w:tc>
      </w:tr>
      <w:tr w:rsidR="009E4E50" w:rsidRPr="000532E1" w14:paraId="1800AA23" w14:textId="77777777" w:rsidTr="0060171D">
        <w:tc>
          <w:tcPr>
            <w:tcW w:w="2383" w:type="dxa"/>
            <w:vAlign w:val="center"/>
          </w:tcPr>
          <w:p w14:paraId="083EB327" w14:textId="78A30CA6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Race</w:t>
            </w:r>
          </w:p>
        </w:tc>
        <w:tc>
          <w:tcPr>
            <w:tcW w:w="2262" w:type="dxa"/>
            <w:vAlign w:val="center"/>
          </w:tcPr>
          <w:p w14:paraId="686B902B" w14:textId="39F9FBD6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0186B9E3" w14:textId="5EBBD4C7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2114" w:type="dxa"/>
            <w:vAlign w:val="center"/>
          </w:tcPr>
          <w:p w14:paraId="2895DB09" w14:textId="69E44488" w:rsidR="009E4E50" w:rsidRPr="00234A20" w:rsidRDefault="009E4E50" w:rsidP="009E4E50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['White', 'Hispanic', 'Black', 'Other', 'Asian', </w:t>
            </w: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lastRenderedPageBreak/>
              <w:t>'American Indian/Alaskan Native']</w:t>
            </w:r>
          </w:p>
        </w:tc>
      </w:tr>
      <w:tr w:rsidR="009E4E50" w:rsidRPr="000532E1" w14:paraId="7B0482FA" w14:textId="77777777" w:rsidTr="0060171D">
        <w:tc>
          <w:tcPr>
            <w:tcW w:w="2383" w:type="dxa"/>
            <w:vAlign w:val="center"/>
          </w:tcPr>
          <w:p w14:paraId="66BEB8E7" w14:textId="59C072CD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lastRenderedPageBreak/>
              <w:t>Diabetic</w:t>
            </w:r>
          </w:p>
        </w:tc>
        <w:tc>
          <w:tcPr>
            <w:tcW w:w="2262" w:type="dxa"/>
            <w:vAlign w:val="center"/>
          </w:tcPr>
          <w:p w14:paraId="3DC86A95" w14:textId="5ADE3794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4CADA8D9" w14:textId="42067907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2114" w:type="dxa"/>
            <w:vAlign w:val="center"/>
          </w:tcPr>
          <w:p w14:paraId="3D337B0D" w14:textId="379C4B0E" w:rsidR="009E4E50" w:rsidRPr="00234A20" w:rsidRDefault="005B1641" w:rsidP="009E4E50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>['No', 'Yes', 'No, borderline diabetes', 'Yes (during pregnancy)']</w:t>
            </w:r>
          </w:p>
        </w:tc>
      </w:tr>
      <w:tr w:rsidR="005B1641" w:rsidRPr="00880257" w14:paraId="71821E33" w14:textId="77777777" w:rsidTr="0060171D">
        <w:tc>
          <w:tcPr>
            <w:tcW w:w="2383" w:type="dxa"/>
            <w:vAlign w:val="center"/>
          </w:tcPr>
          <w:p w14:paraId="449D0A0E" w14:textId="79E4C1A5" w:rsidR="005B1641" w:rsidRPr="00234A20" w:rsidRDefault="005B1641" w:rsidP="005B164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PhysicalActivity</w:t>
            </w:r>
          </w:p>
        </w:tc>
        <w:tc>
          <w:tcPr>
            <w:tcW w:w="2262" w:type="dxa"/>
            <w:vAlign w:val="center"/>
          </w:tcPr>
          <w:p w14:paraId="57979599" w14:textId="525285E8" w:rsidR="005B1641" w:rsidRPr="00234A20" w:rsidRDefault="005B1641" w:rsidP="005B164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6D52F89A" w14:textId="6E82F351" w:rsidR="005B1641" w:rsidRPr="00234A20" w:rsidRDefault="005B1641" w:rsidP="005B164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23182CF9" w14:textId="4AA016E6" w:rsidR="005B1641" w:rsidRPr="00234A20" w:rsidRDefault="00486751" w:rsidP="005B1641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['Yes', 'No']</w:t>
            </w:r>
          </w:p>
        </w:tc>
      </w:tr>
      <w:tr w:rsidR="00486751" w:rsidRPr="000532E1" w14:paraId="07E19D0F" w14:textId="77777777" w:rsidTr="0060171D">
        <w:tc>
          <w:tcPr>
            <w:tcW w:w="2383" w:type="dxa"/>
            <w:vAlign w:val="center"/>
          </w:tcPr>
          <w:p w14:paraId="2312795C" w14:textId="4526768C" w:rsidR="00486751" w:rsidRPr="00234A20" w:rsidRDefault="00486751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GenHealth</w:t>
            </w:r>
          </w:p>
        </w:tc>
        <w:tc>
          <w:tcPr>
            <w:tcW w:w="2262" w:type="dxa"/>
            <w:vAlign w:val="center"/>
          </w:tcPr>
          <w:p w14:paraId="16C68695" w14:textId="2380BE1E" w:rsidR="00486751" w:rsidRPr="00234A20" w:rsidRDefault="00486751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5925B288" w14:textId="5D42471F" w:rsidR="00486751" w:rsidRPr="00234A20" w:rsidRDefault="00486751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114" w:type="dxa"/>
            <w:vAlign w:val="center"/>
          </w:tcPr>
          <w:p w14:paraId="163EF249" w14:textId="064193F8" w:rsidR="00486751" w:rsidRPr="00234A20" w:rsidRDefault="0002281D" w:rsidP="00486751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 ['Very good', 'Good', 'Excellent', 'Fair', 'Poor']</w:t>
            </w:r>
          </w:p>
        </w:tc>
      </w:tr>
      <w:tr w:rsidR="00486751" w:rsidRPr="00880257" w14:paraId="48609BD3" w14:textId="77777777" w:rsidTr="0060171D">
        <w:tc>
          <w:tcPr>
            <w:tcW w:w="2383" w:type="dxa"/>
            <w:vAlign w:val="center"/>
          </w:tcPr>
          <w:p w14:paraId="1BB0B6D8" w14:textId="6AEDFE49" w:rsidR="00486751" w:rsidRPr="00234A20" w:rsidRDefault="0002281D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SleepTime</w:t>
            </w:r>
          </w:p>
        </w:tc>
        <w:tc>
          <w:tcPr>
            <w:tcW w:w="2262" w:type="dxa"/>
            <w:vAlign w:val="center"/>
          </w:tcPr>
          <w:p w14:paraId="65634DB0" w14:textId="78B734DD" w:rsidR="00486751" w:rsidRPr="00234A20" w:rsidRDefault="009570F1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continuo</w:t>
            </w:r>
          </w:p>
        </w:tc>
        <w:tc>
          <w:tcPr>
            <w:tcW w:w="2606" w:type="dxa"/>
            <w:vAlign w:val="center"/>
          </w:tcPr>
          <w:p w14:paraId="2DA8553F" w14:textId="36528CDB" w:rsidR="00486751" w:rsidRPr="00234A20" w:rsidRDefault="009570F1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>24</w:t>
            </w:r>
          </w:p>
        </w:tc>
        <w:tc>
          <w:tcPr>
            <w:tcW w:w="2114" w:type="dxa"/>
            <w:vAlign w:val="center"/>
          </w:tcPr>
          <w:p w14:paraId="2DDB127A" w14:textId="33FF5BDC" w:rsidR="00486751" w:rsidRPr="00234A20" w:rsidRDefault="009570F1" w:rsidP="00486751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[7.0, 8.0, 5.0, </w:t>
            </w:r>
            <w:r w:rsidR="00604F0D"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9.0, …</w:t>
            </w: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20.0, 22.0, 19.0, 23.0, 21.0]</w:t>
            </w:r>
          </w:p>
        </w:tc>
      </w:tr>
      <w:tr w:rsidR="002D3E84" w:rsidRPr="00880257" w14:paraId="25B0182B" w14:textId="77777777" w:rsidTr="0060171D">
        <w:tc>
          <w:tcPr>
            <w:tcW w:w="2383" w:type="dxa"/>
            <w:vAlign w:val="center"/>
          </w:tcPr>
          <w:p w14:paraId="58987C29" w14:textId="5BC0C8B3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Asthma</w:t>
            </w:r>
          </w:p>
        </w:tc>
        <w:tc>
          <w:tcPr>
            <w:tcW w:w="2262" w:type="dxa"/>
            <w:vAlign w:val="center"/>
          </w:tcPr>
          <w:p w14:paraId="6CE01F09" w14:textId="6151B462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6D139CEB" w14:textId="1681F34A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2477DEEE" w14:textId="125F0FA3" w:rsidR="002D3E84" w:rsidRPr="00234A20" w:rsidRDefault="002D3E84" w:rsidP="002D3E84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2D3E84" w:rsidRPr="00880257" w14:paraId="1C90BC21" w14:textId="77777777" w:rsidTr="0060171D">
        <w:tc>
          <w:tcPr>
            <w:tcW w:w="2383" w:type="dxa"/>
            <w:vAlign w:val="center"/>
          </w:tcPr>
          <w:p w14:paraId="6D651176" w14:textId="79BA17D5" w:rsidR="002D3E84" w:rsidRPr="00234A20" w:rsidRDefault="00902017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KidneyDisease</w:t>
            </w:r>
          </w:p>
        </w:tc>
        <w:tc>
          <w:tcPr>
            <w:tcW w:w="2262" w:type="dxa"/>
            <w:vAlign w:val="center"/>
          </w:tcPr>
          <w:p w14:paraId="595BCE22" w14:textId="193E998B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31FFC857" w14:textId="11952392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3CB59137" w14:textId="218242C0" w:rsidR="002D3E84" w:rsidRPr="00234A20" w:rsidRDefault="002D3E84" w:rsidP="002D3E84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2D3E84" w:rsidRPr="00880257" w14:paraId="724B705B" w14:textId="77777777" w:rsidTr="0060171D">
        <w:tc>
          <w:tcPr>
            <w:tcW w:w="2383" w:type="dxa"/>
            <w:vAlign w:val="center"/>
          </w:tcPr>
          <w:p w14:paraId="480739F5" w14:textId="1869DE5E" w:rsidR="002D3E84" w:rsidRPr="00234A20" w:rsidRDefault="00902017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SkinCancer</w:t>
            </w:r>
          </w:p>
        </w:tc>
        <w:tc>
          <w:tcPr>
            <w:tcW w:w="2262" w:type="dxa"/>
            <w:vAlign w:val="center"/>
          </w:tcPr>
          <w:p w14:paraId="58475474" w14:textId="3F349BC0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437FC7EC" w14:textId="6047E91E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18258426" w14:textId="41C711F8" w:rsidR="002D3E84" w:rsidRPr="00234A20" w:rsidRDefault="002D3E84" w:rsidP="002D3E84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</w:tbl>
    <w:p w14:paraId="029FE75D" w14:textId="77777777" w:rsidR="00F360D7" w:rsidRDefault="00F360D7" w:rsidP="00361170">
      <w:pPr>
        <w:rPr>
          <w:color w:val="948A54" w:themeColor="background2" w:themeShade="80"/>
        </w:rPr>
      </w:pPr>
    </w:p>
    <w:p w14:paraId="29E982DC" w14:textId="4DA3D5AC" w:rsidR="00902017" w:rsidRDefault="00567A09" w:rsidP="00EC3D9A">
      <w:pPr>
        <w:jc w:val="both"/>
        <w:rPr>
          <w:color w:val="948A54" w:themeColor="background2" w:themeShade="80"/>
        </w:rPr>
      </w:pPr>
      <w:r>
        <w:rPr>
          <w:color w:val="948A54" w:themeColor="background2" w:themeShade="80"/>
        </w:rPr>
        <w:t>Datos_Faltantes(df)</w:t>
      </w:r>
    </w:p>
    <w:p w14:paraId="2148FF87" w14:textId="767C3704" w:rsidR="00BE5407" w:rsidRDefault="00BE5407" w:rsidP="00EC3D9A">
      <w:pPr>
        <w:jc w:val="both"/>
        <w:rPr>
          <w:color w:val="595959" w:themeColor="text1" w:themeTint="A6"/>
        </w:rPr>
      </w:pPr>
      <w:r w:rsidRPr="007477A3">
        <w:rPr>
          <w:color w:val="595959" w:themeColor="text1" w:themeTint="A6"/>
        </w:rPr>
        <w:t xml:space="preserve">La función </w:t>
      </w:r>
      <w:r w:rsidR="001F1F9B" w:rsidRPr="007477A3">
        <w:rPr>
          <w:color w:val="595959" w:themeColor="text1" w:themeTint="A6"/>
        </w:rPr>
        <w:t>Datos_Faltantes</w:t>
      </w:r>
      <w:r w:rsidR="00FA2A4C" w:rsidRPr="007477A3">
        <w:rPr>
          <w:color w:val="595959" w:themeColor="text1" w:themeTint="A6"/>
        </w:rPr>
        <w:t>()</w:t>
      </w:r>
      <w:r w:rsidR="00ED253C" w:rsidRPr="007477A3">
        <w:rPr>
          <w:color w:val="595959" w:themeColor="text1" w:themeTint="A6"/>
        </w:rPr>
        <w:t xml:space="preserve"> permite conocer la cantidad de datos faltantes, de forma tal que el usuario pueda decidir </w:t>
      </w:r>
      <w:r w:rsidR="007477A3" w:rsidRPr="007477A3">
        <w:rPr>
          <w:color w:val="595959" w:themeColor="text1" w:themeTint="A6"/>
        </w:rPr>
        <w:t>si realiza una imputación de datos.</w:t>
      </w:r>
    </w:p>
    <w:p w14:paraId="16578E4A" w14:textId="0593D540" w:rsidR="007477A3" w:rsidRDefault="007477A3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En el caso específico del conjunto de datos utilizado</w:t>
      </w:r>
      <w:r w:rsidR="00234A20">
        <w:rPr>
          <w:color w:val="595959" w:themeColor="text1" w:themeTint="A6"/>
        </w:rPr>
        <w:t xml:space="preserve"> ninguno de los atributos presenta datos faltantes, sin embargo, esto no siempre es así.</w:t>
      </w:r>
      <w:r w:rsidR="002D0FC5">
        <w:rPr>
          <w:color w:val="595959" w:themeColor="text1" w:themeTint="A6"/>
        </w:rPr>
        <w:t xml:space="preserve"> Cuando existen datos faltantes se debe considerar la </w:t>
      </w:r>
      <w:r w:rsidR="00EC5685">
        <w:rPr>
          <w:color w:val="595959" w:themeColor="text1" w:themeTint="A6"/>
        </w:rPr>
        <w:t xml:space="preserve">proporción de </w:t>
      </w:r>
      <w:r w:rsidR="00A331FB">
        <w:rPr>
          <w:color w:val="595959" w:themeColor="text1" w:themeTint="A6"/>
        </w:rPr>
        <w:t>estos</w:t>
      </w:r>
      <w:r w:rsidR="00EC5685">
        <w:rPr>
          <w:color w:val="595959" w:themeColor="text1" w:themeTint="A6"/>
        </w:rPr>
        <w:t xml:space="preserve"> y se deben valorar los métodos de imputación necesarios según la naturaleza de los datos con los cuales se trabaja.</w:t>
      </w:r>
    </w:p>
    <w:p w14:paraId="22FBF677" w14:textId="77777777" w:rsidR="00C41ECD" w:rsidRPr="007477A3" w:rsidRDefault="00C41ECD" w:rsidP="00EC3D9A">
      <w:pPr>
        <w:jc w:val="both"/>
        <w:rPr>
          <w:color w:val="595959" w:themeColor="text1" w:themeTint="A6"/>
        </w:rPr>
      </w:pPr>
    </w:p>
    <w:p w14:paraId="77520945" w14:textId="77777777" w:rsidR="00567A09" w:rsidRPr="001F1F9B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1F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Datos faltantes por atributo: </w:t>
      </w:r>
    </w:p>
    <w:p w14:paraId="36923F4D" w14:textId="318FDE5B" w:rsidR="00567A09" w:rsidRPr="000532E1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32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HeartDisease        0</w:t>
      </w:r>
    </w:p>
    <w:p w14:paraId="23932CD0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BMI                 0</w:t>
      </w:r>
    </w:p>
    <w:p w14:paraId="602AF81C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Smoking             0</w:t>
      </w:r>
    </w:p>
    <w:p w14:paraId="6B7D2E20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AlcoholDrinking     0</w:t>
      </w:r>
    </w:p>
    <w:p w14:paraId="3C5F674E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Stroke              0</w:t>
      </w:r>
    </w:p>
    <w:p w14:paraId="330AE18B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PhysicalHealth      0</w:t>
      </w:r>
    </w:p>
    <w:p w14:paraId="437B72E7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MentalHealth        0</w:t>
      </w:r>
    </w:p>
    <w:p w14:paraId="71F3E6D9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DiffWalking         0</w:t>
      </w:r>
    </w:p>
    <w:p w14:paraId="34EC185B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Sex                 0</w:t>
      </w:r>
    </w:p>
    <w:p w14:paraId="606F28E8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AgeCategory         0</w:t>
      </w:r>
    </w:p>
    <w:p w14:paraId="238141EC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Race                0</w:t>
      </w:r>
    </w:p>
    <w:p w14:paraId="30CAB4F4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Diabetic            0</w:t>
      </w:r>
    </w:p>
    <w:p w14:paraId="6B8CD3A6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PhysicalActivity    0</w:t>
      </w:r>
    </w:p>
    <w:p w14:paraId="14A06D6F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GenHealth           0</w:t>
      </w:r>
    </w:p>
    <w:p w14:paraId="699304FA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SleepTime           0</w:t>
      </w:r>
    </w:p>
    <w:p w14:paraId="4832D9DD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Asthma              0</w:t>
      </w:r>
    </w:p>
    <w:p w14:paraId="0A0EA26D" w14:textId="77777777" w:rsidR="00F202D7" w:rsidRPr="000532E1" w:rsidRDefault="00567A09" w:rsidP="00F202D7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32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KidneyDisease       0</w:t>
      </w:r>
    </w:p>
    <w:p w14:paraId="49B26D4A" w14:textId="693AA667" w:rsidR="00567A09" w:rsidRPr="000532E1" w:rsidRDefault="00567A09" w:rsidP="00F202D7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32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SkinCancer          0</w:t>
      </w:r>
    </w:p>
    <w:p w14:paraId="2F551F69" w14:textId="77777777" w:rsidR="002D0FC5" w:rsidRDefault="002D0FC5" w:rsidP="00EC3D9A">
      <w:pPr>
        <w:jc w:val="both"/>
        <w:rPr>
          <w:color w:val="595959" w:themeColor="text1" w:themeTint="A6"/>
        </w:rPr>
      </w:pPr>
    </w:p>
    <w:p w14:paraId="11939B9F" w14:textId="3D84EBC1" w:rsidR="00902017" w:rsidRPr="00F360D7" w:rsidRDefault="0021718A" w:rsidP="00EC3D9A">
      <w:pPr>
        <w:jc w:val="both"/>
        <w:rPr>
          <w:color w:val="595959" w:themeColor="text1" w:themeTint="A6"/>
        </w:rPr>
      </w:pPr>
      <w:r w:rsidRPr="00F360D7">
        <w:rPr>
          <w:color w:val="595959" w:themeColor="text1" w:themeTint="A6"/>
        </w:rPr>
        <w:t xml:space="preserve">Ahora bien, en cuestión de estadística se calcularon </w:t>
      </w:r>
      <w:r w:rsidR="00B656DE" w:rsidRPr="00F360D7">
        <w:rPr>
          <w:color w:val="595959" w:themeColor="text1" w:themeTint="A6"/>
        </w:rPr>
        <w:t>la moda de los atributos</w:t>
      </w:r>
      <w:r w:rsidR="001958F0" w:rsidRPr="00F360D7">
        <w:rPr>
          <w:color w:val="595959" w:themeColor="text1" w:themeTint="A6"/>
        </w:rPr>
        <w:t>, sus valores máximos, mínimos, su media o promedio, desviación estándar, varianza, covarianza</w:t>
      </w:r>
      <w:r w:rsidR="00DA02EB">
        <w:rPr>
          <w:color w:val="595959" w:themeColor="text1" w:themeTint="A6"/>
        </w:rPr>
        <w:t xml:space="preserve"> y </w:t>
      </w:r>
      <w:r w:rsidR="008854D5">
        <w:rPr>
          <w:color w:val="595959" w:themeColor="text1" w:themeTint="A6"/>
        </w:rPr>
        <w:t xml:space="preserve">se </w:t>
      </w:r>
      <w:r w:rsidR="00DA02EB">
        <w:rPr>
          <w:color w:val="595959" w:themeColor="text1" w:themeTint="A6"/>
        </w:rPr>
        <w:t xml:space="preserve">compararon con </w:t>
      </w:r>
      <w:r w:rsidR="008854D5">
        <w:rPr>
          <w:color w:val="595959" w:themeColor="text1" w:themeTint="A6"/>
        </w:rPr>
        <w:t>el cálculo de las mismas métricas utilizando las librerías de Python.</w:t>
      </w:r>
    </w:p>
    <w:p w14:paraId="5A33757A" w14:textId="77777777" w:rsidR="008854D5" w:rsidRDefault="00572337" w:rsidP="00EC3D9A">
      <w:pPr>
        <w:keepNext/>
        <w:jc w:val="center"/>
      </w:pPr>
      <w:r w:rsidRPr="00572337">
        <w:rPr>
          <w:noProof/>
          <w:color w:val="948A54" w:themeColor="background2" w:themeShade="80"/>
        </w:rPr>
        <w:drawing>
          <wp:inline distT="0" distB="0" distL="0" distR="0" wp14:anchorId="6276B8F7" wp14:editId="01DD46D4">
            <wp:extent cx="3647209" cy="2117566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5313" cy="21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154" w14:textId="0A6D698E" w:rsidR="00A32317" w:rsidRPr="00A32317" w:rsidRDefault="008854D5" w:rsidP="00A32317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3</w:t>
      </w:r>
      <w:r>
        <w:fldChar w:fldCharType="end"/>
      </w:r>
      <w:r>
        <w:t>. Estadística de los datos utilizando librerías de python.</w:t>
      </w:r>
    </w:p>
    <w:p w14:paraId="74285F99" w14:textId="36528188" w:rsidR="00567036" w:rsidRDefault="008854D5" w:rsidP="00A32317">
      <w:pPr>
        <w:jc w:val="both"/>
        <w:rPr>
          <w:color w:val="595959" w:themeColor="text1" w:themeTint="A6"/>
        </w:rPr>
      </w:pPr>
      <w:r w:rsidRPr="000D2F55">
        <w:rPr>
          <w:color w:val="595959" w:themeColor="text1" w:themeTint="A6"/>
        </w:rPr>
        <w:t>Resultado de haber utilizado</w:t>
      </w:r>
      <w:r w:rsidR="00FE4E84" w:rsidRPr="000D2F55">
        <w:rPr>
          <w:color w:val="595959" w:themeColor="text1" w:themeTint="A6"/>
        </w:rPr>
        <w:t xml:space="preserve"> la función máximo(), media(),</w:t>
      </w:r>
      <w:r w:rsidR="009D2872" w:rsidRPr="000D2F55">
        <w:rPr>
          <w:color w:val="595959" w:themeColor="text1" w:themeTint="A6"/>
        </w:rPr>
        <w:t xml:space="preserve"> </w:t>
      </w:r>
      <w:r w:rsidR="00FE4E84" w:rsidRPr="000D2F55">
        <w:rPr>
          <w:color w:val="595959" w:themeColor="text1" w:themeTint="A6"/>
        </w:rPr>
        <w:t>desviación_estandar()</w:t>
      </w:r>
      <w:r w:rsidR="00957E1C" w:rsidRPr="000D2F55">
        <w:rPr>
          <w:color w:val="595959" w:themeColor="text1" w:themeTint="A6"/>
        </w:rPr>
        <w:t xml:space="preserve">,mínimo(),varianza() para el atributo </w:t>
      </w:r>
      <w:r w:rsidR="00957E1C" w:rsidRPr="000D2F55">
        <w:rPr>
          <w:i/>
          <w:iCs/>
          <w:color w:val="595959" w:themeColor="text1" w:themeTint="A6"/>
        </w:rPr>
        <w:t>SleepTime</w:t>
      </w:r>
      <w:r w:rsidR="0069476D" w:rsidRPr="000D2F55">
        <w:rPr>
          <w:i/>
          <w:iCs/>
          <w:color w:val="595959" w:themeColor="text1" w:themeTint="A6"/>
        </w:rPr>
        <w:t xml:space="preserve"> </w:t>
      </w:r>
      <w:r w:rsidR="0069476D" w:rsidRPr="000D2F55">
        <w:rPr>
          <w:color w:val="595959" w:themeColor="text1" w:themeTint="A6"/>
        </w:rPr>
        <w:t>(ver Tabla 2).</w:t>
      </w:r>
    </w:p>
    <w:p w14:paraId="16400B36" w14:textId="77777777" w:rsidR="00A32317" w:rsidRPr="00567036" w:rsidRDefault="00A32317" w:rsidP="00A32317">
      <w:pPr>
        <w:jc w:val="both"/>
        <w:rPr>
          <w:color w:val="595959" w:themeColor="text1" w:themeTint="A6"/>
        </w:rPr>
      </w:pPr>
    </w:p>
    <w:p w14:paraId="45AF3A6A" w14:textId="257D0972" w:rsidR="0069476D" w:rsidRDefault="0069476D" w:rsidP="00567036">
      <w:pPr>
        <w:pStyle w:val="Captio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602698">
        <w:rPr>
          <w:noProof/>
        </w:rPr>
        <w:t>2</w:t>
      </w:r>
      <w:r>
        <w:fldChar w:fldCharType="end"/>
      </w:r>
      <w:r>
        <w:t>. Estadística del atributo SleepTime.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128"/>
      </w:tblGrid>
      <w:tr w:rsidR="00EF7A57" w14:paraId="471D2D4C" w14:textId="77777777" w:rsidTr="00A32317">
        <w:trPr>
          <w:trHeight w:val="236"/>
          <w:jc w:val="center"/>
        </w:trPr>
        <w:tc>
          <w:tcPr>
            <w:tcW w:w="4500" w:type="dxa"/>
            <w:gridSpan w:val="2"/>
            <w:vAlign w:val="center"/>
          </w:tcPr>
          <w:p w14:paraId="0401761F" w14:textId="05D4E326" w:rsidR="00EF7A57" w:rsidRDefault="00EF7A57" w:rsidP="00567036">
            <w:pPr>
              <w:ind w:left="0"/>
              <w:jc w:val="center"/>
            </w:pPr>
            <w:r>
              <w:t xml:space="preserve">Atributo: </w:t>
            </w:r>
            <w:r w:rsidRPr="00EC3D9A">
              <w:rPr>
                <w:i/>
                <w:iCs/>
              </w:rPr>
              <w:t>SleepTime</w:t>
            </w:r>
          </w:p>
        </w:tc>
      </w:tr>
      <w:tr w:rsidR="00EF7A57" w14:paraId="66BA7BBE" w14:textId="77777777" w:rsidTr="00A32317">
        <w:trPr>
          <w:trHeight w:val="251"/>
          <w:jc w:val="center"/>
        </w:trPr>
        <w:tc>
          <w:tcPr>
            <w:tcW w:w="2372" w:type="dxa"/>
          </w:tcPr>
          <w:p w14:paraId="455F92A1" w14:textId="3DCC39B8" w:rsidR="00EF7A57" w:rsidRDefault="00EF7A57" w:rsidP="00567036">
            <w:pPr>
              <w:ind w:left="0"/>
              <w:jc w:val="center"/>
            </w:pPr>
            <w:r>
              <w:t>Máximo</w:t>
            </w:r>
          </w:p>
        </w:tc>
        <w:tc>
          <w:tcPr>
            <w:tcW w:w="2128" w:type="dxa"/>
          </w:tcPr>
          <w:p w14:paraId="7E88F20B" w14:textId="2F314ADD" w:rsidR="00EF7A57" w:rsidRDefault="00EF7A57" w:rsidP="00567036">
            <w:pPr>
              <w:ind w:left="0"/>
              <w:jc w:val="center"/>
            </w:pPr>
            <w:r>
              <w:t>24.0</w:t>
            </w:r>
          </w:p>
        </w:tc>
      </w:tr>
      <w:tr w:rsidR="002730D9" w14:paraId="752FF3E4" w14:textId="77777777" w:rsidTr="00A32317">
        <w:trPr>
          <w:trHeight w:val="236"/>
          <w:jc w:val="center"/>
        </w:trPr>
        <w:tc>
          <w:tcPr>
            <w:tcW w:w="2372" w:type="dxa"/>
          </w:tcPr>
          <w:p w14:paraId="3EBC37EF" w14:textId="6B0AA6A5" w:rsidR="002730D9" w:rsidRDefault="002730D9" w:rsidP="00567036">
            <w:pPr>
              <w:ind w:left="0"/>
              <w:jc w:val="center"/>
            </w:pPr>
            <w:r>
              <w:t>Mínimo</w:t>
            </w:r>
          </w:p>
        </w:tc>
        <w:tc>
          <w:tcPr>
            <w:tcW w:w="2128" w:type="dxa"/>
          </w:tcPr>
          <w:p w14:paraId="55BAAA9C" w14:textId="3AB687D9" w:rsidR="002730D9" w:rsidRDefault="002730D9" w:rsidP="00567036">
            <w:pPr>
              <w:ind w:left="0"/>
              <w:jc w:val="center"/>
            </w:pPr>
            <w:r>
              <w:t>1.0</w:t>
            </w:r>
          </w:p>
        </w:tc>
      </w:tr>
      <w:tr w:rsidR="00EF7A57" w14:paraId="2EAE3106" w14:textId="77777777" w:rsidTr="00A32317">
        <w:trPr>
          <w:trHeight w:val="236"/>
          <w:jc w:val="center"/>
        </w:trPr>
        <w:tc>
          <w:tcPr>
            <w:tcW w:w="2372" w:type="dxa"/>
          </w:tcPr>
          <w:p w14:paraId="1B2A09A8" w14:textId="065DB247" w:rsidR="00EF7A57" w:rsidRDefault="00EF7A57" w:rsidP="00567036">
            <w:pPr>
              <w:ind w:left="0"/>
              <w:jc w:val="center"/>
            </w:pPr>
            <w:r>
              <w:t>Media</w:t>
            </w:r>
          </w:p>
        </w:tc>
        <w:tc>
          <w:tcPr>
            <w:tcW w:w="2128" w:type="dxa"/>
          </w:tcPr>
          <w:p w14:paraId="36C13F82" w14:textId="0AD6357F" w:rsidR="00EF7A57" w:rsidRDefault="002730D9" w:rsidP="00567036">
            <w:pPr>
              <w:ind w:left="0"/>
              <w:jc w:val="center"/>
            </w:pPr>
            <w:r>
              <w:t>7.097</w:t>
            </w:r>
          </w:p>
        </w:tc>
      </w:tr>
      <w:tr w:rsidR="00EF7A57" w14:paraId="275F28F3" w14:textId="77777777" w:rsidTr="00A32317">
        <w:trPr>
          <w:trHeight w:val="236"/>
          <w:jc w:val="center"/>
        </w:trPr>
        <w:tc>
          <w:tcPr>
            <w:tcW w:w="2372" w:type="dxa"/>
          </w:tcPr>
          <w:p w14:paraId="6B9B8200" w14:textId="6C42C04E" w:rsidR="00EF7A57" w:rsidRDefault="002730D9" w:rsidP="00567036">
            <w:pPr>
              <w:ind w:left="0"/>
              <w:jc w:val="center"/>
            </w:pPr>
            <w:r>
              <w:t>Desviación estándar</w:t>
            </w:r>
          </w:p>
        </w:tc>
        <w:tc>
          <w:tcPr>
            <w:tcW w:w="2128" w:type="dxa"/>
          </w:tcPr>
          <w:p w14:paraId="47D73D80" w14:textId="46CB60B1" w:rsidR="00EF7A57" w:rsidRDefault="002730D9" w:rsidP="00567036">
            <w:pPr>
              <w:ind w:left="0"/>
              <w:jc w:val="center"/>
            </w:pPr>
            <w:r>
              <w:t>1.4360</w:t>
            </w:r>
          </w:p>
        </w:tc>
      </w:tr>
      <w:tr w:rsidR="002730D9" w14:paraId="766E1586" w14:textId="77777777" w:rsidTr="00A32317">
        <w:trPr>
          <w:trHeight w:val="236"/>
          <w:jc w:val="center"/>
        </w:trPr>
        <w:tc>
          <w:tcPr>
            <w:tcW w:w="2372" w:type="dxa"/>
          </w:tcPr>
          <w:p w14:paraId="1CC94341" w14:textId="525F0DBC" w:rsidR="002730D9" w:rsidRDefault="002730D9" w:rsidP="00567036">
            <w:pPr>
              <w:ind w:left="0"/>
              <w:jc w:val="center"/>
            </w:pPr>
            <w:r>
              <w:lastRenderedPageBreak/>
              <w:t>Varianza</w:t>
            </w:r>
          </w:p>
        </w:tc>
        <w:tc>
          <w:tcPr>
            <w:tcW w:w="2128" w:type="dxa"/>
          </w:tcPr>
          <w:p w14:paraId="7025D520" w14:textId="625BDA91" w:rsidR="002730D9" w:rsidRDefault="00604F0D" w:rsidP="00567036">
            <w:pPr>
              <w:ind w:left="0"/>
              <w:jc w:val="center"/>
            </w:pPr>
            <w:r>
              <w:t>2.0621</w:t>
            </w:r>
          </w:p>
        </w:tc>
      </w:tr>
    </w:tbl>
    <w:p w14:paraId="1AF75B6B" w14:textId="5DD7B009" w:rsidR="00BF7FD0" w:rsidRDefault="0069476D" w:rsidP="00EC3D9A">
      <w:pPr>
        <w:ind w:left="0"/>
        <w:jc w:val="both"/>
        <w:rPr>
          <w:i/>
          <w:iCs/>
          <w:color w:val="595959" w:themeColor="text1" w:themeTint="A6"/>
        </w:rPr>
      </w:pPr>
      <w:r w:rsidRPr="000D2F55">
        <w:rPr>
          <w:color w:val="595959" w:themeColor="text1" w:themeTint="A6"/>
        </w:rPr>
        <w:t xml:space="preserve"> Comparando los valores</w:t>
      </w:r>
      <w:r w:rsidR="001E774E" w:rsidRPr="000D2F55">
        <w:rPr>
          <w:color w:val="595959" w:themeColor="text1" w:themeTint="A6"/>
        </w:rPr>
        <w:t xml:space="preserve"> de la Tabla 2 con los de la tabla en la Ilustración 3, se puede decir que las funciones desarrolladas en este trabajo funcionan correctamente, dado que, los valores </w:t>
      </w:r>
      <w:r w:rsidR="000D2F55" w:rsidRPr="000D2F55">
        <w:rPr>
          <w:color w:val="595959" w:themeColor="text1" w:themeTint="A6"/>
        </w:rPr>
        <w:t>son claramente iguales</w:t>
      </w:r>
      <w:r w:rsidR="000D2F55">
        <w:rPr>
          <w:color w:val="595959" w:themeColor="text1" w:themeTint="A6"/>
        </w:rPr>
        <w:t xml:space="preserve">. Sucede lo mismo para los atributos </w:t>
      </w:r>
      <w:r w:rsidR="000D2F55" w:rsidRPr="0064392E">
        <w:rPr>
          <w:i/>
          <w:iCs/>
          <w:color w:val="595959" w:themeColor="text1" w:themeTint="A6"/>
        </w:rPr>
        <w:t>BMI,</w:t>
      </w:r>
      <w:r w:rsidR="00CD255B" w:rsidRPr="0064392E">
        <w:rPr>
          <w:i/>
          <w:iCs/>
          <w:color w:val="595959" w:themeColor="text1" w:themeTint="A6"/>
        </w:rPr>
        <w:t xml:space="preserve"> PhysicalHealth</w:t>
      </w:r>
      <w:r w:rsidR="00CD255B">
        <w:rPr>
          <w:color w:val="595959" w:themeColor="text1" w:themeTint="A6"/>
        </w:rPr>
        <w:t xml:space="preserve"> y </w:t>
      </w:r>
      <w:r w:rsidR="00CD255B" w:rsidRPr="0064392E">
        <w:rPr>
          <w:i/>
          <w:iCs/>
          <w:color w:val="595959" w:themeColor="text1" w:themeTint="A6"/>
        </w:rPr>
        <w:t>MentalHealth</w:t>
      </w:r>
      <w:r w:rsidR="0064392E">
        <w:rPr>
          <w:color w:val="595959" w:themeColor="text1" w:themeTint="A6"/>
        </w:rPr>
        <w:t>, sin</w:t>
      </w:r>
      <w:r w:rsidR="00567036">
        <w:rPr>
          <w:color w:val="595959" w:themeColor="text1" w:themeTint="A6"/>
        </w:rPr>
        <w:t xml:space="preserve"> embargo, por cuestiones prácticas solo se reporta lo obtenido con el atributo</w:t>
      </w:r>
      <w:r w:rsidR="00567036" w:rsidRPr="00567036">
        <w:rPr>
          <w:i/>
          <w:iCs/>
          <w:color w:val="595959" w:themeColor="text1" w:themeTint="A6"/>
        </w:rPr>
        <w:t xml:space="preserve"> SleepTime</w:t>
      </w:r>
      <w:r w:rsidR="00567036">
        <w:rPr>
          <w:i/>
          <w:iCs/>
          <w:color w:val="595959" w:themeColor="text1" w:themeTint="A6"/>
        </w:rPr>
        <w:t>.</w:t>
      </w:r>
    </w:p>
    <w:p w14:paraId="368932FF" w14:textId="34BFD9AC" w:rsidR="00C71691" w:rsidRPr="00A07E51" w:rsidRDefault="00C71691" w:rsidP="00EC3D9A">
      <w:pPr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Por otro lado, </w:t>
      </w:r>
      <w:r w:rsidR="00A07E51">
        <w:rPr>
          <w:color w:val="595959" w:themeColor="text1" w:themeTint="A6"/>
        </w:rPr>
        <w:t xml:space="preserve">también es posible calcular la relación entre atributos, por ejemplo, la covarianza entre </w:t>
      </w:r>
      <w:r w:rsidR="00A07E51" w:rsidRPr="00A07E51">
        <w:rPr>
          <w:i/>
          <w:iCs/>
          <w:color w:val="595959" w:themeColor="text1" w:themeTint="A6"/>
        </w:rPr>
        <w:t>SleepTime</w:t>
      </w:r>
      <w:r w:rsidR="00A07E51">
        <w:rPr>
          <w:color w:val="595959" w:themeColor="text1" w:themeTint="A6"/>
        </w:rPr>
        <w:t xml:space="preserve"> y </w:t>
      </w:r>
      <w:r w:rsidR="00A07E51" w:rsidRPr="00A07E51">
        <w:rPr>
          <w:i/>
          <w:iCs/>
          <w:color w:val="595959" w:themeColor="text1" w:themeTint="A6"/>
        </w:rPr>
        <w:t>BMI</w:t>
      </w:r>
      <w:r w:rsidR="0023231F">
        <w:rPr>
          <w:color w:val="595959" w:themeColor="text1" w:themeTint="A6"/>
        </w:rPr>
        <w:t xml:space="preserve"> tiene un valor negativo, por lo que se puede inferir que </w:t>
      </w:r>
      <w:r w:rsidR="00A32317">
        <w:rPr>
          <w:color w:val="595959" w:themeColor="text1" w:themeTint="A6"/>
        </w:rPr>
        <w:t>su relación es inversa.</w:t>
      </w:r>
    </w:p>
    <w:p w14:paraId="0596B4E5" w14:textId="21CC9FDE" w:rsidR="00A07E51" w:rsidRPr="00C71691" w:rsidRDefault="00A07E51" w:rsidP="00EC3D9A">
      <w:pPr>
        <w:ind w:left="0"/>
        <w:jc w:val="both"/>
        <w:rPr>
          <w:color w:val="595959" w:themeColor="text1" w:themeTint="A6"/>
        </w:rPr>
      </w:pPr>
      <w:r w:rsidRPr="00A07E51">
        <w:rPr>
          <w:noProof/>
          <w:color w:val="595959" w:themeColor="text1" w:themeTint="A6"/>
        </w:rPr>
        <w:drawing>
          <wp:inline distT="0" distB="0" distL="0" distR="0" wp14:anchorId="421DD6B3" wp14:editId="6EF4865C">
            <wp:extent cx="2038350" cy="639483"/>
            <wp:effectExtent l="0" t="0" r="0" b="825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4678" cy="6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484E" w14:textId="616B5092" w:rsidR="007C36D1" w:rsidRDefault="007C36D1" w:rsidP="00EC3D9A">
      <w:pPr>
        <w:jc w:val="both"/>
        <w:rPr>
          <w:color w:val="595959" w:themeColor="text1" w:themeTint="A6"/>
        </w:rPr>
      </w:pPr>
      <w:r w:rsidRPr="00957E1C">
        <w:rPr>
          <w:color w:val="595959" w:themeColor="text1" w:themeTint="A6"/>
        </w:rPr>
        <w:t>Asimismo</w:t>
      </w:r>
      <w:r w:rsidR="00C748D8" w:rsidRPr="00957E1C">
        <w:rPr>
          <w:color w:val="595959" w:themeColor="text1" w:themeTint="A6"/>
        </w:rPr>
        <w:t>, para conocer la distribución de los datos</w:t>
      </w:r>
      <w:r w:rsidR="009C4556">
        <w:rPr>
          <w:color w:val="595959" w:themeColor="text1" w:themeTint="A6"/>
        </w:rPr>
        <w:t xml:space="preserve"> se </w:t>
      </w:r>
      <w:r w:rsidR="00D036C9">
        <w:rPr>
          <w:color w:val="595959" w:themeColor="text1" w:themeTint="A6"/>
        </w:rPr>
        <w:t>graficó el histograma, de forma tal que se pudiera observar su comportamiento y determinar el tipo de distribución.</w:t>
      </w:r>
    </w:p>
    <w:p w14:paraId="3848A61A" w14:textId="77777777" w:rsidR="00567036" w:rsidRDefault="00D036C9" w:rsidP="00567036">
      <w:pPr>
        <w:keepNext/>
        <w:jc w:val="center"/>
      </w:pPr>
      <w:r w:rsidRPr="00705564">
        <w:rPr>
          <w:noProof/>
          <w:color w:val="948A54" w:themeColor="background2" w:themeShade="80"/>
        </w:rPr>
        <w:drawing>
          <wp:inline distT="0" distB="0" distL="0" distR="0" wp14:anchorId="63C16161" wp14:editId="11D27A18">
            <wp:extent cx="3876675" cy="3252101"/>
            <wp:effectExtent l="0" t="0" r="0" b="5715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697" cy="32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4BC5" w14:textId="15CDBB2C" w:rsidR="00D036C9" w:rsidRDefault="00567036" w:rsidP="00567036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4</w:t>
      </w:r>
      <w:r>
        <w:fldChar w:fldCharType="end"/>
      </w:r>
      <w:r>
        <w:t>.</w:t>
      </w:r>
      <w:r w:rsidRPr="001B033A">
        <w:t>Distribución del atributo SleepTime.</w:t>
      </w:r>
    </w:p>
    <w:p w14:paraId="073AC59F" w14:textId="05623115" w:rsidR="00C06EF9" w:rsidRPr="00C06EF9" w:rsidRDefault="00C06EF9" w:rsidP="00EC3D9A">
      <w:pPr>
        <w:jc w:val="both"/>
      </w:pPr>
      <w:r>
        <w:lastRenderedPageBreak/>
        <w:t>En la Ilustración 4 se puede inferir un comportamiento de distribución multimodal</w:t>
      </w:r>
      <w:r w:rsidR="002B7569">
        <w:t xml:space="preserve"> para el atributo </w:t>
      </w:r>
      <w:r w:rsidR="002B7569" w:rsidRPr="002B7569">
        <w:rPr>
          <w:i/>
          <w:iCs/>
        </w:rPr>
        <w:t>SleepTime</w:t>
      </w:r>
      <w:r w:rsidR="002B7569">
        <w:rPr>
          <w:i/>
          <w:iCs/>
        </w:rPr>
        <w:t>.</w:t>
      </w:r>
    </w:p>
    <w:p w14:paraId="1FD484C0" w14:textId="6A786455" w:rsidR="00AC02EF" w:rsidRPr="00957E1C" w:rsidRDefault="0051479F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</w:t>
      </w:r>
      <w:r w:rsidR="00586C75">
        <w:rPr>
          <w:color w:val="595959" w:themeColor="text1" w:themeTint="A6"/>
        </w:rPr>
        <w:t>hora bien</w:t>
      </w:r>
      <w:r>
        <w:rPr>
          <w:color w:val="595959" w:themeColor="text1" w:themeTint="A6"/>
        </w:rPr>
        <w:t>, u</w:t>
      </w:r>
      <w:r w:rsidR="00AC02EF" w:rsidRPr="00957E1C">
        <w:rPr>
          <w:color w:val="595959" w:themeColor="text1" w:themeTint="A6"/>
        </w:rPr>
        <w:t xml:space="preserve">tilizando la función de cuartiles() se obtuvieron los siguientes cuartiles para el atributo de </w:t>
      </w:r>
      <w:r w:rsidR="00AC02EF" w:rsidRPr="002B7569">
        <w:rPr>
          <w:i/>
          <w:iCs/>
          <w:color w:val="595959" w:themeColor="text1" w:themeTint="A6"/>
        </w:rPr>
        <w:t>SleepTime</w:t>
      </w:r>
      <w:r w:rsidR="00AC02EF" w:rsidRPr="00957E1C">
        <w:rPr>
          <w:color w:val="595959" w:themeColor="text1" w:themeTint="A6"/>
        </w:rPr>
        <w:t>, los cuales coinciden con lo obtenido usando las librerías de python.</w:t>
      </w:r>
    </w:p>
    <w:p w14:paraId="06F13BC7" w14:textId="04F4D780" w:rsidR="00AC02EF" w:rsidRDefault="00AC02EF" w:rsidP="00EC3D9A">
      <w:pPr>
        <w:jc w:val="both"/>
        <w:rPr>
          <w:color w:val="948A54" w:themeColor="background2" w:themeShade="80"/>
        </w:rPr>
      </w:pPr>
      <w:r w:rsidRPr="00AC02EF">
        <w:rPr>
          <w:noProof/>
          <w:color w:val="948A54" w:themeColor="background2" w:themeShade="80"/>
        </w:rPr>
        <w:drawing>
          <wp:inline distT="0" distB="0" distL="0" distR="0" wp14:anchorId="01C76E42" wp14:editId="6C5E7E7A">
            <wp:extent cx="1781175" cy="541846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7255" cy="5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2E4" w14:textId="3F6C49B9" w:rsidR="009F37C9" w:rsidRDefault="00A71907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Una vez calculados los cuartiles, con</w:t>
      </w:r>
      <w:r w:rsidR="009F37C9" w:rsidRPr="00957E1C">
        <w:rPr>
          <w:color w:val="595959" w:themeColor="text1" w:themeTint="A6"/>
        </w:rPr>
        <w:t xml:space="preserve"> la función outlier() se conoce que la función tiene la siguiente cantidad de errores faltantes en los</w:t>
      </w:r>
      <w:r w:rsidR="000C15CE" w:rsidRPr="00957E1C">
        <w:rPr>
          <w:color w:val="595959" w:themeColor="text1" w:themeTint="A6"/>
        </w:rPr>
        <w:t xml:space="preserve"> atributos que se muestran</w:t>
      </w:r>
      <w:r w:rsidR="002D236C">
        <w:rPr>
          <w:color w:val="595959" w:themeColor="text1" w:themeTint="A6"/>
        </w:rPr>
        <w:t xml:space="preserve"> enseguida:</w:t>
      </w:r>
    </w:p>
    <w:p w14:paraId="68B9F0B7" w14:textId="385502B1" w:rsidR="00362F4A" w:rsidRDefault="00795648" w:rsidP="00EC3D9A">
      <w:pPr>
        <w:jc w:val="both"/>
        <w:rPr>
          <w:color w:val="595959" w:themeColor="text1" w:themeTint="A6"/>
        </w:rPr>
      </w:pPr>
      <w:r w:rsidRPr="00DB7BE6">
        <w:rPr>
          <w:noProof/>
        </w:rPr>
        <w:drawing>
          <wp:inline distT="0" distB="0" distL="0" distR="0" wp14:anchorId="0452C092" wp14:editId="1C93DF6A">
            <wp:extent cx="4157980" cy="710906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 rotWithShape="1">
                    <a:blip r:embed="rId27"/>
                    <a:srcRect t="5524"/>
                    <a:stretch/>
                  </pic:blipFill>
                  <pic:spPr bwMode="auto">
                    <a:xfrm>
                      <a:off x="0" y="0"/>
                      <a:ext cx="4161138" cy="71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1AE4" w14:textId="42A646BF" w:rsidR="00946ACD" w:rsidRDefault="00946ACD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Repitiendo</w:t>
      </w:r>
      <w:r w:rsidR="002367BF">
        <w:rPr>
          <w:color w:val="595959" w:themeColor="text1" w:themeTint="A6"/>
        </w:rPr>
        <w:t xml:space="preserve"> el uso de la función con los atributos de </w:t>
      </w:r>
      <w:r w:rsidR="002367BF" w:rsidRPr="002367BF">
        <w:rPr>
          <w:i/>
          <w:iCs/>
          <w:color w:val="595959" w:themeColor="text1" w:themeTint="A6"/>
        </w:rPr>
        <w:t>BMI</w:t>
      </w:r>
      <w:r w:rsidR="002367BF">
        <w:rPr>
          <w:color w:val="595959" w:themeColor="text1" w:themeTint="A6"/>
        </w:rPr>
        <w:t xml:space="preserve"> y </w:t>
      </w:r>
      <w:r w:rsidR="002367BF" w:rsidRPr="002367BF">
        <w:rPr>
          <w:i/>
          <w:iCs/>
          <w:color w:val="595959" w:themeColor="text1" w:themeTint="A6"/>
        </w:rPr>
        <w:t>PhysicalHeatlh</w:t>
      </w:r>
      <w:r w:rsidR="002367BF">
        <w:rPr>
          <w:color w:val="595959" w:themeColor="text1" w:themeTint="A6"/>
        </w:rPr>
        <w:t xml:space="preserve"> se puede observar lo siguiente:</w:t>
      </w:r>
    </w:p>
    <w:p w14:paraId="4304751C" w14:textId="299ECEFC" w:rsidR="00874E0F" w:rsidRPr="00795648" w:rsidRDefault="00874E0F" w:rsidP="00EC3D9A">
      <w:pPr>
        <w:jc w:val="both"/>
        <w:rPr>
          <w:color w:val="595959" w:themeColor="text1" w:themeTint="A6"/>
        </w:rPr>
      </w:pPr>
      <w:r w:rsidRPr="00FE6E25">
        <w:rPr>
          <w:noProof/>
          <w:color w:val="948A54" w:themeColor="background2" w:themeShade="80"/>
        </w:rPr>
        <w:drawing>
          <wp:inline distT="0" distB="0" distL="0" distR="0" wp14:anchorId="4C776B5E" wp14:editId="28D424C7">
            <wp:extent cx="4126834" cy="727364"/>
            <wp:effectExtent l="0" t="0" r="7620" b="0"/>
            <wp:docPr id="45" name="Picture 4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2205" cy="7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A3FB" w14:textId="2499EE1F" w:rsidR="00795648" w:rsidRDefault="00795648" w:rsidP="00EC3D9A">
      <w:pPr>
        <w:ind w:left="0"/>
        <w:jc w:val="both"/>
        <w:rPr>
          <w:color w:val="948A54" w:themeColor="background2" w:themeShade="80"/>
        </w:rPr>
      </w:pPr>
      <w:r w:rsidRPr="00362F4A">
        <w:rPr>
          <w:noProof/>
          <w:color w:val="948A54" w:themeColor="background2" w:themeShade="80"/>
        </w:rPr>
        <w:drawing>
          <wp:anchor distT="0" distB="0" distL="114300" distR="114300" simplePos="0" relativeHeight="251660288" behindDoc="0" locked="0" layoutInCell="1" allowOverlap="1" wp14:anchorId="4050DC00" wp14:editId="278436F5">
            <wp:simplePos x="0" y="0"/>
            <wp:positionH relativeFrom="margin">
              <wp:align>left</wp:align>
            </wp:positionH>
            <wp:positionV relativeFrom="paragraph">
              <wp:posOffset>152227</wp:posOffset>
            </wp:positionV>
            <wp:extent cx="4488815" cy="733425"/>
            <wp:effectExtent l="0" t="0" r="6985" b="9525"/>
            <wp:wrapSquare wrapText="bothSides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940DC" w14:textId="550848B5" w:rsidR="00583965" w:rsidRDefault="00583965" w:rsidP="00EC3D9A">
      <w:pPr>
        <w:jc w:val="both"/>
        <w:rPr>
          <w:color w:val="948A54" w:themeColor="background2" w:themeShade="80"/>
        </w:rPr>
      </w:pPr>
    </w:p>
    <w:p w14:paraId="39DA2B42" w14:textId="01BA6536" w:rsidR="002D236C" w:rsidRDefault="002D236C" w:rsidP="00EC3D9A">
      <w:pPr>
        <w:jc w:val="both"/>
        <w:rPr>
          <w:color w:val="948A54" w:themeColor="background2" w:themeShade="80"/>
        </w:rPr>
      </w:pPr>
    </w:p>
    <w:p w14:paraId="66C9811C" w14:textId="2B187FC2" w:rsidR="002D236C" w:rsidRPr="007D784C" w:rsidRDefault="007D784C" w:rsidP="00EC3D9A">
      <w:pPr>
        <w:jc w:val="both"/>
        <w:rPr>
          <w:color w:val="595959" w:themeColor="text1" w:themeTint="A6"/>
        </w:rPr>
      </w:pPr>
      <w:r w:rsidRPr="007D784C">
        <w:rPr>
          <w:color w:val="595959" w:themeColor="text1" w:themeTint="A6"/>
        </w:rPr>
        <w:t>Ya que se cuenta con los cuartiles</w:t>
      </w:r>
      <w:r w:rsidR="00940B9D">
        <w:rPr>
          <w:color w:val="595959" w:themeColor="text1" w:themeTint="A6"/>
        </w:rPr>
        <w:t xml:space="preserve"> es posible</w:t>
      </w:r>
      <w:r w:rsidR="00B8515C">
        <w:rPr>
          <w:color w:val="595959" w:themeColor="text1" w:themeTint="A6"/>
        </w:rPr>
        <w:t xml:space="preserve"> realizar un gráfico de cajas, con los cuartiles Q1, Q2(mediana) y Q3.</w:t>
      </w:r>
      <w:r w:rsidR="00D32676">
        <w:rPr>
          <w:color w:val="595959" w:themeColor="text1" w:themeTint="A6"/>
        </w:rPr>
        <w:t xml:space="preserve"> En este caso se presenta el gráfico de cajas del atributo BMI</w:t>
      </w:r>
      <w:r w:rsidR="00DC7EA1">
        <w:rPr>
          <w:color w:val="595959" w:themeColor="text1" w:themeTint="A6"/>
        </w:rPr>
        <w:t>.</w:t>
      </w:r>
    </w:p>
    <w:p w14:paraId="15112C9C" w14:textId="77777777" w:rsidR="00B8515C" w:rsidRDefault="007D0AA5" w:rsidP="00B8515C">
      <w:pPr>
        <w:keepNext/>
        <w:jc w:val="center"/>
      </w:pPr>
      <w:r w:rsidRPr="007D0AA5">
        <w:rPr>
          <w:noProof/>
          <w:color w:val="948A54" w:themeColor="background2" w:themeShade="80"/>
        </w:rPr>
        <w:lastRenderedPageBreak/>
        <w:drawing>
          <wp:inline distT="0" distB="0" distL="0" distR="0" wp14:anchorId="4EF46D66" wp14:editId="4DE563CB">
            <wp:extent cx="4638675" cy="3086772"/>
            <wp:effectExtent l="0" t="0" r="0" b="0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/>
                  </pic:nvPicPr>
                  <pic:blipFill rotWithShape="1">
                    <a:blip r:embed="rId30"/>
                    <a:srcRect t="6693"/>
                    <a:stretch/>
                  </pic:blipFill>
                  <pic:spPr bwMode="auto">
                    <a:xfrm>
                      <a:off x="0" y="0"/>
                      <a:ext cx="4667874" cy="310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F093B" w14:textId="109A166F" w:rsidR="00DB7BE6" w:rsidRDefault="00B8515C" w:rsidP="00B8515C">
      <w:pPr>
        <w:pStyle w:val="Caption"/>
        <w:jc w:val="center"/>
        <w:rPr>
          <w:color w:val="948A54" w:themeColor="background2" w:themeShade="8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5</w:t>
      </w:r>
      <w:r>
        <w:fldChar w:fldCharType="end"/>
      </w:r>
      <w:r>
        <w:t xml:space="preserve">. </w:t>
      </w:r>
      <w:r w:rsidR="00E525B2">
        <w:t>Gráfica de cajas de a distribución de BMI.</w:t>
      </w:r>
    </w:p>
    <w:p w14:paraId="018852BD" w14:textId="77777777" w:rsidR="00874FEE" w:rsidRDefault="00874FEE" w:rsidP="00EC3D9A">
      <w:pPr>
        <w:jc w:val="both"/>
        <w:rPr>
          <w:color w:val="595959" w:themeColor="text1" w:themeTint="A6"/>
        </w:rPr>
      </w:pPr>
    </w:p>
    <w:p w14:paraId="20940471" w14:textId="0DA7C846" w:rsidR="00DB7BE6" w:rsidRDefault="00E525B2" w:rsidP="00EC3D9A">
      <w:pPr>
        <w:jc w:val="both"/>
        <w:rPr>
          <w:color w:val="595959" w:themeColor="text1" w:themeTint="A6"/>
        </w:rPr>
      </w:pPr>
      <w:r w:rsidRPr="0031674C">
        <w:rPr>
          <w:color w:val="595959" w:themeColor="text1" w:themeTint="A6"/>
        </w:rPr>
        <w:t xml:space="preserve">A partir de la Ilustración 5 se puede inferir una gran cantidad de datos atípicos, </w:t>
      </w:r>
      <w:r w:rsidR="00D218DA" w:rsidRPr="0031674C">
        <w:rPr>
          <w:color w:val="595959" w:themeColor="text1" w:themeTint="A6"/>
        </w:rPr>
        <w:t>exactamente</w:t>
      </w:r>
      <w:r w:rsidR="00D218DA">
        <w:rPr>
          <w:color w:val="595959" w:themeColor="text1" w:themeTint="A6"/>
        </w:rPr>
        <w:t xml:space="preserve"> </w:t>
      </w:r>
      <w:r w:rsidR="00D218DA" w:rsidRPr="0031674C">
        <w:rPr>
          <w:color w:val="595959" w:themeColor="text1" w:themeTint="A6"/>
        </w:rPr>
        <w:t>10,396</w:t>
      </w:r>
      <w:r w:rsidR="0031674C" w:rsidRPr="0031674C">
        <w:rPr>
          <w:color w:val="595959" w:themeColor="text1" w:themeTint="A6"/>
        </w:rPr>
        <w:t>, tal como se obtuvo con outlier().</w:t>
      </w:r>
      <w:r w:rsidR="00D86540">
        <w:rPr>
          <w:color w:val="595959" w:themeColor="text1" w:themeTint="A6"/>
        </w:rPr>
        <w:t xml:space="preserve"> Dado que la mediana de la distribución es igual a 27.34, </w:t>
      </w:r>
      <w:r w:rsidR="00131029">
        <w:rPr>
          <w:color w:val="595959" w:themeColor="text1" w:themeTint="A6"/>
        </w:rPr>
        <w:t>lo equivalente a una persona con sobrepeso, se puede decir que 10,396 persona</w:t>
      </w:r>
      <w:r w:rsidR="00F779CE">
        <w:rPr>
          <w:color w:val="595959" w:themeColor="text1" w:themeTint="A6"/>
        </w:rPr>
        <w:t xml:space="preserve"> están por encima de esta categoría.</w:t>
      </w:r>
    </w:p>
    <w:p w14:paraId="0CA768EF" w14:textId="3447EF82" w:rsidR="00DF70E4" w:rsidRPr="0031674C" w:rsidRDefault="00DF70E4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Asimismo, mediante un histograma de</w:t>
      </w:r>
      <w:r w:rsidR="00B61633">
        <w:rPr>
          <w:color w:val="595959" w:themeColor="text1" w:themeTint="A6"/>
        </w:rPr>
        <w:t xml:space="preserve"> los atributos se puede conocer el tipo de distribución que siguen, en la Ilustración 6 se muestra la distribución del atributo </w:t>
      </w:r>
      <w:r w:rsidR="00B61633" w:rsidRPr="00B61633">
        <w:rPr>
          <w:i/>
          <w:iCs/>
          <w:color w:val="595959" w:themeColor="text1" w:themeTint="A6"/>
        </w:rPr>
        <w:t>BMI</w:t>
      </w:r>
      <w:r w:rsidR="00B61633">
        <w:rPr>
          <w:i/>
          <w:iCs/>
          <w:color w:val="595959" w:themeColor="text1" w:themeTint="A6"/>
        </w:rPr>
        <w:t>.</w:t>
      </w:r>
    </w:p>
    <w:p w14:paraId="241EAA3A" w14:textId="77777777" w:rsidR="00D218DA" w:rsidRDefault="005E6971" w:rsidP="00D218DA">
      <w:pPr>
        <w:keepNext/>
        <w:jc w:val="center"/>
      </w:pPr>
      <w:r w:rsidRPr="005E6971">
        <w:rPr>
          <w:noProof/>
          <w:color w:val="948A54" w:themeColor="background2" w:themeShade="80"/>
        </w:rPr>
        <w:lastRenderedPageBreak/>
        <w:drawing>
          <wp:inline distT="0" distB="0" distL="0" distR="0" wp14:anchorId="38405F30" wp14:editId="5343E1E4">
            <wp:extent cx="5059845" cy="4210050"/>
            <wp:effectExtent l="0" t="0" r="7620" b="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4721" cy="42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EB7" w14:textId="2C9BD178" w:rsidR="005E6971" w:rsidRDefault="00D218DA" w:rsidP="00D218DA">
      <w:pPr>
        <w:pStyle w:val="Caption"/>
        <w:jc w:val="center"/>
        <w:rPr>
          <w:color w:val="948A54" w:themeColor="background2" w:themeShade="8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6</w:t>
      </w:r>
      <w:r>
        <w:fldChar w:fldCharType="end"/>
      </w:r>
      <w:r w:rsidR="00B61633">
        <w:t>. Distribución de BMI</w:t>
      </w:r>
    </w:p>
    <w:p w14:paraId="60F63EBC" w14:textId="51651A2C" w:rsidR="00970049" w:rsidRDefault="00B61633" w:rsidP="00FF23D0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Observando la</w:t>
      </w:r>
      <w:r w:rsidR="002E44EF" w:rsidRPr="00437024">
        <w:rPr>
          <w:color w:val="595959" w:themeColor="text1" w:themeTint="A6"/>
        </w:rPr>
        <w:t xml:space="preserve"> Ilustración</w:t>
      </w:r>
      <w:r w:rsidR="004820B3" w:rsidRPr="00437024">
        <w:rPr>
          <w:color w:val="595959" w:themeColor="text1" w:themeTint="A6"/>
        </w:rPr>
        <w:t xml:space="preserve"> </w:t>
      </w:r>
      <w:r w:rsidR="00477C03">
        <w:rPr>
          <w:color w:val="595959" w:themeColor="text1" w:themeTint="A6"/>
        </w:rPr>
        <w:t>6</w:t>
      </w:r>
      <w:r w:rsidR="004820B3" w:rsidRPr="00437024">
        <w:rPr>
          <w:color w:val="595959" w:themeColor="text1" w:themeTint="A6"/>
        </w:rPr>
        <w:t xml:space="preserve"> se puede </w:t>
      </w:r>
      <w:r w:rsidR="00477C03">
        <w:rPr>
          <w:color w:val="595959" w:themeColor="text1" w:themeTint="A6"/>
        </w:rPr>
        <w:t>decir que el BMI tiene una tendencia normal o gaussiana</w:t>
      </w:r>
      <w:r w:rsidR="006C37FA">
        <w:rPr>
          <w:color w:val="595959" w:themeColor="text1" w:themeTint="A6"/>
        </w:rPr>
        <w:t>.</w:t>
      </w:r>
      <w:r w:rsidR="00FF23D0">
        <w:rPr>
          <w:color w:val="595959" w:themeColor="text1" w:themeTint="A6"/>
        </w:rPr>
        <w:t xml:space="preserve"> </w:t>
      </w:r>
      <w:r w:rsidR="00970049">
        <w:rPr>
          <w:color w:val="595959" w:themeColor="text1" w:themeTint="A6"/>
        </w:rPr>
        <w:t xml:space="preserve">También se muestra la distribución de </w:t>
      </w:r>
      <w:r w:rsidR="00970049" w:rsidRPr="00EC3D9A">
        <w:rPr>
          <w:i/>
          <w:iCs/>
          <w:color w:val="595959" w:themeColor="text1" w:themeTint="A6"/>
        </w:rPr>
        <w:t>SleepTime</w:t>
      </w:r>
      <w:r w:rsidR="0035248D">
        <w:rPr>
          <w:color w:val="595959" w:themeColor="text1" w:themeTint="A6"/>
        </w:rPr>
        <w:t xml:space="preserve"> (ver Ilustración 7)</w:t>
      </w:r>
      <w:r w:rsidR="00223F98">
        <w:rPr>
          <w:color w:val="595959" w:themeColor="text1" w:themeTint="A6"/>
        </w:rPr>
        <w:t xml:space="preserve">, y un caso especial, distribución de </w:t>
      </w:r>
      <w:r w:rsidR="00223F98" w:rsidRPr="00C562C4">
        <w:rPr>
          <w:i/>
          <w:iCs/>
          <w:color w:val="595959" w:themeColor="text1" w:themeTint="A6"/>
        </w:rPr>
        <w:t>Sex</w:t>
      </w:r>
      <w:r w:rsidR="00223F98">
        <w:rPr>
          <w:color w:val="595959" w:themeColor="text1" w:themeTint="A6"/>
        </w:rPr>
        <w:t xml:space="preserve"> un atributo categórico que se codificó a </w:t>
      </w:r>
      <w:r w:rsidR="00541856">
        <w:rPr>
          <w:color w:val="595959" w:themeColor="text1" w:themeTint="A6"/>
        </w:rPr>
        <w:t>‘</w:t>
      </w:r>
      <w:r w:rsidR="00223F98">
        <w:rPr>
          <w:color w:val="595959" w:themeColor="text1" w:themeTint="A6"/>
        </w:rPr>
        <w:t>1</w:t>
      </w:r>
      <w:r w:rsidR="00541856">
        <w:rPr>
          <w:color w:val="595959" w:themeColor="text1" w:themeTint="A6"/>
        </w:rPr>
        <w:t>’</w:t>
      </w:r>
      <w:r w:rsidR="00223F98">
        <w:rPr>
          <w:color w:val="595959" w:themeColor="text1" w:themeTint="A6"/>
        </w:rPr>
        <w:t xml:space="preserve"> y </w:t>
      </w:r>
      <w:r w:rsidR="00541856">
        <w:rPr>
          <w:color w:val="595959" w:themeColor="text1" w:themeTint="A6"/>
        </w:rPr>
        <w:t>‘</w:t>
      </w:r>
      <w:r w:rsidR="00223F98">
        <w:rPr>
          <w:color w:val="595959" w:themeColor="text1" w:themeTint="A6"/>
        </w:rPr>
        <w:t>0</w:t>
      </w:r>
      <w:r w:rsidR="00541856">
        <w:rPr>
          <w:color w:val="595959" w:themeColor="text1" w:themeTint="A6"/>
        </w:rPr>
        <w:t>’</w:t>
      </w:r>
      <w:r w:rsidR="00223F98">
        <w:rPr>
          <w:color w:val="595959" w:themeColor="text1" w:themeTint="A6"/>
        </w:rPr>
        <w:t xml:space="preserve"> en lugar de </w:t>
      </w:r>
      <w:r w:rsidR="00541856">
        <w:rPr>
          <w:color w:val="595959" w:themeColor="text1" w:themeTint="A6"/>
        </w:rPr>
        <w:t>‘</w:t>
      </w:r>
      <w:r w:rsidR="00764E72">
        <w:rPr>
          <w:color w:val="595959" w:themeColor="text1" w:themeTint="A6"/>
        </w:rPr>
        <w:t>Male</w:t>
      </w:r>
      <w:r w:rsidR="00541856">
        <w:rPr>
          <w:color w:val="595959" w:themeColor="text1" w:themeTint="A6"/>
        </w:rPr>
        <w:t>’</w:t>
      </w:r>
      <w:r w:rsidR="00223F98">
        <w:rPr>
          <w:color w:val="595959" w:themeColor="text1" w:themeTint="A6"/>
        </w:rPr>
        <w:t xml:space="preserve"> y </w:t>
      </w:r>
      <w:r w:rsidR="00541856">
        <w:rPr>
          <w:color w:val="595959" w:themeColor="text1" w:themeTint="A6"/>
        </w:rPr>
        <w:t>‘</w:t>
      </w:r>
      <w:r w:rsidR="00764E72">
        <w:rPr>
          <w:color w:val="595959" w:themeColor="text1" w:themeTint="A6"/>
        </w:rPr>
        <w:t>Female</w:t>
      </w:r>
      <w:r w:rsidR="00541856">
        <w:rPr>
          <w:color w:val="595959" w:themeColor="text1" w:themeTint="A6"/>
        </w:rPr>
        <w:t>’</w:t>
      </w:r>
      <w:r w:rsidR="00764E72">
        <w:rPr>
          <w:color w:val="595959" w:themeColor="text1" w:themeTint="A6"/>
        </w:rPr>
        <w:t>, respectivamente</w:t>
      </w:r>
      <w:r w:rsidR="000553F0">
        <w:rPr>
          <w:color w:val="595959" w:themeColor="text1" w:themeTint="A6"/>
        </w:rPr>
        <w:t>. De forma tal que, se pudiera graficar su distribución (ver Ilustración</w:t>
      </w:r>
      <w:r w:rsidR="0035248D">
        <w:rPr>
          <w:color w:val="595959" w:themeColor="text1" w:themeTint="A6"/>
        </w:rPr>
        <w:t xml:space="preserve"> 8).</w:t>
      </w:r>
    </w:p>
    <w:p w14:paraId="6BA5B162" w14:textId="3900B8A3" w:rsidR="00B121C2" w:rsidRDefault="00B121C2" w:rsidP="009F37C9">
      <w:pPr>
        <w:rPr>
          <w:color w:val="595959" w:themeColor="text1" w:themeTint="A6"/>
        </w:rPr>
      </w:pPr>
    </w:p>
    <w:p w14:paraId="76A4216E" w14:textId="77777777" w:rsidR="0035248D" w:rsidRDefault="00726392" w:rsidP="0035248D">
      <w:pPr>
        <w:keepNext/>
        <w:jc w:val="center"/>
      </w:pPr>
      <w:r w:rsidRPr="00726392">
        <w:rPr>
          <w:noProof/>
          <w:color w:val="595959" w:themeColor="text1" w:themeTint="A6"/>
        </w:rPr>
        <w:lastRenderedPageBreak/>
        <w:drawing>
          <wp:inline distT="0" distB="0" distL="0" distR="0" wp14:anchorId="4CB149F9" wp14:editId="1F6B4A21">
            <wp:extent cx="5123973" cy="4252511"/>
            <wp:effectExtent l="0" t="0" r="635" b="0"/>
            <wp:docPr id="47" name="Picture 4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hist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2021" cy="42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916C" w14:textId="529EEFD7" w:rsidR="00726392" w:rsidRDefault="0035248D" w:rsidP="0035248D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7</w:t>
      </w:r>
      <w:r>
        <w:fldChar w:fldCharType="end"/>
      </w:r>
      <w:r w:rsidR="00C562C4">
        <w:t>.Distribución de SleepTime.</w:t>
      </w:r>
    </w:p>
    <w:p w14:paraId="2F83CE29" w14:textId="79644B69" w:rsidR="00C562C4" w:rsidRPr="00C562C4" w:rsidRDefault="00C562C4" w:rsidP="00B710D1">
      <w:pPr>
        <w:ind w:left="0"/>
      </w:pPr>
      <w:r>
        <w:t xml:space="preserve">En la gráfica de distribución de </w:t>
      </w:r>
      <w:r w:rsidRPr="00C562C4">
        <w:rPr>
          <w:i/>
          <w:iCs/>
        </w:rPr>
        <w:t>SleepTime</w:t>
      </w:r>
      <w:r>
        <w:t xml:space="preserve"> se puede observar un comportamiento </w:t>
      </w:r>
      <w:r w:rsidR="003B42B4">
        <w:t>normal</w:t>
      </w:r>
      <w:r w:rsidR="0073105F">
        <w:t>.</w:t>
      </w:r>
      <w:r w:rsidR="00AA69C7">
        <w:t xml:space="preserve"> </w:t>
      </w:r>
      <w:r w:rsidR="006A5660">
        <w:t>La mayor cantidad de personas encuestadas</w:t>
      </w:r>
      <w:r w:rsidR="003B42B4">
        <w:t xml:space="preserve"> reportaron dormir </w:t>
      </w:r>
      <w:r w:rsidR="00CC4853">
        <w:t>7 h</w:t>
      </w:r>
      <w:r w:rsidR="003B42B4">
        <w:t>oras diarias</w:t>
      </w:r>
      <w:r w:rsidR="00CC4853">
        <w:t xml:space="preserve">, sin embargo, </w:t>
      </w:r>
      <w:r w:rsidR="00CA3CD6">
        <w:t xml:space="preserve">la </w:t>
      </w:r>
      <w:r w:rsidR="002842A4">
        <w:t>gran mayoría de personas que</w:t>
      </w:r>
      <w:r w:rsidR="00CA3CD6">
        <w:t xml:space="preserve"> padece</w:t>
      </w:r>
      <w:r w:rsidR="002842A4">
        <w:t>n</w:t>
      </w:r>
      <w:r w:rsidR="00CA3CD6">
        <w:t xml:space="preserve"> una enfermedad cardíaca reportó dormir 8 horas diarias.</w:t>
      </w:r>
    </w:p>
    <w:p w14:paraId="480ABECE" w14:textId="18C5C419" w:rsidR="0035248D" w:rsidRDefault="00564B75" w:rsidP="0073105F">
      <w:pPr>
        <w:keepNext/>
        <w:jc w:val="center"/>
      </w:pPr>
      <w:r w:rsidRPr="00564B75">
        <w:rPr>
          <w:noProof/>
          <w:color w:val="595959" w:themeColor="text1" w:themeTint="A6"/>
        </w:rPr>
        <w:lastRenderedPageBreak/>
        <w:drawing>
          <wp:inline distT="0" distB="0" distL="0" distR="0" wp14:anchorId="2E06E36B" wp14:editId="50DC56D6">
            <wp:extent cx="5193552" cy="4318612"/>
            <wp:effectExtent l="0" t="0" r="7620" b="6350"/>
            <wp:docPr id="48" name="Picture 4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hist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0143" cy="43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691D" w14:textId="58A15157" w:rsidR="00564B75" w:rsidRDefault="0035248D" w:rsidP="0073105F">
      <w:pPr>
        <w:pStyle w:val="Caption"/>
        <w:jc w:val="center"/>
        <w:rPr>
          <w:color w:val="595959" w:themeColor="text1" w:themeTint="A6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8</w:t>
      </w:r>
      <w:r>
        <w:fldChar w:fldCharType="end"/>
      </w:r>
      <w:r w:rsidR="0073105F">
        <w:t>. Distribución de Sex.</w:t>
      </w:r>
    </w:p>
    <w:p w14:paraId="5522D3AD" w14:textId="72CF8C0B" w:rsidR="00C06B23" w:rsidRDefault="00C06B23" w:rsidP="004F03C7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Siendo </w:t>
      </w:r>
      <w:r w:rsidR="002842A4">
        <w:rPr>
          <w:color w:val="595959" w:themeColor="text1" w:themeTint="A6"/>
        </w:rPr>
        <w:t>Male(Hombre)</w:t>
      </w:r>
      <w:r>
        <w:rPr>
          <w:color w:val="595959" w:themeColor="text1" w:themeTint="A6"/>
        </w:rPr>
        <w:t xml:space="preserve"> igual a </w:t>
      </w:r>
      <w:r w:rsidR="007535D3">
        <w:rPr>
          <w:color w:val="595959" w:themeColor="text1" w:themeTint="A6"/>
        </w:rPr>
        <w:t xml:space="preserve">1 y </w:t>
      </w:r>
      <w:r w:rsidR="00B8272D">
        <w:rPr>
          <w:color w:val="595959" w:themeColor="text1" w:themeTint="A6"/>
        </w:rPr>
        <w:t>Female(</w:t>
      </w:r>
      <w:r w:rsidR="0073105F">
        <w:rPr>
          <w:color w:val="595959" w:themeColor="text1" w:themeTint="A6"/>
        </w:rPr>
        <w:t>M</w:t>
      </w:r>
      <w:r w:rsidR="007535D3">
        <w:rPr>
          <w:color w:val="595959" w:themeColor="text1" w:themeTint="A6"/>
        </w:rPr>
        <w:t>ujer</w:t>
      </w:r>
      <w:r w:rsidR="00B8272D">
        <w:rPr>
          <w:color w:val="595959" w:themeColor="text1" w:themeTint="A6"/>
        </w:rPr>
        <w:t>)</w:t>
      </w:r>
      <w:r w:rsidR="007535D3">
        <w:rPr>
          <w:color w:val="595959" w:themeColor="text1" w:themeTint="A6"/>
        </w:rPr>
        <w:t xml:space="preserve"> igual a 0,</w:t>
      </w:r>
      <w:r w:rsidR="00981638">
        <w:rPr>
          <w:color w:val="595959" w:themeColor="text1" w:themeTint="A6"/>
        </w:rPr>
        <w:t xml:space="preserve"> de la Ilustración 8</w:t>
      </w:r>
      <w:r w:rsidR="007535D3">
        <w:rPr>
          <w:color w:val="595959" w:themeColor="text1" w:themeTint="A6"/>
        </w:rPr>
        <w:t xml:space="preserve"> se puede decir que es mayor el número de hombres que el de mujeres que padecen una enfermedad cardíaca.</w:t>
      </w:r>
      <w:r w:rsidR="002866ED">
        <w:rPr>
          <w:color w:val="595959" w:themeColor="text1" w:themeTint="A6"/>
        </w:rPr>
        <w:t xml:space="preserve"> También se puede decir que se encuestaron a más mujeres que a hombres</w:t>
      </w:r>
      <w:r w:rsidR="00981638">
        <w:rPr>
          <w:color w:val="595959" w:themeColor="text1" w:themeTint="A6"/>
        </w:rPr>
        <w:t>.</w:t>
      </w:r>
    </w:p>
    <w:p w14:paraId="02C350C6" w14:textId="340DC1B0" w:rsidR="00B121C2" w:rsidRDefault="00B121C2" w:rsidP="004F03C7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De igual forma, en las Ilustraciones 9 y 10</w:t>
      </w:r>
      <w:r w:rsidR="00C30658">
        <w:rPr>
          <w:color w:val="595959" w:themeColor="text1" w:themeTint="A6"/>
        </w:rPr>
        <w:t>, se requirió una codificación de categórico a numérico, de</w:t>
      </w:r>
      <w:r w:rsidR="009E743A">
        <w:rPr>
          <w:color w:val="595959" w:themeColor="text1" w:themeTint="A6"/>
        </w:rPr>
        <w:t xml:space="preserve"> tal forma que</w:t>
      </w:r>
      <w:r w:rsidR="00325569">
        <w:rPr>
          <w:color w:val="595959" w:themeColor="text1" w:themeTint="A6"/>
        </w:rPr>
        <w:t>, las Tablas 3 y 4 muestran el equivalente numérico de los atributos categóricos: Race y Diabetic.</w:t>
      </w:r>
    </w:p>
    <w:p w14:paraId="4A385FD0" w14:textId="6FC09091" w:rsidR="00602698" w:rsidRDefault="00602698" w:rsidP="009954D2">
      <w:pPr>
        <w:ind w:left="0"/>
        <w:jc w:val="both"/>
        <w:rPr>
          <w:color w:val="595959" w:themeColor="text1" w:themeTint="A6"/>
        </w:rPr>
      </w:pPr>
    </w:p>
    <w:p w14:paraId="4976FAFE" w14:textId="7487C6E6" w:rsidR="00602698" w:rsidRDefault="00602698" w:rsidP="004F03C7">
      <w:pPr>
        <w:jc w:val="both"/>
        <w:rPr>
          <w:color w:val="595959" w:themeColor="text1" w:themeTint="A6"/>
        </w:rPr>
      </w:pPr>
    </w:p>
    <w:p w14:paraId="17E66396" w14:textId="65E3EF6F" w:rsidR="00602698" w:rsidRDefault="00800B98" w:rsidP="004F03C7">
      <w:pPr>
        <w:jc w:val="both"/>
        <w:rPr>
          <w:color w:val="595959" w:themeColor="text1" w:themeTint="A6"/>
        </w:rPr>
      </w:pPr>
      <w:r w:rsidRPr="00A50EC4">
        <w:rPr>
          <w:noProof/>
          <w:color w:val="595959" w:themeColor="text1" w:themeTint="A6"/>
        </w:rPr>
        <w:lastRenderedPageBreak/>
        <w:drawing>
          <wp:anchor distT="0" distB="0" distL="114300" distR="114300" simplePos="0" relativeHeight="251664384" behindDoc="0" locked="0" layoutInCell="1" allowOverlap="1" wp14:anchorId="4CE31B94" wp14:editId="66C32B4C">
            <wp:simplePos x="0" y="0"/>
            <wp:positionH relativeFrom="column">
              <wp:posOffset>2708476</wp:posOffset>
            </wp:positionH>
            <wp:positionV relativeFrom="paragraph">
              <wp:posOffset>-69651</wp:posOffset>
            </wp:positionV>
            <wp:extent cx="3862053" cy="3182067"/>
            <wp:effectExtent l="0" t="0" r="5715" b="0"/>
            <wp:wrapNone/>
            <wp:docPr id="49" name="Picture 4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histogram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63" cy="3183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6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60CA2" wp14:editId="18BFB016">
                <wp:simplePos x="0" y="0"/>
                <wp:positionH relativeFrom="column">
                  <wp:posOffset>2785110</wp:posOffset>
                </wp:positionH>
                <wp:positionV relativeFrom="paragraph">
                  <wp:posOffset>3167380</wp:posOffset>
                </wp:positionV>
                <wp:extent cx="3781425" cy="6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68852" w14:textId="7CF938AA" w:rsidR="00602698" w:rsidRPr="007E495A" w:rsidRDefault="00602698" w:rsidP="00602698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6E186D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Distribución Race.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60CA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19.3pt;margin-top:249.4pt;width:29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" stroked="f">
                <v:textbox style="mso-fit-shape-to-text:t" inset="0,0,0,0">
                  <w:txbxContent>
                    <w:p w14:paraId="44168852" w14:textId="7CF938AA" w:rsidR="00602698" w:rsidRPr="007E495A" w:rsidRDefault="00602698" w:rsidP="00602698">
                      <w:pPr>
                        <w:pStyle w:val="Caption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6E186D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. Distribución Race.</w:t>
                      </w:r>
                    </w:p>
                  </w:txbxContent>
                </v:textbox>
              </v:shape>
            </w:pict>
          </mc:Fallback>
        </mc:AlternateContent>
      </w:r>
    </w:p>
    <w:p w14:paraId="24A2289A" w14:textId="17E7637D" w:rsidR="00D10487" w:rsidRDefault="00D10487" w:rsidP="00D10487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602698">
        <w:rPr>
          <w:noProof/>
        </w:rPr>
        <w:t>3</w:t>
      </w:r>
      <w:r>
        <w:fldChar w:fldCharType="end"/>
      </w:r>
      <w:r>
        <w:t>. Codificación en atributo: Race.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2613"/>
        <w:gridCol w:w="1138"/>
      </w:tblGrid>
      <w:tr w:rsidR="002D5577" w14:paraId="1BE4EED5" w14:textId="77777777" w:rsidTr="00602698">
        <w:trPr>
          <w:trHeight w:val="371"/>
        </w:trPr>
        <w:tc>
          <w:tcPr>
            <w:tcW w:w="2613" w:type="dxa"/>
          </w:tcPr>
          <w:p w14:paraId="4851D1A2" w14:textId="4D0F027C" w:rsidR="002D5577" w:rsidRDefault="00D10487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Categórico</w:t>
            </w:r>
          </w:p>
        </w:tc>
        <w:tc>
          <w:tcPr>
            <w:tcW w:w="249" w:type="dxa"/>
          </w:tcPr>
          <w:p w14:paraId="05E4217A" w14:textId="639CF8C0" w:rsidR="002D5577" w:rsidRDefault="00D10487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numérico</w:t>
            </w:r>
          </w:p>
        </w:tc>
      </w:tr>
      <w:tr w:rsidR="002D5577" w14:paraId="2D83CC9E" w14:textId="77777777" w:rsidTr="00602698">
        <w:trPr>
          <w:trHeight w:val="371"/>
        </w:trPr>
        <w:tc>
          <w:tcPr>
            <w:tcW w:w="2613" w:type="dxa"/>
          </w:tcPr>
          <w:p w14:paraId="38AB2CFB" w14:textId="7934324F" w:rsidR="002D5577" w:rsidRDefault="0067659B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White</w:t>
            </w:r>
          </w:p>
        </w:tc>
        <w:tc>
          <w:tcPr>
            <w:tcW w:w="249" w:type="dxa"/>
          </w:tcPr>
          <w:p w14:paraId="19E97D97" w14:textId="3BE40F8C" w:rsidR="0067659B" w:rsidRDefault="0067659B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0</w:t>
            </w:r>
          </w:p>
        </w:tc>
      </w:tr>
      <w:tr w:rsidR="002D5577" w14:paraId="4F893FA0" w14:textId="77777777" w:rsidTr="00602698">
        <w:trPr>
          <w:trHeight w:val="346"/>
        </w:trPr>
        <w:tc>
          <w:tcPr>
            <w:tcW w:w="2613" w:type="dxa"/>
          </w:tcPr>
          <w:p w14:paraId="344D9D2B" w14:textId="257BE98B" w:rsidR="002D5577" w:rsidRDefault="0067659B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Black</w:t>
            </w:r>
          </w:p>
        </w:tc>
        <w:tc>
          <w:tcPr>
            <w:tcW w:w="249" w:type="dxa"/>
          </w:tcPr>
          <w:p w14:paraId="2093574F" w14:textId="1DBB495F" w:rsidR="002D5577" w:rsidRDefault="0067659B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</w:p>
        </w:tc>
      </w:tr>
      <w:tr w:rsidR="002D5577" w14:paraId="5537B50E" w14:textId="77777777" w:rsidTr="00602698">
        <w:trPr>
          <w:trHeight w:val="371"/>
        </w:trPr>
        <w:tc>
          <w:tcPr>
            <w:tcW w:w="2613" w:type="dxa"/>
          </w:tcPr>
          <w:p w14:paraId="5F5AB35E" w14:textId="3404AA79" w:rsidR="002D5577" w:rsidRDefault="00EC48B7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Asian</w:t>
            </w:r>
          </w:p>
        </w:tc>
        <w:tc>
          <w:tcPr>
            <w:tcW w:w="249" w:type="dxa"/>
          </w:tcPr>
          <w:p w14:paraId="359FF99C" w14:textId="4798AD20" w:rsidR="002D5577" w:rsidRDefault="00EC48B7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2</w:t>
            </w:r>
          </w:p>
        </w:tc>
      </w:tr>
      <w:tr w:rsidR="00EC48B7" w:rsidRPr="00EC48B7" w14:paraId="207E2EDB" w14:textId="77777777" w:rsidTr="00602698">
        <w:trPr>
          <w:trHeight w:val="371"/>
        </w:trPr>
        <w:tc>
          <w:tcPr>
            <w:tcW w:w="2613" w:type="dxa"/>
          </w:tcPr>
          <w:p w14:paraId="790E62F4" w14:textId="6E7AB0CB" w:rsidR="00EC48B7" w:rsidRPr="00EC48B7" w:rsidRDefault="00EC48B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 w:rsidRPr="00EC48B7">
              <w:rPr>
                <w:color w:val="595959" w:themeColor="text1" w:themeTint="A6"/>
                <w:lang w:val="en-US"/>
              </w:rPr>
              <w:t>American Indian/ Alaskan Native R</w:t>
            </w:r>
            <w:r>
              <w:rPr>
                <w:color w:val="595959" w:themeColor="text1" w:themeTint="A6"/>
                <w:lang w:val="en-US"/>
              </w:rPr>
              <w:t>ace</w:t>
            </w:r>
          </w:p>
        </w:tc>
        <w:tc>
          <w:tcPr>
            <w:tcW w:w="249" w:type="dxa"/>
          </w:tcPr>
          <w:p w14:paraId="37F72CCB" w14:textId="4EA634B6" w:rsidR="00EC48B7" w:rsidRPr="00EC48B7" w:rsidRDefault="00D1048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3</w:t>
            </w:r>
          </w:p>
        </w:tc>
      </w:tr>
      <w:tr w:rsidR="00EC48B7" w:rsidRPr="00EC48B7" w14:paraId="207F7E57" w14:textId="77777777" w:rsidTr="00602698">
        <w:trPr>
          <w:trHeight w:val="371"/>
        </w:trPr>
        <w:tc>
          <w:tcPr>
            <w:tcW w:w="2613" w:type="dxa"/>
          </w:tcPr>
          <w:p w14:paraId="79FD60D6" w14:textId="1D8CCB79" w:rsidR="00EC48B7" w:rsidRPr="00EC48B7" w:rsidRDefault="00D1048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Other</w:t>
            </w:r>
          </w:p>
        </w:tc>
        <w:tc>
          <w:tcPr>
            <w:tcW w:w="249" w:type="dxa"/>
          </w:tcPr>
          <w:p w14:paraId="0878E1EA" w14:textId="2513BD02" w:rsidR="00EC48B7" w:rsidRPr="00EC48B7" w:rsidRDefault="00D1048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4</w:t>
            </w:r>
          </w:p>
        </w:tc>
      </w:tr>
      <w:tr w:rsidR="00D10487" w:rsidRPr="00EC48B7" w14:paraId="3795442A" w14:textId="77777777" w:rsidTr="00602698">
        <w:trPr>
          <w:trHeight w:val="371"/>
        </w:trPr>
        <w:tc>
          <w:tcPr>
            <w:tcW w:w="2613" w:type="dxa"/>
          </w:tcPr>
          <w:p w14:paraId="0D2F2375" w14:textId="29F22FFA" w:rsidR="00D10487" w:rsidRPr="00EC48B7" w:rsidRDefault="00D1048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Hispanic</w:t>
            </w:r>
          </w:p>
        </w:tc>
        <w:tc>
          <w:tcPr>
            <w:tcW w:w="249" w:type="dxa"/>
          </w:tcPr>
          <w:p w14:paraId="646FFEF7" w14:textId="4B27501A" w:rsidR="00D10487" w:rsidRDefault="00D1048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5</w:t>
            </w:r>
          </w:p>
        </w:tc>
      </w:tr>
    </w:tbl>
    <w:p w14:paraId="5E4DBF99" w14:textId="7A4E5DB7" w:rsidR="002D5577" w:rsidRDefault="002D5577" w:rsidP="004F03C7">
      <w:pPr>
        <w:jc w:val="both"/>
        <w:rPr>
          <w:color w:val="595959" w:themeColor="text1" w:themeTint="A6"/>
          <w:lang w:val="en-US"/>
        </w:rPr>
      </w:pPr>
    </w:p>
    <w:p w14:paraId="51D930E2" w14:textId="3BFB7342" w:rsidR="00602698" w:rsidRPr="00602698" w:rsidRDefault="00602698" w:rsidP="00602698">
      <w:pPr>
        <w:rPr>
          <w:lang w:val="en-US"/>
        </w:rPr>
      </w:pPr>
    </w:p>
    <w:p w14:paraId="54197BBC" w14:textId="1BF4BB46" w:rsidR="00602698" w:rsidRDefault="00602698" w:rsidP="00602698">
      <w:pPr>
        <w:pStyle w:val="Caption"/>
        <w:keepNext/>
        <w:ind w:left="0"/>
      </w:pPr>
    </w:p>
    <w:p w14:paraId="18039B24" w14:textId="5D2502C4" w:rsidR="00602698" w:rsidRDefault="00800B98" w:rsidP="00602698">
      <w:pPr>
        <w:pStyle w:val="Caption"/>
        <w:keepNext/>
      </w:pPr>
      <w:r w:rsidRPr="00341546">
        <w:rPr>
          <w:noProof/>
          <w:color w:val="948A54" w:themeColor="background2" w:themeShade="80"/>
        </w:rPr>
        <w:drawing>
          <wp:anchor distT="0" distB="0" distL="114300" distR="114300" simplePos="0" relativeHeight="251663360" behindDoc="0" locked="0" layoutInCell="1" allowOverlap="1" wp14:anchorId="5A6915FD" wp14:editId="554B97DE">
            <wp:simplePos x="0" y="0"/>
            <wp:positionH relativeFrom="column">
              <wp:posOffset>2693690</wp:posOffset>
            </wp:positionH>
            <wp:positionV relativeFrom="paragraph">
              <wp:posOffset>235890</wp:posOffset>
            </wp:positionV>
            <wp:extent cx="3942182" cy="3235279"/>
            <wp:effectExtent l="0" t="0" r="1270" b="3810"/>
            <wp:wrapNone/>
            <wp:docPr id="46" name="Picture 4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&#10;&#10;Description automatically generated with medium confidence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1"/>
                    <a:stretch/>
                  </pic:blipFill>
                  <pic:spPr bwMode="auto">
                    <a:xfrm>
                      <a:off x="0" y="0"/>
                      <a:ext cx="3946305" cy="323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698">
        <w:t xml:space="preserve">Tabla </w:t>
      </w:r>
      <w:r w:rsidR="00602698">
        <w:fldChar w:fldCharType="begin"/>
      </w:r>
      <w:r w:rsidR="00602698">
        <w:instrText xml:space="preserve"> SEQ Tabla \* ARABIC </w:instrText>
      </w:r>
      <w:r w:rsidR="00602698">
        <w:fldChar w:fldCharType="separate"/>
      </w:r>
      <w:r w:rsidR="00602698">
        <w:rPr>
          <w:noProof/>
        </w:rPr>
        <w:t>4</w:t>
      </w:r>
      <w:r w:rsidR="00602698">
        <w:fldChar w:fldCharType="end"/>
      </w:r>
      <w:r w:rsidR="00602698">
        <w:t>. Codificación atributo: Diabetic</w:t>
      </w:r>
    </w:p>
    <w:tbl>
      <w:tblPr>
        <w:tblStyle w:val="TableGrid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2613"/>
        <w:gridCol w:w="1138"/>
      </w:tblGrid>
      <w:tr w:rsidR="00602698" w14:paraId="3AED6216" w14:textId="77777777" w:rsidTr="00602698">
        <w:trPr>
          <w:trHeight w:val="371"/>
        </w:trPr>
        <w:tc>
          <w:tcPr>
            <w:tcW w:w="2613" w:type="dxa"/>
          </w:tcPr>
          <w:p w14:paraId="5AB86D34" w14:textId="77777777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Categórico</w:t>
            </w:r>
          </w:p>
        </w:tc>
        <w:tc>
          <w:tcPr>
            <w:tcW w:w="1138" w:type="dxa"/>
          </w:tcPr>
          <w:p w14:paraId="70424F69" w14:textId="77777777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numérico</w:t>
            </w:r>
          </w:p>
        </w:tc>
      </w:tr>
      <w:tr w:rsidR="00602698" w14:paraId="02F2503C" w14:textId="77777777" w:rsidTr="00602698">
        <w:trPr>
          <w:trHeight w:val="371"/>
        </w:trPr>
        <w:tc>
          <w:tcPr>
            <w:tcW w:w="2613" w:type="dxa"/>
          </w:tcPr>
          <w:p w14:paraId="3FD8B20B" w14:textId="0C8D720D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  <w:tc>
          <w:tcPr>
            <w:tcW w:w="1138" w:type="dxa"/>
          </w:tcPr>
          <w:p w14:paraId="773337D8" w14:textId="77777777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0</w:t>
            </w:r>
          </w:p>
        </w:tc>
      </w:tr>
      <w:tr w:rsidR="00602698" w14:paraId="0272634F" w14:textId="77777777" w:rsidTr="00602698">
        <w:trPr>
          <w:trHeight w:val="346"/>
        </w:trPr>
        <w:tc>
          <w:tcPr>
            <w:tcW w:w="2613" w:type="dxa"/>
          </w:tcPr>
          <w:p w14:paraId="24FCBD87" w14:textId="75489A29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Yes</w:t>
            </w:r>
          </w:p>
        </w:tc>
        <w:tc>
          <w:tcPr>
            <w:tcW w:w="1138" w:type="dxa"/>
          </w:tcPr>
          <w:p w14:paraId="0EFFB293" w14:textId="77777777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</w:p>
        </w:tc>
      </w:tr>
      <w:tr w:rsidR="00602698" w14:paraId="2D697ED1" w14:textId="77777777" w:rsidTr="00602698">
        <w:trPr>
          <w:trHeight w:val="371"/>
        </w:trPr>
        <w:tc>
          <w:tcPr>
            <w:tcW w:w="2613" w:type="dxa"/>
          </w:tcPr>
          <w:p w14:paraId="7958801F" w14:textId="4F7A81EF" w:rsidR="00602698" w:rsidRDefault="00800B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No, borderline diabetes</w:t>
            </w:r>
          </w:p>
        </w:tc>
        <w:tc>
          <w:tcPr>
            <w:tcW w:w="1138" w:type="dxa"/>
          </w:tcPr>
          <w:p w14:paraId="53382ED5" w14:textId="77777777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2</w:t>
            </w:r>
          </w:p>
        </w:tc>
      </w:tr>
      <w:tr w:rsidR="00602698" w:rsidRPr="00EC48B7" w14:paraId="6EF76D6D" w14:textId="77777777" w:rsidTr="00602698">
        <w:trPr>
          <w:trHeight w:val="371"/>
        </w:trPr>
        <w:tc>
          <w:tcPr>
            <w:tcW w:w="2613" w:type="dxa"/>
          </w:tcPr>
          <w:p w14:paraId="4332DECF" w14:textId="48125CE0" w:rsidR="00602698" w:rsidRPr="00EC48B7" w:rsidRDefault="00800B98" w:rsidP="00602698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Yes (during pregnancy)</w:t>
            </w:r>
          </w:p>
        </w:tc>
        <w:tc>
          <w:tcPr>
            <w:tcW w:w="1138" w:type="dxa"/>
          </w:tcPr>
          <w:p w14:paraId="119A7E99" w14:textId="77777777" w:rsidR="00602698" w:rsidRPr="00EC48B7" w:rsidRDefault="00602698" w:rsidP="00602698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3</w:t>
            </w:r>
          </w:p>
        </w:tc>
      </w:tr>
    </w:tbl>
    <w:p w14:paraId="3D44FF2E" w14:textId="3780A41F" w:rsidR="00602698" w:rsidRDefault="00602698" w:rsidP="00602698">
      <w:pPr>
        <w:ind w:left="0"/>
        <w:rPr>
          <w:color w:val="595959" w:themeColor="text1" w:themeTint="A6"/>
          <w:lang w:val="en-US"/>
        </w:rPr>
      </w:pPr>
    </w:p>
    <w:p w14:paraId="372005A4" w14:textId="38307DEC" w:rsidR="00602698" w:rsidRDefault="00602698" w:rsidP="00602698">
      <w:pPr>
        <w:pStyle w:val="Caption"/>
        <w:jc w:val="center"/>
        <w:rPr>
          <w:color w:val="595959" w:themeColor="text1" w:themeTint="A6"/>
        </w:rPr>
      </w:pPr>
      <w:r w:rsidRPr="003723CF">
        <w:t xml:space="preserve">                                                                                           </w:t>
      </w:r>
    </w:p>
    <w:p w14:paraId="29DA87F3" w14:textId="6285332D" w:rsidR="00602698" w:rsidRPr="003723CF" w:rsidRDefault="00602698" w:rsidP="00602698">
      <w:pPr>
        <w:tabs>
          <w:tab w:val="left" w:pos="5927"/>
        </w:tabs>
      </w:pPr>
    </w:p>
    <w:p w14:paraId="20ED0967" w14:textId="35FA2ACC" w:rsidR="00202C4A" w:rsidRDefault="00202C4A" w:rsidP="00202C4A">
      <w:pPr>
        <w:keepNext/>
        <w:jc w:val="center"/>
      </w:pPr>
    </w:p>
    <w:p w14:paraId="52376872" w14:textId="77777777" w:rsidR="00602698" w:rsidRDefault="00602698" w:rsidP="00202C4A">
      <w:pPr>
        <w:keepNext/>
        <w:jc w:val="center"/>
      </w:pPr>
    </w:p>
    <w:p w14:paraId="1DAA3A64" w14:textId="77777777" w:rsidR="00602698" w:rsidRDefault="00602698" w:rsidP="00602698">
      <w:pPr>
        <w:keepNext/>
        <w:tabs>
          <w:tab w:val="left" w:pos="301"/>
        </w:tabs>
      </w:pPr>
      <w:r>
        <w:tab/>
      </w:r>
    </w:p>
    <w:p w14:paraId="54D12A82" w14:textId="61CA018C" w:rsidR="00202C4A" w:rsidRDefault="00202C4A" w:rsidP="00602698">
      <w:pPr>
        <w:keepNext/>
        <w:tabs>
          <w:tab w:val="left" w:pos="301"/>
        </w:tabs>
      </w:pPr>
    </w:p>
    <w:p w14:paraId="62A7B22A" w14:textId="3DA6627A" w:rsidR="00602698" w:rsidRDefault="00602698" w:rsidP="00202C4A">
      <w:pPr>
        <w:keepNext/>
        <w:jc w:val="center"/>
      </w:pPr>
    </w:p>
    <w:p w14:paraId="0DC87FAC" w14:textId="77777777" w:rsidR="00602698" w:rsidRDefault="00602698" w:rsidP="00602698">
      <w:pPr>
        <w:keepNext/>
        <w:ind w:left="0"/>
      </w:pPr>
    </w:p>
    <w:p w14:paraId="61AA0C99" w14:textId="77777777" w:rsidR="00602698" w:rsidRDefault="00602698" w:rsidP="00602698">
      <w:pPr>
        <w:pStyle w:val="Caption"/>
        <w:jc w:val="center"/>
      </w:pPr>
      <w:r>
        <w:t xml:space="preserve">                                                                                                             </w:t>
      </w:r>
    </w:p>
    <w:p w14:paraId="2D6F648A" w14:textId="48C4D5D9" w:rsidR="00602698" w:rsidRDefault="00602698" w:rsidP="00602698">
      <w:pPr>
        <w:pStyle w:val="Caption"/>
        <w:jc w:val="center"/>
        <w:rPr>
          <w:color w:val="595959" w:themeColor="text1" w:themeTint="A6"/>
        </w:rPr>
      </w:pPr>
      <w:r>
        <w:t xml:space="preserve">                                                                                                                    </w:t>
      </w:r>
      <w:r w:rsidR="00202C4A">
        <w:t xml:space="preserve">Ilustración </w:t>
      </w:r>
      <w:r w:rsidR="00202C4A">
        <w:fldChar w:fldCharType="begin"/>
      </w:r>
      <w:r w:rsidR="00202C4A">
        <w:instrText xml:space="preserve"> SEQ Ilustración \* ARABIC </w:instrText>
      </w:r>
      <w:r w:rsidR="00202C4A">
        <w:fldChar w:fldCharType="separate"/>
      </w:r>
      <w:r w:rsidR="006E186D">
        <w:rPr>
          <w:noProof/>
        </w:rPr>
        <w:t>10</w:t>
      </w:r>
      <w:r w:rsidR="00202C4A">
        <w:fldChar w:fldCharType="end"/>
      </w:r>
      <w:r>
        <w:t>. Distribución de Diabetic.</w:t>
      </w:r>
    </w:p>
    <w:p w14:paraId="550BCB2D" w14:textId="2570C7D1" w:rsidR="00202C4A" w:rsidRDefault="00202C4A" w:rsidP="00202C4A">
      <w:pPr>
        <w:pStyle w:val="Caption"/>
        <w:jc w:val="center"/>
      </w:pPr>
    </w:p>
    <w:p w14:paraId="62AFD959" w14:textId="566A6BA8" w:rsidR="00B121C2" w:rsidRPr="00B121C2" w:rsidRDefault="003723CF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De la Ilustración 9 se puede decir que e</w:t>
      </w:r>
      <w:r w:rsidR="00B121C2" w:rsidRPr="00B121C2">
        <w:rPr>
          <w:color w:val="595959" w:themeColor="text1" w:themeTint="A6"/>
        </w:rPr>
        <w:t>l mayor número de personas que padecen una enfermedad cardíaca son personas blancas</w:t>
      </w:r>
      <w:r w:rsidR="003E058E">
        <w:rPr>
          <w:color w:val="595959" w:themeColor="text1" w:themeTint="A6"/>
        </w:rPr>
        <w:t>.</w:t>
      </w:r>
    </w:p>
    <w:p w14:paraId="55CF74A0" w14:textId="6B6579A9" w:rsidR="00874E0F" w:rsidRPr="00957E1C" w:rsidRDefault="004F03C7" w:rsidP="00EC3D9A">
      <w:pPr>
        <w:jc w:val="both"/>
        <w:rPr>
          <w:color w:val="595959" w:themeColor="text1" w:themeTint="A6"/>
        </w:rPr>
      </w:pPr>
      <w:r w:rsidRPr="004F03C7">
        <w:rPr>
          <w:color w:val="595959" w:themeColor="text1" w:themeTint="A6"/>
        </w:rPr>
        <w:t>Ahora bien, c</w:t>
      </w:r>
      <w:r w:rsidR="00874E0F" w:rsidRPr="004F03C7">
        <w:rPr>
          <w:color w:val="595959" w:themeColor="text1" w:themeTint="A6"/>
        </w:rPr>
        <w:t xml:space="preserve">on respecto </w:t>
      </w:r>
      <w:r w:rsidR="00874E0F" w:rsidRPr="00957E1C">
        <w:rPr>
          <w:color w:val="595959" w:themeColor="text1" w:themeTint="A6"/>
        </w:rPr>
        <w:t xml:space="preserve">al </w:t>
      </w:r>
      <w:r w:rsidR="00874E0F">
        <w:rPr>
          <w:color w:val="595959" w:themeColor="text1" w:themeTint="A6"/>
        </w:rPr>
        <w:t>b</w:t>
      </w:r>
      <w:r w:rsidR="00874E0F" w:rsidRPr="00957E1C">
        <w:rPr>
          <w:color w:val="595959" w:themeColor="text1" w:themeTint="A6"/>
        </w:rPr>
        <w:t>alance de clase se puede decir que existe un desbalance de clase con un 91.44% para la clase ‘No’ y un 8.5% para la segunda clase ‘Yes’</w:t>
      </w:r>
      <w:r w:rsidR="006F4DA0">
        <w:rPr>
          <w:color w:val="595959" w:themeColor="text1" w:themeTint="A6"/>
        </w:rPr>
        <w:t xml:space="preserve">, siendo el atributo de decisión </w:t>
      </w:r>
      <w:r w:rsidR="006F4DA0" w:rsidRPr="006F4DA0">
        <w:rPr>
          <w:i/>
          <w:iCs/>
          <w:color w:val="595959" w:themeColor="text1" w:themeTint="A6"/>
        </w:rPr>
        <w:t>HeartDisease</w:t>
      </w:r>
      <w:r w:rsidR="006F4DA0">
        <w:rPr>
          <w:i/>
          <w:iCs/>
          <w:color w:val="595959" w:themeColor="text1" w:themeTint="A6"/>
        </w:rPr>
        <w:t>.</w:t>
      </w:r>
    </w:p>
    <w:p w14:paraId="30135F93" w14:textId="3EFD7482" w:rsidR="00905C21" w:rsidRDefault="00874E0F" w:rsidP="009B3CC9">
      <w:pPr>
        <w:jc w:val="both"/>
        <w:rPr>
          <w:color w:val="948A54" w:themeColor="background2" w:themeShade="80"/>
        </w:rPr>
      </w:pPr>
      <w:r w:rsidRPr="00F625D2">
        <w:rPr>
          <w:noProof/>
          <w:color w:val="948A54" w:themeColor="background2" w:themeShade="80"/>
        </w:rPr>
        <w:drawing>
          <wp:inline distT="0" distB="0" distL="0" distR="0" wp14:anchorId="06A66B29" wp14:editId="3969B952">
            <wp:extent cx="3372023" cy="838243"/>
            <wp:effectExtent l="0" t="0" r="0" b="0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3BF0" w14:textId="37E15706" w:rsidR="00A50EC4" w:rsidRPr="0000078F" w:rsidRDefault="006F4DA0" w:rsidP="00EC3D9A">
      <w:pPr>
        <w:jc w:val="both"/>
        <w:rPr>
          <w:color w:val="595959" w:themeColor="text1" w:themeTint="A6"/>
        </w:rPr>
      </w:pPr>
      <w:r w:rsidRPr="007C355A">
        <w:rPr>
          <w:color w:val="595959" w:themeColor="text1" w:themeTint="A6"/>
        </w:rPr>
        <w:t>En el entendido que es necesario hacer un balance de clases</w:t>
      </w:r>
      <w:r w:rsidR="007C355A" w:rsidRPr="007C355A">
        <w:rPr>
          <w:color w:val="595959" w:themeColor="text1" w:themeTint="A6"/>
        </w:rPr>
        <w:t>, pues la proporción entre las dos únicas clases se encuentra sobre desbalanceada.</w:t>
      </w:r>
    </w:p>
    <w:p w14:paraId="4EE6B1C3" w14:textId="35B1504A" w:rsidR="00902017" w:rsidRDefault="00ED2462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Por otro lado, a</w:t>
      </w:r>
      <w:r w:rsidR="00C748D8" w:rsidRPr="009C0FF3">
        <w:rPr>
          <w:color w:val="595959" w:themeColor="text1" w:themeTint="A6"/>
        </w:rPr>
        <w:t>dicionalmente, se cre</w:t>
      </w:r>
      <w:r w:rsidR="00541254" w:rsidRPr="009C0FF3">
        <w:rPr>
          <w:color w:val="595959" w:themeColor="text1" w:themeTint="A6"/>
        </w:rPr>
        <w:t>ó un</w:t>
      </w:r>
      <w:r>
        <w:rPr>
          <w:color w:val="595959" w:themeColor="text1" w:themeTint="A6"/>
        </w:rPr>
        <w:t xml:space="preserve"> conjunto de datos</w:t>
      </w:r>
      <w:r w:rsidR="00541254" w:rsidRPr="009C0FF3">
        <w:rPr>
          <w:color w:val="595959" w:themeColor="text1" w:themeTint="A6"/>
        </w:rPr>
        <w:t xml:space="preserve"> codificado (de categórico a numérico)</w:t>
      </w:r>
      <w:r w:rsidR="0009151F" w:rsidRPr="009C0FF3">
        <w:rPr>
          <w:color w:val="595959" w:themeColor="text1" w:themeTint="A6"/>
        </w:rPr>
        <w:t xml:space="preserve"> a partir de</w:t>
      </w:r>
      <w:r w:rsidR="000D5A65" w:rsidRPr="009C0FF3">
        <w:rPr>
          <w:color w:val="595959" w:themeColor="text1" w:themeTint="A6"/>
        </w:rPr>
        <w:t xml:space="preserve"> una copia del </w:t>
      </w:r>
      <w:r w:rsidR="00905C21">
        <w:rPr>
          <w:color w:val="595959" w:themeColor="text1" w:themeTint="A6"/>
        </w:rPr>
        <w:t>conjunto de datos</w:t>
      </w:r>
      <w:r w:rsidR="0009151F" w:rsidRPr="009C0FF3">
        <w:rPr>
          <w:color w:val="595959" w:themeColor="text1" w:themeTint="A6"/>
        </w:rPr>
        <w:t xml:space="preserve"> original, utilizando la función conversi</w:t>
      </w:r>
      <w:r w:rsidR="00BA6E22" w:rsidRPr="009C0FF3">
        <w:rPr>
          <w:color w:val="595959" w:themeColor="text1" w:themeTint="A6"/>
        </w:rPr>
        <w:t>o</w:t>
      </w:r>
      <w:r w:rsidR="0009151F" w:rsidRPr="009C0FF3">
        <w:rPr>
          <w:color w:val="595959" w:themeColor="text1" w:themeTint="A6"/>
        </w:rPr>
        <w:t>n()</w:t>
      </w:r>
      <w:r w:rsidR="009535D3" w:rsidRPr="009C0FF3">
        <w:rPr>
          <w:color w:val="595959" w:themeColor="text1" w:themeTint="A6"/>
        </w:rPr>
        <w:t xml:space="preserve">. </w:t>
      </w:r>
      <w:r w:rsidR="00433CF7">
        <w:rPr>
          <w:color w:val="595959" w:themeColor="text1" w:themeTint="A6"/>
        </w:rPr>
        <w:t xml:space="preserve">Dicha función se encarga de asignar un valor numérico a cada una de las </w:t>
      </w:r>
      <w:r w:rsidR="00215DAC">
        <w:rPr>
          <w:color w:val="595959" w:themeColor="text1" w:themeTint="A6"/>
        </w:rPr>
        <w:t xml:space="preserve">observaciones de los atributos categóricos. </w:t>
      </w:r>
      <w:r w:rsidR="009535D3" w:rsidRPr="009C0FF3">
        <w:rPr>
          <w:color w:val="595959" w:themeColor="text1" w:themeTint="A6"/>
        </w:rPr>
        <w:t>En donde como resultado se obtuvo</w:t>
      </w:r>
      <w:r w:rsidR="00905C21">
        <w:rPr>
          <w:color w:val="595959" w:themeColor="text1" w:themeTint="A6"/>
        </w:rPr>
        <w:t>:</w:t>
      </w:r>
    </w:p>
    <w:p w14:paraId="31A136E1" w14:textId="462857A4" w:rsidR="00BA6E22" w:rsidRPr="006E186D" w:rsidRDefault="00905C21" w:rsidP="00EC3D9A">
      <w:pPr>
        <w:jc w:val="both"/>
        <w:rPr>
          <w:color w:val="595959" w:themeColor="text1" w:themeTint="A6"/>
        </w:rPr>
      </w:pPr>
      <w:r w:rsidRPr="006E186D">
        <w:rPr>
          <w:color w:val="595959" w:themeColor="text1" w:themeTint="A6"/>
        </w:rPr>
        <w:t xml:space="preserve">En la Ilustración </w:t>
      </w:r>
      <w:r w:rsidR="007E4CCE" w:rsidRPr="006E186D">
        <w:rPr>
          <w:color w:val="595959" w:themeColor="text1" w:themeTint="A6"/>
        </w:rPr>
        <w:t>12 y 13 se muestra el resultado de haber pasado los atributos de tipo categórico a tipo numérico</w:t>
      </w:r>
      <w:r w:rsidR="006E186D" w:rsidRPr="006E186D">
        <w:rPr>
          <w:color w:val="595959" w:themeColor="text1" w:themeTint="A6"/>
        </w:rPr>
        <w:t>.</w:t>
      </w:r>
    </w:p>
    <w:p w14:paraId="44F6EA7F" w14:textId="77777777" w:rsidR="006E186D" w:rsidRDefault="00AB5C14" w:rsidP="001D5AB7">
      <w:pPr>
        <w:keepNext/>
        <w:jc w:val="center"/>
      </w:pPr>
      <w:r w:rsidRPr="00AB5C14">
        <w:rPr>
          <w:noProof/>
          <w:color w:val="948A54" w:themeColor="background2" w:themeShade="80"/>
        </w:rPr>
        <w:drawing>
          <wp:inline distT="0" distB="0" distL="0" distR="0" wp14:anchorId="46A21E87" wp14:editId="7B99F9D6">
            <wp:extent cx="5943600" cy="1491615"/>
            <wp:effectExtent l="0" t="0" r="0" b="825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353B" w14:textId="6D1D56A6" w:rsidR="00AB5C14" w:rsidRDefault="006E186D" w:rsidP="001D5AB7">
      <w:pPr>
        <w:pStyle w:val="Caption"/>
        <w:jc w:val="center"/>
        <w:rPr>
          <w:color w:val="948A54" w:themeColor="background2" w:themeShade="8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Copia de conjunto de datos original convertido a solo atributos de tipo numérico.</w:t>
      </w:r>
    </w:p>
    <w:p w14:paraId="14AED4DC" w14:textId="77777777" w:rsidR="006E186D" w:rsidRDefault="0024414B" w:rsidP="001D5AB7">
      <w:pPr>
        <w:keepNext/>
        <w:jc w:val="center"/>
      </w:pPr>
      <w:r w:rsidRPr="0024414B">
        <w:rPr>
          <w:noProof/>
          <w:color w:val="948A54" w:themeColor="background2" w:themeShade="80"/>
        </w:rPr>
        <w:lastRenderedPageBreak/>
        <w:drawing>
          <wp:inline distT="0" distB="0" distL="0" distR="0" wp14:anchorId="14F338E2" wp14:editId="1A10D1AA">
            <wp:extent cx="3316077" cy="1507741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7971" cy="15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C020" w14:textId="520A85B4" w:rsidR="0024414B" w:rsidRDefault="006E186D" w:rsidP="001D5AB7">
      <w:pPr>
        <w:pStyle w:val="Caption"/>
        <w:jc w:val="center"/>
        <w:rPr>
          <w:color w:val="948A54" w:themeColor="background2" w:themeShade="8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Copia de conjunto de datos original convertido a solo atributos de tipo numérico.</w:t>
      </w:r>
    </w:p>
    <w:p w14:paraId="193306B9" w14:textId="144A7C23" w:rsidR="004B75B1" w:rsidRDefault="006E186D" w:rsidP="001D5AB7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Por último, e</w:t>
      </w:r>
      <w:r w:rsidR="00CF1606" w:rsidRPr="0000078F">
        <w:rPr>
          <w:color w:val="595959" w:themeColor="text1" w:themeTint="A6"/>
        </w:rPr>
        <w:t>l programa desarrollado es un método general para el análisis de un conjunto de datos, es decir, es aplicable a cualquier otro conjunto de datos.</w:t>
      </w:r>
    </w:p>
    <w:p w14:paraId="08890803" w14:textId="5C5C28B3" w:rsidR="00102953" w:rsidRPr="0000078F" w:rsidRDefault="00102953" w:rsidP="001D5AB7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Es importante recalcar que se probaron las funciones con todos los atributos</w:t>
      </w:r>
      <w:r w:rsidR="00B9116E">
        <w:rPr>
          <w:color w:val="595959" w:themeColor="text1" w:themeTint="A6"/>
        </w:rPr>
        <w:t>, sin embargo,</w:t>
      </w:r>
      <w:r w:rsidR="00701B51">
        <w:rPr>
          <w:color w:val="595959" w:themeColor="text1" w:themeTint="A6"/>
        </w:rPr>
        <w:t xml:space="preserve"> por cuestiones de practicidad</w:t>
      </w:r>
      <w:r w:rsidR="00B9116E">
        <w:rPr>
          <w:color w:val="595959" w:themeColor="text1" w:themeTint="A6"/>
        </w:rPr>
        <w:t xml:space="preserve"> no se colocaron todos los resultados en este documento, si se requiere </w:t>
      </w:r>
      <w:r w:rsidR="00701B51">
        <w:rPr>
          <w:color w:val="595959" w:themeColor="text1" w:themeTint="A6"/>
        </w:rPr>
        <w:t>probar</w:t>
      </w:r>
      <w:r w:rsidR="00B9116E">
        <w:rPr>
          <w:color w:val="595959" w:themeColor="text1" w:themeTint="A6"/>
        </w:rPr>
        <w:t xml:space="preserve"> lo</w:t>
      </w:r>
      <w:r w:rsidR="00701B51">
        <w:rPr>
          <w:color w:val="595959" w:themeColor="text1" w:themeTint="A6"/>
        </w:rPr>
        <w:t xml:space="preserve"> presentado en este reporte se puede acceder a la notebook del programada desarrollado.</w:t>
      </w:r>
    </w:p>
    <w:p w14:paraId="1121323D" w14:textId="6A253E07" w:rsidR="00D83CDA" w:rsidRDefault="00CB43FE" w:rsidP="00263F58">
      <w:pPr>
        <w:pStyle w:val="Heading1"/>
        <w:jc w:val="both"/>
      </w:pPr>
      <w:r>
        <w:t>Conclusiones</w:t>
      </w:r>
      <w:bookmarkStart w:id="12" w:name="_7x1tsnwuv1e7" w:colFirst="0" w:colLast="0"/>
      <w:bookmarkEnd w:id="12"/>
    </w:p>
    <w:p w14:paraId="41911591" w14:textId="32F94E24" w:rsidR="00D83CDA" w:rsidRDefault="00D83CDA" w:rsidP="00D83CDA">
      <w:pPr>
        <w:ind w:left="0"/>
        <w:jc w:val="both"/>
      </w:pPr>
      <w:r>
        <w:t>Básicamente, en este programa generalizado</w:t>
      </w:r>
      <w:r w:rsidR="00583FB8">
        <w:t xml:space="preserve"> -</w:t>
      </w:r>
      <w:r>
        <w:t>para cualquier base de datos</w:t>
      </w:r>
      <w:r w:rsidR="00583FB8">
        <w:t>-</w:t>
      </w:r>
      <w:r>
        <w:t xml:space="preserve"> se generaron funciones que permitieran conocer el comportamiento de los atributos e instancias del conjunto de datos proporcionado</w:t>
      </w:r>
      <w:r w:rsidR="00920A66">
        <w:t>, así como</w:t>
      </w:r>
      <w:r w:rsidR="002A1B83">
        <w:t xml:space="preserve"> funciones que permiten </w:t>
      </w:r>
      <w:r w:rsidR="00090444">
        <w:t>obtener</w:t>
      </w:r>
      <w:r w:rsidR="002A1B83">
        <w:t xml:space="preserve"> métricas estadísticas de los datos.</w:t>
      </w:r>
    </w:p>
    <w:p w14:paraId="31ACFF5A" w14:textId="6DB4E0D9" w:rsidR="00D7040B" w:rsidRDefault="00D92536" w:rsidP="001D5AB7">
      <w:pPr>
        <w:jc w:val="both"/>
      </w:pPr>
      <w:r>
        <w:t>A partir del análisis realizado</w:t>
      </w:r>
      <w:r w:rsidR="002A1B83">
        <w:t xml:space="preserve"> en un conjunto de datos</w:t>
      </w:r>
      <w:r w:rsidR="00311FB6">
        <w:t xml:space="preserve"> </w:t>
      </w:r>
      <w:r>
        <w:t>se</w:t>
      </w:r>
      <w:r w:rsidR="00311FB6">
        <w:t xml:space="preserve"> puede inferir</w:t>
      </w:r>
      <w:r w:rsidR="002A1B83">
        <w:t xml:space="preserve"> si se requiere</w:t>
      </w:r>
      <w:r w:rsidR="00D121AA">
        <w:t xml:space="preserve"> un balance de clases, si existen datos faltantes y </w:t>
      </w:r>
      <w:r w:rsidR="00A83DF2">
        <w:t>qué método de imputación elegir o si</w:t>
      </w:r>
      <w:r w:rsidR="0010493C">
        <w:t xml:space="preserve"> resulta más conveniente </w:t>
      </w:r>
      <w:r w:rsidR="00A83DF2">
        <w:t>eliminar el atributo</w:t>
      </w:r>
      <w:r w:rsidR="006414D5">
        <w:t xml:space="preserve"> o instancia</w:t>
      </w:r>
      <w:r w:rsidR="00A22F24">
        <w:t>, qué atributos son más relevante para la tarea que se busca realizar utilizando los datos</w:t>
      </w:r>
      <w:r w:rsidR="0010493C">
        <w:t xml:space="preserve">, </w:t>
      </w:r>
      <w:r w:rsidR="000E5C32">
        <w:t>y la relación que existe entre los atributos, así como el comportamiento</w:t>
      </w:r>
      <w:r w:rsidR="00DD1794">
        <w:t xml:space="preserve"> o</w:t>
      </w:r>
      <w:r w:rsidR="000E5C32">
        <w:t xml:space="preserve"> tendencia de los datos</w:t>
      </w:r>
      <w:r w:rsidR="00A0362A">
        <w:t xml:space="preserve"> y si los valores atípicos son válidos o inválidos</w:t>
      </w:r>
      <w:r w:rsidR="000E5C32">
        <w:t>.</w:t>
      </w:r>
      <w:r w:rsidR="00DD1794">
        <w:t xml:space="preserve"> Afortunadamente</w:t>
      </w:r>
      <w:r w:rsidR="00052315">
        <w:t>, la base de datos utilizada en este trabajo no presenta datos faltantes, sin embargo, esto no es común.</w:t>
      </w:r>
    </w:p>
    <w:p w14:paraId="1C33AE5A" w14:textId="7CF4AF27" w:rsidR="000E5C32" w:rsidRDefault="000F2ADA" w:rsidP="001D5AB7">
      <w:pPr>
        <w:jc w:val="both"/>
      </w:pPr>
      <w:r>
        <w:lastRenderedPageBreak/>
        <w:t xml:space="preserve">Por último, cabe mencionar que el análisis de datos es el paso 0 en el preprocesamiento de los datos, pues de esta forma sabes que esperar de los mismos, sin </w:t>
      </w:r>
      <w:r w:rsidR="000438B7">
        <w:t>embargo,</w:t>
      </w:r>
      <w:r>
        <w:t xml:space="preserve"> aún falta </w:t>
      </w:r>
      <w:r w:rsidR="00894CAC">
        <w:t>normalizar los datos, dado que, esto facilita y evita sesgos en la comparación</w:t>
      </w:r>
      <w:r w:rsidR="000438B7">
        <w:t xml:space="preserve"> y análisis</w:t>
      </w:r>
      <w:r w:rsidR="00894CAC">
        <w:t xml:space="preserve"> de </w:t>
      </w:r>
      <w:r w:rsidR="006A7A62">
        <w:t>estos.</w:t>
      </w:r>
    </w:p>
    <w:p w14:paraId="31ACFF68" w14:textId="77777777" w:rsidR="00D7040B" w:rsidRDefault="00D7040B" w:rsidP="00491C33">
      <w:pPr>
        <w:ind w:left="0"/>
      </w:pPr>
      <w:bookmarkStart w:id="13" w:name="_iadl75mt4re5" w:colFirst="0" w:colLast="0"/>
      <w:bookmarkStart w:id="14" w:name="_nhvb3djzb8te" w:colFirst="0" w:colLast="0"/>
      <w:bookmarkEnd w:id="13"/>
      <w:bookmarkEnd w:id="14"/>
    </w:p>
    <w:p w14:paraId="31ACFF69" w14:textId="77777777" w:rsidR="00D7040B" w:rsidRPr="00A04FA3" w:rsidRDefault="00CB43FE" w:rsidP="00EE4BB0">
      <w:pPr>
        <w:pStyle w:val="Heading1"/>
        <w:rPr>
          <w:lang w:val="en-US"/>
        </w:rPr>
      </w:pPr>
      <w:bookmarkStart w:id="15" w:name="_a1orrgxomu59" w:colFirst="0" w:colLast="0"/>
      <w:bookmarkEnd w:id="15"/>
      <w:r w:rsidRPr="00A04FA3">
        <w:rPr>
          <w:lang w:val="en-US"/>
        </w:rPr>
        <w:t>Referencias</w:t>
      </w:r>
    </w:p>
    <w:p w14:paraId="31ACFF78" w14:textId="5CD54CCA" w:rsidR="00D7040B" w:rsidRDefault="00D7040B" w:rsidP="00084ED4">
      <w:pPr>
        <w:pStyle w:val="Heading1"/>
        <w:ind w:left="0"/>
      </w:pPr>
    </w:p>
    <w:sectPr w:rsidR="00D7040B">
      <w:headerReference w:type="default" r:id="rId39"/>
      <w:footerReference w:type="default" r:id="rId40"/>
      <w:headerReference w:type="first" r:id="rId41"/>
      <w:footerReference w:type="first" r:id="rId4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2FE4" w14:textId="77777777" w:rsidR="001E35EC" w:rsidRDefault="001E35EC">
      <w:pPr>
        <w:spacing w:before="0" w:line="240" w:lineRule="auto"/>
      </w:pPr>
      <w:r>
        <w:separator/>
      </w:r>
    </w:p>
  </w:endnote>
  <w:endnote w:type="continuationSeparator" w:id="0">
    <w:p w14:paraId="624C3048" w14:textId="77777777" w:rsidR="001E35EC" w:rsidRDefault="001E35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FFC8" w14:textId="77777777" w:rsidR="00D7040B" w:rsidRDefault="00CB43FE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31ACFFCD" wp14:editId="31ACFFCE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796213" cy="1064428"/>
          <wp:effectExtent l="0" t="0" r="0" b="0"/>
          <wp:wrapTopAndBottom distT="0" distB="0"/>
          <wp:docPr id="38" name="image4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ACFFC9" w14:textId="77777777" w:rsidR="00D7040B" w:rsidRDefault="00D7040B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FFCB" w14:textId="77777777" w:rsidR="00D7040B" w:rsidRDefault="00CB43FE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1ACFFD1" wp14:editId="31ACFFD2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l="0" t="0" r="0" b="0"/>
          <wp:wrapTopAndBottom distT="0" distB="0"/>
          <wp:docPr id="20" name="image9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ACFFCC" w14:textId="77777777" w:rsidR="00D7040B" w:rsidRDefault="00D7040B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A16F" w14:textId="77777777" w:rsidR="001E35EC" w:rsidRDefault="001E35EC">
      <w:pPr>
        <w:spacing w:before="0" w:line="240" w:lineRule="auto"/>
      </w:pPr>
      <w:r>
        <w:separator/>
      </w:r>
    </w:p>
  </w:footnote>
  <w:footnote w:type="continuationSeparator" w:id="0">
    <w:p w14:paraId="09D57803" w14:textId="77777777" w:rsidR="001E35EC" w:rsidRDefault="001E35E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FFC7" w14:textId="77777777" w:rsidR="00D7040B" w:rsidRDefault="00D704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FFCA" w14:textId="77777777" w:rsidR="00D7040B" w:rsidRDefault="00CB43FE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31ACFFCF" wp14:editId="31ACFFD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2" name="image21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9EA"/>
    <w:multiLevelType w:val="hybridMultilevel"/>
    <w:tmpl w:val="AF88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D2E"/>
    <w:multiLevelType w:val="hybridMultilevel"/>
    <w:tmpl w:val="D3EEFD6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FCA328F"/>
    <w:multiLevelType w:val="hybridMultilevel"/>
    <w:tmpl w:val="0A303D98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6EB232A"/>
    <w:multiLevelType w:val="multilevel"/>
    <w:tmpl w:val="5E7AF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966082"/>
    <w:multiLevelType w:val="multilevel"/>
    <w:tmpl w:val="4044F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737042"/>
    <w:multiLevelType w:val="hybridMultilevel"/>
    <w:tmpl w:val="C11845B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4A22168"/>
    <w:multiLevelType w:val="multilevel"/>
    <w:tmpl w:val="72F0C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6D7671"/>
    <w:multiLevelType w:val="hybridMultilevel"/>
    <w:tmpl w:val="BE94ED1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29985154">
    <w:abstractNumId w:val="6"/>
  </w:num>
  <w:num w:numId="2" w16cid:durableId="1241405941">
    <w:abstractNumId w:val="3"/>
  </w:num>
  <w:num w:numId="3" w16cid:durableId="1581984264">
    <w:abstractNumId w:val="4"/>
  </w:num>
  <w:num w:numId="4" w16cid:durableId="690492577">
    <w:abstractNumId w:val="2"/>
  </w:num>
  <w:num w:numId="5" w16cid:durableId="2094279465">
    <w:abstractNumId w:val="7"/>
  </w:num>
  <w:num w:numId="6" w16cid:durableId="1770542673">
    <w:abstractNumId w:val="0"/>
  </w:num>
  <w:num w:numId="7" w16cid:durableId="377322661">
    <w:abstractNumId w:val="1"/>
  </w:num>
  <w:num w:numId="8" w16cid:durableId="1035691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0B"/>
    <w:rsid w:val="0000078F"/>
    <w:rsid w:val="0001380F"/>
    <w:rsid w:val="0001709F"/>
    <w:rsid w:val="00021D86"/>
    <w:rsid w:val="0002281D"/>
    <w:rsid w:val="000239F4"/>
    <w:rsid w:val="00027A7A"/>
    <w:rsid w:val="00027B47"/>
    <w:rsid w:val="00030414"/>
    <w:rsid w:val="00032FA4"/>
    <w:rsid w:val="0003751F"/>
    <w:rsid w:val="000429DB"/>
    <w:rsid w:val="000438B7"/>
    <w:rsid w:val="00052315"/>
    <w:rsid w:val="000532E1"/>
    <w:rsid w:val="00054110"/>
    <w:rsid w:val="000553F0"/>
    <w:rsid w:val="00070CC8"/>
    <w:rsid w:val="00084ED4"/>
    <w:rsid w:val="00090444"/>
    <w:rsid w:val="0009151F"/>
    <w:rsid w:val="00091BA1"/>
    <w:rsid w:val="000A2FAC"/>
    <w:rsid w:val="000A4DAC"/>
    <w:rsid w:val="000A70F0"/>
    <w:rsid w:val="000A7F5B"/>
    <w:rsid w:val="000C0D5B"/>
    <w:rsid w:val="000C15CE"/>
    <w:rsid w:val="000C5A62"/>
    <w:rsid w:val="000D2A41"/>
    <w:rsid w:val="000D2F55"/>
    <w:rsid w:val="000D3DA9"/>
    <w:rsid w:val="000D5A65"/>
    <w:rsid w:val="000E10B8"/>
    <w:rsid w:val="000E3D65"/>
    <w:rsid w:val="000E5C32"/>
    <w:rsid w:val="000E6C95"/>
    <w:rsid w:val="000F15C6"/>
    <w:rsid w:val="000F2ADA"/>
    <w:rsid w:val="000F3584"/>
    <w:rsid w:val="000F3F98"/>
    <w:rsid w:val="00102953"/>
    <w:rsid w:val="0010493C"/>
    <w:rsid w:val="00116508"/>
    <w:rsid w:val="001169D1"/>
    <w:rsid w:val="00131029"/>
    <w:rsid w:val="00132D51"/>
    <w:rsid w:val="00142580"/>
    <w:rsid w:val="001426CD"/>
    <w:rsid w:val="001448CC"/>
    <w:rsid w:val="00155D05"/>
    <w:rsid w:val="00162511"/>
    <w:rsid w:val="00180152"/>
    <w:rsid w:val="00182747"/>
    <w:rsid w:val="00187BDD"/>
    <w:rsid w:val="001958F0"/>
    <w:rsid w:val="00197D26"/>
    <w:rsid w:val="001A1307"/>
    <w:rsid w:val="001A2934"/>
    <w:rsid w:val="001A7ED4"/>
    <w:rsid w:val="001B1E52"/>
    <w:rsid w:val="001B4C11"/>
    <w:rsid w:val="001B5466"/>
    <w:rsid w:val="001C4927"/>
    <w:rsid w:val="001D127F"/>
    <w:rsid w:val="001D469F"/>
    <w:rsid w:val="001D528F"/>
    <w:rsid w:val="001D5AB7"/>
    <w:rsid w:val="001E35EC"/>
    <w:rsid w:val="001E774E"/>
    <w:rsid w:val="001F1EC4"/>
    <w:rsid w:val="001F1F9B"/>
    <w:rsid w:val="00202C4A"/>
    <w:rsid w:val="00215DAC"/>
    <w:rsid w:val="0021718A"/>
    <w:rsid w:val="0022395B"/>
    <w:rsid w:val="00223F98"/>
    <w:rsid w:val="00225E8B"/>
    <w:rsid w:val="00227B30"/>
    <w:rsid w:val="0023231F"/>
    <w:rsid w:val="00234A20"/>
    <w:rsid w:val="002367BF"/>
    <w:rsid w:val="0024414B"/>
    <w:rsid w:val="00250BE5"/>
    <w:rsid w:val="00252FAF"/>
    <w:rsid w:val="00256FC4"/>
    <w:rsid w:val="0026207D"/>
    <w:rsid w:val="00263E1F"/>
    <w:rsid w:val="00263F58"/>
    <w:rsid w:val="002730D9"/>
    <w:rsid w:val="00273132"/>
    <w:rsid w:val="0028065C"/>
    <w:rsid w:val="0028325B"/>
    <w:rsid w:val="002842A4"/>
    <w:rsid w:val="002866ED"/>
    <w:rsid w:val="00292D36"/>
    <w:rsid w:val="002A1B83"/>
    <w:rsid w:val="002A21C5"/>
    <w:rsid w:val="002A37A2"/>
    <w:rsid w:val="002B7569"/>
    <w:rsid w:val="002C7352"/>
    <w:rsid w:val="002D0BA8"/>
    <w:rsid w:val="002D0E39"/>
    <w:rsid w:val="002D0FC5"/>
    <w:rsid w:val="002D236C"/>
    <w:rsid w:val="002D3E84"/>
    <w:rsid w:val="002D5577"/>
    <w:rsid w:val="002E44EF"/>
    <w:rsid w:val="002F0220"/>
    <w:rsid w:val="00302398"/>
    <w:rsid w:val="00311FB6"/>
    <w:rsid w:val="00312F58"/>
    <w:rsid w:val="0031674C"/>
    <w:rsid w:val="00325569"/>
    <w:rsid w:val="00331892"/>
    <w:rsid w:val="0033233F"/>
    <w:rsid w:val="00341546"/>
    <w:rsid w:val="00343A07"/>
    <w:rsid w:val="0034654A"/>
    <w:rsid w:val="00346949"/>
    <w:rsid w:val="0035248D"/>
    <w:rsid w:val="003536DE"/>
    <w:rsid w:val="0035647F"/>
    <w:rsid w:val="0035745D"/>
    <w:rsid w:val="00361170"/>
    <w:rsid w:val="00362612"/>
    <w:rsid w:val="00362F4A"/>
    <w:rsid w:val="003723CF"/>
    <w:rsid w:val="003742EC"/>
    <w:rsid w:val="00381A3C"/>
    <w:rsid w:val="0038217F"/>
    <w:rsid w:val="0038274E"/>
    <w:rsid w:val="00397ADE"/>
    <w:rsid w:val="003A0EEF"/>
    <w:rsid w:val="003B2CFA"/>
    <w:rsid w:val="003B42B4"/>
    <w:rsid w:val="003C347F"/>
    <w:rsid w:val="003C6606"/>
    <w:rsid w:val="003D3A62"/>
    <w:rsid w:val="003E058E"/>
    <w:rsid w:val="003E08CF"/>
    <w:rsid w:val="003E155C"/>
    <w:rsid w:val="003E6FED"/>
    <w:rsid w:val="003E7489"/>
    <w:rsid w:val="003E7F19"/>
    <w:rsid w:val="003F3D3F"/>
    <w:rsid w:val="00400E23"/>
    <w:rsid w:val="00402509"/>
    <w:rsid w:val="00433CF7"/>
    <w:rsid w:val="00437024"/>
    <w:rsid w:val="00451D03"/>
    <w:rsid w:val="004539FB"/>
    <w:rsid w:val="00455AD6"/>
    <w:rsid w:val="00464D64"/>
    <w:rsid w:val="00467C1E"/>
    <w:rsid w:val="00467E7F"/>
    <w:rsid w:val="00477C03"/>
    <w:rsid w:val="004820B3"/>
    <w:rsid w:val="00486751"/>
    <w:rsid w:val="00491C33"/>
    <w:rsid w:val="00493F9A"/>
    <w:rsid w:val="004B75B1"/>
    <w:rsid w:val="004C7E8E"/>
    <w:rsid w:val="004D156C"/>
    <w:rsid w:val="004D219E"/>
    <w:rsid w:val="004F03C7"/>
    <w:rsid w:val="004F766C"/>
    <w:rsid w:val="005067E4"/>
    <w:rsid w:val="0051479F"/>
    <w:rsid w:val="00516DED"/>
    <w:rsid w:val="00522685"/>
    <w:rsid w:val="005346C6"/>
    <w:rsid w:val="00541254"/>
    <w:rsid w:val="00541856"/>
    <w:rsid w:val="00542BCD"/>
    <w:rsid w:val="00545ED9"/>
    <w:rsid w:val="00556293"/>
    <w:rsid w:val="0055680D"/>
    <w:rsid w:val="00556838"/>
    <w:rsid w:val="005634BA"/>
    <w:rsid w:val="00564B75"/>
    <w:rsid w:val="00567036"/>
    <w:rsid w:val="00567A09"/>
    <w:rsid w:val="00572337"/>
    <w:rsid w:val="00576646"/>
    <w:rsid w:val="005774E6"/>
    <w:rsid w:val="00583965"/>
    <w:rsid w:val="00583FB8"/>
    <w:rsid w:val="005861D3"/>
    <w:rsid w:val="00586C75"/>
    <w:rsid w:val="005974A3"/>
    <w:rsid w:val="00597E08"/>
    <w:rsid w:val="005B1641"/>
    <w:rsid w:val="005D59DA"/>
    <w:rsid w:val="005E6971"/>
    <w:rsid w:val="005F1944"/>
    <w:rsid w:val="0060171D"/>
    <w:rsid w:val="006025AF"/>
    <w:rsid w:val="00602698"/>
    <w:rsid w:val="00604F0D"/>
    <w:rsid w:val="006220DE"/>
    <w:rsid w:val="00627246"/>
    <w:rsid w:val="00632632"/>
    <w:rsid w:val="006414D5"/>
    <w:rsid w:val="0064392E"/>
    <w:rsid w:val="00646A03"/>
    <w:rsid w:val="00647543"/>
    <w:rsid w:val="00650FEA"/>
    <w:rsid w:val="00662132"/>
    <w:rsid w:val="0066298B"/>
    <w:rsid w:val="00662B68"/>
    <w:rsid w:val="006663D7"/>
    <w:rsid w:val="0067659B"/>
    <w:rsid w:val="0069476D"/>
    <w:rsid w:val="006979AC"/>
    <w:rsid w:val="006A5660"/>
    <w:rsid w:val="006A7A62"/>
    <w:rsid w:val="006B0205"/>
    <w:rsid w:val="006B56F9"/>
    <w:rsid w:val="006C1E01"/>
    <w:rsid w:val="006C37FA"/>
    <w:rsid w:val="006C47AF"/>
    <w:rsid w:val="006C4E88"/>
    <w:rsid w:val="006D4065"/>
    <w:rsid w:val="006E186D"/>
    <w:rsid w:val="006E7207"/>
    <w:rsid w:val="006E755E"/>
    <w:rsid w:val="006F2155"/>
    <w:rsid w:val="006F43FD"/>
    <w:rsid w:val="006F4DA0"/>
    <w:rsid w:val="00701B51"/>
    <w:rsid w:val="00705564"/>
    <w:rsid w:val="0070634C"/>
    <w:rsid w:val="0071390A"/>
    <w:rsid w:val="0071649D"/>
    <w:rsid w:val="00725E86"/>
    <w:rsid w:val="00726392"/>
    <w:rsid w:val="00727767"/>
    <w:rsid w:val="0073105F"/>
    <w:rsid w:val="007346EA"/>
    <w:rsid w:val="007477A3"/>
    <w:rsid w:val="007535D3"/>
    <w:rsid w:val="00754BD8"/>
    <w:rsid w:val="00764E72"/>
    <w:rsid w:val="00776E9B"/>
    <w:rsid w:val="00777EC1"/>
    <w:rsid w:val="007832B1"/>
    <w:rsid w:val="00793F1C"/>
    <w:rsid w:val="00795648"/>
    <w:rsid w:val="00796431"/>
    <w:rsid w:val="007964A2"/>
    <w:rsid w:val="007C355A"/>
    <w:rsid w:val="007C36D1"/>
    <w:rsid w:val="007C7B99"/>
    <w:rsid w:val="007D0AA5"/>
    <w:rsid w:val="007D2256"/>
    <w:rsid w:val="007D3A1E"/>
    <w:rsid w:val="007D3DB7"/>
    <w:rsid w:val="007D6A61"/>
    <w:rsid w:val="007D784C"/>
    <w:rsid w:val="007E3E4D"/>
    <w:rsid w:val="007E4CCE"/>
    <w:rsid w:val="007E6A2F"/>
    <w:rsid w:val="00800B98"/>
    <w:rsid w:val="00822439"/>
    <w:rsid w:val="008237F6"/>
    <w:rsid w:val="00825DE3"/>
    <w:rsid w:val="008505F3"/>
    <w:rsid w:val="00863524"/>
    <w:rsid w:val="00866565"/>
    <w:rsid w:val="00870348"/>
    <w:rsid w:val="00872E72"/>
    <w:rsid w:val="00874E0F"/>
    <w:rsid w:val="00874FEE"/>
    <w:rsid w:val="00880257"/>
    <w:rsid w:val="00880D2E"/>
    <w:rsid w:val="00884D79"/>
    <w:rsid w:val="008854D5"/>
    <w:rsid w:val="00894CAC"/>
    <w:rsid w:val="008A08F1"/>
    <w:rsid w:val="008A11E9"/>
    <w:rsid w:val="008A2C47"/>
    <w:rsid w:val="008A3D80"/>
    <w:rsid w:val="008B2ECE"/>
    <w:rsid w:val="008B647B"/>
    <w:rsid w:val="008B68FB"/>
    <w:rsid w:val="008D4107"/>
    <w:rsid w:val="008D7EE1"/>
    <w:rsid w:val="008E1A1A"/>
    <w:rsid w:val="008E6D54"/>
    <w:rsid w:val="008F3F35"/>
    <w:rsid w:val="008F66C6"/>
    <w:rsid w:val="008F73EA"/>
    <w:rsid w:val="00902017"/>
    <w:rsid w:val="00905C21"/>
    <w:rsid w:val="00911A5A"/>
    <w:rsid w:val="009158EE"/>
    <w:rsid w:val="00920A66"/>
    <w:rsid w:val="00921E7A"/>
    <w:rsid w:val="00940B9D"/>
    <w:rsid w:val="00946ACD"/>
    <w:rsid w:val="009535D3"/>
    <w:rsid w:val="009570F1"/>
    <w:rsid w:val="00957E1C"/>
    <w:rsid w:val="00960532"/>
    <w:rsid w:val="00970049"/>
    <w:rsid w:val="0097388E"/>
    <w:rsid w:val="00981638"/>
    <w:rsid w:val="00991625"/>
    <w:rsid w:val="00991695"/>
    <w:rsid w:val="00992153"/>
    <w:rsid w:val="009954D2"/>
    <w:rsid w:val="0099688F"/>
    <w:rsid w:val="009A7FC4"/>
    <w:rsid w:val="009B3CC9"/>
    <w:rsid w:val="009C0FF3"/>
    <w:rsid w:val="009C156B"/>
    <w:rsid w:val="009C4556"/>
    <w:rsid w:val="009D0891"/>
    <w:rsid w:val="009D2872"/>
    <w:rsid w:val="009E4E50"/>
    <w:rsid w:val="009E743A"/>
    <w:rsid w:val="009F37C9"/>
    <w:rsid w:val="009F4CEE"/>
    <w:rsid w:val="00A0362A"/>
    <w:rsid w:val="00A042B9"/>
    <w:rsid w:val="00A04416"/>
    <w:rsid w:val="00A04FA3"/>
    <w:rsid w:val="00A07E51"/>
    <w:rsid w:val="00A16F07"/>
    <w:rsid w:val="00A21821"/>
    <w:rsid w:val="00A22F24"/>
    <w:rsid w:val="00A32317"/>
    <w:rsid w:val="00A331FB"/>
    <w:rsid w:val="00A35391"/>
    <w:rsid w:val="00A366EB"/>
    <w:rsid w:val="00A3758F"/>
    <w:rsid w:val="00A50EC4"/>
    <w:rsid w:val="00A71907"/>
    <w:rsid w:val="00A7563C"/>
    <w:rsid w:val="00A80693"/>
    <w:rsid w:val="00A83732"/>
    <w:rsid w:val="00A83DF2"/>
    <w:rsid w:val="00A84B0B"/>
    <w:rsid w:val="00A93965"/>
    <w:rsid w:val="00AA46C8"/>
    <w:rsid w:val="00AA64CE"/>
    <w:rsid w:val="00AA69C7"/>
    <w:rsid w:val="00AB5C14"/>
    <w:rsid w:val="00AB5FB4"/>
    <w:rsid w:val="00AC02EF"/>
    <w:rsid w:val="00AE4A44"/>
    <w:rsid w:val="00AF0BAD"/>
    <w:rsid w:val="00B077F3"/>
    <w:rsid w:val="00B121C2"/>
    <w:rsid w:val="00B202E9"/>
    <w:rsid w:val="00B23FB8"/>
    <w:rsid w:val="00B24E79"/>
    <w:rsid w:val="00B251CA"/>
    <w:rsid w:val="00B61633"/>
    <w:rsid w:val="00B656DE"/>
    <w:rsid w:val="00B710D1"/>
    <w:rsid w:val="00B8272D"/>
    <w:rsid w:val="00B8515C"/>
    <w:rsid w:val="00B852B9"/>
    <w:rsid w:val="00B86182"/>
    <w:rsid w:val="00B9116E"/>
    <w:rsid w:val="00B9339F"/>
    <w:rsid w:val="00B95475"/>
    <w:rsid w:val="00BA4A81"/>
    <w:rsid w:val="00BA6E22"/>
    <w:rsid w:val="00BB6584"/>
    <w:rsid w:val="00BC47E1"/>
    <w:rsid w:val="00BC5D86"/>
    <w:rsid w:val="00BC7E7A"/>
    <w:rsid w:val="00BD1311"/>
    <w:rsid w:val="00BD1335"/>
    <w:rsid w:val="00BD1AAA"/>
    <w:rsid w:val="00BE5407"/>
    <w:rsid w:val="00BF7FD0"/>
    <w:rsid w:val="00C06B23"/>
    <w:rsid w:val="00C06ED4"/>
    <w:rsid w:val="00C06EF9"/>
    <w:rsid w:val="00C21C25"/>
    <w:rsid w:val="00C21F90"/>
    <w:rsid w:val="00C26326"/>
    <w:rsid w:val="00C30658"/>
    <w:rsid w:val="00C315E4"/>
    <w:rsid w:val="00C3187D"/>
    <w:rsid w:val="00C41ECD"/>
    <w:rsid w:val="00C447AF"/>
    <w:rsid w:val="00C46795"/>
    <w:rsid w:val="00C52AE0"/>
    <w:rsid w:val="00C562C4"/>
    <w:rsid w:val="00C60B4D"/>
    <w:rsid w:val="00C71691"/>
    <w:rsid w:val="00C748D8"/>
    <w:rsid w:val="00C84468"/>
    <w:rsid w:val="00C864E6"/>
    <w:rsid w:val="00CA094B"/>
    <w:rsid w:val="00CA1EFE"/>
    <w:rsid w:val="00CA3CD6"/>
    <w:rsid w:val="00CB158B"/>
    <w:rsid w:val="00CB43FE"/>
    <w:rsid w:val="00CC4853"/>
    <w:rsid w:val="00CD255B"/>
    <w:rsid w:val="00CE34D6"/>
    <w:rsid w:val="00CF1606"/>
    <w:rsid w:val="00CF65B7"/>
    <w:rsid w:val="00D036C9"/>
    <w:rsid w:val="00D04F63"/>
    <w:rsid w:val="00D10487"/>
    <w:rsid w:val="00D121AA"/>
    <w:rsid w:val="00D17133"/>
    <w:rsid w:val="00D218DA"/>
    <w:rsid w:val="00D25F0D"/>
    <w:rsid w:val="00D32676"/>
    <w:rsid w:val="00D35FDB"/>
    <w:rsid w:val="00D57203"/>
    <w:rsid w:val="00D57A81"/>
    <w:rsid w:val="00D62AA7"/>
    <w:rsid w:val="00D7040B"/>
    <w:rsid w:val="00D73A53"/>
    <w:rsid w:val="00D826D6"/>
    <w:rsid w:val="00D83CDA"/>
    <w:rsid w:val="00D86540"/>
    <w:rsid w:val="00D86E82"/>
    <w:rsid w:val="00D87649"/>
    <w:rsid w:val="00D91E92"/>
    <w:rsid w:val="00D92536"/>
    <w:rsid w:val="00DA02EB"/>
    <w:rsid w:val="00DB0A06"/>
    <w:rsid w:val="00DB7BE6"/>
    <w:rsid w:val="00DC4A31"/>
    <w:rsid w:val="00DC7EA1"/>
    <w:rsid w:val="00DD0E82"/>
    <w:rsid w:val="00DD1794"/>
    <w:rsid w:val="00DF1BF5"/>
    <w:rsid w:val="00DF6F8D"/>
    <w:rsid w:val="00DF70E4"/>
    <w:rsid w:val="00E525B2"/>
    <w:rsid w:val="00E60BED"/>
    <w:rsid w:val="00E65AA8"/>
    <w:rsid w:val="00E716DA"/>
    <w:rsid w:val="00E74CDD"/>
    <w:rsid w:val="00E76A01"/>
    <w:rsid w:val="00E76DA4"/>
    <w:rsid w:val="00E80F9C"/>
    <w:rsid w:val="00E8376B"/>
    <w:rsid w:val="00EA6F7C"/>
    <w:rsid w:val="00EB6615"/>
    <w:rsid w:val="00EC23A7"/>
    <w:rsid w:val="00EC3D9A"/>
    <w:rsid w:val="00EC48B7"/>
    <w:rsid w:val="00EC5685"/>
    <w:rsid w:val="00ED2462"/>
    <w:rsid w:val="00ED253C"/>
    <w:rsid w:val="00ED7B98"/>
    <w:rsid w:val="00EE010E"/>
    <w:rsid w:val="00EE2109"/>
    <w:rsid w:val="00EE4BB0"/>
    <w:rsid w:val="00EF7A57"/>
    <w:rsid w:val="00F0250F"/>
    <w:rsid w:val="00F05CDE"/>
    <w:rsid w:val="00F06BF1"/>
    <w:rsid w:val="00F10B67"/>
    <w:rsid w:val="00F15959"/>
    <w:rsid w:val="00F202D7"/>
    <w:rsid w:val="00F2077A"/>
    <w:rsid w:val="00F27853"/>
    <w:rsid w:val="00F360D7"/>
    <w:rsid w:val="00F43E72"/>
    <w:rsid w:val="00F54980"/>
    <w:rsid w:val="00F625D2"/>
    <w:rsid w:val="00F6316E"/>
    <w:rsid w:val="00F6575D"/>
    <w:rsid w:val="00F75B34"/>
    <w:rsid w:val="00F7744F"/>
    <w:rsid w:val="00F779CE"/>
    <w:rsid w:val="00F8013D"/>
    <w:rsid w:val="00F9299C"/>
    <w:rsid w:val="00FA2A4C"/>
    <w:rsid w:val="00FB3835"/>
    <w:rsid w:val="00FD2DBA"/>
    <w:rsid w:val="00FD56FB"/>
    <w:rsid w:val="00FE4E84"/>
    <w:rsid w:val="00FE6E25"/>
    <w:rsid w:val="00F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FE46"/>
  <w15:docId w15:val="{B59530ED-373D-478D-975A-7F735B0F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-419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C2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paragraph" w:styleId="NoSpacing">
    <w:name w:val="No Spacing"/>
    <w:uiPriority w:val="1"/>
    <w:qFormat/>
    <w:rsid w:val="00E76DA4"/>
    <w:pPr>
      <w:spacing w:before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68FB"/>
    <w:rPr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8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1A3C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55683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header" Target="header1.xml"/><Relationship Id="rId21" Type="http://schemas.microsoft.com/office/2007/relationships/hdphoto" Target="media/hdphoto6.wdp"/><Relationship Id="rId34" Type="http://schemas.openxmlformats.org/officeDocument/2006/relationships/image" Target="media/image22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microsoft.com/office/2007/relationships/hdphoto" Target="media/hdphoto5.wdp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microsoft.com/office/2007/relationships/hdphoto" Target="media/hdphoto4.wdp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3068</Words>
  <Characters>17490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Leyva</dc:creator>
  <cp:lastModifiedBy>Sheila Leyva</cp:lastModifiedBy>
  <cp:revision>2</cp:revision>
  <dcterms:created xsi:type="dcterms:W3CDTF">2022-08-25T22:22:00Z</dcterms:created>
  <dcterms:modified xsi:type="dcterms:W3CDTF">2022-08-25T22:22:00Z</dcterms:modified>
</cp:coreProperties>
</file>