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4A7" w:rsidRDefault="00CA64A7" w:rsidP="00BF5549">
      <w:pPr>
        <w:jc w:val="center"/>
        <w:rPr>
          <w:b/>
          <w:sz w:val="24"/>
          <w:szCs w:val="24"/>
        </w:rPr>
      </w:pPr>
    </w:p>
    <w:p w:rsidR="00CA64A7" w:rsidRDefault="00CA64A7" w:rsidP="00BF5549">
      <w:pPr>
        <w:jc w:val="center"/>
        <w:rPr>
          <w:b/>
          <w:sz w:val="24"/>
          <w:szCs w:val="24"/>
        </w:rPr>
      </w:pPr>
    </w:p>
    <w:p w:rsidR="00CA64A7" w:rsidRDefault="00CA64A7" w:rsidP="00BF5549">
      <w:pPr>
        <w:jc w:val="center"/>
        <w:rPr>
          <w:b/>
          <w:sz w:val="24"/>
          <w:szCs w:val="24"/>
        </w:rPr>
      </w:pPr>
    </w:p>
    <w:p w:rsidR="006B6646" w:rsidRDefault="00BF5549" w:rsidP="00BF5549">
      <w:pPr>
        <w:jc w:val="center"/>
        <w:rPr>
          <w:b/>
          <w:sz w:val="24"/>
          <w:szCs w:val="24"/>
        </w:rPr>
      </w:pPr>
      <w:r w:rsidRPr="00BF5549">
        <w:rPr>
          <w:b/>
          <w:sz w:val="24"/>
          <w:szCs w:val="24"/>
        </w:rPr>
        <w:t xml:space="preserve">YAPAY </w:t>
      </w:r>
      <w:proofErr w:type="gramStart"/>
      <w:r w:rsidRPr="00BF5549">
        <w:rPr>
          <w:b/>
          <w:sz w:val="24"/>
          <w:szCs w:val="24"/>
        </w:rPr>
        <w:t>ZEKA</w:t>
      </w:r>
      <w:proofErr w:type="gramEnd"/>
      <w:r w:rsidRPr="00BF5549">
        <w:rPr>
          <w:b/>
          <w:sz w:val="24"/>
          <w:szCs w:val="24"/>
        </w:rPr>
        <w:t xml:space="preserve"> ile HEDEF TESPİT SİSTEMİ</w:t>
      </w:r>
    </w:p>
    <w:p w:rsidR="00BF5549" w:rsidRDefault="00BF5549" w:rsidP="00BF5549">
      <w:pPr>
        <w:jc w:val="center"/>
        <w:rPr>
          <w:b/>
          <w:sz w:val="24"/>
          <w:szCs w:val="24"/>
        </w:rPr>
      </w:pPr>
    </w:p>
    <w:p w:rsidR="00CA64A7" w:rsidRDefault="00CA64A7" w:rsidP="00BF5549">
      <w:pPr>
        <w:jc w:val="center"/>
        <w:rPr>
          <w:b/>
          <w:sz w:val="24"/>
          <w:szCs w:val="24"/>
        </w:rPr>
      </w:pPr>
    </w:p>
    <w:p w:rsidR="00CA64A7" w:rsidRDefault="00CA64A7" w:rsidP="00BF5549">
      <w:pPr>
        <w:jc w:val="center"/>
        <w:rPr>
          <w:b/>
          <w:sz w:val="24"/>
          <w:szCs w:val="24"/>
        </w:rPr>
      </w:pPr>
    </w:p>
    <w:sdt>
      <w:sdtPr>
        <w:rPr>
          <w:rFonts w:ascii="Times New Roman" w:eastAsiaTheme="minorHAnsi" w:hAnsi="Times New Roman" w:cs="Times New Roman"/>
          <w:color w:val="auto"/>
          <w:sz w:val="22"/>
          <w:szCs w:val="22"/>
          <w:lang w:eastAsia="en-US"/>
        </w:rPr>
        <w:id w:val="-1604179187"/>
        <w:docPartObj>
          <w:docPartGallery w:val="Table of Contents"/>
          <w:docPartUnique/>
        </w:docPartObj>
      </w:sdtPr>
      <w:sdtEndPr>
        <w:rPr>
          <w:b/>
          <w:bCs/>
        </w:rPr>
      </w:sdtEndPr>
      <w:sdtContent>
        <w:p w:rsidR="00BF5549" w:rsidRPr="00C410D6" w:rsidRDefault="00BF5549" w:rsidP="00BF5549">
          <w:pPr>
            <w:pStyle w:val="TBal"/>
            <w:jc w:val="center"/>
            <w:rPr>
              <w:rFonts w:ascii="Times New Roman" w:hAnsi="Times New Roman" w:cs="Times New Roman"/>
              <w:color w:val="000000" w:themeColor="text1"/>
              <w:sz w:val="22"/>
              <w:szCs w:val="22"/>
            </w:rPr>
          </w:pPr>
          <w:r w:rsidRPr="00C410D6">
            <w:rPr>
              <w:rFonts w:ascii="Times New Roman" w:hAnsi="Times New Roman" w:cs="Times New Roman"/>
              <w:b/>
              <w:color w:val="000000" w:themeColor="text1"/>
              <w:sz w:val="22"/>
              <w:szCs w:val="22"/>
            </w:rPr>
            <w:t>İÇİNDEKİLER</w:t>
          </w:r>
        </w:p>
        <w:p w:rsidR="00BF5549" w:rsidRPr="00C410D6" w:rsidRDefault="00BF5549">
          <w:pPr>
            <w:pStyle w:val="T1"/>
            <w:tabs>
              <w:tab w:val="right" w:leader="dot" w:pos="9062"/>
            </w:tabs>
            <w:rPr>
              <w:noProof/>
            </w:rPr>
          </w:pPr>
          <w:r w:rsidRPr="00C410D6">
            <w:fldChar w:fldCharType="begin"/>
          </w:r>
          <w:r w:rsidRPr="00C410D6">
            <w:instrText xml:space="preserve"> TOC \o "1-3" \h \z \u </w:instrText>
          </w:r>
          <w:r w:rsidRPr="00C410D6">
            <w:fldChar w:fldCharType="separate"/>
          </w:r>
          <w:hyperlink w:anchor="_Toc508668014" w:history="1">
            <w:r w:rsidRPr="00C410D6">
              <w:rPr>
                <w:rStyle w:val="Kpr"/>
                <w:noProof/>
              </w:rPr>
              <w:t>1-) Giriş ve Teorik Çerçeve</w:t>
            </w:r>
            <w:r w:rsidRPr="00C410D6">
              <w:rPr>
                <w:noProof/>
                <w:webHidden/>
              </w:rPr>
              <w:tab/>
            </w:r>
            <w:r w:rsidRPr="00C410D6">
              <w:rPr>
                <w:noProof/>
                <w:webHidden/>
              </w:rPr>
              <w:fldChar w:fldCharType="begin"/>
            </w:r>
            <w:r w:rsidRPr="00C410D6">
              <w:rPr>
                <w:noProof/>
                <w:webHidden/>
              </w:rPr>
              <w:instrText xml:space="preserve"> PAGEREF _Toc508668014 \h </w:instrText>
            </w:r>
            <w:r w:rsidRPr="00C410D6">
              <w:rPr>
                <w:noProof/>
                <w:webHidden/>
              </w:rPr>
            </w:r>
            <w:r w:rsidRPr="00C410D6">
              <w:rPr>
                <w:noProof/>
                <w:webHidden/>
              </w:rPr>
              <w:fldChar w:fldCharType="separate"/>
            </w:r>
            <w:r w:rsidR="004124C5">
              <w:rPr>
                <w:noProof/>
                <w:webHidden/>
              </w:rPr>
              <w:t>2</w:t>
            </w:r>
            <w:r w:rsidRPr="00C410D6">
              <w:rPr>
                <w:noProof/>
                <w:webHidden/>
              </w:rPr>
              <w:fldChar w:fldCharType="end"/>
            </w:r>
          </w:hyperlink>
        </w:p>
        <w:p w:rsidR="00BF5549" w:rsidRPr="00C410D6" w:rsidRDefault="00792367">
          <w:pPr>
            <w:pStyle w:val="T1"/>
            <w:tabs>
              <w:tab w:val="right" w:leader="dot" w:pos="9062"/>
            </w:tabs>
            <w:rPr>
              <w:noProof/>
            </w:rPr>
          </w:pPr>
          <w:hyperlink w:anchor="_Toc508668015" w:history="1">
            <w:r w:rsidR="00BF5549" w:rsidRPr="00C410D6">
              <w:rPr>
                <w:rStyle w:val="Kpr"/>
                <w:noProof/>
              </w:rPr>
              <w:t>2-)Problemin Tanımı</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_Toc508668015 \h </w:instrText>
            </w:r>
            <w:r w:rsidR="00BF5549" w:rsidRPr="00C410D6">
              <w:rPr>
                <w:noProof/>
                <w:webHidden/>
              </w:rPr>
            </w:r>
            <w:r w:rsidR="00BF5549" w:rsidRPr="00C410D6">
              <w:rPr>
                <w:noProof/>
                <w:webHidden/>
              </w:rPr>
              <w:fldChar w:fldCharType="separate"/>
            </w:r>
            <w:r w:rsidR="004124C5">
              <w:rPr>
                <w:noProof/>
                <w:webHidden/>
              </w:rPr>
              <w:t>2</w:t>
            </w:r>
            <w:r w:rsidR="00BF5549" w:rsidRPr="00C410D6">
              <w:rPr>
                <w:noProof/>
                <w:webHidden/>
              </w:rPr>
              <w:fldChar w:fldCharType="end"/>
            </w:r>
          </w:hyperlink>
        </w:p>
        <w:p w:rsidR="00BF5549" w:rsidRPr="00C410D6" w:rsidRDefault="00792367">
          <w:pPr>
            <w:pStyle w:val="T1"/>
            <w:tabs>
              <w:tab w:val="right" w:leader="dot" w:pos="9062"/>
            </w:tabs>
            <w:rPr>
              <w:noProof/>
            </w:rPr>
          </w:pPr>
          <w:hyperlink w:anchor="_Toc508668016" w:history="1">
            <w:r w:rsidR="00BF5549" w:rsidRPr="00C410D6">
              <w:rPr>
                <w:rStyle w:val="Kpr"/>
                <w:noProof/>
              </w:rPr>
              <w:t>3-)Çalışmanın Amacı</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_Toc508668016 \h </w:instrText>
            </w:r>
            <w:r w:rsidR="00BF5549" w:rsidRPr="00C410D6">
              <w:rPr>
                <w:noProof/>
                <w:webHidden/>
              </w:rPr>
            </w:r>
            <w:r w:rsidR="00BF5549" w:rsidRPr="00C410D6">
              <w:rPr>
                <w:noProof/>
                <w:webHidden/>
              </w:rPr>
              <w:fldChar w:fldCharType="separate"/>
            </w:r>
            <w:r w:rsidR="004124C5">
              <w:rPr>
                <w:noProof/>
                <w:webHidden/>
              </w:rPr>
              <w:t>2</w:t>
            </w:r>
            <w:r w:rsidR="00BF5549" w:rsidRPr="00C410D6">
              <w:rPr>
                <w:noProof/>
                <w:webHidden/>
              </w:rPr>
              <w:fldChar w:fldCharType="end"/>
            </w:r>
          </w:hyperlink>
        </w:p>
        <w:p w:rsidR="00BF5549" w:rsidRPr="00C410D6" w:rsidRDefault="00792367">
          <w:pPr>
            <w:pStyle w:val="T1"/>
            <w:tabs>
              <w:tab w:val="right" w:leader="dot" w:pos="9062"/>
            </w:tabs>
            <w:rPr>
              <w:noProof/>
            </w:rPr>
          </w:pPr>
          <w:hyperlink w:anchor="_Toc508668017" w:history="1">
            <w:r w:rsidR="00BF5549" w:rsidRPr="00C410D6">
              <w:rPr>
                <w:rStyle w:val="Kpr"/>
                <w:noProof/>
              </w:rPr>
              <w:t>4-)Literatür Taraması</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_Toc508668017 \h </w:instrText>
            </w:r>
            <w:r w:rsidR="00BF5549" w:rsidRPr="00C410D6">
              <w:rPr>
                <w:noProof/>
                <w:webHidden/>
              </w:rPr>
            </w:r>
            <w:r w:rsidR="00BF5549" w:rsidRPr="00C410D6">
              <w:rPr>
                <w:noProof/>
                <w:webHidden/>
              </w:rPr>
              <w:fldChar w:fldCharType="separate"/>
            </w:r>
            <w:r w:rsidR="004124C5">
              <w:rPr>
                <w:noProof/>
                <w:webHidden/>
              </w:rPr>
              <w:t>2</w:t>
            </w:r>
            <w:r w:rsidR="00BF5549" w:rsidRPr="00C410D6">
              <w:rPr>
                <w:noProof/>
                <w:webHidden/>
              </w:rPr>
              <w:fldChar w:fldCharType="end"/>
            </w:r>
          </w:hyperlink>
        </w:p>
        <w:p w:rsidR="00BF5549" w:rsidRPr="00C410D6" w:rsidRDefault="00792367">
          <w:pPr>
            <w:pStyle w:val="T1"/>
            <w:tabs>
              <w:tab w:val="right" w:leader="dot" w:pos="9062"/>
            </w:tabs>
            <w:rPr>
              <w:noProof/>
            </w:rPr>
          </w:pPr>
          <w:hyperlink w:anchor="_Toc508668018" w:history="1">
            <w:r w:rsidR="00BF5549" w:rsidRPr="00C410D6">
              <w:rPr>
                <w:rStyle w:val="Kpr"/>
                <w:noProof/>
              </w:rPr>
              <w:t xml:space="preserve">5-)Araştırma Sorusu ve/veya </w:t>
            </w:r>
            <w:r w:rsidR="00BF5549" w:rsidRPr="00C410D6">
              <w:rPr>
                <w:rStyle w:val="Kpr"/>
                <w:noProof/>
              </w:rPr>
              <w:t>H</w:t>
            </w:r>
            <w:r w:rsidR="00BF5549" w:rsidRPr="00C410D6">
              <w:rPr>
                <w:rStyle w:val="Kpr"/>
                <w:noProof/>
              </w:rPr>
              <w:t>ipotezi</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_Toc508668018 \h </w:instrText>
            </w:r>
            <w:r w:rsidR="00BF5549" w:rsidRPr="00C410D6">
              <w:rPr>
                <w:noProof/>
                <w:webHidden/>
              </w:rPr>
            </w:r>
            <w:r w:rsidR="00BF5549" w:rsidRPr="00C410D6">
              <w:rPr>
                <w:noProof/>
                <w:webHidden/>
              </w:rPr>
              <w:fldChar w:fldCharType="separate"/>
            </w:r>
            <w:r w:rsidR="004124C5">
              <w:rPr>
                <w:noProof/>
                <w:webHidden/>
              </w:rPr>
              <w:t>3</w:t>
            </w:r>
            <w:r w:rsidR="00BF5549" w:rsidRPr="00C410D6">
              <w:rPr>
                <w:noProof/>
                <w:webHidden/>
              </w:rPr>
              <w:fldChar w:fldCharType="end"/>
            </w:r>
          </w:hyperlink>
        </w:p>
        <w:p w:rsidR="00BF5549" w:rsidRPr="00C410D6" w:rsidRDefault="00792367">
          <w:pPr>
            <w:pStyle w:val="T1"/>
            <w:tabs>
              <w:tab w:val="right" w:leader="dot" w:pos="9062"/>
            </w:tabs>
            <w:rPr>
              <w:noProof/>
            </w:rPr>
          </w:pPr>
          <w:hyperlink w:anchor="_Toc508668019" w:history="1">
            <w:r w:rsidR="00BF5549" w:rsidRPr="00C410D6">
              <w:rPr>
                <w:rStyle w:val="Kpr"/>
                <w:noProof/>
              </w:rPr>
              <w:t>6-)Dizayn-Yöntem ve Prosedürler</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_Toc508668019 \h </w:instrText>
            </w:r>
            <w:r w:rsidR="00BF5549" w:rsidRPr="00C410D6">
              <w:rPr>
                <w:noProof/>
                <w:webHidden/>
              </w:rPr>
            </w:r>
            <w:r w:rsidR="00BF5549" w:rsidRPr="00C410D6">
              <w:rPr>
                <w:noProof/>
                <w:webHidden/>
              </w:rPr>
              <w:fldChar w:fldCharType="separate"/>
            </w:r>
            <w:r w:rsidR="004124C5">
              <w:rPr>
                <w:noProof/>
                <w:webHidden/>
              </w:rPr>
              <w:t>3</w:t>
            </w:r>
            <w:r w:rsidR="00BF5549" w:rsidRPr="00C410D6">
              <w:rPr>
                <w:noProof/>
                <w:webHidden/>
              </w:rPr>
              <w:fldChar w:fldCharType="end"/>
            </w:r>
          </w:hyperlink>
        </w:p>
        <w:p w:rsidR="00BF5549" w:rsidRPr="00C410D6" w:rsidRDefault="00792367">
          <w:pPr>
            <w:pStyle w:val="T2"/>
            <w:tabs>
              <w:tab w:val="right" w:leader="dot" w:pos="9062"/>
            </w:tabs>
            <w:rPr>
              <w:noProof/>
            </w:rPr>
          </w:pPr>
          <w:hyperlink w:anchor="_Toc508668020" w:history="1">
            <w:r w:rsidR="00BF5549" w:rsidRPr="00C410D6">
              <w:rPr>
                <w:rStyle w:val="Kpr"/>
                <w:noProof/>
              </w:rPr>
              <w:t>A-)Örnekleme</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_Toc508668020 \h </w:instrText>
            </w:r>
            <w:r w:rsidR="00BF5549" w:rsidRPr="00C410D6">
              <w:rPr>
                <w:noProof/>
                <w:webHidden/>
              </w:rPr>
            </w:r>
            <w:r w:rsidR="00BF5549" w:rsidRPr="00C410D6">
              <w:rPr>
                <w:noProof/>
                <w:webHidden/>
              </w:rPr>
              <w:fldChar w:fldCharType="separate"/>
            </w:r>
            <w:r w:rsidR="004124C5">
              <w:rPr>
                <w:noProof/>
                <w:webHidden/>
              </w:rPr>
              <w:t>3</w:t>
            </w:r>
            <w:r w:rsidR="00BF5549" w:rsidRPr="00C410D6">
              <w:rPr>
                <w:noProof/>
                <w:webHidden/>
              </w:rPr>
              <w:fldChar w:fldCharType="end"/>
            </w:r>
          </w:hyperlink>
        </w:p>
        <w:p w:rsidR="00BF5549" w:rsidRPr="00C410D6" w:rsidRDefault="00792367">
          <w:pPr>
            <w:pStyle w:val="T2"/>
            <w:tabs>
              <w:tab w:val="right" w:leader="dot" w:pos="9062"/>
            </w:tabs>
            <w:rPr>
              <w:noProof/>
            </w:rPr>
          </w:pPr>
          <w:hyperlink w:anchor="_Toc508668021" w:history="1">
            <w:r w:rsidR="00BF5549" w:rsidRPr="00C410D6">
              <w:rPr>
                <w:rStyle w:val="Kpr"/>
                <w:noProof/>
              </w:rPr>
              <w:t>B-) Aletler-Araç Gereç –Cihaz</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_Toc508668021 \h </w:instrText>
            </w:r>
            <w:r w:rsidR="00BF5549" w:rsidRPr="00C410D6">
              <w:rPr>
                <w:noProof/>
                <w:webHidden/>
              </w:rPr>
            </w:r>
            <w:r w:rsidR="00BF5549" w:rsidRPr="00C410D6">
              <w:rPr>
                <w:noProof/>
                <w:webHidden/>
              </w:rPr>
              <w:fldChar w:fldCharType="separate"/>
            </w:r>
            <w:r w:rsidR="004124C5">
              <w:rPr>
                <w:noProof/>
                <w:webHidden/>
              </w:rPr>
              <w:t>3</w:t>
            </w:r>
            <w:r w:rsidR="00BF5549" w:rsidRPr="00C410D6">
              <w:rPr>
                <w:noProof/>
                <w:webHidden/>
              </w:rPr>
              <w:fldChar w:fldCharType="end"/>
            </w:r>
          </w:hyperlink>
        </w:p>
        <w:p w:rsidR="00BF5549" w:rsidRPr="00C410D6" w:rsidRDefault="00792367">
          <w:pPr>
            <w:pStyle w:val="T2"/>
            <w:tabs>
              <w:tab w:val="right" w:leader="dot" w:pos="9062"/>
            </w:tabs>
            <w:rPr>
              <w:noProof/>
            </w:rPr>
          </w:pPr>
          <w:hyperlink w:anchor="_Toc508668022" w:history="1">
            <w:r w:rsidR="00BF5549" w:rsidRPr="00C410D6">
              <w:rPr>
                <w:rStyle w:val="Kpr"/>
                <w:noProof/>
              </w:rPr>
              <w:t>C-)Veri Toplama</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_Toc508668022 \h </w:instrText>
            </w:r>
            <w:r w:rsidR="00BF5549" w:rsidRPr="00C410D6">
              <w:rPr>
                <w:noProof/>
                <w:webHidden/>
              </w:rPr>
            </w:r>
            <w:r w:rsidR="00BF5549" w:rsidRPr="00C410D6">
              <w:rPr>
                <w:noProof/>
                <w:webHidden/>
              </w:rPr>
              <w:fldChar w:fldCharType="separate"/>
            </w:r>
            <w:r w:rsidR="004124C5">
              <w:rPr>
                <w:noProof/>
                <w:webHidden/>
              </w:rPr>
              <w:t>3</w:t>
            </w:r>
            <w:r w:rsidR="00BF5549" w:rsidRPr="00C410D6">
              <w:rPr>
                <w:noProof/>
                <w:webHidden/>
              </w:rPr>
              <w:fldChar w:fldCharType="end"/>
            </w:r>
          </w:hyperlink>
        </w:p>
        <w:p w:rsidR="00BF5549" w:rsidRPr="00C410D6" w:rsidRDefault="00792367">
          <w:pPr>
            <w:pStyle w:val="T2"/>
            <w:tabs>
              <w:tab w:val="right" w:leader="dot" w:pos="9062"/>
            </w:tabs>
            <w:rPr>
              <w:noProof/>
            </w:rPr>
          </w:pPr>
          <w:hyperlink w:anchor="_Toc508668023" w:history="1">
            <w:r w:rsidR="00BF5549" w:rsidRPr="00C410D6">
              <w:rPr>
                <w:rStyle w:val="Kpr"/>
                <w:noProof/>
              </w:rPr>
              <w:t>D-)Veri Analizi</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_Toc508668023 \h </w:instrText>
            </w:r>
            <w:r w:rsidR="00BF5549" w:rsidRPr="00C410D6">
              <w:rPr>
                <w:noProof/>
                <w:webHidden/>
              </w:rPr>
            </w:r>
            <w:r w:rsidR="00BF5549" w:rsidRPr="00C410D6">
              <w:rPr>
                <w:noProof/>
                <w:webHidden/>
              </w:rPr>
              <w:fldChar w:fldCharType="separate"/>
            </w:r>
            <w:r w:rsidR="004124C5">
              <w:rPr>
                <w:noProof/>
                <w:webHidden/>
              </w:rPr>
              <w:t>3</w:t>
            </w:r>
            <w:r w:rsidR="00BF5549" w:rsidRPr="00C410D6">
              <w:rPr>
                <w:noProof/>
                <w:webHidden/>
              </w:rPr>
              <w:fldChar w:fldCharType="end"/>
            </w:r>
          </w:hyperlink>
        </w:p>
        <w:p w:rsidR="00BF5549" w:rsidRPr="00C410D6" w:rsidRDefault="00792367">
          <w:pPr>
            <w:pStyle w:val="T1"/>
            <w:tabs>
              <w:tab w:val="right" w:leader="dot" w:pos="9062"/>
            </w:tabs>
            <w:rPr>
              <w:noProof/>
            </w:rPr>
          </w:pPr>
          <w:hyperlink w:anchor="_Toc508668024" w:history="1">
            <w:r w:rsidR="00BF5549" w:rsidRPr="00C410D6">
              <w:rPr>
                <w:rStyle w:val="Kpr"/>
                <w:noProof/>
              </w:rPr>
              <w:t>7-)Çalışmanın Önemi</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_Toc508668024 \h </w:instrText>
            </w:r>
            <w:r w:rsidR="00BF5549" w:rsidRPr="00C410D6">
              <w:rPr>
                <w:noProof/>
                <w:webHidden/>
              </w:rPr>
            </w:r>
            <w:r w:rsidR="00BF5549" w:rsidRPr="00C410D6">
              <w:rPr>
                <w:noProof/>
                <w:webHidden/>
              </w:rPr>
              <w:fldChar w:fldCharType="separate"/>
            </w:r>
            <w:r w:rsidR="004124C5">
              <w:rPr>
                <w:noProof/>
                <w:webHidden/>
              </w:rPr>
              <w:t>4</w:t>
            </w:r>
            <w:r w:rsidR="00BF5549" w:rsidRPr="00C410D6">
              <w:rPr>
                <w:noProof/>
                <w:webHidden/>
              </w:rPr>
              <w:fldChar w:fldCharType="end"/>
            </w:r>
          </w:hyperlink>
        </w:p>
        <w:p w:rsidR="00BF5549" w:rsidRPr="00C410D6" w:rsidRDefault="00792367">
          <w:pPr>
            <w:pStyle w:val="T1"/>
            <w:tabs>
              <w:tab w:val="right" w:leader="dot" w:pos="9062"/>
            </w:tabs>
            <w:rPr>
              <w:noProof/>
            </w:rPr>
          </w:pPr>
          <w:hyperlink w:anchor="_Toc508668025" w:history="1">
            <w:r w:rsidR="00BF5549" w:rsidRPr="00C410D6">
              <w:rPr>
                <w:rStyle w:val="Kpr"/>
                <w:noProof/>
              </w:rPr>
              <w:t>8-)Kaynaklar</w:t>
            </w:r>
            <w:r w:rsidR="00BF5549" w:rsidRPr="00C410D6">
              <w:rPr>
                <w:noProof/>
                <w:webHidden/>
              </w:rPr>
              <w:tab/>
            </w:r>
            <w:r w:rsidR="00BF5549" w:rsidRPr="00C410D6">
              <w:rPr>
                <w:noProof/>
                <w:webHidden/>
              </w:rPr>
              <w:fldChar w:fldCharType="begin"/>
            </w:r>
            <w:r w:rsidR="00BF5549" w:rsidRPr="00C410D6">
              <w:rPr>
                <w:noProof/>
                <w:webHidden/>
              </w:rPr>
              <w:instrText xml:space="preserve"> PAGEREF _Toc508668025 \h </w:instrText>
            </w:r>
            <w:r w:rsidR="00BF5549" w:rsidRPr="00C410D6">
              <w:rPr>
                <w:noProof/>
                <w:webHidden/>
              </w:rPr>
            </w:r>
            <w:r w:rsidR="00BF5549" w:rsidRPr="00C410D6">
              <w:rPr>
                <w:noProof/>
                <w:webHidden/>
              </w:rPr>
              <w:fldChar w:fldCharType="separate"/>
            </w:r>
            <w:r w:rsidR="004124C5">
              <w:rPr>
                <w:noProof/>
                <w:webHidden/>
              </w:rPr>
              <w:t>4</w:t>
            </w:r>
            <w:r w:rsidR="00BF5549" w:rsidRPr="00C410D6">
              <w:rPr>
                <w:noProof/>
                <w:webHidden/>
              </w:rPr>
              <w:fldChar w:fldCharType="end"/>
            </w:r>
          </w:hyperlink>
        </w:p>
        <w:p w:rsidR="00BF5549" w:rsidRDefault="00BF5549">
          <w:r w:rsidRPr="00C410D6">
            <w:rPr>
              <w:bCs/>
            </w:rPr>
            <w:fldChar w:fldCharType="end"/>
          </w:r>
        </w:p>
      </w:sdtContent>
    </w:sdt>
    <w:p w:rsidR="00BF5549" w:rsidRPr="00BF5549" w:rsidRDefault="00BF5549" w:rsidP="00BF5549">
      <w:pPr>
        <w:rPr>
          <w:b/>
          <w:sz w:val="24"/>
          <w:szCs w:val="24"/>
        </w:rPr>
      </w:pPr>
    </w:p>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 w:rsidR="00A80D3A" w:rsidRDefault="00A80D3A" w:rsidP="00A80D3A">
      <w:pPr>
        <w:pStyle w:val="Balk1"/>
      </w:pPr>
      <w:bookmarkStart w:id="0" w:name="_Toc508668014"/>
      <w:r w:rsidRPr="00A80D3A">
        <w:lastRenderedPageBreak/>
        <w:t>1-) Giriş ve Teorik Çerçeve</w:t>
      </w:r>
      <w:bookmarkEnd w:id="0"/>
    </w:p>
    <w:p w:rsidR="00A80D3A" w:rsidRDefault="00A80D3A" w:rsidP="00A80D3A">
      <w:r>
        <w:tab/>
      </w:r>
      <w:r w:rsidR="00F07BC0">
        <w:t xml:space="preserve">Hedef </w:t>
      </w:r>
      <w:r>
        <w:t xml:space="preserve">Tespit Sistemi projesinde sınır bölgesinde koruma ve savunma amacı ile insansız, insan gibi düşünen insan gibi davranan rasyonel düşünüp rasyonel davranan bir makine </w:t>
      </w:r>
      <w:r w:rsidR="00F07BC0">
        <w:t xml:space="preserve">ortaya </w:t>
      </w:r>
      <w:r w:rsidR="005A347C">
        <w:t>çıkarmaktır</w:t>
      </w:r>
      <w:r>
        <w:t>.</w:t>
      </w:r>
    </w:p>
    <w:p w:rsidR="00A80D3A" w:rsidRDefault="00A80D3A" w:rsidP="00A80D3A">
      <w:r>
        <w:tab/>
        <w:t xml:space="preserve">Proje ek olarak askeri personelin kullanabileceği araçlar </w:t>
      </w:r>
      <w:r w:rsidR="00F07BC0">
        <w:t>bütünleşmiş</w:t>
      </w:r>
      <w:r>
        <w:t xml:space="preserve"> olacak şekilde düzenlenecektir. Askerimizin daha iyi çalışma şartlarını sağlamak amaçlanmaktadır. Projenin bizim düşündüğümüz kısmı sınır bölgesinde</w:t>
      </w:r>
      <w:r w:rsidR="007D79BE">
        <w:t xml:space="preserve"> tankın, helikopterlerin, uçakların vb. dağın neresinden çıkacağını tespit ederek yok etmektir. Ayrıca sınırda</w:t>
      </w:r>
      <w:r>
        <w:t xml:space="preserve"> kaçakçılık ve terörü minimize </w:t>
      </w:r>
      <w:r w:rsidR="00F07BC0">
        <w:t>etmektir.</w:t>
      </w:r>
    </w:p>
    <w:p w:rsidR="00F07BC0" w:rsidRDefault="00F07BC0" w:rsidP="00A80D3A">
      <w:r>
        <w:tab/>
        <w:t xml:space="preserve">Hedef Tespit Sisteminde kullandığımız ses sensörlerinin sayesinde sesin şiddetini 0 ile 1024arasında ölçümler yapabiliyoruz. Sesin şiddetine göre yapay </w:t>
      </w:r>
      <w:r w:rsidR="002B11C8">
        <w:t>zekâ</w:t>
      </w:r>
      <w:r>
        <w:t xml:space="preserve"> algoritması ile yönü tespit ederek tasarladığımız kule sesin yönüne hareketini sağ</w:t>
      </w:r>
      <w:r w:rsidR="002B11C8">
        <w:t>lıyoruz. Ayrıca kulede silah sisteminin atış açısını hedefi tespit ettikten sonra mesafe sensörü sayesinde mesafesini hesaplayıp açı değerini bularak silahın açısal değerini verebilmekteyiz.</w:t>
      </w:r>
    </w:p>
    <w:p w:rsidR="002B11C8" w:rsidRDefault="002B11C8" w:rsidP="00A80D3A">
      <w:r>
        <w:tab/>
        <w:t>Projeye ek olarak enerjisini sağlamak için güneş takip sistemi ile güneş paneli</w:t>
      </w:r>
      <w:r w:rsidR="005E7CF5">
        <w:t>nden elektrik üretmek. Gündüzleri hem sistemi besleyip hem de elektriği depolayıp gece sistemin tam zamanlı çalışmasını sağmaktır.</w:t>
      </w:r>
    </w:p>
    <w:p w:rsidR="005E7CF5" w:rsidRDefault="005E7CF5" w:rsidP="005E7CF5">
      <w:pPr>
        <w:pStyle w:val="Balk1"/>
      </w:pPr>
      <w:r>
        <w:t xml:space="preserve"> </w:t>
      </w:r>
      <w:bookmarkStart w:id="1" w:name="_Toc508668015"/>
      <w:r>
        <w:t>2-)Problemin Tanımı</w:t>
      </w:r>
      <w:bookmarkEnd w:id="1"/>
    </w:p>
    <w:p w:rsidR="00E56542" w:rsidRDefault="005A347C" w:rsidP="005E7CF5">
      <w:r>
        <w:tab/>
      </w:r>
      <w:r w:rsidR="007D79BE">
        <w:t>Görünmeyen b</w:t>
      </w:r>
      <w:r w:rsidR="0049025A">
        <w:t xml:space="preserve">ir cismin </w:t>
      </w:r>
      <w:r w:rsidR="007D79BE">
        <w:t xml:space="preserve">nerden geleceğini, </w:t>
      </w:r>
      <w:r w:rsidR="0049025A">
        <w:t>atılan bir top mermisinin</w:t>
      </w:r>
      <w:r w:rsidR="007D79BE">
        <w:t>, silahtan çıkan bir merminin vb. hangi yönden ve ne kadar mesafeden geldiğini tespit etmektir.</w:t>
      </w:r>
    </w:p>
    <w:p w:rsidR="00E56542" w:rsidRDefault="00E56542" w:rsidP="00E56542">
      <w:pPr>
        <w:pStyle w:val="Balk1"/>
      </w:pPr>
      <w:bookmarkStart w:id="2" w:name="_Toc508668016"/>
      <w:r>
        <w:t>3-)Çalışmanın Amacı</w:t>
      </w:r>
      <w:bookmarkEnd w:id="2"/>
    </w:p>
    <w:p w:rsidR="00E56542" w:rsidRDefault="00E56542" w:rsidP="00E56542">
      <w:r>
        <w:tab/>
      </w:r>
      <w:r w:rsidR="007D79BE">
        <w:t xml:space="preserve"> </w:t>
      </w:r>
      <w:r w:rsidR="0049025A">
        <w:t xml:space="preserve">Cisimleri görünmeyen ama sesini duyduğumuz cisimlerin seslerin şiddetlerinden analiz ederek nerden ve ne kadar mesafeden geldiğini amaçlıyoruz. </w:t>
      </w:r>
    </w:p>
    <w:p w:rsidR="0049025A" w:rsidRDefault="0049025A" w:rsidP="0049025A">
      <w:pPr>
        <w:pStyle w:val="Balk1"/>
      </w:pPr>
      <w:bookmarkStart w:id="3" w:name="_Toc508668017"/>
      <w:r>
        <w:t>4-)Literatür Taraması</w:t>
      </w:r>
      <w:bookmarkEnd w:id="3"/>
    </w:p>
    <w:p w:rsidR="008268B8" w:rsidRPr="008268B8" w:rsidRDefault="008268B8" w:rsidP="008268B8">
      <w:r>
        <w:tab/>
      </w:r>
      <w:r w:rsidRPr="00B46CF9">
        <w:rPr>
          <w:b/>
        </w:rPr>
        <w:t>SUASİS</w:t>
      </w:r>
      <w:r>
        <w:t xml:space="preserve"> 100 km’ye varan mesafeden denizaltından çok düşük frekanslardaki seslerin yönünü tespit etmiştir.</w:t>
      </w:r>
      <w:r w:rsidR="00B46CF9">
        <w:t xml:space="preserve"> Geliştirdiği  “</w:t>
      </w:r>
      <w:r w:rsidR="00B46CF9" w:rsidRPr="00B46CF9">
        <w:t>Vektör Sensör</w:t>
      </w:r>
      <w:r w:rsidR="00B46CF9">
        <w:t>” ile hedef yön tespiti si</w:t>
      </w:r>
      <w:r w:rsidR="00B46CF9" w:rsidRPr="00B46CF9">
        <w:t>stemi</w:t>
      </w:r>
      <w:r w:rsidR="00CC37F3">
        <w:t>.</w:t>
      </w:r>
      <w:sdt>
        <w:sdtPr>
          <w:id w:val="723721102"/>
          <w:citation/>
        </w:sdtPr>
        <w:sdtContent>
          <w:r w:rsidR="00CC37F3">
            <w:fldChar w:fldCharType="begin"/>
          </w:r>
          <w:r w:rsidR="00CC37F3">
            <w:instrText xml:space="preserve"> CITATION www \l 1055 </w:instrText>
          </w:r>
          <w:r w:rsidR="00CC37F3">
            <w:fldChar w:fldCharType="separate"/>
          </w:r>
          <w:r w:rsidR="00CC37F3">
            <w:rPr>
              <w:noProof/>
            </w:rPr>
            <w:t xml:space="preserve"> (www.haber7.com/teknoloji/haber/2320113-su-altinda-ses-yonu-tespit-eden-sistem-yaptilar)</w:t>
          </w:r>
          <w:r w:rsidR="00CC37F3">
            <w:fldChar w:fldCharType="end"/>
          </w:r>
        </w:sdtContent>
      </w:sdt>
    </w:p>
    <w:p w:rsidR="00602403" w:rsidRDefault="008268B8" w:rsidP="0049025A">
      <w:r>
        <w:rPr>
          <w:b/>
        </w:rPr>
        <w:tab/>
      </w:r>
      <w:r w:rsidR="00602403" w:rsidRPr="00602403">
        <w:rPr>
          <w:b/>
        </w:rPr>
        <w:t>Tarımda</w:t>
      </w:r>
      <w:r w:rsidR="00602403" w:rsidRPr="008268B8">
        <w:rPr>
          <w:b/>
        </w:rPr>
        <w:t>:</w:t>
      </w:r>
      <w:r w:rsidR="00602403" w:rsidRPr="00602403">
        <w:t xml:space="preserve"> </w:t>
      </w:r>
      <w:r w:rsidR="00602403">
        <w:t>Y</w:t>
      </w:r>
      <w:r w:rsidR="00602403" w:rsidRPr="00602403">
        <w:t>üksek frekanslı ses dalgalarını kullanan "</w:t>
      </w:r>
      <w:proofErr w:type="gramStart"/>
      <w:r w:rsidR="00602403" w:rsidRPr="00602403">
        <w:t>ultrason</w:t>
      </w:r>
      <w:proofErr w:type="gramEnd"/>
      <w:r w:rsidR="00602403" w:rsidRPr="00602403">
        <w:t>" yöntemiyle meyve ve sebzelerin besin değerlerini kaybetmeden sağlıklı bir şekilde, düşük maliyetle, hızlı, etkin ve kaliteli bir şekilde kurutulmasında ve saklan­masında, sütün sterilize edilmesinde etkin bir şekilde kullanılmaktadır</w:t>
      </w:r>
      <w:sdt>
        <w:sdtPr>
          <w:id w:val="-2003420946"/>
          <w:citation/>
        </w:sdtPr>
        <w:sdtContent>
          <w:r w:rsidR="00CC37F3">
            <w:fldChar w:fldCharType="begin"/>
          </w:r>
          <w:r w:rsidR="00CC37F3">
            <w:instrText xml:space="preserve"> CITATION htt \l 1055 </w:instrText>
          </w:r>
          <w:r w:rsidR="00CC37F3">
            <w:fldChar w:fldCharType="separate"/>
          </w:r>
          <w:r w:rsidR="00CC37F3">
            <w:rPr>
              <w:noProof/>
            </w:rPr>
            <w:t xml:space="preserve"> (http://webders.net/ses-dalgalari-ders-18-277p2.html)</w:t>
          </w:r>
          <w:r w:rsidR="00CC37F3">
            <w:fldChar w:fldCharType="end"/>
          </w:r>
        </w:sdtContent>
      </w:sdt>
      <w:r w:rsidR="00602403" w:rsidRPr="00602403">
        <w:t>.</w:t>
      </w:r>
    </w:p>
    <w:p w:rsidR="00602403" w:rsidRDefault="008268B8" w:rsidP="0049025A">
      <w:r>
        <w:rPr>
          <w:b/>
        </w:rPr>
        <w:tab/>
      </w:r>
      <w:r w:rsidR="00602403" w:rsidRPr="00602403">
        <w:rPr>
          <w:b/>
        </w:rPr>
        <w:t>Tıpta:</w:t>
      </w:r>
      <w:r w:rsidR="00602403">
        <w:rPr>
          <w:b/>
        </w:rPr>
        <w:t xml:space="preserve"> </w:t>
      </w:r>
      <w:r w:rsidR="00602403" w:rsidRPr="00602403">
        <w:t>Yüz gençleştirme, cilt sıkılaştırma, böbrek taşlarının kırılmasın­da, istenmeyen yağları yok etmede (zayıflamada), anne karnındaki bebe­ğin görüntülenmesinde. Ultrases (ultrason) cihazları tıpta yaygın olarak kul­lanılan ve doktorların ilk başvurduğu teşhis etme cihazıdır. Genelde tıpta kullanılan ultrases cihazı puls-eko ve Doppler kayması yöntemine dayanır. Sesin frekansı, dokunun absorbsiyon kat sayısı ve dokunun kalınlığı ile doğru orantılıdır. Suyun absorbsiyon kat sayısı çok düşük, kemiğin ise çok yüksektir. Bu nedenle ses sıvılardan zayıflamadan geçer. Ultrases metoduyla genelde yumuşak doku olan karaciğer, dalak, pankre­as, böbrekler incelenir</w:t>
      </w:r>
      <w:sdt>
        <w:sdtPr>
          <w:id w:val="954758575"/>
          <w:citation/>
        </w:sdtPr>
        <w:sdtContent>
          <w:r w:rsidR="00CC37F3">
            <w:fldChar w:fldCharType="begin"/>
          </w:r>
          <w:r w:rsidR="00CC37F3">
            <w:instrText xml:space="preserve"> CITATION htt \l 1055 </w:instrText>
          </w:r>
          <w:r w:rsidR="00CC37F3">
            <w:fldChar w:fldCharType="separate"/>
          </w:r>
          <w:r w:rsidR="00CC37F3">
            <w:rPr>
              <w:noProof/>
            </w:rPr>
            <w:t xml:space="preserve"> (http://webders.net/ses-dalgalari-ders-18-277p2.html)</w:t>
          </w:r>
          <w:r w:rsidR="00CC37F3">
            <w:fldChar w:fldCharType="end"/>
          </w:r>
        </w:sdtContent>
      </w:sdt>
      <w:r w:rsidR="00602403" w:rsidRPr="00602403">
        <w:t>.</w:t>
      </w:r>
    </w:p>
    <w:p w:rsidR="008268B8" w:rsidRDefault="008268B8" w:rsidP="0049025A">
      <w:r>
        <w:rPr>
          <w:b/>
        </w:rPr>
        <w:tab/>
      </w:r>
      <w:r w:rsidRPr="008268B8">
        <w:rPr>
          <w:b/>
        </w:rPr>
        <w:t>Yer tespitinde:</w:t>
      </w:r>
      <w:r w:rsidRPr="008268B8">
        <w:t xml:space="preserve"> Ses ve basınç dalgalarını kullanarak objelerin yerini tespit etme teknolojisi 20. yüzyılda geliştiril­miştir. Bu teknoloji, her ne kadar savaşta kullanılmak amacıyla geliştirilmişse de, günümüzde batık gemilerin yerlerini belirleme ya da deniz dibi haritalarının çıkarılması gibi amaçlarla kullanılmaktadır</w:t>
      </w:r>
      <w:sdt>
        <w:sdtPr>
          <w:id w:val="1445957354"/>
          <w:citation/>
        </w:sdtPr>
        <w:sdtContent>
          <w:r w:rsidR="00CC37F3">
            <w:fldChar w:fldCharType="begin"/>
          </w:r>
          <w:r w:rsidR="00CC37F3">
            <w:instrText xml:space="preserve"> CITATION htt \l 1055 </w:instrText>
          </w:r>
          <w:r w:rsidR="00CC37F3">
            <w:fldChar w:fldCharType="separate"/>
          </w:r>
          <w:r w:rsidR="00CC37F3">
            <w:rPr>
              <w:noProof/>
            </w:rPr>
            <w:t xml:space="preserve"> (http://webders.net/ses-dalgalari-ders-18-277p2.html)</w:t>
          </w:r>
          <w:r w:rsidR="00CC37F3">
            <w:fldChar w:fldCharType="end"/>
          </w:r>
        </w:sdtContent>
      </w:sdt>
      <w:r w:rsidRPr="008268B8">
        <w:t>.</w:t>
      </w:r>
    </w:p>
    <w:p w:rsidR="008268B8" w:rsidRDefault="008268B8" w:rsidP="0049025A">
      <w:r>
        <w:rPr>
          <w:b/>
        </w:rPr>
        <w:lastRenderedPageBreak/>
        <w:tab/>
      </w:r>
      <w:r w:rsidRPr="008268B8">
        <w:rPr>
          <w:b/>
        </w:rPr>
        <w:t>Sanayide:</w:t>
      </w:r>
      <w:r w:rsidRPr="008268B8">
        <w:t xml:space="preserve"> Metallerin ince toz haline getirilmesinde, özel metal alaşımları yapmada, gaz karışımlarından gazları ayırmada, sert maddeleri delme ve işlemede, hız ölçümlerinde kullanılmaktadır</w:t>
      </w:r>
      <w:sdt>
        <w:sdtPr>
          <w:id w:val="1177920843"/>
          <w:citation/>
        </w:sdtPr>
        <w:sdtContent>
          <w:r w:rsidR="00CC37F3">
            <w:fldChar w:fldCharType="begin"/>
          </w:r>
          <w:r w:rsidR="00CC37F3">
            <w:instrText xml:space="preserve"> CITATION htt \l 1055 </w:instrText>
          </w:r>
          <w:r w:rsidR="00CC37F3">
            <w:fldChar w:fldCharType="separate"/>
          </w:r>
          <w:r w:rsidR="00CC37F3">
            <w:rPr>
              <w:noProof/>
            </w:rPr>
            <w:t xml:space="preserve"> (http://webders.net/ses-dalgalari-ders-18-277p2.html)</w:t>
          </w:r>
          <w:r w:rsidR="00CC37F3">
            <w:fldChar w:fldCharType="end"/>
          </w:r>
        </w:sdtContent>
      </w:sdt>
      <w:r w:rsidRPr="008268B8">
        <w:t>.</w:t>
      </w:r>
    </w:p>
    <w:p w:rsidR="008268B8" w:rsidRDefault="008268B8" w:rsidP="0049025A">
      <w:r>
        <w:rPr>
          <w:b/>
        </w:rPr>
        <w:tab/>
      </w:r>
      <w:r w:rsidRPr="008268B8">
        <w:rPr>
          <w:b/>
        </w:rPr>
        <w:t>Temizlikte:</w:t>
      </w:r>
      <w:r w:rsidRPr="008268B8">
        <w:t xml:space="preserve"> Fabrikaların kirli gaz ve suları içinde süspansiyon halinde bulunan maddeleri çökertmede, fabrika ba­calarından çıkan gazları temizleyerek çevre havasının kirlenmesini önlemede kullanılır</w:t>
      </w:r>
      <w:sdt>
        <w:sdtPr>
          <w:id w:val="-665015334"/>
          <w:citation/>
        </w:sdtPr>
        <w:sdtContent>
          <w:r w:rsidR="00CC37F3">
            <w:fldChar w:fldCharType="begin"/>
          </w:r>
          <w:r w:rsidR="00CC37F3">
            <w:instrText xml:space="preserve"> CITATION htt \l 1055 </w:instrText>
          </w:r>
          <w:r w:rsidR="00CC37F3">
            <w:fldChar w:fldCharType="separate"/>
          </w:r>
          <w:r w:rsidR="00CC37F3">
            <w:rPr>
              <w:noProof/>
            </w:rPr>
            <w:t xml:space="preserve"> (http://webders.net/ses-dalgalari-ders-18-277p2.html)</w:t>
          </w:r>
          <w:r w:rsidR="00CC37F3">
            <w:fldChar w:fldCharType="end"/>
          </w:r>
        </w:sdtContent>
      </w:sdt>
      <w:r w:rsidRPr="008268B8">
        <w:t>.</w:t>
      </w:r>
    </w:p>
    <w:p w:rsidR="004124C5" w:rsidRDefault="004124C5" w:rsidP="0049025A"/>
    <w:p w:rsidR="00741326" w:rsidRDefault="00394734" w:rsidP="00C156BE">
      <w:pPr>
        <w:pStyle w:val="Balk1"/>
      </w:pPr>
      <w:bookmarkStart w:id="4" w:name="_Toc508668018"/>
      <w:r>
        <w:t>5-)Araştırma Sorusu ve/veya Hipotezi</w:t>
      </w:r>
      <w:bookmarkEnd w:id="4"/>
    </w:p>
    <w:p w:rsidR="00741326" w:rsidRPr="00741326" w:rsidRDefault="004124C5" w:rsidP="00741326">
      <w:r>
        <w:tab/>
        <w:t>Ses dalgalarının hava şartlarında en iyi şekilde analiz ederek hesaplanabilir değerlerle yön tespiti yapmaktır.</w:t>
      </w:r>
    </w:p>
    <w:p w:rsidR="00741326" w:rsidRDefault="00741326" w:rsidP="00741326">
      <w:pPr>
        <w:pStyle w:val="Balk1"/>
      </w:pPr>
      <w:bookmarkStart w:id="5" w:name="_Toc508668019"/>
      <w:r>
        <w:t>6-)Dizayn-Yöntem ve Prosedürler</w:t>
      </w:r>
      <w:bookmarkEnd w:id="5"/>
      <w:r>
        <w:t xml:space="preserve"> </w:t>
      </w:r>
    </w:p>
    <w:p w:rsidR="00741326" w:rsidRDefault="00741326" w:rsidP="00741326">
      <w:pPr>
        <w:pStyle w:val="Balk2"/>
      </w:pPr>
      <w:r>
        <w:tab/>
        <w:t xml:space="preserve">     </w:t>
      </w:r>
      <w:bookmarkStart w:id="6" w:name="_Toc508668020"/>
      <w:r w:rsidR="006158F7">
        <w:t>1</w:t>
      </w:r>
      <w:r w:rsidRPr="00741326">
        <w:t>-)Örnekleme</w:t>
      </w:r>
      <w:bookmarkEnd w:id="6"/>
    </w:p>
    <w:p w:rsidR="00741326" w:rsidRDefault="00741326" w:rsidP="00741326">
      <w:r>
        <w:tab/>
      </w:r>
      <w:r>
        <w:tab/>
      </w:r>
      <w:r w:rsidR="00A452AF">
        <w:t>10 ses sensörü</w:t>
      </w:r>
      <w:r>
        <w:t xml:space="preserve"> 180 dereceyi 10 dereceye bölerek, </w:t>
      </w:r>
      <w:r w:rsidR="00A452AF">
        <w:t xml:space="preserve">bu sensörlerden </w:t>
      </w:r>
      <w:r>
        <w:t xml:space="preserve">gelen frekans değerlerini yapay </w:t>
      </w:r>
      <w:proofErr w:type="gramStart"/>
      <w:r>
        <w:t>zekaya</w:t>
      </w:r>
      <w:proofErr w:type="gramEnd"/>
      <w:r>
        <w:t xml:space="preserve"> analiz ederek yönü bulabiliriz.</w:t>
      </w:r>
    </w:p>
    <w:p w:rsidR="00741326" w:rsidRDefault="00741326" w:rsidP="00741326">
      <w:pPr>
        <w:pStyle w:val="Balk2"/>
      </w:pPr>
      <w:r>
        <w:tab/>
        <w:t xml:space="preserve">    </w:t>
      </w:r>
      <w:bookmarkStart w:id="7" w:name="_Toc508668021"/>
      <w:r w:rsidR="006158F7">
        <w:t>2</w:t>
      </w:r>
      <w:r>
        <w:t>-)</w:t>
      </w:r>
      <w:r w:rsidRPr="00741326">
        <w:t xml:space="preserve"> Aletler-Araç Gereç </w:t>
      </w:r>
      <w:r w:rsidR="008A61BA">
        <w:t>–</w:t>
      </w:r>
      <w:r w:rsidRPr="00741326">
        <w:t>Cihaz</w:t>
      </w:r>
      <w:bookmarkEnd w:id="7"/>
    </w:p>
    <w:p w:rsidR="00C156BE" w:rsidRPr="008A61BA" w:rsidRDefault="008A61BA" w:rsidP="008A61BA">
      <w:r>
        <w:tab/>
      </w:r>
    </w:p>
    <w:tbl>
      <w:tblPr>
        <w:tblStyle w:val="TabloKlavuzu"/>
        <w:tblW w:w="0" w:type="auto"/>
        <w:tblInd w:w="1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5"/>
        <w:gridCol w:w="669"/>
        <w:gridCol w:w="1518"/>
        <w:gridCol w:w="840"/>
      </w:tblGrid>
      <w:tr w:rsidR="00C156BE" w:rsidTr="006158F7">
        <w:tc>
          <w:tcPr>
            <w:tcW w:w="3645" w:type="dxa"/>
          </w:tcPr>
          <w:p w:rsidR="00C156BE" w:rsidRPr="00F40C6A" w:rsidRDefault="00C156BE" w:rsidP="008A61BA">
            <w:pPr>
              <w:rPr>
                <w:b/>
              </w:rPr>
            </w:pPr>
            <w:r w:rsidRPr="00F40C6A">
              <w:rPr>
                <w:b/>
              </w:rPr>
              <w:t>Parça İsmi</w:t>
            </w:r>
          </w:p>
        </w:tc>
        <w:tc>
          <w:tcPr>
            <w:tcW w:w="669" w:type="dxa"/>
          </w:tcPr>
          <w:p w:rsidR="00C156BE" w:rsidRPr="00F40C6A" w:rsidRDefault="00C156BE" w:rsidP="008A61BA">
            <w:pPr>
              <w:rPr>
                <w:b/>
              </w:rPr>
            </w:pPr>
            <w:r w:rsidRPr="00F40C6A">
              <w:rPr>
                <w:b/>
              </w:rPr>
              <w:t>Adet</w:t>
            </w:r>
          </w:p>
        </w:tc>
        <w:tc>
          <w:tcPr>
            <w:tcW w:w="1518" w:type="dxa"/>
          </w:tcPr>
          <w:p w:rsidR="00C156BE" w:rsidRPr="00F40C6A" w:rsidRDefault="00C156BE" w:rsidP="008A61BA">
            <w:pPr>
              <w:rPr>
                <w:b/>
              </w:rPr>
            </w:pPr>
            <w:r w:rsidRPr="00F40C6A">
              <w:rPr>
                <w:b/>
              </w:rPr>
              <w:t>Birim Fiyatı</w:t>
            </w:r>
          </w:p>
        </w:tc>
        <w:tc>
          <w:tcPr>
            <w:tcW w:w="840" w:type="dxa"/>
          </w:tcPr>
          <w:p w:rsidR="00C156BE" w:rsidRPr="00F40C6A" w:rsidRDefault="00C156BE" w:rsidP="008A61BA">
            <w:pPr>
              <w:rPr>
                <w:b/>
              </w:rPr>
            </w:pPr>
            <w:r w:rsidRPr="00F40C6A">
              <w:rPr>
                <w:b/>
              </w:rPr>
              <w:t>Fiyatı</w:t>
            </w:r>
          </w:p>
        </w:tc>
      </w:tr>
      <w:tr w:rsidR="00C156BE" w:rsidTr="006158F7">
        <w:tc>
          <w:tcPr>
            <w:tcW w:w="3645" w:type="dxa"/>
          </w:tcPr>
          <w:p w:rsidR="00C156BE" w:rsidRDefault="00C156BE" w:rsidP="008A61BA">
            <w:r>
              <w:t>Arduino Mega</w:t>
            </w:r>
          </w:p>
        </w:tc>
        <w:tc>
          <w:tcPr>
            <w:tcW w:w="669" w:type="dxa"/>
          </w:tcPr>
          <w:p w:rsidR="00C156BE" w:rsidRDefault="00C156BE" w:rsidP="00F40C6A">
            <w:pPr>
              <w:jc w:val="center"/>
            </w:pPr>
            <w:r>
              <w:t>1</w:t>
            </w:r>
          </w:p>
        </w:tc>
        <w:tc>
          <w:tcPr>
            <w:tcW w:w="1518" w:type="dxa"/>
          </w:tcPr>
          <w:p w:rsidR="00C156BE" w:rsidRDefault="00C156BE" w:rsidP="00F40C6A">
            <w:pPr>
              <w:jc w:val="center"/>
            </w:pPr>
            <w:r>
              <w:t>40,13</w:t>
            </w:r>
          </w:p>
        </w:tc>
        <w:tc>
          <w:tcPr>
            <w:tcW w:w="840" w:type="dxa"/>
          </w:tcPr>
          <w:p w:rsidR="00C156BE" w:rsidRDefault="00C156BE" w:rsidP="00F40C6A">
            <w:pPr>
              <w:jc w:val="center"/>
            </w:pPr>
            <w:r>
              <w:t>40,13</w:t>
            </w:r>
          </w:p>
        </w:tc>
      </w:tr>
      <w:tr w:rsidR="00C156BE" w:rsidTr="006158F7">
        <w:tc>
          <w:tcPr>
            <w:tcW w:w="3645" w:type="dxa"/>
          </w:tcPr>
          <w:p w:rsidR="00C156BE" w:rsidRDefault="00C156BE" w:rsidP="008A61BA">
            <w:r>
              <w:t>Arduino Uno</w:t>
            </w:r>
          </w:p>
        </w:tc>
        <w:tc>
          <w:tcPr>
            <w:tcW w:w="669" w:type="dxa"/>
          </w:tcPr>
          <w:p w:rsidR="00C156BE" w:rsidRDefault="00C156BE" w:rsidP="00F40C6A">
            <w:pPr>
              <w:jc w:val="center"/>
            </w:pPr>
            <w:r>
              <w:t>1</w:t>
            </w:r>
          </w:p>
        </w:tc>
        <w:tc>
          <w:tcPr>
            <w:tcW w:w="1518" w:type="dxa"/>
          </w:tcPr>
          <w:p w:rsidR="00C156BE" w:rsidRDefault="00C156BE" w:rsidP="00F40C6A">
            <w:pPr>
              <w:jc w:val="center"/>
            </w:pPr>
            <w:r>
              <w:t>16,14</w:t>
            </w:r>
          </w:p>
        </w:tc>
        <w:tc>
          <w:tcPr>
            <w:tcW w:w="840" w:type="dxa"/>
          </w:tcPr>
          <w:p w:rsidR="00C156BE" w:rsidRDefault="00C156BE" w:rsidP="00F40C6A">
            <w:pPr>
              <w:jc w:val="center"/>
            </w:pPr>
            <w:r>
              <w:t>14,14</w:t>
            </w:r>
          </w:p>
        </w:tc>
      </w:tr>
      <w:tr w:rsidR="00C156BE" w:rsidTr="006158F7">
        <w:tc>
          <w:tcPr>
            <w:tcW w:w="3645" w:type="dxa"/>
          </w:tcPr>
          <w:p w:rsidR="00C156BE" w:rsidRDefault="00C156BE" w:rsidP="008A61BA">
            <w:r>
              <w:t>HC-SR04 Ultrosonic Mesafe Sensörü</w:t>
            </w:r>
          </w:p>
        </w:tc>
        <w:tc>
          <w:tcPr>
            <w:tcW w:w="669" w:type="dxa"/>
          </w:tcPr>
          <w:p w:rsidR="00C156BE" w:rsidRDefault="00C156BE" w:rsidP="00F40C6A">
            <w:pPr>
              <w:jc w:val="center"/>
            </w:pPr>
            <w:r>
              <w:t>1</w:t>
            </w:r>
          </w:p>
        </w:tc>
        <w:tc>
          <w:tcPr>
            <w:tcW w:w="1518" w:type="dxa"/>
          </w:tcPr>
          <w:p w:rsidR="00C156BE" w:rsidRDefault="00C156BE" w:rsidP="00F40C6A">
            <w:pPr>
              <w:jc w:val="center"/>
            </w:pPr>
            <w:r>
              <w:t>4,71</w:t>
            </w:r>
          </w:p>
        </w:tc>
        <w:tc>
          <w:tcPr>
            <w:tcW w:w="840" w:type="dxa"/>
          </w:tcPr>
          <w:p w:rsidR="00C156BE" w:rsidRDefault="00C156BE" w:rsidP="00F40C6A">
            <w:pPr>
              <w:jc w:val="center"/>
            </w:pPr>
            <w:r>
              <w:t>4,71</w:t>
            </w:r>
          </w:p>
        </w:tc>
      </w:tr>
      <w:tr w:rsidR="00C156BE" w:rsidTr="006158F7">
        <w:tc>
          <w:tcPr>
            <w:tcW w:w="3645" w:type="dxa"/>
          </w:tcPr>
          <w:p w:rsidR="00C156BE" w:rsidRDefault="00C156BE" w:rsidP="008A61BA">
            <w:r>
              <w:t>Erkek-Erkek Jumper Kablo</w:t>
            </w:r>
          </w:p>
        </w:tc>
        <w:tc>
          <w:tcPr>
            <w:tcW w:w="669" w:type="dxa"/>
          </w:tcPr>
          <w:p w:rsidR="00C156BE" w:rsidRDefault="00C156BE" w:rsidP="00F40C6A">
            <w:pPr>
              <w:jc w:val="center"/>
            </w:pPr>
            <w:r>
              <w:t>1</w:t>
            </w:r>
          </w:p>
        </w:tc>
        <w:tc>
          <w:tcPr>
            <w:tcW w:w="1518" w:type="dxa"/>
          </w:tcPr>
          <w:p w:rsidR="00C156BE" w:rsidRDefault="00C156BE" w:rsidP="00F40C6A">
            <w:pPr>
              <w:jc w:val="center"/>
            </w:pPr>
            <w:r>
              <w:t>3,32</w:t>
            </w:r>
          </w:p>
        </w:tc>
        <w:tc>
          <w:tcPr>
            <w:tcW w:w="840" w:type="dxa"/>
          </w:tcPr>
          <w:p w:rsidR="00C156BE" w:rsidRDefault="00C156BE" w:rsidP="00F40C6A">
            <w:pPr>
              <w:jc w:val="center"/>
            </w:pPr>
            <w:r>
              <w:t>3,32</w:t>
            </w:r>
          </w:p>
        </w:tc>
      </w:tr>
      <w:tr w:rsidR="00C156BE" w:rsidTr="006158F7">
        <w:tc>
          <w:tcPr>
            <w:tcW w:w="3645" w:type="dxa"/>
          </w:tcPr>
          <w:p w:rsidR="00C156BE" w:rsidRDefault="00C156BE" w:rsidP="008A61BA">
            <w:r>
              <w:t>Erkek-Dişi Jumper Kablo</w:t>
            </w:r>
          </w:p>
        </w:tc>
        <w:tc>
          <w:tcPr>
            <w:tcW w:w="669" w:type="dxa"/>
          </w:tcPr>
          <w:p w:rsidR="00C156BE" w:rsidRDefault="00C156BE" w:rsidP="00F40C6A">
            <w:pPr>
              <w:jc w:val="center"/>
            </w:pPr>
            <w:r>
              <w:t>1</w:t>
            </w:r>
          </w:p>
        </w:tc>
        <w:tc>
          <w:tcPr>
            <w:tcW w:w="1518" w:type="dxa"/>
          </w:tcPr>
          <w:p w:rsidR="00C156BE" w:rsidRDefault="00C156BE" w:rsidP="00F40C6A">
            <w:pPr>
              <w:jc w:val="center"/>
            </w:pPr>
            <w:r>
              <w:t>3,32</w:t>
            </w:r>
          </w:p>
        </w:tc>
        <w:tc>
          <w:tcPr>
            <w:tcW w:w="840" w:type="dxa"/>
          </w:tcPr>
          <w:p w:rsidR="00C156BE" w:rsidRDefault="00C156BE" w:rsidP="00F40C6A">
            <w:pPr>
              <w:jc w:val="center"/>
            </w:pPr>
            <w:r>
              <w:t>3,32</w:t>
            </w:r>
          </w:p>
        </w:tc>
      </w:tr>
      <w:tr w:rsidR="00C156BE" w:rsidTr="006158F7">
        <w:tc>
          <w:tcPr>
            <w:tcW w:w="3645" w:type="dxa"/>
          </w:tcPr>
          <w:p w:rsidR="00C156BE" w:rsidRDefault="00C156BE" w:rsidP="008A61BA">
            <w:r>
              <w:t>Dişi-Dişi Jumper Kablo</w:t>
            </w:r>
          </w:p>
        </w:tc>
        <w:tc>
          <w:tcPr>
            <w:tcW w:w="669" w:type="dxa"/>
          </w:tcPr>
          <w:p w:rsidR="00C156BE" w:rsidRDefault="00C156BE" w:rsidP="00F40C6A">
            <w:pPr>
              <w:jc w:val="center"/>
            </w:pPr>
            <w:r>
              <w:t>1</w:t>
            </w:r>
          </w:p>
        </w:tc>
        <w:tc>
          <w:tcPr>
            <w:tcW w:w="1518" w:type="dxa"/>
          </w:tcPr>
          <w:p w:rsidR="00C156BE" w:rsidRDefault="00C156BE" w:rsidP="00F40C6A">
            <w:pPr>
              <w:jc w:val="center"/>
            </w:pPr>
            <w:r>
              <w:t>3,23</w:t>
            </w:r>
          </w:p>
        </w:tc>
        <w:tc>
          <w:tcPr>
            <w:tcW w:w="840" w:type="dxa"/>
          </w:tcPr>
          <w:p w:rsidR="00C156BE" w:rsidRDefault="00C156BE" w:rsidP="00F40C6A">
            <w:pPr>
              <w:jc w:val="center"/>
            </w:pPr>
            <w:r>
              <w:t>3,23</w:t>
            </w:r>
          </w:p>
        </w:tc>
      </w:tr>
      <w:tr w:rsidR="00C156BE" w:rsidTr="006158F7">
        <w:tc>
          <w:tcPr>
            <w:tcW w:w="3645" w:type="dxa"/>
          </w:tcPr>
          <w:p w:rsidR="00C156BE" w:rsidRDefault="00C156BE" w:rsidP="008A61BA">
            <w:r>
              <w:t>ZD-927 Lehimleme İstasyonu</w:t>
            </w:r>
          </w:p>
        </w:tc>
        <w:tc>
          <w:tcPr>
            <w:tcW w:w="669" w:type="dxa"/>
          </w:tcPr>
          <w:p w:rsidR="00C156BE" w:rsidRDefault="00C156BE" w:rsidP="00F40C6A">
            <w:pPr>
              <w:jc w:val="center"/>
            </w:pPr>
            <w:r>
              <w:t>1</w:t>
            </w:r>
          </w:p>
        </w:tc>
        <w:tc>
          <w:tcPr>
            <w:tcW w:w="1518" w:type="dxa"/>
          </w:tcPr>
          <w:p w:rsidR="00C156BE" w:rsidRDefault="00C156BE" w:rsidP="00F40C6A">
            <w:pPr>
              <w:jc w:val="center"/>
            </w:pPr>
            <w:r>
              <w:t>52,28</w:t>
            </w:r>
          </w:p>
        </w:tc>
        <w:tc>
          <w:tcPr>
            <w:tcW w:w="840" w:type="dxa"/>
          </w:tcPr>
          <w:p w:rsidR="00C156BE" w:rsidRDefault="00C156BE" w:rsidP="00F40C6A">
            <w:pPr>
              <w:jc w:val="center"/>
            </w:pPr>
            <w:r>
              <w:t>52,28</w:t>
            </w:r>
          </w:p>
        </w:tc>
      </w:tr>
      <w:tr w:rsidR="00C156BE" w:rsidTr="006158F7">
        <w:tc>
          <w:tcPr>
            <w:tcW w:w="3645" w:type="dxa"/>
          </w:tcPr>
          <w:p w:rsidR="00C156BE" w:rsidRDefault="00C156BE" w:rsidP="008A61BA">
            <w:r>
              <w:t>ZD 937 Havya Ucu 2mm</w:t>
            </w:r>
          </w:p>
        </w:tc>
        <w:tc>
          <w:tcPr>
            <w:tcW w:w="669" w:type="dxa"/>
          </w:tcPr>
          <w:p w:rsidR="00C156BE" w:rsidRDefault="00C156BE" w:rsidP="00F40C6A">
            <w:pPr>
              <w:jc w:val="center"/>
            </w:pPr>
            <w:r>
              <w:t>1</w:t>
            </w:r>
          </w:p>
        </w:tc>
        <w:tc>
          <w:tcPr>
            <w:tcW w:w="1518" w:type="dxa"/>
          </w:tcPr>
          <w:p w:rsidR="00C156BE" w:rsidRDefault="00C156BE" w:rsidP="00F40C6A">
            <w:pPr>
              <w:jc w:val="center"/>
            </w:pPr>
            <w:r>
              <w:t>6,73</w:t>
            </w:r>
          </w:p>
        </w:tc>
        <w:tc>
          <w:tcPr>
            <w:tcW w:w="840" w:type="dxa"/>
          </w:tcPr>
          <w:p w:rsidR="00C156BE" w:rsidRDefault="00C156BE" w:rsidP="00F40C6A">
            <w:pPr>
              <w:jc w:val="center"/>
            </w:pPr>
            <w:r>
              <w:t>6,73</w:t>
            </w:r>
          </w:p>
        </w:tc>
      </w:tr>
      <w:tr w:rsidR="00C156BE" w:rsidTr="006158F7">
        <w:tc>
          <w:tcPr>
            <w:tcW w:w="3645" w:type="dxa"/>
          </w:tcPr>
          <w:p w:rsidR="00C156BE" w:rsidRDefault="00C156BE" w:rsidP="008A61BA">
            <w:r>
              <w:t xml:space="preserve">TL 9101 Lehim Pompası </w:t>
            </w:r>
          </w:p>
        </w:tc>
        <w:tc>
          <w:tcPr>
            <w:tcW w:w="669" w:type="dxa"/>
          </w:tcPr>
          <w:p w:rsidR="00C156BE" w:rsidRDefault="00C156BE" w:rsidP="00F40C6A">
            <w:pPr>
              <w:jc w:val="center"/>
            </w:pPr>
            <w:r>
              <w:t>1</w:t>
            </w:r>
          </w:p>
        </w:tc>
        <w:tc>
          <w:tcPr>
            <w:tcW w:w="1518" w:type="dxa"/>
          </w:tcPr>
          <w:p w:rsidR="00C156BE" w:rsidRDefault="00C156BE" w:rsidP="00F40C6A">
            <w:pPr>
              <w:jc w:val="center"/>
            </w:pPr>
            <w:r>
              <w:t>9,64</w:t>
            </w:r>
          </w:p>
        </w:tc>
        <w:tc>
          <w:tcPr>
            <w:tcW w:w="840" w:type="dxa"/>
          </w:tcPr>
          <w:p w:rsidR="00C156BE" w:rsidRDefault="00C156BE" w:rsidP="00F40C6A">
            <w:pPr>
              <w:jc w:val="center"/>
            </w:pPr>
            <w:r>
              <w:t>9,64</w:t>
            </w:r>
          </w:p>
        </w:tc>
      </w:tr>
      <w:tr w:rsidR="00C156BE" w:rsidTr="006158F7">
        <w:tc>
          <w:tcPr>
            <w:tcW w:w="3645" w:type="dxa"/>
          </w:tcPr>
          <w:p w:rsidR="00C156BE" w:rsidRDefault="00C156BE" w:rsidP="008A61BA">
            <w:r>
              <w:t>0,5mm 200 gr Soldex Lehim</w:t>
            </w:r>
          </w:p>
        </w:tc>
        <w:tc>
          <w:tcPr>
            <w:tcW w:w="669" w:type="dxa"/>
          </w:tcPr>
          <w:p w:rsidR="00C156BE" w:rsidRDefault="00C156BE" w:rsidP="00F40C6A">
            <w:pPr>
              <w:jc w:val="center"/>
            </w:pPr>
            <w:r>
              <w:t>1</w:t>
            </w:r>
          </w:p>
        </w:tc>
        <w:tc>
          <w:tcPr>
            <w:tcW w:w="1518" w:type="dxa"/>
          </w:tcPr>
          <w:p w:rsidR="00C156BE" w:rsidRDefault="00C156BE" w:rsidP="00F40C6A">
            <w:pPr>
              <w:jc w:val="center"/>
            </w:pPr>
            <w:r>
              <w:t>41,25</w:t>
            </w:r>
          </w:p>
        </w:tc>
        <w:tc>
          <w:tcPr>
            <w:tcW w:w="840" w:type="dxa"/>
          </w:tcPr>
          <w:p w:rsidR="00C156BE" w:rsidRDefault="00C156BE" w:rsidP="00F40C6A">
            <w:pPr>
              <w:jc w:val="center"/>
            </w:pPr>
            <w:r>
              <w:t>41,25</w:t>
            </w:r>
          </w:p>
        </w:tc>
      </w:tr>
      <w:tr w:rsidR="00C156BE" w:rsidTr="006158F7">
        <w:tc>
          <w:tcPr>
            <w:tcW w:w="3645" w:type="dxa"/>
          </w:tcPr>
          <w:p w:rsidR="00C156BE" w:rsidRDefault="00C156BE" w:rsidP="008A61BA">
            <w:r>
              <w:t>10 mm LDR</w:t>
            </w:r>
          </w:p>
        </w:tc>
        <w:tc>
          <w:tcPr>
            <w:tcW w:w="669" w:type="dxa"/>
          </w:tcPr>
          <w:p w:rsidR="00C156BE" w:rsidRDefault="00C156BE" w:rsidP="00F40C6A">
            <w:pPr>
              <w:jc w:val="center"/>
            </w:pPr>
            <w:r>
              <w:t>4</w:t>
            </w:r>
          </w:p>
        </w:tc>
        <w:tc>
          <w:tcPr>
            <w:tcW w:w="1518" w:type="dxa"/>
          </w:tcPr>
          <w:p w:rsidR="00C156BE" w:rsidRDefault="00C156BE" w:rsidP="00F40C6A">
            <w:pPr>
              <w:jc w:val="center"/>
            </w:pPr>
            <w:r>
              <w:t>1,35</w:t>
            </w:r>
          </w:p>
        </w:tc>
        <w:tc>
          <w:tcPr>
            <w:tcW w:w="840" w:type="dxa"/>
          </w:tcPr>
          <w:p w:rsidR="00C156BE" w:rsidRDefault="00C156BE" w:rsidP="00F40C6A">
            <w:pPr>
              <w:jc w:val="center"/>
            </w:pPr>
            <w:r>
              <w:t>5,41</w:t>
            </w:r>
          </w:p>
        </w:tc>
      </w:tr>
      <w:tr w:rsidR="00C156BE" w:rsidTr="006158F7">
        <w:tc>
          <w:tcPr>
            <w:tcW w:w="3645" w:type="dxa"/>
          </w:tcPr>
          <w:p w:rsidR="00C156BE" w:rsidRDefault="00C36EE1" w:rsidP="008A61BA">
            <w:r>
              <w:t>Ses Sensö</w:t>
            </w:r>
            <w:r w:rsidR="00C156BE">
              <w:t>rü Kartı</w:t>
            </w:r>
          </w:p>
        </w:tc>
        <w:tc>
          <w:tcPr>
            <w:tcW w:w="669" w:type="dxa"/>
          </w:tcPr>
          <w:p w:rsidR="00C156BE" w:rsidRDefault="00C156BE" w:rsidP="00F40C6A">
            <w:pPr>
              <w:jc w:val="center"/>
            </w:pPr>
            <w:r>
              <w:t>10</w:t>
            </w:r>
          </w:p>
        </w:tc>
        <w:tc>
          <w:tcPr>
            <w:tcW w:w="1518" w:type="dxa"/>
          </w:tcPr>
          <w:p w:rsidR="00C156BE" w:rsidRDefault="00C156BE" w:rsidP="00F40C6A">
            <w:pPr>
              <w:jc w:val="center"/>
            </w:pPr>
            <w:r>
              <w:t>6,76</w:t>
            </w:r>
          </w:p>
        </w:tc>
        <w:tc>
          <w:tcPr>
            <w:tcW w:w="840" w:type="dxa"/>
          </w:tcPr>
          <w:p w:rsidR="00C156BE" w:rsidRDefault="00C156BE" w:rsidP="00F40C6A">
            <w:pPr>
              <w:jc w:val="center"/>
            </w:pPr>
            <w:r>
              <w:t>67,65</w:t>
            </w:r>
          </w:p>
        </w:tc>
      </w:tr>
      <w:tr w:rsidR="00C156BE" w:rsidTr="006158F7">
        <w:tc>
          <w:tcPr>
            <w:tcW w:w="3645" w:type="dxa"/>
          </w:tcPr>
          <w:p w:rsidR="00C156BE" w:rsidRDefault="00C156BE" w:rsidP="008A61BA">
            <w:r>
              <w:t>Pan Tilt Servo Motor Tutacağı</w:t>
            </w:r>
          </w:p>
        </w:tc>
        <w:tc>
          <w:tcPr>
            <w:tcW w:w="669" w:type="dxa"/>
          </w:tcPr>
          <w:p w:rsidR="00C156BE" w:rsidRDefault="00C156BE" w:rsidP="00F40C6A">
            <w:pPr>
              <w:jc w:val="center"/>
            </w:pPr>
            <w:r>
              <w:t>1</w:t>
            </w:r>
          </w:p>
        </w:tc>
        <w:tc>
          <w:tcPr>
            <w:tcW w:w="1518" w:type="dxa"/>
          </w:tcPr>
          <w:p w:rsidR="00C156BE" w:rsidRDefault="00C156BE" w:rsidP="00F40C6A">
            <w:pPr>
              <w:jc w:val="center"/>
            </w:pPr>
            <w:r>
              <w:t>71,42</w:t>
            </w:r>
          </w:p>
        </w:tc>
        <w:tc>
          <w:tcPr>
            <w:tcW w:w="840" w:type="dxa"/>
          </w:tcPr>
          <w:p w:rsidR="00C156BE" w:rsidRDefault="00C156BE" w:rsidP="00F40C6A">
            <w:pPr>
              <w:jc w:val="center"/>
            </w:pPr>
            <w:r>
              <w:t>71,42</w:t>
            </w:r>
          </w:p>
        </w:tc>
      </w:tr>
      <w:tr w:rsidR="00C156BE" w:rsidTr="006158F7">
        <w:tc>
          <w:tcPr>
            <w:tcW w:w="3645" w:type="dxa"/>
          </w:tcPr>
          <w:p w:rsidR="00C156BE" w:rsidRDefault="00C156BE" w:rsidP="008A61BA">
            <w:r>
              <w:t>MG 995 Servo Motor</w:t>
            </w:r>
          </w:p>
        </w:tc>
        <w:tc>
          <w:tcPr>
            <w:tcW w:w="669" w:type="dxa"/>
          </w:tcPr>
          <w:p w:rsidR="00C156BE" w:rsidRDefault="00C156BE" w:rsidP="00F40C6A">
            <w:pPr>
              <w:jc w:val="center"/>
            </w:pPr>
            <w:r>
              <w:t>2</w:t>
            </w:r>
          </w:p>
        </w:tc>
        <w:tc>
          <w:tcPr>
            <w:tcW w:w="1518" w:type="dxa"/>
          </w:tcPr>
          <w:p w:rsidR="00C156BE" w:rsidRDefault="009E00A6" w:rsidP="00F40C6A">
            <w:pPr>
              <w:jc w:val="center"/>
            </w:pPr>
            <w:r>
              <w:t>26,93</w:t>
            </w:r>
          </w:p>
        </w:tc>
        <w:tc>
          <w:tcPr>
            <w:tcW w:w="840" w:type="dxa"/>
          </w:tcPr>
          <w:p w:rsidR="00C156BE" w:rsidRDefault="009E00A6" w:rsidP="00F40C6A">
            <w:pPr>
              <w:jc w:val="center"/>
            </w:pPr>
            <w:r>
              <w:t>54</w:t>
            </w:r>
          </w:p>
        </w:tc>
      </w:tr>
      <w:tr w:rsidR="009E00A6" w:rsidTr="006158F7">
        <w:tc>
          <w:tcPr>
            <w:tcW w:w="3645" w:type="dxa"/>
          </w:tcPr>
          <w:p w:rsidR="009E00A6" w:rsidRDefault="009E00A6" w:rsidP="008A61BA">
            <w:r>
              <w:t>Yan Keski</w:t>
            </w:r>
          </w:p>
        </w:tc>
        <w:tc>
          <w:tcPr>
            <w:tcW w:w="669" w:type="dxa"/>
          </w:tcPr>
          <w:p w:rsidR="009E00A6" w:rsidRDefault="009E00A6" w:rsidP="00F40C6A">
            <w:pPr>
              <w:jc w:val="center"/>
            </w:pPr>
            <w:r>
              <w:t>1</w:t>
            </w:r>
          </w:p>
        </w:tc>
        <w:tc>
          <w:tcPr>
            <w:tcW w:w="1518" w:type="dxa"/>
          </w:tcPr>
          <w:p w:rsidR="009E00A6" w:rsidRDefault="009E00A6" w:rsidP="00F40C6A">
            <w:pPr>
              <w:jc w:val="center"/>
            </w:pPr>
            <w:r>
              <w:t>8,97</w:t>
            </w:r>
          </w:p>
        </w:tc>
        <w:tc>
          <w:tcPr>
            <w:tcW w:w="840" w:type="dxa"/>
          </w:tcPr>
          <w:p w:rsidR="009E00A6" w:rsidRDefault="009E00A6" w:rsidP="00F40C6A">
            <w:pPr>
              <w:jc w:val="center"/>
            </w:pPr>
            <w:r>
              <w:t>8,97</w:t>
            </w:r>
          </w:p>
        </w:tc>
      </w:tr>
      <w:tr w:rsidR="009E00A6" w:rsidTr="006158F7">
        <w:tc>
          <w:tcPr>
            <w:tcW w:w="3645" w:type="dxa"/>
          </w:tcPr>
          <w:p w:rsidR="009E00A6" w:rsidRDefault="00C36EE1" w:rsidP="008A61BA">
            <w:r>
              <w:t>Karg</w:t>
            </w:r>
            <w:r w:rsidR="009E00A6">
              <w:t>aburun</w:t>
            </w:r>
          </w:p>
        </w:tc>
        <w:tc>
          <w:tcPr>
            <w:tcW w:w="669" w:type="dxa"/>
          </w:tcPr>
          <w:p w:rsidR="009E00A6" w:rsidRDefault="009E00A6" w:rsidP="00F40C6A">
            <w:pPr>
              <w:jc w:val="center"/>
            </w:pPr>
            <w:r>
              <w:t>1</w:t>
            </w:r>
          </w:p>
        </w:tc>
        <w:tc>
          <w:tcPr>
            <w:tcW w:w="1518" w:type="dxa"/>
          </w:tcPr>
          <w:p w:rsidR="009E00A6" w:rsidRDefault="009E00A6" w:rsidP="00F40C6A">
            <w:pPr>
              <w:jc w:val="center"/>
            </w:pPr>
            <w:r>
              <w:t>8,97</w:t>
            </w:r>
          </w:p>
        </w:tc>
        <w:tc>
          <w:tcPr>
            <w:tcW w:w="840" w:type="dxa"/>
          </w:tcPr>
          <w:p w:rsidR="009E00A6" w:rsidRDefault="009E00A6" w:rsidP="00F40C6A">
            <w:pPr>
              <w:jc w:val="center"/>
            </w:pPr>
            <w:r>
              <w:t>8,97</w:t>
            </w:r>
          </w:p>
        </w:tc>
      </w:tr>
      <w:tr w:rsidR="00F40C6A" w:rsidTr="006158F7">
        <w:tc>
          <w:tcPr>
            <w:tcW w:w="5832" w:type="dxa"/>
            <w:gridSpan w:val="3"/>
          </w:tcPr>
          <w:p w:rsidR="00F40C6A" w:rsidRDefault="00F40C6A" w:rsidP="00F40C6A">
            <w:pPr>
              <w:jc w:val="right"/>
            </w:pPr>
            <w:r>
              <w:t>Toplam Fiyat:</w:t>
            </w:r>
          </w:p>
        </w:tc>
        <w:tc>
          <w:tcPr>
            <w:tcW w:w="840" w:type="dxa"/>
          </w:tcPr>
          <w:p w:rsidR="00F40C6A" w:rsidRDefault="00F40C6A" w:rsidP="00F40C6A">
            <w:pPr>
              <w:jc w:val="center"/>
            </w:pPr>
            <w:r>
              <w:t>396,88</w:t>
            </w:r>
          </w:p>
        </w:tc>
      </w:tr>
    </w:tbl>
    <w:p w:rsidR="008A61BA" w:rsidRDefault="008A61BA" w:rsidP="008A61BA"/>
    <w:p w:rsidR="00664BC4" w:rsidRDefault="007E13A8" w:rsidP="00664BC4">
      <w:pPr>
        <w:pStyle w:val="Balk2"/>
      </w:pPr>
      <w:r>
        <w:tab/>
        <w:t xml:space="preserve">    </w:t>
      </w:r>
      <w:bookmarkStart w:id="8" w:name="_Toc508668022"/>
      <w:r w:rsidR="006158F7">
        <w:t>3</w:t>
      </w:r>
      <w:r>
        <w:t>-)Veri Toplama</w:t>
      </w:r>
      <w:bookmarkEnd w:id="8"/>
    </w:p>
    <w:p w:rsidR="007E13A8" w:rsidRPr="007E13A8" w:rsidRDefault="00664BC4" w:rsidP="00664BC4">
      <w:r>
        <w:tab/>
      </w:r>
      <w:r w:rsidR="00BE55DC">
        <w:t>Sesin şidd</w:t>
      </w:r>
      <w:r>
        <w:t>eti, frekans, hava şartları, gür</w:t>
      </w:r>
      <w:r w:rsidR="00BE55DC">
        <w:t>ültü</w:t>
      </w:r>
      <w:r>
        <w:t>, ses kirliliği</w:t>
      </w:r>
      <w:r w:rsidR="00793A2B">
        <w:t>, dalga boyu</w:t>
      </w:r>
      <w:r>
        <w:t xml:space="preserve"> vb. verilerden analog değerler okumaktayız. Değer </w:t>
      </w:r>
      <w:proofErr w:type="gramStart"/>
      <w:r>
        <w:t>aralığı</w:t>
      </w:r>
      <w:proofErr w:type="gramEnd"/>
      <w:r>
        <w:t xml:space="preserve"> 0-1024 arası analog değer okuyabiliyoruz.</w:t>
      </w:r>
      <w:r w:rsidR="00BF5549">
        <w:tab/>
        <w:t xml:space="preserve">          </w:t>
      </w:r>
    </w:p>
    <w:p w:rsidR="007E13A8" w:rsidRDefault="007E13A8" w:rsidP="007E13A8">
      <w:pPr>
        <w:pStyle w:val="Balk2"/>
      </w:pPr>
      <w:r>
        <w:tab/>
        <w:t xml:space="preserve">    </w:t>
      </w:r>
      <w:bookmarkStart w:id="9" w:name="_Toc508668023"/>
      <w:r w:rsidR="006158F7">
        <w:t>4</w:t>
      </w:r>
      <w:r>
        <w:t>-)Veri Analizi</w:t>
      </w:r>
      <w:bookmarkEnd w:id="9"/>
    </w:p>
    <w:p w:rsidR="000B0747" w:rsidRDefault="00664BC4" w:rsidP="000B0747">
      <w:r>
        <w:tab/>
      </w:r>
      <w:r w:rsidRPr="00664BC4">
        <w:t>0°C havada ses 331 m/s hızda yayılır</w:t>
      </w:r>
      <w:r>
        <w:t>.</w:t>
      </w:r>
      <w:r w:rsidRPr="00664BC4">
        <w:t xml:space="preserve"> Her 1°C</w:t>
      </w:r>
      <w:r>
        <w:rPr>
          <w:rFonts w:ascii="Tahoma" w:hAnsi="Tahoma" w:cs="Tahoma"/>
        </w:rPr>
        <w:t>’</w:t>
      </w:r>
      <w:r w:rsidRPr="00664BC4">
        <w:t xml:space="preserve">lik sıcaklık artışında ses hızı </w:t>
      </w:r>
      <w:proofErr w:type="gramStart"/>
      <w:r w:rsidRPr="00664BC4">
        <w:t>0.6</w:t>
      </w:r>
      <w:proofErr w:type="gramEnd"/>
      <w:r w:rsidRPr="00664BC4">
        <w:t xml:space="preserve"> m/s artar</w:t>
      </w:r>
      <w:sdt>
        <w:sdtPr>
          <w:id w:val="1239372392"/>
          <w:citation/>
        </w:sdtPr>
        <w:sdtContent>
          <w:r w:rsidR="00CC37F3">
            <w:fldChar w:fldCharType="begin"/>
          </w:r>
          <w:r w:rsidR="00CC37F3">
            <w:instrText xml:space="preserve"> CITATION don \l 1055 </w:instrText>
          </w:r>
          <w:r w:rsidR="00CC37F3">
            <w:fldChar w:fldCharType="separate"/>
          </w:r>
          <w:r w:rsidR="00CC37F3">
            <w:rPr>
              <w:noProof/>
            </w:rPr>
            <w:t xml:space="preserve"> (donanım haber )</w:t>
          </w:r>
          <w:r w:rsidR="00CC37F3">
            <w:fldChar w:fldCharType="end"/>
          </w:r>
        </w:sdtContent>
      </w:sdt>
      <w:r w:rsidRPr="00664BC4">
        <w:t xml:space="preserve">. </w:t>
      </w:r>
      <w:r w:rsidR="007453D2">
        <w:t>Ses hızı deniz seviyesinde ve 20 ºC sıcaklıkta 340 m/s hesaplanır ve frekansa bağlı olarak değişmez. Sesin hızı ortamın sıcaklığına, yoğunluğuna ve basıncına göre değişme gösterir. Gündüz zemin ısındığı için ses dalgaları ısının etkisiyle yukarı doğru yönelir. Gece zemin soğuduğu için ses dalgaları daha uzağa gider ve aşağı doğru yönelir.</w:t>
      </w:r>
      <w:r w:rsidR="007453D2">
        <w:tab/>
      </w:r>
    </w:p>
    <w:p w:rsidR="007453D2" w:rsidRDefault="00664BC4" w:rsidP="00664BC4">
      <w:r>
        <w:lastRenderedPageBreak/>
        <w:tab/>
        <w:t xml:space="preserve">Sesin şiddeti </w:t>
      </w:r>
      <w:r w:rsidRPr="00664BC4">
        <w:rPr>
          <w:b/>
        </w:rPr>
        <w:t>I</w:t>
      </w:r>
      <w:r>
        <w:rPr>
          <w:b/>
        </w:rPr>
        <w:t xml:space="preserve">, </w:t>
      </w:r>
      <w:r>
        <w:t xml:space="preserve">ses dalgasının yayılma doğrultusunda dik bir birim yüzeyden geçen güçtür. Sesin şiddeti  </w:t>
      </w:r>
      <w:r w:rsidRPr="00664BC4">
        <w:rPr>
          <w:b/>
        </w:rPr>
        <w:t>I=P/A</w:t>
      </w:r>
      <w:r w:rsidR="007453D2">
        <w:rPr>
          <w:b/>
        </w:rPr>
        <w:t xml:space="preserve">=Güç/Alan    </w:t>
      </w:r>
      <w:r w:rsidR="007453D2">
        <w:t xml:space="preserve">Sesin şiddeti </w:t>
      </w:r>
      <w:proofErr w:type="spellStart"/>
      <w:r w:rsidR="007453D2" w:rsidRPr="007453D2">
        <w:rPr>
          <w:b/>
        </w:rPr>
        <w:t>mks</w:t>
      </w:r>
      <w:proofErr w:type="spellEnd"/>
      <w:r w:rsidR="007453D2">
        <w:t xml:space="preserve"> birim sisteminde </w:t>
      </w:r>
      <w:r w:rsidR="007453D2" w:rsidRPr="007453D2">
        <w:rPr>
          <w:b/>
        </w:rPr>
        <w:t>watt/m²</w:t>
      </w:r>
      <w:r w:rsidR="007453D2">
        <w:t xml:space="preserve"> ‘</w:t>
      </w:r>
      <w:proofErr w:type="spellStart"/>
      <w:r w:rsidR="007453D2">
        <w:t>dir</w:t>
      </w:r>
      <w:proofErr w:type="spellEnd"/>
      <w:r w:rsidR="007453D2">
        <w:t xml:space="preserve">. Desibe l olarak biliriz. </w:t>
      </w:r>
      <w:r w:rsidR="007453D2">
        <w:tab/>
        <w:t>Şiddeti 60 dB’den fazla olan seslere gürültü olarak tanımlarız.</w:t>
      </w:r>
    </w:p>
    <w:p w:rsidR="000B0747" w:rsidRDefault="000B0747" w:rsidP="000B0747">
      <w:r>
        <w:tab/>
      </w:r>
      <w:r w:rsidRPr="007453D2">
        <w:t>Bir ortamda yayılan ses dalgalarının hızı iki faktöre bağlıdır. Bunlar ortamın sıkışabilirliği veya esneklik özelliği ile eylemsizlik özelliğidir Mekanik dalgaların hızı,</w:t>
      </w:r>
    </w:p>
    <w:p w:rsidR="000B0747" w:rsidRDefault="000B0747" w:rsidP="000B0747">
      <w:pPr>
        <w:rPr>
          <w:rFonts w:eastAsiaTheme="minorEastAsia"/>
        </w:rPr>
      </w:pPr>
      <w:r>
        <w:t xml:space="preserve">     </w:t>
      </w:r>
      <w:r w:rsidRPr="000B0747">
        <w:t>V=</w:t>
      </w:r>
      <m:oMath>
        <m:rad>
          <m:radPr>
            <m:degHide m:val="1"/>
            <m:ctrlPr>
              <w:rPr>
                <w:rFonts w:ascii="Cambria Math" w:hAnsi="Cambria Math"/>
                <w:i/>
              </w:rPr>
            </m:ctrlPr>
          </m:radPr>
          <m:deg/>
          <m:e>
            <m:r>
              <w:rPr>
                <w:rFonts w:ascii="Cambria Math" w:hAnsi="Cambria Math"/>
              </w:rPr>
              <m:t>(esneklik Young modülü</m:t>
            </m:r>
            <m:d>
              <m:dPr>
                <m:ctrlPr>
                  <w:rPr>
                    <w:rFonts w:ascii="Cambria Math" w:hAnsi="Cambria Math"/>
                    <w:i/>
                  </w:rPr>
                </m:ctrlPr>
              </m:dPr>
              <m:e>
                <m:r>
                  <w:rPr>
                    <w:rFonts w:ascii="Cambria Math" w:hAnsi="Cambria Math"/>
                  </w:rPr>
                  <m:t>Y</m:t>
                </m:r>
              </m:e>
            </m:d>
            <m:r>
              <w:rPr>
                <w:rFonts w:ascii="Cambria Math" w:hAnsi="Cambria Math"/>
              </w:rPr>
              <m:t>/yoğunluk(d))</m:t>
            </m:r>
          </m:e>
        </m:rad>
      </m:oMath>
      <w:r>
        <w:rPr>
          <w:rFonts w:eastAsiaTheme="minorEastAsia"/>
          <w:b/>
        </w:rPr>
        <w:t xml:space="preserve">   </w:t>
      </w:r>
      <w:r w:rsidRPr="000B0747">
        <w:rPr>
          <w:rFonts w:eastAsiaTheme="minorEastAsia"/>
          <w:b/>
        </w:rPr>
        <w:sym w:font="Wingdings" w:char="F0E8"/>
      </w:r>
      <w:r>
        <w:rPr>
          <w:rFonts w:eastAsiaTheme="minorEastAsia"/>
          <w:b/>
        </w:rPr>
        <w:t xml:space="preserve"> V=</w:t>
      </w:r>
      <m:oMath>
        <m:rad>
          <m:radPr>
            <m:degHide m:val="1"/>
            <m:ctrlPr>
              <w:rPr>
                <w:rFonts w:ascii="Cambria Math" w:eastAsiaTheme="minorEastAsia" w:hAnsi="Cambria Math"/>
                <w:b/>
                <w:i/>
                <w:sz w:val="30"/>
                <w:szCs w:val="30"/>
              </w:rPr>
            </m:ctrlPr>
          </m:radPr>
          <m:deg/>
          <m:e>
            <m:r>
              <m:rPr>
                <m:sty m:val="bi"/>
              </m:rPr>
              <w:rPr>
                <w:rFonts w:ascii="Cambria Math" w:eastAsiaTheme="minorEastAsia" w:hAnsi="Cambria Math"/>
                <w:sz w:val="30"/>
                <w:szCs w:val="30"/>
              </w:rPr>
              <m:t>Y/d</m:t>
            </m:r>
          </m:e>
        </m:rad>
      </m:oMath>
      <w:r>
        <w:rPr>
          <w:rFonts w:eastAsiaTheme="minorEastAsia"/>
          <w:b/>
        </w:rPr>
        <w:t xml:space="preserve">  </w:t>
      </w:r>
      <w:r w:rsidRPr="000B0747">
        <w:rPr>
          <w:rFonts w:eastAsiaTheme="minorEastAsia"/>
        </w:rPr>
        <w:t>formülü ile buluruz.</w:t>
      </w:r>
    </w:p>
    <w:p w:rsidR="000B0747" w:rsidRDefault="000B0747" w:rsidP="000B0747">
      <w:pPr>
        <w:rPr>
          <w:rFonts w:eastAsiaTheme="minorEastAsia"/>
        </w:rPr>
      </w:pPr>
      <w:r>
        <w:rPr>
          <w:rFonts w:eastAsiaTheme="minorEastAsia"/>
        </w:rPr>
        <w:tab/>
      </w:r>
      <w:r w:rsidRPr="000B0747">
        <w:rPr>
          <w:rFonts w:eastAsiaTheme="minorEastAsia"/>
        </w:rPr>
        <w:t xml:space="preserve">Bir ses dalgasının oluşabilmesi için gerekli zamana periyot denir. Periyot T ile gösterilir. Zaman boyutunda olduğu için birimi zaman birimlerinden (saniye, dakika, saat, gün, yıl) biri kullan ılır Frekansın tersi olarak da bilinir Her zaman </w:t>
      </w:r>
      <w:proofErr w:type="gramStart"/>
      <w:r w:rsidRPr="000B0747">
        <w:rPr>
          <w:rFonts w:eastAsiaTheme="minorEastAsia"/>
        </w:rPr>
        <w:t>periyot</w:t>
      </w:r>
      <w:proofErr w:type="gramEnd"/>
      <w:r w:rsidRPr="000B0747">
        <w:rPr>
          <w:rFonts w:eastAsiaTheme="minorEastAsia"/>
        </w:rPr>
        <w:t xml:space="preserve"> ile fre­kansın çarpımı 1'dir.</w:t>
      </w:r>
    </w:p>
    <w:p w:rsidR="000B0747" w:rsidRDefault="000B0747" w:rsidP="000B0747">
      <w:pPr>
        <w:rPr>
          <w:rFonts w:eastAsiaTheme="minorEastAsia"/>
        </w:rPr>
      </w:pPr>
      <w:r>
        <w:rPr>
          <w:rFonts w:eastAsiaTheme="minorEastAsia"/>
        </w:rPr>
        <w:tab/>
      </w:r>
      <w:r w:rsidRPr="000B0747">
        <w:rPr>
          <w:rFonts w:eastAsiaTheme="minorEastAsia"/>
          <w:b/>
        </w:rPr>
        <w:t>T.f</w:t>
      </w:r>
      <w:bookmarkStart w:id="10" w:name="_GoBack"/>
      <w:bookmarkEnd w:id="10"/>
      <w:r w:rsidRPr="000B0747">
        <w:rPr>
          <w:rFonts w:eastAsiaTheme="minorEastAsia"/>
          <w:b/>
        </w:rPr>
        <w:t>=1</w:t>
      </w:r>
      <w:r>
        <w:rPr>
          <w:rFonts w:eastAsiaTheme="minorEastAsia"/>
        </w:rPr>
        <w:t xml:space="preserve"> </w:t>
      </w:r>
      <w:r w:rsidRPr="000B0747">
        <w:rPr>
          <w:rFonts w:eastAsiaTheme="minorEastAsia"/>
        </w:rPr>
        <w:sym w:font="Wingdings" w:char="F0E8"/>
      </w:r>
      <w:r>
        <w:rPr>
          <w:rFonts w:eastAsiaTheme="minorEastAsia"/>
        </w:rPr>
        <w:t xml:space="preserve">     </w:t>
      </w:r>
      <w:r w:rsidRPr="000B0747">
        <w:rPr>
          <w:rFonts w:eastAsiaTheme="minorEastAsia"/>
          <w:sz w:val="30"/>
          <w:szCs w:val="30"/>
        </w:rPr>
        <w:t xml:space="preserve"> f=</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T</m:t>
            </m:r>
          </m:den>
        </m:f>
      </m:oMath>
      <w:r>
        <w:rPr>
          <w:rFonts w:eastAsiaTheme="minorEastAsia"/>
          <w:sz w:val="40"/>
          <w:szCs w:val="40"/>
        </w:rPr>
        <w:t xml:space="preserve">  </w:t>
      </w:r>
      <w:r w:rsidRPr="000B0747">
        <w:rPr>
          <w:rFonts w:eastAsiaTheme="minorEastAsia"/>
        </w:rPr>
        <w:t>formülü ile frekans bulunur.</w:t>
      </w:r>
    </w:p>
    <w:p w:rsidR="000B0747" w:rsidRDefault="000B0747" w:rsidP="000B0747">
      <w:pPr>
        <w:rPr>
          <w:rFonts w:eastAsiaTheme="minorEastAsia"/>
        </w:rPr>
      </w:pPr>
      <w:r>
        <w:rPr>
          <w:rFonts w:eastAsiaTheme="minorEastAsia"/>
        </w:rPr>
        <w:tab/>
      </w:r>
      <w:r w:rsidRPr="000B0747">
        <w:rPr>
          <w:rFonts w:eastAsiaTheme="minorEastAsia"/>
        </w:rPr>
        <w:t>Bir kaynaktan yayılan p</w:t>
      </w:r>
      <w:r w:rsidR="00793A2B">
        <w:rPr>
          <w:rFonts w:eastAsiaTheme="minorEastAsia"/>
        </w:rPr>
        <w:t>eriyodik dalgaların ard arda ge</w:t>
      </w:r>
      <w:r w:rsidRPr="000B0747">
        <w:rPr>
          <w:rFonts w:eastAsiaTheme="minorEastAsia"/>
        </w:rPr>
        <w:t>len iki tepe ya</w:t>
      </w:r>
      <w:r w:rsidR="00793A2B">
        <w:rPr>
          <w:rFonts w:eastAsiaTheme="minorEastAsia"/>
        </w:rPr>
        <w:t xml:space="preserve"> </w:t>
      </w:r>
      <w:r w:rsidRPr="000B0747">
        <w:rPr>
          <w:rFonts w:eastAsiaTheme="minorEastAsia"/>
        </w:rPr>
        <w:t>da iki çukuru arasındaki yatay uzunluğa dalga boyu denir</w:t>
      </w:r>
      <w:r w:rsidR="00793A2B">
        <w:rPr>
          <w:rFonts w:eastAsiaTheme="minorEastAsia"/>
        </w:rPr>
        <w:t xml:space="preserve">. </w:t>
      </w:r>
      <w:r w:rsidR="00793A2B" w:rsidRPr="00793A2B">
        <w:rPr>
          <w:rFonts w:eastAsiaTheme="minorEastAsia"/>
        </w:rPr>
        <w:t>Dalga boyu λ (lamda) ile gösterilir. Dalga boyu uzunluk olduğu için uzunluk birimleri aynı zamanda dalga boyu birimleridir ve bu birimler m, cm, km olabilir Küçük dal­ga boyları Angstrom (Å) ile ifa</w:t>
      </w:r>
      <w:r w:rsidR="00793A2B">
        <w:rPr>
          <w:rFonts w:eastAsiaTheme="minorEastAsia"/>
        </w:rPr>
        <w:t>de edilir. Angstromun metre cin</w:t>
      </w:r>
      <w:r w:rsidR="00793A2B" w:rsidRPr="00793A2B">
        <w:rPr>
          <w:rFonts w:eastAsiaTheme="minorEastAsia"/>
        </w:rPr>
        <w:t>sinden değeri,</w:t>
      </w:r>
    </w:p>
    <w:p w:rsidR="000B0747" w:rsidRPr="000B0747" w:rsidRDefault="00793A2B" w:rsidP="000B0747">
      <w:r>
        <w:rPr>
          <w:rFonts w:eastAsiaTheme="minorEastAsia"/>
        </w:rPr>
        <w:tab/>
      </w:r>
      <w:r w:rsidRPr="00793A2B">
        <w:rPr>
          <w:rFonts w:eastAsiaTheme="minorEastAsia"/>
          <w:sz w:val="24"/>
          <w:szCs w:val="24"/>
        </w:rPr>
        <w:t>1Å</w:t>
      </w:r>
      <w:r>
        <w:rPr>
          <w:rFonts w:eastAsiaTheme="minorEastAsia"/>
        </w:rPr>
        <w:t>=</w:t>
      </w:r>
      <m:oMath>
        <m:sSup>
          <m:sSupPr>
            <m:ctrlPr>
              <w:rPr>
                <w:rFonts w:ascii="Cambria Math" w:eastAsiaTheme="minorEastAsia" w:hAnsi="Cambria Math"/>
                <w:i/>
                <w:sz w:val="30"/>
                <w:szCs w:val="30"/>
              </w:rPr>
            </m:ctrlPr>
          </m:sSupPr>
          <m:e>
            <m:r>
              <w:rPr>
                <w:rFonts w:ascii="Cambria Math" w:eastAsiaTheme="minorEastAsia" w:hAnsi="Cambria Math"/>
                <w:sz w:val="30"/>
                <w:szCs w:val="30"/>
              </w:rPr>
              <m:t>10</m:t>
            </m:r>
          </m:e>
          <m:sup>
            <m:r>
              <w:rPr>
                <w:rFonts w:ascii="Cambria Math" w:eastAsiaTheme="minorEastAsia" w:hAnsi="Cambria Math"/>
                <w:sz w:val="30"/>
                <w:szCs w:val="30"/>
              </w:rPr>
              <m:t>-10</m:t>
            </m:r>
          </m:sup>
        </m:sSup>
      </m:oMath>
      <w:r>
        <w:rPr>
          <w:rFonts w:eastAsiaTheme="minorEastAsia"/>
          <w:sz w:val="30"/>
          <w:szCs w:val="30"/>
        </w:rPr>
        <w:t xml:space="preserve"> </w:t>
      </w:r>
      <w:r w:rsidRPr="00793A2B">
        <w:rPr>
          <w:rFonts w:eastAsiaTheme="minorEastAsia"/>
        </w:rPr>
        <w:t>m şeklindedir</w:t>
      </w:r>
      <w:sdt>
        <w:sdtPr>
          <w:rPr>
            <w:rFonts w:eastAsiaTheme="minorEastAsia"/>
          </w:rPr>
          <w:id w:val="-1594778689"/>
          <w:citation/>
        </w:sdtPr>
        <w:sdtContent>
          <w:r w:rsidR="00CC37F3">
            <w:rPr>
              <w:rFonts w:eastAsiaTheme="minorEastAsia"/>
            </w:rPr>
            <w:fldChar w:fldCharType="begin"/>
          </w:r>
          <w:r w:rsidR="00CC37F3">
            <w:rPr>
              <w:rFonts w:eastAsiaTheme="minorEastAsia"/>
            </w:rPr>
            <w:instrText xml:space="preserve">CITATION htt \l 1055 </w:instrText>
          </w:r>
          <w:r w:rsidR="00CC37F3">
            <w:rPr>
              <w:rFonts w:eastAsiaTheme="minorEastAsia"/>
            </w:rPr>
            <w:fldChar w:fldCharType="separate"/>
          </w:r>
          <w:r w:rsidR="00CC37F3">
            <w:rPr>
              <w:rFonts w:eastAsiaTheme="minorEastAsia"/>
              <w:noProof/>
            </w:rPr>
            <w:t xml:space="preserve"> </w:t>
          </w:r>
          <w:r w:rsidR="00CC37F3" w:rsidRPr="00CC37F3">
            <w:rPr>
              <w:rFonts w:eastAsiaTheme="minorEastAsia"/>
              <w:noProof/>
            </w:rPr>
            <w:t>(http://webders.net/ses-dalgalari-ders-18-277p2.html)</w:t>
          </w:r>
          <w:r w:rsidR="00CC37F3">
            <w:rPr>
              <w:rFonts w:eastAsiaTheme="minorEastAsia"/>
            </w:rPr>
            <w:fldChar w:fldCharType="end"/>
          </w:r>
        </w:sdtContent>
      </w:sdt>
      <w:r>
        <w:rPr>
          <w:rFonts w:eastAsiaTheme="minorEastAsia"/>
        </w:rPr>
        <w:t xml:space="preserve">. </w:t>
      </w:r>
      <w:r w:rsidR="000B0747">
        <w:rPr>
          <w:rFonts w:eastAsiaTheme="minorEastAsia"/>
        </w:rPr>
        <w:tab/>
      </w:r>
    </w:p>
    <w:p w:rsidR="000B0747" w:rsidRPr="007453D2" w:rsidRDefault="000B0747" w:rsidP="00664BC4"/>
    <w:p w:rsidR="00BF5549" w:rsidRDefault="00BF5549" w:rsidP="00BF5549">
      <w:pPr>
        <w:pStyle w:val="Balk1"/>
      </w:pPr>
      <w:bookmarkStart w:id="11" w:name="_Toc508668024"/>
      <w:r>
        <w:t>7-)Çalışmanın Önemi</w:t>
      </w:r>
      <w:bookmarkEnd w:id="11"/>
    </w:p>
    <w:p w:rsidR="004124C5" w:rsidRDefault="004124C5" w:rsidP="00BF5549">
      <w:r>
        <w:tab/>
        <w:t xml:space="preserve">Ses dalgalarının şiddetinden yön tespiti yaparak olası tehditlere karşı anlık önlem alarak tehditi ortadan kaldırmaktır. </w:t>
      </w:r>
    </w:p>
    <w:p w:rsidR="00BF5549" w:rsidRDefault="004124C5" w:rsidP="00BF5549">
      <w:r>
        <w:tab/>
      </w:r>
      <w:r>
        <w:tab/>
      </w:r>
    </w:p>
    <w:p w:rsidR="00CA64A7" w:rsidRDefault="00BF5549" w:rsidP="00CA64A7">
      <w:pPr>
        <w:pStyle w:val="Balk1"/>
      </w:pPr>
      <w:bookmarkStart w:id="12" w:name="_Toc508668025"/>
      <w:r>
        <w:t>8-)Kaynaklar</w:t>
      </w:r>
      <w:bookmarkEnd w:id="12"/>
    </w:p>
    <w:sdt>
      <w:sdtPr>
        <w:id w:val="-149676486"/>
        <w:docPartObj>
          <w:docPartGallery w:val="Bibliographies"/>
          <w:docPartUnique/>
        </w:docPartObj>
      </w:sdtPr>
      <w:sdtEndPr>
        <w:rPr>
          <w:bCs/>
          <w:sz w:val="22"/>
          <w:szCs w:val="22"/>
        </w:rPr>
      </w:sdtEndPr>
      <w:sdtContent>
        <w:p w:rsidR="00A64DEF" w:rsidRDefault="00A64DEF">
          <w:pPr>
            <w:pStyle w:val="Balk1"/>
          </w:pPr>
          <w:r>
            <w:t>Sözü Geçen Çalışmalar</w:t>
          </w:r>
        </w:p>
        <w:p w:rsidR="00A64DEF" w:rsidRDefault="00A64DEF" w:rsidP="00A64DEF">
          <w:pPr>
            <w:pStyle w:val="Kaynaka"/>
            <w:ind w:left="720" w:hanging="720"/>
            <w:rPr>
              <w:noProof/>
              <w:sz w:val="24"/>
              <w:szCs w:val="24"/>
            </w:rPr>
          </w:pPr>
          <w:r>
            <w:fldChar w:fldCharType="begin"/>
          </w:r>
          <w:r>
            <w:instrText>BIBLIOGRAPHY</w:instrText>
          </w:r>
          <w:r>
            <w:fldChar w:fldCharType="separate"/>
          </w:r>
          <w:r>
            <w:rPr>
              <w:i/>
              <w:iCs/>
              <w:noProof/>
            </w:rPr>
            <w:t xml:space="preserve">donanım haber </w:t>
          </w:r>
          <w:r>
            <w:rPr>
              <w:noProof/>
            </w:rPr>
            <w:t>. tarih yok. &lt;https://forum.donanimhaber.com/sesin-hangi-yonden-geldigini-nasil-anliyoruz--24881763&gt;.</w:t>
          </w:r>
        </w:p>
        <w:p w:rsidR="00A64DEF" w:rsidRDefault="00A64DEF" w:rsidP="00A64DEF">
          <w:pPr>
            <w:pStyle w:val="Kaynaka"/>
            <w:ind w:left="720" w:hanging="720"/>
            <w:rPr>
              <w:noProof/>
            </w:rPr>
          </w:pPr>
          <w:r>
            <w:rPr>
              <w:i/>
              <w:iCs/>
              <w:noProof/>
            </w:rPr>
            <w:t>http://webders.net/ses-dalgalari-ders-18-277p2.html</w:t>
          </w:r>
          <w:r>
            <w:rPr>
              <w:noProof/>
            </w:rPr>
            <w:t>. tarih yok.</w:t>
          </w:r>
        </w:p>
        <w:p w:rsidR="00A64DEF" w:rsidRDefault="00A64DEF" w:rsidP="00A64DEF">
          <w:pPr>
            <w:pStyle w:val="Kaynaka"/>
            <w:ind w:left="720" w:hanging="720"/>
            <w:rPr>
              <w:noProof/>
            </w:rPr>
          </w:pPr>
          <w:r>
            <w:rPr>
              <w:i/>
              <w:iCs/>
              <w:noProof/>
            </w:rPr>
            <w:t>www.haber7.com/teknoloji/haber/2320113-su-altinda-ses-yonu-tespit-eden-sistem-yaptilar</w:t>
          </w:r>
          <w:r>
            <w:rPr>
              <w:noProof/>
            </w:rPr>
            <w:t>. tarih yok.</w:t>
          </w:r>
        </w:p>
        <w:p w:rsidR="00A64DEF" w:rsidRDefault="00A64DEF" w:rsidP="00A64DEF">
          <w:r>
            <w:rPr>
              <w:b/>
              <w:bCs/>
            </w:rPr>
            <w:fldChar w:fldCharType="end"/>
          </w:r>
        </w:p>
      </w:sdtContent>
    </w:sdt>
    <w:p w:rsidR="00CA64A7" w:rsidRDefault="00CA64A7" w:rsidP="00CA64A7">
      <w:pPr>
        <w:pStyle w:val="Balk1"/>
      </w:pPr>
    </w:p>
    <w:p w:rsidR="00E56542" w:rsidRPr="005E7CF5" w:rsidRDefault="00E56542" w:rsidP="005E7CF5">
      <w:r>
        <w:tab/>
        <w:t xml:space="preserve"> </w:t>
      </w:r>
    </w:p>
    <w:p w:rsidR="00A80D3A" w:rsidRDefault="00A80D3A" w:rsidP="00A80D3A">
      <w:pPr>
        <w:pStyle w:val="ListeParagraf"/>
      </w:pPr>
    </w:p>
    <w:p w:rsidR="00A80D3A" w:rsidRDefault="00A80D3A" w:rsidP="00A80D3A">
      <w:pPr>
        <w:pStyle w:val="ListeParagraf"/>
      </w:pPr>
    </w:p>
    <w:sectPr w:rsidR="00A80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50CC3"/>
    <w:multiLevelType w:val="hybridMultilevel"/>
    <w:tmpl w:val="C5D63512"/>
    <w:lvl w:ilvl="0" w:tplc="805833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2D"/>
    <w:rsid w:val="000B038E"/>
    <w:rsid w:val="000B0747"/>
    <w:rsid w:val="002B11C8"/>
    <w:rsid w:val="002F67D9"/>
    <w:rsid w:val="0033019D"/>
    <w:rsid w:val="00394734"/>
    <w:rsid w:val="004124C5"/>
    <w:rsid w:val="0049025A"/>
    <w:rsid w:val="005A347C"/>
    <w:rsid w:val="005E7CF5"/>
    <w:rsid w:val="00602403"/>
    <w:rsid w:val="006158F7"/>
    <w:rsid w:val="00664BC4"/>
    <w:rsid w:val="006B6646"/>
    <w:rsid w:val="00741326"/>
    <w:rsid w:val="007453D2"/>
    <w:rsid w:val="00792367"/>
    <w:rsid w:val="00793A2B"/>
    <w:rsid w:val="007D79BE"/>
    <w:rsid w:val="007E13A8"/>
    <w:rsid w:val="008268B8"/>
    <w:rsid w:val="00860654"/>
    <w:rsid w:val="008A61BA"/>
    <w:rsid w:val="009B5E2D"/>
    <w:rsid w:val="009E00A6"/>
    <w:rsid w:val="00A452AF"/>
    <w:rsid w:val="00A64DEF"/>
    <w:rsid w:val="00A80D3A"/>
    <w:rsid w:val="00B46CF9"/>
    <w:rsid w:val="00BE55DC"/>
    <w:rsid w:val="00BF5549"/>
    <w:rsid w:val="00C156BE"/>
    <w:rsid w:val="00C36EE1"/>
    <w:rsid w:val="00C410D6"/>
    <w:rsid w:val="00CA64A7"/>
    <w:rsid w:val="00CC37F3"/>
    <w:rsid w:val="00E56542"/>
    <w:rsid w:val="00EC0FFB"/>
    <w:rsid w:val="00F07BC0"/>
    <w:rsid w:val="00F40C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DAF3E-8457-4201-B98E-52151BDB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D3A"/>
    <w:rPr>
      <w:rFonts w:ascii="Times New Roman" w:hAnsi="Times New Roman" w:cs="Times New Roman"/>
    </w:rPr>
  </w:style>
  <w:style w:type="paragraph" w:styleId="Balk1">
    <w:name w:val="heading 1"/>
    <w:basedOn w:val="ListeParagraf"/>
    <w:next w:val="Normal"/>
    <w:link w:val="Balk1Char"/>
    <w:uiPriority w:val="9"/>
    <w:qFormat/>
    <w:rsid w:val="00A80D3A"/>
    <w:pPr>
      <w:outlineLvl w:val="0"/>
    </w:pPr>
    <w:rPr>
      <w:b/>
      <w:sz w:val="24"/>
      <w:szCs w:val="24"/>
    </w:rPr>
  </w:style>
  <w:style w:type="paragraph" w:styleId="Balk2">
    <w:name w:val="heading 2"/>
    <w:basedOn w:val="Normal"/>
    <w:next w:val="Normal"/>
    <w:link w:val="Balk2Char"/>
    <w:uiPriority w:val="9"/>
    <w:unhideWhenUsed/>
    <w:qFormat/>
    <w:rsid w:val="00741326"/>
    <w:pPr>
      <w:outlineLvl w:val="1"/>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80D3A"/>
    <w:pPr>
      <w:ind w:left="720"/>
      <w:contextualSpacing/>
    </w:pPr>
  </w:style>
  <w:style w:type="character" w:customStyle="1" w:styleId="Balk1Char">
    <w:name w:val="Başlık 1 Char"/>
    <w:basedOn w:val="VarsaylanParagrafYazTipi"/>
    <w:link w:val="Balk1"/>
    <w:uiPriority w:val="9"/>
    <w:rsid w:val="00A80D3A"/>
    <w:rPr>
      <w:rFonts w:ascii="Times New Roman" w:hAnsi="Times New Roman" w:cs="Times New Roman"/>
      <w:b/>
      <w:sz w:val="24"/>
      <w:szCs w:val="24"/>
    </w:rPr>
  </w:style>
  <w:style w:type="character" w:customStyle="1" w:styleId="Balk2Char">
    <w:name w:val="Başlık 2 Char"/>
    <w:basedOn w:val="VarsaylanParagrafYazTipi"/>
    <w:link w:val="Balk2"/>
    <w:uiPriority w:val="9"/>
    <w:rsid w:val="00741326"/>
    <w:rPr>
      <w:rFonts w:ascii="Times New Roman" w:hAnsi="Times New Roman" w:cs="Times New Roman"/>
      <w:b/>
    </w:rPr>
  </w:style>
  <w:style w:type="table" w:styleId="TabloKlavuzu">
    <w:name w:val="Table Grid"/>
    <w:basedOn w:val="NormalTablo"/>
    <w:uiPriority w:val="39"/>
    <w:rsid w:val="00C15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BF5549"/>
    <w:pPr>
      <w:keepNext/>
      <w:keepLines/>
      <w:spacing w:before="240" w:after="0"/>
      <w:ind w:left="0"/>
      <w:contextualSpacing w:val="0"/>
      <w:outlineLvl w:val="9"/>
    </w:pPr>
    <w:rPr>
      <w:rFonts w:asciiTheme="majorHAnsi" w:eastAsiaTheme="majorEastAsia" w:hAnsiTheme="majorHAnsi" w:cstheme="majorBidi"/>
      <w:b w:val="0"/>
      <w:color w:val="2E74B5" w:themeColor="accent1" w:themeShade="BF"/>
      <w:sz w:val="32"/>
      <w:szCs w:val="32"/>
      <w:lang w:eastAsia="tr-TR"/>
    </w:rPr>
  </w:style>
  <w:style w:type="paragraph" w:styleId="T1">
    <w:name w:val="toc 1"/>
    <w:basedOn w:val="Normal"/>
    <w:next w:val="Normal"/>
    <w:autoRedefine/>
    <w:uiPriority w:val="39"/>
    <w:unhideWhenUsed/>
    <w:rsid w:val="00BF5549"/>
    <w:pPr>
      <w:spacing w:after="100"/>
    </w:pPr>
  </w:style>
  <w:style w:type="paragraph" w:styleId="T2">
    <w:name w:val="toc 2"/>
    <w:basedOn w:val="Normal"/>
    <w:next w:val="Normal"/>
    <w:autoRedefine/>
    <w:uiPriority w:val="39"/>
    <w:unhideWhenUsed/>
    <w:rsid w:val="00BF5549"/>
    <w:pPr>
      <w:spacing w:after="100"/>
      <w:ind w:left="220"/>
    </w:pPr>
  </w:style>
  <w:style w:type="character" w:styleId="Kpr">
    <w:name w:val="Hyperlink"/>
    <w:basedOn w:val="VarsaylanParagrafYazTipi"/>
    <w:uiPriority w:val="99"/>
    <w:unhideWhenUsed/>
    <w:rsid w:val="00BF5549"/>
    <w:rPr>
      <w:color w:val="0563C1" w:themeColor="hyperlink"/>
      <w:u w:val="single"/>
    </w:rPr>
  </w:style>
  <w:style w:type="character" w:styleId="YerTutucuMetni">
    <w:name w:val="Placeholder Text"/>
    <w:basedOn w:val="VarsaylanParagrafYazTipi"/>
    <w:uiPriority w:val="99"/>
    <w:semiHidden/>
    <w:rsid w:val="000B0747"/>
    <w:rPr>
      <w:color w:val="808080"/>
    </w:rPr>
  </w:style>
  <w:style w:type="paragraph" w:styleId="Kaynaka">
    <w:name w:val="Bibliography"/>
    <w:basedOn w:val="Normal"/>
    <w:next w:val="Normal"/>
    <w:uiPriority w:val="37"/>
    <w:unhideWhenUsed/>
    <w:rsid w:val="00CC3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589">
      <w:bodyDiv w:val="1"/>
      <w:marLeft w:val="0"/>
      <w:marRight w:val="0"/>
      <w:marTop w:val="0"/>
      <w:marBottom w:val="0"/>
      <w:divBdr>
        <w:top w:val="none" w:sz="0" w:space="0" w:color="auto"/>
        <w:left w:val="none" w:sz="0" w:space="0" w:color="auto"/>
        <w:bottom w:val="none" w:sz="0" w:space="0" w:color="auto"/>
        <w:right w:val="none" w:sz="0" w:space="0" w:color="auto"/>
      </w:divBdr>
    </w:div>
    <w:div w:id="23990434">
      <w:bodyDiv w:val="1"/>
      <w:marLeft w:val="0"/>
      <w:marRight w:val="0"/>
      <w:marTop w:val="0"/>
      <w:marBottom w:val="0"/>
      <w:divBdr>
        <w:top w:val="none" w:sz="0" w:space="0" w:color="auto"/>
        <w:left w:val="none" w:sz="0" w:space="0" w:color="auto"/>
        <w:bottom w:val="none" w:sz="0" w:space="0" w:color="auto"/>
        <w:right w:val="none" w:sz="0" w:space="0" w:color="auto"/>
      </w:divBdr>
    </w:div>
    <w:div w:id="308367017">
      <w:bodyDiv w:val="1"/>
      <w:marLeft w:val="0"/>
      <w:marRight w:val="0"/>
      <w:marTop w:val="0"/>
      <w:marBottom w:val="0"/>
      <w:divBdr>
        <w:top w:val="none" w:sz="0" w:space="0" w:color="auto"/>
        <w:left w:val="none" w:sz="0" w:space="0" w:color="auto"/>
        <w:bottom w:val="none" w:sz="0" w:space="0" w:color="auto"/>
        <w:right w:val="none" w:sz="0" w:space="0" w:color="auto"/>
      </w:divBdr>
    </w:div>
    <w:div w:id="421099326">
      <w:bodyDiv w:val="1"/>
      <w:marLeft w:val="0"/>
      <w:marRight w:val="0"/>
      <w:marTop w:val="0"/>
      <w:marBottom w:val="0"/>
      <w:divBdr>
        <w:top w:val="none" w:sz="0" w:space="0" w:color="auto"/>
        <w:left w:val="none" w:sz="0" w:space="0" w:color="auto"/>
        <w:bottom w:val="none" w:sz="0" w:space="0" w:color="auto"/>
        <w:right w:val="none" w:sz="0" w:space="0" w:color="auto"/>
      </w:divBdr>
    </w:div>
    <w:div w:id="498470065">
      <w:bodyDiv w:val="1"/>
      <w:marLeft w:val="0"/>
      <w:marRight w:val="0"/>
      <w:marTop w:val="0"/>
      <w:marBottom w:val="0"/>
      <w:divBdr>
        <w:top w:val="none" w:sz="0" w:space="0" w:color="auto"/>
        <w:left w:val="none" w:sz="0" w:space="0" w:color="auto"/>
        <w:bottom w:val="none" w:sz="0" w:space="0" w:color="auto"/>
        <w:right w:val="none" w:sz="0" w:space="0" w:color="auto"/>
      </w:divBdr>
    </w:div>
    <w:div w:id="542791231">
      <w:bodyDiv w:val="1"/>
      <w:marLeft w:val="0"/>
      <w:marRight w:val="0"/>
      <w:marTop w:val="0"/>
      <w:marBottom w:val="0"/>
      <w:divBdr>
        <w:top w:val="none" w:sz="0" w:space="0" w:color="auto"/>
        <w:left w:val="none" w:sz="0" w:space="0" w:color="auto"/>
        <w:bottom w:val="none" w:sz="0" w:space="0" w:color="auto"/>
        <w:right w:val="none" w:sz="0" w:space="0" w:color="auto"/>
      </w:divBdr>
    </w:div>
    <w:div w:id="763573509">
      <w:bodyDiv w:val="1"/>
      <w:marLeft w:val="0"/>
      <w:marRight w:val="0"/>
      <w:marTop w:val="0"/>
      <w:marBottom w:val="0"/>
      <w:divBdr>
        <w:top w:val="none" w:sz="0" w:space="0" w:color="auto"/>
        <w:left w:val="none" w:sz="0" w:space="0" w:color="auto"/>
        <w:bottom w:val="none" w:sz="0" w:space="0" w:color="auto"/>
        <w:right w:val="none" w:sz="0" w:space="0" w:color="auto"/>
      </w:divBdr>
    </w:div>
    <w:div w:id="773357406">
      <w:bodyDiv w:val="1"/>
      <w:marLeft w:val="0"/>
      <w:marRight w:val="0"/>
      <w:marTop w:val="0"/>
      <w:marBottom w:val="0"/>
      <w:divBdr>
        <w:top w:val="none" w:sz="0" w:space="0" w:color="auto"/>
        <w:left w:val="none" w:sz="0" w:space="0" w:color="auto"/>
        <w:bottom w:val="none" w:sz="0" w:space="0" w:color="auto"/>
        <w:right w:val="none" w:sz="0" w:space="0" w:color="auto"/>
      </w:divBdr>
    </w:div>
    <w:div w:id="872502865">
      <w:bodyDiv w:val="1"/>
      <w:marLeft w:val="0"/>
      <w:marRight w:val="0"/>
      <w:marTop w:val="0"/>
      <w:marBottom w:val="0"/>
      <w:divBdr>
        <w:top w:val="none" w:sz="0" w:space="0" w:color="auto"/>
        <w:left w:val="none" w:sz="0" w:space="0" w:color="auto"/>
        <w:bottom w:val="none" w:sz="0" w:space="0" w:color="auto"/>
        <w:right w:val="none" w:sz="0" w:space="0" w:color="auto"/>
      </w:divBdr>
    </w:div>
    <w:div w:id="1274629597">
      <w:bodyDiv w:val="1"/>
      <w:marLeft w:val="0"/>
      <w:marRight w:val="0"/>
      <w:marTop w:val="0"/>
      <w:marBottom w:val="0"/>
      <w:divBdr>
        <w:top w:val="none" w:sz="0" w:space="0" w:color="auto"/>
        <w:left w:val="none" w:sz="0" w:space="0" w:color="auto"/>
        <w:bottom w:val="none" w:sz="0" w:space="0" w:color="auto"/>
        <w:right w:val="none" w:sz="0" w:space="0" w:color="auto"/>
      </w:divBdr>
    </w:div>
    <w:div w:id="1547719962">
      <w:bodyDiv w:val="1"/>
      <w:marLeft w:val="0"/>
      <w:marRight w:val="0"/>
      <w:marTop w:val="0"/>
      <w:marBottom w:val="0"/>
      <w:divBdr>
        <w:top w:val="none" w:sz="0" w:space="0" w:color="auto"/>
        <w:left w:val="none" w:sz="0" w:space="0" w:color="auto"/>
        <w:bottom w:val="none" w:sz="0" w:space="0" w:color="auto"/>
        <w:right w:val="none" w:sz="0" w:space="0" w:color="auto"/>
      </w:divBdr>
    </w:div>
    <w:div w:id="1599867908">
      <w:bodyDiv w:val="1"/>
      <w:marLeft w:val="0"/>
      <w:marRight w:val="0"/>
      <w:marTop w:val="0"/>
      <w:marBottom w:val="0"/>
      <w:divBdr>
        <w:top w:val="none" w:sz="0" w:space="0" w:color="auto"/>
        <w:left w:val="none" w:sz="0" w:space="0" w:color="auto"/>
        <w:bottom w:val="none" w:sz="0" w:space="0" w:color="auto"/>
        <w:right w:val="none" w:sz="0" w:space="0" w:color="auto"/>
      </w:divBdr>
    </w:div>
    <w:div w:id="18169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D"/>
    <w:rsid w:val="003255B0"/>
    <w:rsid w:val="005605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605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don</b:Tag>
    <b:SourceType>InternetSite</b:SourceType>
    <b:Guid>{C8257041-F5B4-452F-810A-5A016AC56665}</b:Guid>
    <b:Title>donanım haber </b:Title>
    <b:InternetSiteTitle>forum.donanımhaber.com</b:InternetSiteTitle>
    <b:URL>https://forum.donanimhaber.com/sesin-hangi-yonden-geldigini-nasil-anliyoruz--24881763</b:URL>
    <b:RefOrder>3</b:RefOrder>
  </b:Source>
  <b:Source>
    <b:Tag>htt</b:Tag>
    <b:SourceType>InternetSite</b:SourceType>
    <b:Guid>{CED79C02-2A75-45B4-B29A-12673304CC54}</b:Guid>
    <b:Title>http://webders.net/ses-dalgalari-ders-18-277p2.html</b:Title>
    <b:RefOrder>2</b:RefOrder>
  </b:Source>
  <b:Source>
    <b:Tag>www</b:Tag>
    <b:SourceType>InternetSite</b:SourceType>
    <b:Guid>{FE541CD3-2E0A-45BC-A527-04DBF6EB03E9}</b:Guid>
    <b:Title>www.haber7.com/teknoloji/haber/2320113-su-altinda-ses-yonu-tespit-eden-sistem-yaptilar</b:Title>
    <b:RefOrder>1</b:RefOrder>
  </b:Source>
</b:Sources>
</file>

<file path=customXml/itemProps1.xml><?xml version="1.0" encoding="utf-8"?>
<ds:datastoreItem xmlns:ds="http://schemas.openxmlformats.org/officeDocument/2006/customXml" ds:itemID="{B0B75832-C1D7-49A6-B458-7B31F17D8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1295</Words>
  <Characters>7382</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ÇELİK</dc:creator>
  <cp:keywords/>
  <dc:description/>
  <cp:lastModifiedBy>Salih ÇELİK</cp:lastModifiedBy>
  <cp:revision>16</cp:revision>
  <dcterms:created xsi:type="dcterms:W3CDTF">2018-03-12T18:48:00Z</dcterms:created>
  <dcterms:modified xsi:type="dcterms:W3CDTF">2018-03-13T09:10:00Z</dcterms:modified>
</cp:coreProperties>
</file>