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093B" w:rsidRPr="003345C5" w:rsidRDefault="0071093B" w:rsidP="002A254B">
      <w:pPr>
        <w:pStyle w:val="Title"/>
        <w:spacing w:before="240"/>
        <w:rPr>
          <w:rFonts w:ascii="Calibri" w:hAnsi="Calibri"/>
          <w:color w:val="000000"/>
          <w:lang w:val="en-GB"/>
        </w:rPr>
      </w:pPr>
      <w:r w:rsidRPr="003345C5">
        <w:rPr>
          <w:rFonts w:ascii="Calibri" w:hAnsi="Calibri"/>
          <w:color w:val="000000"/>
          <w:lang w:val="en-GB"/>
        </w:rPr>
        <w:t xml:space="preserve">Information Sheet for </w:t>
      </w:r>
      <w:r w:rsidR="006F5F36" w:rsidRPr="003345C5">
        <w:rPr>
          <w:rFonts w:ascii="Calibri" w:hAnsi="Calibri"/>
          <w:color w:val="000000"/>
          <w:lang w:val="en-GB"/>
        </w:rPr>
        <w:t>Participants</w:t>
      </w:r>
    </w:p>
    <w:p w:rsidR="0071093B" w:rsidRPr="003345C5" w:rsidRDefault="0071093B">
      <w:pPr>
        <w:pStyle w:val="Title"/>
        <w:rPr>
          <w:rFonts w:ascii="Calibri" w:hAnsi="Calibri"/>
          <w:color w:val="000000"/>
          <w:sz w:val="16"/>
          <w:szCs w:val="16"/>
          <w:lang w:val="en-GB"/>
        </w:rPr>
      </w:pPr>
    </w:p>
    <w:p w:rsidR="006316B3" w:rsidRPr="003345C5" w:rsidRDefault="006316B3" w:rsidP="00661D72">
      <w:pPr>
        <w:pStyle w:val="DocTitle"/>
        <w:keepLines w:val="0"/>
        <w:spacing w:after="120" w:line="240" w:lineRule="auto"/>
        <w:rPr>
          <w:rFonts w:ascii="Calibri" w:hAnsi="Calibri"/>
          <w:lang w:val="en-GB"/>
        </w:rPr>
      </w:pPr>
      <w:r w:rsidRPr="003345C5">
        <w:rPr>
          <w:rFonts w:ascii="Calibri" w:hAnsi="Calibri"/>
          <w:lang w:val="en-GB"/>
        </w:rPr>
        <w:t>Clinical Utili</w:t>
      </w:r>
      <w:r w:rsidR="003345C5" w:rsidRPr="003345C5">
        <w:rPr>
          <w:rFonts w:ascii="Calibri" w:hAnsi="Calibri"/>
          <w:lang w:val="en-GB"/>
        </w:rPr>
        <w:t>sat</w:t>
      </w:r>
      <w:r w:rsidR="00804FE7">
        <w:rPr>
          <w:rFonts w:ascii="Calibri" w:hAnsi="Calibri"/>
          <w:lang w:val="en-GB"/>
        </w:rPr>
        <w:t>ion of Respiratory Elastance: t</w:t>
      </w:r>
      <w:r w:rsidR="003345C5" w:rsidRPr="003345C5">
        <w:rPr>
          <w:rFonts w:ascii="Calibri" w:hAnsi="Calibri"/>
          <w:lang w:val="en-GB"/>
        </w:rPr>
        <w:t xml:space="preserve">he </w:t>
      </w:r>
      <w:r w:rsidR="003345C5" w:rsidRPr="003345C5">
        <w:rPr>
          <w:rFonts w:ascii="Calibri" w:hAnsi="Calibri"/>
          <w:i/>
          <w:lang w:val="en-GB"/>
        </w:rPr>
        <w:t>‘CURE’</w:t>
      </w:r>
      <w:r w:rsidR="003345C5" w:rsidRPr="003345C5">
        <w:rPr>
          <w:rFonts w:ascii="Calibri" w:hAnsi="Calibri"/>
          <w:lang w:val="en-GB"/>
        </w:rPr>
        <w:t xml:space="preserve"> Study</w:t>
      </w:r>
    </w:p>
    <w:p w:rsidR="00661D72" w:rsidRPr="003345C5" w:rsidRDefault="00261A3D" w:rsidP="00661D72">
      <w:pPr>
        <w:pStyle w:val="DocTitle"/>
        <w:keepLines w:val="0"/>
        <w:spacing w:after="120" w:line="240" w:lineRule="auto"/>
        <w:rPr>
          <w:rFonts w:ascii="Calibri" w:hAnsi="Calibri"/>
          <w:lang w:val="en-GB"/>
        </w:rPr>
      </w:pPr>
      <w:r>
        <w:rPr>
          <w:rFonts w:ascii="Calibri" w:hAnsi="Calibri"/>
          <w:lang w:val="en-GB"/>
        </w:rPr>
        <w:t>-</w:t>
      </w:r>
      <w:r w:rsidR="00314AFF" w:rsidRPr="003345C5">
        <w:rPr>
          <w:rFonts w:ascii="Calibri" w:hAnsi="Calibri"/>
          <w:lang w:val="en-GB"/>
        </w:rPr>
        <w:t>Optimising PEEP in mechanically ventilated patients</w:t>
      </w:r>
      <w:r w:rsidR="00661D72" w:rsidRPr="003345C5">
        <w:rPr>
          <w:rFonts w:ascii="Calibri" w:hAnsi="Calibri"/>
          <w:lang w:val="en-GB"/>
        </w:rPr>
        <w:t>.</w:t>
      </w:r>
    </w:p>
    <w:p w:rsidR="0071093B" w:rsidRPr="003345C5" w:rsidRDefault="0071093B">
      <w:pPr>
        <w:pStyle w:val="BodyText"/>
        <w:jc w:val="both"/>
        <w:rPr>
          <w:rFonts w:ascii="Calibri" w:hAnsi="Calibri"/>
          <w:color w:val="000000"/>
          <w:sz w:val="16"/>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80"/>
      </w:tblGrid>
      <w:tr w:rsidR="0071093B" w:rsidRPr="003345C5">
        <w:trPr>
          <w:cantSplit/>
        </w:trPr>
        <w:tc>
          <w:tcPr>
            <w:tcW w:w="9180" w:type="dxa"/>
            <w:tcBorders>
              <w:bottom w:val="single" w:sz="4" w:space="0" w:color="auto"/>
            </w:tcBorders>
            <w:shd w:val="pct10" w:color="auto" w:fill="auto"/>
          </w:tcPr>
          <w:p w:rsidR="0071093B" w:rsidRPr="003345C5" w:rsidRDefault="00314AFF">
            <w:pPr>
              <w:jc w:val="both"/>
              <w:rPr>
                <w:rFonts w:ascii="Calibri" w:hAnsi="Calibri"/>
                <w:sz w:val="22"/>
              </w:rPr>
            </w:pPr>
            <w:r w:rsidRPr="003345C5">
              <w:rPr>
                <w:rFonts w:ascii="Calibri" w:hAnsi="Calibri"/>
                <w:sz w:val="22"/>
              </w:rPr>
              <w:t xml:space="preserve">Co-ordinating </w:t>
            </w:r>
            <w:r w:rsidR="0071093B" w:rsidRPr="003345C5">
              <w:rPr>
                <w:rFonts w:ascii="Calibri" w:hAnsi="Calibri"/>
                <w:sz w:val="22"/>
              </w:rPr>
              <w:t>Investigator</w:t>
            </w:r>
          </w:p>
        </w:tc>
      </w:tr>
      <w:tr w:rsidR="0071093B" w:rsidRPr="003345C5">
        <w:trPr>
          <w:cantSplit/>
        </w:trPr>
        <w:tc>
          <w:tcPr>
            <w:tcW w:w="9180" w:type="dxa"/>
          </w:tcPr>
          <w:p w:rsidR="0071093B" w:rsidRPr="003345C5" w:rsidRDefault="0071093B" w:rsidP="0071093B">
            <w:pPr>
              <w:tabs>
                <w:tab w:val="left" w:pos="634"/>
              </w:tabs>
              <w:jc w:val="both"/>
              <w:rPr>
                <w:rFonts w:ascii="Calibri" w:hAnsi="Calibri"/>
                <w:sz w:val="22"/>
                <w:szCs w:val="22"/>
              </w:rPr>
            </w:pPr>
          </w:p>
          <w:p w:rsidR="0071093B" w:rsidRPr="003345C5" w:rsidRDefault="00584BE0" w:rsidP="0071093B">
            <w:pPr>
              <w:tabs>
                <w:tab w:val="left" w:pos="634"/>
              </w:tabs>
              <w:jc w:val="both"/>
              <w:rPr>
                <w:rFonts w:ascii="Calibri" w:hAnsi="Calibri"/>
                <w:sz w:val="22"/>
                <w:szCs w:val="22"/>
              </w:rPr>
            </w:pPr>
            <w:bookmarkStart w:id="0" w:name="_GoBack"/>
            <w:bookmarkEnd w:id="0"/>
            <w:r w:rsidRPr="003345C5">
              <w:rPr>
                <w:rFonts w:ascii="Calibri" w:hAnsi="Calibri"/>
                <w:sz w:val="22"/>
                <w:szCs w:val="22"/>
              </w:rPr>
              <w:t>Professor</w:t>
            </w:r>
            <w:r w:rsidR="0071093B" w:rsidRPr="003345C5">
              <w:rPr>
                <w:rFonts w:ascii="Calibri" w:hAnsi="Calibri"/>
                <w:sz w:val="22"/>
                <w:szCs w:val="22"/>
              </w:rPr>
              <w:t xml:space="preserve"> Geoffrey </w:t>
            </w:r>
            <w:r w:rsidR="00856903" w:rsidRPr="003345C5">
              <w:rPr>
                <w:rFonts w:ascii="Calibri" w:hAnsi="Calibri"/>
                <w:sz w:val="22"/>
                <w:szCs w:val="22"/>
              </w:rPr>
              <w:t xml:space="preserve">M </w:t>
            </w:r>
            <w:r w:rsidR="0071093B" w:rsidRPr="003345C5">
              <w:rPr>
                <w:rFonts w:ascii="Calibri" w:hAnsi="Calibri"/>
                <w:sz w:val="22"/>
                <w:szCs w:val="22"/>
              </w:rPr>
              <w:t>Shaw</w:t>
            </w:r>
          </w:p>
          <w:p w:rsidR="0071093B" w:rsidRPr="003345C5" w:rsidRDefault="0071093B" w:rsidP="0071093B">
            <w:pPr>
              <w:tabs>
                <w:tab w:val="left" w:pos="634"/>
              </w:tabs>
              <w:jc w:val="both"/>
              <w:rPr>
                <w:rFonts w:ascii="Calibri" w:hAnsi="Calibri"/>
                <w:sz w:val="22"/>
                <w:szCs w:val="22"/>
              </w:rPr>
            </w:pPr>
            <w:r w:rsidRPr="003345C5">
              <w:rPr>
                <w:rFonts w:ascii="Calibri" w:hAnsi="Calibri"/>
                <w:sz w:val="22"/>
                <w:szCs w:val="22"/>
              </w:rPr>
              <w:t>Intensivist</w:t>
            </w:r>
          </w:p>
          <w:p w:rsidR="0071093B" w:rsidRPr="003345C5" w:rsidRDefault="0071093B" w:rsidP="0071093B">
            <w:pPr>
              <w:tabs>
                <w:tab w:val="left" w:pos="634"/>
              </w:tabs>
              <w:jc w:val="both"/>
              <w:rPr>
                <w:rFonts w:ascii="Calibri" w:hAnsi="Calibri"/>
                <w:sz w:val="22"/>
                <w:szCs w:val="22"/>
              </w:rPr>
            </w:pPr>
            <w:r w:rsidRPr="003345C5">
              <w:rPr>
                <w:rFonts w:ascii="Calibri" w:hAnsi="Calibri"/>
                <w:sz w:val="22"/>
                <w:szCs w:val="22"/>
              </w:rPr>
              <w:t>Department of Intensive Care Medicine</w:t>
            </w:r>
          </w:p>
          <w:p w:rsidR="0071093B" w:rsidRPr="003345C5" w:rsidRDefault="0071093B" w:rsidP="0071093B">
            <w:pPr>
              <w:tabs>
                <w:tab w:val="left" w:pos="634"/>
              </w:tabs>
              <w:jc w:val="both"/>
              <w:rPr>
                <w:rFonts w:ascii="Calibri" w:hAnsi="Calibri"/>
                <w:sz w:val="22"/>
                <w:szCs w:val="22"/>
              </w:rPr>
            </w:pPr>
            <w:r w:rsidRPr="003345C5">
              <w:rPr>
                <w:rFonts w:ascii="Calibri" w:hAnsi="Calibri"/>
                <w:sz w:val="22"/>
                <w:szCs w:val="22"/>
              </w:rPr>
              <w:t>Christchurch Hospital</w:t>
            </w:r>
          </w:p>
          <w:p w:rsidR="0071093B" w:rsidRPr="003345C5" w:rsidRDefault="0071093B" w:rsidP="0071093B">
            <w:pPr>
              <w:tabs>
                <w:tab w:val="left" w:pos="634"/>
              </w:tabs>
              <w:jc w:val="both"/>
              <w:rPr>
                <w:rFonts w:ascii="Calibri" w:hAnsi="Calibri"/>
                <w:sz w:val="22"/>
                <w:szCs w:val="22"/>
              </w:rPr>
            </w:pPr>
            <w:r w:rsidRPr="003345C5">
              <w:rPr>
                <w:rFonts w:ascii="Calibri" w:hAnsi="Calibri"/>
                <w:sz w:val="22"/>
                <w:szCs w:val="22"/>
              </w:rPr>
              <w:t>Phone: (03) 364 1077</w:t>
            </w:r>
          </w:p>
          <w:p w:rsidR="0071093B" w:rsidRPr="003345C5" w:rsidRDefault="0071093B" w:rsidP="0071093B">
            <w:pPr>
              <w:tabs>
                <w:tab w:val="left" w:pos="634"/>
              </w:tabs>
              <w:jc w:val="both"/>
              <w:rPr>
                <w:rFonts w:ascii="Calibri" w:hAnsi="Calibri"/>
              </w:rPr>
            </w:pPr>
          </w:p>
        </w:tc>
      </w:tr>
    </w:tbl>
    <w:p w:rsidR="0071093B" w:rsidRPr="003345C5" w:rsidRDefault="0071093B">
      <w:pPr>
        <w:jc w:val="both"/>
        <w:rPr>
          <w:rFonts w:ascii="Calibri" w:hAnsi="Calibri"/>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180"/>
      </w:tblGrid>
      <w:tr w:rsidR="000D5DDD" w:rsidRPr="003345C5" w:rsidTr="00F32CA4">
        <w:trPr>
          <w:cantSplit/>
        </w:trPr>
        <w:tc>
          <w:tcPr>
            <w:tcW w:w="9180" w:type="dxa"/>
            <w:tcBorders>
              <w:bottom w:val="single" w:sz="4" w:space="0" w:color="auto"/>
            </w:tcBorders>
            <w:shd w:val="pct10" w:color="auto" w:fill="auto"/>
          </w:tcPr>
          <w:p w:rsidR="000D5DDD" w:rsidRPr="003345C5" w:rsidRDefault="000D5DDD" w:rsidP="00F32CA4">
            <w:pPr>
              <w:jc w:val="both"/>
              <w:rPr>
                <w:rFonts w:ascii="Calibri" w:hAnsi="Calibri"/>
                <w:sz w:val="22"/>
              </w:rPr>
            </w:pPr>
            <w:r w:rsidRPr="003345C5">
              <w:rPr>
                <w:rFonts w:ascii="Calibri" w:hAnsi="Calibri"/>
                <w:sz w:val="22"/>
              </w:rPr>
              <w:t>Co Investigators</w:t>
            </w:r>
          </w:p>
        </w:tc>
      </w:tr>
      <w:tr w:rsidR="000D5DDD" w:rsidRPr="003345C5" w:rsidTr="00F32CA4">
        <w:trPr>
          <w:cantSplit/>
        </w:trPr>
        <w:tc>
          <w:tcPr>
            <w:tcW w:w="9180" w:type="dxa"/>
          </w:tcPr>
          <w:p w:rsidR="00314AFF" w:rsidRPr="003345C5" w:rsidRDefault="00314AFF">
            <w:pPr>
              <w:rPr>
                <w:rFonts w:ascii="Calibri" w:hAnsi="Calibri"/>
              </w:rPr>
            </w:pPr>
          </w:p>
          <w:tbl>
            <w:tblPr>
              <w:tblW w:w="13680" w:type="dxa"/>
              <w:tblLayout w:type="fixed"/>
              <w:tblLook w:val="01E0" w:firstRow="1" w:lastRow="1" w:firstColumn="1" w:lastColumn="1" w:noHBand="0" w:noVBand="0"/>
            </w:tblPr>
            <w:tblGrid>
              <w:gridCol w:w="4560"/>
              <w:gridCol w:w="4560"/>
              <w:gridCol w:w="4560"/>
            </w:tblGrid>
            <w:tr w:rsidR="00297E49" w:rsidRPr="003345C5" w:rsidTr="00297E49">
              <w:trPr>
                <w:trHeight w:val="271"/>
              </w:trPr>
              <w:tc>
                <w:tcPr>
                  <w:tcW w:w="4560" w:type="dxa"/>
                </w:tcPr>
                <w:p w:rsidR="00297E49" w:rsidRPr="003345C5" w:rsidRDefault="00297E49" w:rsidP="00297E49">
                  <w:pPr>
                    <w:tabs>
                      <w:tab w:val="left" w:pos="634"/>
                    </w:tabs>
                    <w:jc w:val="both"/>
                    <w:rPr>
                      <w:rFonts w:ascii="Calibri" w:hAnsi="Calibri"/>
                      <w:sz w:val="22"/>
                      <w:szCs w:val="22"/>
                    </w:rPr>
                  </w:pPr>
                  <w:r w:rsidRPr="003345C5">
                    <w:rPr>
                      <w:rFonts w:ascii="Calibri" w:hAnsi="Calibri"/>
                      <w:sz w:val="22"/>
                      <w:szCs w:val="22"/>
                    </w:rPr>
                    <w:t>Dist. Prof J. Geoffrey Chase</w:t>
                  </w:r>
                </w:p>
              </w:tc>
              <w:tc>
                <w:tcPr>
                  <w:tcW w:w="4560" w:type="dxa"/>
                </w:tcPr>
                <w:p w:rsidR="00297E49" w:rsidRPr="003345C5" w:rsidRDefault="00297E49" w:rsidP="00297E49">
                  <w:pPr>
                    <w:tabs>
                      <w:tab w:val="left" w:pos="634"/>
                    </w:tabs>
                    <w:jc w:val="both"/>
                    <w:rPr>
                      <w:rFonts w:ascii="Calibri" w:hAnsi="Calibri"/>
                      <w:sz w:val="22"/>
                      <w:szCs w:val="22"/>
                    </w:rPr>
                  </w:pPr>
                  <w:r w:rsidRPr="003345C5">
                    <w:rPr>
                      <w:rFonts w:ascii="Calibri" w:hAnsi="Calibri"/>
                      <w:sz w:val="22"/>
                      <w:szCs w:val="22"/>
                    </w:rPr>
                    <w:t>Dr. Yeong Shiong Chiew</w:t>
                  </w:r>
                </w:p>
              </w:tc>
              <w:tc>
                <w:tcPr>
                  <w:tcW w:w="4560" w:type="dxa"/>
                </w:tcPr>
                <w:p w:rsidR="00297E49" w:rsidRPr="003345C5" w:rsidRDefault="00297E49" w:rsidP="00297E49">
                  <w:pPr>
                    <w:tabs>
                      <w:tab w:val="left" w:pos="634"/>
                    </w:tabs>
                    <w:jc w:val="both"/>
                    <w:rPr>
                      <w:rFonts w:ascii="Calibri" w:hAnsi="Calibri"/>
                      <w:sz w:val="22"/>
                      <w:szCs w:val="22"/>
                    </w:rPr>
                  </w:pPr>
                </w:p>
              </w:tc>
            </w:tr>
            <w:tr w:rsidR="00297E49" w:rsidRPr="003345C5" w:rsidTr="00297E49">
              <w:trPr>
                <w:trHeight w:val="256"/>
              </w:trPr>
              <w:tc>
                <w:tcPr>
                  <w:tcW w:w="4560" w:type="dxa"/>
                </w:tcPr>
                <w:p w:rsidR="00297E49" w:rsidRPr="003345C5" w:rsidRDefault="00297E49" w:rsidP="00297E49">
                  <w:pPr>
                    <w:tabs>
                      <w:tab w:val="left" w:pos="634"/>
                    </w:tabs>
                    <w:jc w:val="both"/>
                    <w:rPr>
                      <w:rFonts w:ascii="Calibri" w:hAnsi="Calibri"/>
                      <w:sz w:val="22"/>
                      <w:szCs w:val="22"/>
                    </w:rPr>
                  </w:pPr>
                  <w:r w:rsidRPr="003345C5">
                    <w:rPr>
                      <w:rFonts w:ascii="Calibri" w:hAnsi="Calibri"/>
                      <w:sz w:val="22"/>
                      <w:szCs w:val="22"/>
                    </w:rPr>
                    <w:t>Professor at University of Canterbury</w:t>
                  </w:r>
                </w:p>
              </w:tc>
              <w:tc>
                <w:tcPr>
                  <w:tcW w:w="4560" w:type="dxa"/>
                </w:tcPr>
                <w:p w:rsidR="00297E49" w:rsidRPr="003345C5" w:rsidRDefault="00297E49" w:rsidP="00297E49">
                  <w:pPr>
                    <w:tabs>
                      <w:tab w:val="left" w:pos="634"/>
                    </w:tabs>
                    <w:jc w:val="both"/>
                    <w:rPr>
                      <w:rFonts w:ascii="Calibri" w:hAnsi="Calibri"/>
                      <w:sz w:val="22"/>
                      <w:szCs w:val="22"/>
                    </w:rPr>
                  </w:pPr>
                  <w:r w:rsidRPr="003345C5">
                    <w:rPr>
                      <w:rFonts w:ascii="Calibri" w:hAnsi="Calibri"/>
                      <w:sz w:val="22"/>
                      <w:szCs w:val="22"/>
                    </w:rPr>
                    <w:t>Post Doctoral Fellow</w:t>
                  </w:r>
                </w:p>
              </w:tc>
              <w:tc>
                <w:tcPr>
                  <w:tcW w:w="4560" w:type="dxa"/>
                </w:tcPr>
                <w:p w:rsidR="00297E49" w:rsidRPr="003345C5" w:rsidRDefault="00297E49" w:rsidP="00297E49">
                  <w:pPr>
                    <w:tabs>
                      <w:tab w:val="left" w:pos="634"/>
                    </w:tabs>
                    <w:jc w:val="both"/>
                    <w:rPr>
                      <w:rFonts w:ascii="Calibri" w:hAnsi="Calibri"/>
                      <w:sz w:val="22"/>
                      <w:szCs w:val="22"/>
                    </w:rPr>
                  </w:pPr>
                </w:p>
              </w:tc>
            </w:tr>
            <w:tr w:rsidR="00297E49" w:rsidRPr="003345C5" w:rsidTr="00297E49">
              <w:trPr>
                <w:trHeight w:val="271"/>
              </w:trPr>
              <w:tc>
                <w:tcPr>
                  <w:tcW w:w="4560" w:type="dxa"/>
                </w:tcPr>
                <w:p w:rsidR="00297E49" w:rsidRPr="003345C5" w:rsidRDefault="00297E49" w:rsidP="00297E49">
                  <w:pPr>
                    <w:tabs>
                      <w:tab w:val="left" w:pos="634"/>
                    </w:tabs>
                    <w:jc w:val="both"/>
                    <w:rPr>
                      <w:rFonts w:ascii="Calibri" w:hAnsi="Calibri"/>
                      <w:sz w:val="22"/>
                      <w:szCs w:val="22"/>
                    </w:rPr>
                  </w:pPr>
                  <w:r w:rsidRPr="003345C5">
                    <w:rPr>
                      <w:rFonts w:ascii="Calibri" w:hAnsi="Calibri"/>
                      <w:sz w:val="22"/>
                      <w:szCs w:val="22"/>
                    </w:rPr>
                    <w:t>Department of Mechanical Engineering</w:t>
                  </w:r>
                </w:p>
              </w:tc>
              <w:tc>
                <w:tcPr>
                  <w:tcW w:w="4560" w:type="dxa"/>
                </w:tcPr>
                <w:p w:rsidR="00297E49" w:rsidRPr="003345C5" w:rsidRDefault="00297E49" w:rsidP="00297E49">
                  <w:pPr>
                    <w:tabs>
                      <w:tab w:val="left" w:pos="634"/>
                    </w:tabs>
                    <w:jc w:val="both"/>
                    <w:rPr>
                      <w:rFonts w:ascii="Calibri" w:hAnsi="Calibri"/>
                      <w:sz w:val="22"/>
                      <w:szCs w:val="22"/>
                    </w:rPr>
                  </w:pPr>
                  <w:r w:rsidRPr="003345C5">
                    <w:rPr>
                      <w:rFonts w:ascii="Calibri" w:hAnsi="Calibri"/>
                      <w:sz w:val="22"/>
                      <w:szCs w:val="22"/>
                    </w:rPr>
                    <w:t>Department of Mechanical Engineering</w:t>
                  </w:r>
                </w:p>
              </w:tc>
              <w:tc>
                <w:tcPr>
                  <w:tcW w:w="4560" w:type="dxa"/>
                </w:tcPr>
                <w:p w:rsidR="00297E49" w:rsidRPr="003345C5" w:rsidRDefault="00297E49" w:rsidP="00297E49">
                  <w:pPr>
                    <w:tabs>
                      <w:tab w:val="left" w:pos="634"/>
                    </w:tabs>
                    <w:jc w:val="both"/>
                    <w:rPr>
                      <w:rFonts w:ascii="Calibri" w:hAnsi="Calibri"/>
                      <w:sz w:val="22"/>
                      <w:szCs w:val="22"/>
                    </w:rPr>
                  </w:pPr>
                </w:p>
              </w:tc>
            </w:tr>
            <w:tr w:rsidR="00297E49" w:rsidRPr="003345C5" w:rsidTr="00297E49">
              <w:trPr>
                <w:trHeight w:val="271"/>
              </w:trPr>
              <w:tc>
                <w:tcPr>
                  <w:tcW w:w="4560" w:type="dxa"/>
                </w:tcPr>
                <w:p w:rsidR="00297E49" w:rsidRPr="003345C5" w:rsidRDefault="00297E49" w:rsidP="00297E49">
                  <w:pPr>
                    <w:tabs>
                      <w:tab w:val="left" w:pos="634"/>
                    </w:tabs>
                    <w:jc w:val="both"/>
                    <w:rPr>
                      <w:rFonts w:ascii="Calibri" w:hAnsi="Calibri"/>
                      <w:sz w:val="22"/>
                      <w:szCs w:val="22"/>
                    </w:rPr>
                  </w:pPr>
                  <w:r w:rsidRPr="003345C5">
                    <w:rPr>
                      <w:rFonts w:ascii="Calibri" w:hAnsi="Calibri"/>
                      <w:sz w:val="22"/>
                      <w:szCs w:val="22"/>
                    </w:rPr>
                    <w:t>University of Canterbury</w:t>
                  </w:r>
                </w:p>
              </w:tc>
              <w:tc>
                <w:tcPr>
                  <w:tcW w:w="4560" w:type="dxa"/>
                </w:tcPr>
                <w:p w:rsidR="00297E49" w:rsidRPr="003345C5" w:rsidRDefault="00297E49" w:rsidP="00297E49">
                  <w:pPr>
                    <w:tabs>
                      <w:tab w:val="left" w:pos="634"/>
                    </w:tabs>
                    <w:jc w:val="both"/>
                    <w:rPr>
                      <w:rFonts w:ascii="Calibri" w:hAnsi="Calibri"/>
                      <w:sz w:val="22"/>
                      <w:szCs w:val="22"/>
                    </w:rPr>
                  </w:pPr>
                  <w:r w:rsidRPr="003345C5">
                    <w:rPr>
                      <w:rFonts w:ascii="Calibri" w:hAnsi="Calibri"/>
                      <w:sz w:val="22"/>
                      <w:szCs w:val="22"/>
                    </w:rPr>
                    <w:t>University of Canterbury</w:t>
                  </w:r>
                </w:p>
              </w:tc>
              <w:tc>
                <w:tcPr>
                  <w:tcW w:w="4560" w:type="dxa"/>
                </w:tcPr>
                <w:p w:rsidR="00297E49" w:rsidRPr="003345C5" w:rsidRDefault="00297E49" w:rsidP="00297E49">
                  <w:pPr>
                    <w:tabs>
                      <w:tab w:val="left" w:pos="634"/>
                    </w:tabs>
                    <w:jc w:val="both"/>
                    <w:rPr>
                      <w:rFonts w:ascii="Calibri" w:hAnsi="Calibri"/>
                      <w:sz w:val="22"/>
                      <w:szCs w:val="22"/>
                    </w:rPr>
                  </w:pPr>
                </w:p>
              </w:tc>
            </w:tr>
            <w:tr w:rsidR="00297E49" w:rsidRPr="003345C5" w:rsidTr="00297E49">
              <w:trPr>
                <w:trHeight w:val="271"/>
              </w:trPr>
              <w:tc>
                <w:tcPr>
                  <w:tcW w:w="4560" w:type="dxa"/>
                </w:tcPr>
                <w:p w:rsidR="00297E49" w:rsidRPr="003345C5" w:rsidRDefault="00297E49" w:rsidP="00297E49">
                  <w:pPr>
                    <w:tabs>
                      <w:tab w:val="left" w:pos="634"/>
                    </w:tabs>
                    <w:jc w:val="both"/>
                    <w:rPr>
                      <w:rFonts w:ascii="Calibri" w:hAnsi="Calibri"/>
                      <w:sz w:val="22"/>
                      <w:szCs w:val="22"/>
                    </w:rPr>
                  </w:pPr>
                  <w:r w:rsidRPr="003345C5">
                    <w:rPr>
                      <w:rFonts w:ascii="Calibri" w:hAnsi="Calibri"/>
                      <w:sz w:val="22"/>
                      <w:szCs w:val="22"/>
                    </w:rPr>
                    <w:t>Phone: (03) 364 2987 ext 7224</w:t>
                  </w:r>
                </w:p>
              </w:tc>
              <w:tc>
                <w:tcPr>
                  <w:tcW w:w="4560" w:type="dxa"/>
                </w:tcPr>
                <w:p w:rsidR="00297E49" w:rsidRPr="003345C5" w:rsidRDefault="00297E49" w:rsidP="00297E49">
                  <w:pPr>
                    <w:tabs>
                      <w:tab w:val="left" w:pos="634"/>
                    </w:tabs>
                    <w:jc w:val="both"/>
                    <w:rPr>
                      <w:rFonts w:ascii="Calibri" w:hAnsi="Calibri"/>
                      <w:sz w:val="22"/>
                      <w:szCs w:val="22"/>
                    </w:rPr>
                  </w:pPr>
                  <w:r w:rsidRPr="003345C5">
                    <w:rPr>
                      <w:rFonts w:ascii="Calibri" w:hAnsi="Calibri"/>
                      <w:sz w:val="22"/>
                      <w:szCs w:val="22"/>
                    </w:rPr>
                    <w:t xml:space="preserve">Phone: </w:t>
                  </w:r>
                  <w:r w:rsidRPr="003345C5">
                    <w:rPr>
                      <w:rFonts w:ascii="Calibri" w:hAnsi="Calibri"/>
                      <w:bCs/>
                      <w:sz w:val="22"/>
                      <w:szCs w:val="22"/>
                    </w:rPr>
                    <w:t>(03) 364 2987</w:t>
                  </w:r>
                </w:p>
              </w:tc>
              <w:tc>
                <w:tcPr>
                  <w:tcW w:w="4560" w:type="dxa"/>
                </w:tcPr>
                <w:p w:rsidR="00297E49" w:rsidRPr="003345C5" w:rsidRDefault="00297E49" w:rsidP="00297E49">
                  <w:pPr>
                    <w:tabs>
                      <w:tab w:val="left" w:pos="634"/>
                    </w:tabs>
                    <w:jc w:val="both"/>
                    <w:rPr>
                      <w:rFonts w:ascii="Calibri" w:hAnsi="Calibri"/>
                      <w:sz w:val="22"/>
                      <w:szCs w:val="22"/>
                    </w:rPr>
                  </w:pPr>
                </w:p>
              </w:tc>
            </w:tr>
          </w:tbl>
          <w:p w:rsidR="000D5DDD" w:rsidRPr="003345C5" w:rsidRDefault="000D5DDD" w:rsidP="00F32CA4">
            <w:pPr>
              <w:tabs>
                <w:tab w:val="left" w:pos="634"/>
              </w:tabs>
              <w:jc w:val="both"/>
              <w:rPr>
                <w:rFonts w:ascii="Calibri" w:hAnsi="Calibri"/>
                <w:sz w:val="22"/>
                <w:szCs w:val="22"/>
              </w:rPr>
            </w:pPr>
          </w:p>
        </w:tc>
      </w:tr>
    </w:tbl>
    <w:p w:rsidR="000D5DDD" w:rsidRPr="003345C5" w:rsidRDefault="000D5DDD">
      <w:pPr>
        <w:jc w:val="both"/>
        <w:rPr>
          <w:rFonts w:ascii="Calibri" w:hAnsi="Calibri"/>
          <w:b/>
        </w:rPr>
      </w:pPr>
    </w:p>
    <w:p w:rsidR="0071093B" w:rsidRPr="003345C5" w:rsidRDefault="0071093B">
      <w:pPr>
        <w:pStyle w:val="Heading1"/>
        <w:jc w:val="both"/>
        <w:rPr>
          <w:rFonts w:ascii="Calibri" w:hAnsi="Calibri"/>
          <w:sz w:val="22"/>
        </w:rPr>
      </w:pPr>
      <w:r w:rsidRPr="003345C5">
        <w:rPr>
          <w:rFonts w:ascii="Calibri" w:hAnsi="Calibri"/>
          <w:sz w:val="22"/>
        </w:rPr>
        <w:t>Participation</w:t>
      </w:r>
    </w:p>
    <w:p w:rsidR="00184477" w:rsidRPr="003345C5" w:rsidRDefault="006F5F36" w:rsidP="006F5F36">
      <w:pPr>
        <w:jc w:val="both"/>
        <w:rPr>
          <w:rFonts w:ascii="Calibri" w:hAnsi="Calibri"/>
          <w:sz w:val="22"/>
        </w:rPr>
      </w:pPr>
      <w:r w:rsidRPr="003345C5">
        <w:rPr>
          <w:rFonts w:ascii="Calibri" w:hAnsi="Calibri"/>
          <w:sz w:val="22"/>
        </w:rPr>
        <w:t xml:space="preserve">You were recently looked after in the Intensive Care Unit (ICU) because at that time your lungs were not working properly, so a ventilator was used to help you breathe. We are currently conducting a research study looking at safer ways to ventilate patients who have sick lungs. </w:t>
      </w:r>
    </w:p>
    <w:p w:rsidR="00184477" w:rsidRPr="003345C5" w:rsidRDefault="00184477" w:rsidP="006F5F36">
      <w:pPr>
        <w:jc w:val="both"/>
        <w:rPr>
          <w:rFonts w:ascii="Calibri" w:hAnsi="Calibri"/>
          <w:sz w:val="22"/>
        </w:rPr>
      </w:pPr>
    </w:p>
    <w:p w:rsidR="00184477" w:rsidRPr="003345C5" w:rsidRDefault="00184477" w:rsidP="006F5F36">
      <w:pPr>
        <w:jc w:val="both"/>
        <w:rPr>
          <w:rFonts w:ascii="Calibri" w:hAnsi="Calibri"/>
          <w:sz w:val="22"/>
        </w:rPr>
      </w:pPr>
      <w:r w:rsidRPr="003345C5">
        <w:rPr>
          <w:rFonts w:ascii="Calibri" w:hAnsi="Calibri"/>
          <w:sz w:val="22"/>
        </w:rPr>
        <w:t xml:space="preserve">The study is called a </w:t>
      </w:r>
      <w:r w:rsidR="003634B7" w:rsidRPr="003345C5">
        <w:rPr>
          <w:rFonts w:ascii="Calibri" w:hAnsi="Calibri"/>
          <w:sz w:val="22"/>
        </w:rPr>
        <w:t xml:space="preserve">Clinical Utilisation of Respiratory Elastance (CURE) </w:t>
      </w:r>
      <w:r w:rsidRPr="003345C5">
        <w:rPr>
          <w:rFonts w:ascii="Calibri" w:hAnsi="Calibri"/>
          <w:sz w:val="22"/>
        </w:rPr>
        <w:t xml:space="preserve">randomised control trial (RCT). A RCT involves a random allocation </w:t>
      </w:r>
      <w:r w:rsidR="00BE5B15" w:rsidRPr="003345C5">
        <w:rPr>
          <w:rFonts w:ascii="Calibri" w:hAnsi="Calibri"/>
          <w:sz w:val="22"/>
        </w:rPr>
        <w:t>of yourself in</w:t>
      </w:r>
      <w:r w:rsidRPr="003345C5">
        <w:rPr>
          <w:rFonts w:ascii="Calibri" w:hAnsi="Calibri"/>
          <w:sz w:val="22"/>
        </w:rPr>
        <w:t xml:space="preserve">to </w:t>
      </w:r>
      <w:r w:rsidR="00BE5B15" w:rsidRPr="003345C5">
        <w:rPr>
          <w:rFonts w:ascii="Calibri" w:hAnsi="Calibri"/>
          <w:sz w:val="22"/>
        </w:rPr>
        <w:t xml:space="preserve">one of two groups. You have </w:t>
      </w:r>
      <w:r w:rsidRPr="003345C5">
        <w:rPr>
          <w:rFonts w:ascii="Calibri" w:hAnsi="Calibri"/>
          <w:sz w:val="22"/>
        </w:rPr>
        <w:t>either A) receive</w:t>
      </w:r>
      <w:r w:rsidR="00BE5B15" w:rsidRPr="003345C5">
        <w:rPr>
          <w:rFonts w:ascii="Calibri" w:hAnsi="Calibri"/>
          <w:sz w:val="22"/>
        </w:rPr>
        <w:t>d</w:t>
      </w:r>
      <w:r w:rsidRPr="003345C5">
        <w:rPr>
          <w:rFonts w:ascii="Calibri" w:hAnsi="Calibri"/>
          <w:sz w:val="22"/>
        </w:rPr>
        <w:t xml:space="preserve"> standard treatment or B) receive</w:t>
      </w:r>
      <w:r w:rsidR="00BE5B15" w:rsidRPr="003345C5">
        <w:rPr>
          <w:rFonts w:ascii="Calibri" w:hAnsi="Calibri"/>
          <w:sz w:val="22"/>
        </w:rPr>
        <w:t>d</w:t>
      </w:r>
      <w:r w:rsidRPr="003345C5">
        <w:rPr>
          <w:rFonts w:ascii="Calibri" w:hAnsi="Calibri"/>
          <w:sz w:val="22"/>
        </w:rPr>
        <w:t xml:space="preserve"> standard treatment with the aid to potenti</w:t>
      </w:r>
      <w:r w:rsidR="00BE5B15" w:rsidRPr="003345C5">
        <w:rPr>
          <w:rFonts w:ascii="Calibri" w:hAnsi="Calibri"/>
          <w:sz w:val="22"/>
        </w:rPr>
        <w:t>ally improve your</w:t>
      </w:r>
      <w:r w:rsidRPr="003345C5">
        <w:rPr>
          <w:rFonts w:ascii="Calibri" w:hAnsi="Calibri"/>
          <w:sz w:val="22"/>
        </w:rPr>
        <w:t xml:space="preserve"> recovery. In either treatment, breath</w:t>
      </w:r>
      <w:r w:rsidR="007D0686" w:rsidRPr="003345C5">
        <w:rPr>
          <w:rFonts w:ascii="Calibri" w:hAnsi="Calibri"/>
          <w:sz w:val="22"/>
        </w:rPr>
        <w:t>ing</w:t>
      </w:r>
      <w:r w:rsidRPr="003345C5">
        <w:rPr>
          <w:rFonts w:ascii="Calibri" w:hAnsi="Calibri"/>
          <w:sz w:val="22"/>
        </w:rPr>
        <w:t xml:space="preserve"> data </w:t>
      </w:r>
      <w:r w:rsidR="00BE5B15" w:rsidRPr="003345C5">
        <w:rPr>
          <w:rFonts w:ascii="Calibri" w:hAnsi="Calibri"/>
          <w:sz w:val="22"/>
        </w:rPr>
        <w:t xml:space="preserve">was </w:t>
      </w:r>
      <w:r w:rsidRPr="003345C5">
        <w:rPr>
          <w:rFonts w:ascii="Calibri" w:hAnsi="Calibri"/>
          <w:sz w:val="22"/>
        </w:rPr>
        <w:t xml:space="preserve">recorded using a bedside computer with doctors choosing the safest </w:t>
      </w:r>
      <w:r w:rsidR="00B176F9" w:rsidRPr="003345C5">
        <w:rPr>
          <w:rFonts w:ascii="Calibri" w:hAnsi="Calibri"/>
          <w:sz w:val="22"/>
        </w:rPr>
        <w:t xml:space="preserve">mechanical </w:t>
      </w:r>
      <w:r w:rsidR="00BE5B15" w:rsidRPr="003345C5">
        <w:rPr>
          <w:rFonts w:ascii="Calibri" w:hAnsi="Calibri"/>
          <w:sz w:val="22"/>
        </w:rPr>
        <w:t>ventilator setting</w:t>
      </w:r>
      <w:r w:rsidRPr="003345C5">
        <w:rPr>
          <w:rFonts w:ascii="Calibri" w:hAnsi="Calibri"/>
          <w:sz w:val="22"/>
        </w:rPr>
        <w:t xml:space="preserve">. You will not know which random allocation </w:t>
      </w:r>
      <w:r w:rsidR="00BE5B15" w:rsidRPr="003345C5">
        <w:rPr>
          <w:rFonts w:ascii="Calibri" w:hAnsi="Calibri"/>
          <w:sz w:val="22"/>
        </w:rPr>
        <w:t>you</w:t>
      </w:r>
      <w:r w:rsidRPr="003345C5">
        <w:rPr>
          <w:rFonts w:ascii="Calibri" w:hAnsi="Calibri"/>
          <w:sz w:val="22"/>
        </w:rPr>
        <w:t xml:space="preserve"> have been assigned whether it be A) or B).  </w:t>
      </w:r>
    </w:p>
    <w:p w:rsidR="00184477" w:rsidRPr="003345C5" w:rsidRDefault="00184477" w:rsidP="006F5F36">
      <w:pPr>
        <w:jc w:val="both"/>
        <w:rPr>
          <w:rFonts w:ascii="Calibri" w:hAnsi="Calibri"/>
          <w:sz w:val="22"/>
        </w:rPr>
      </w:pPr>
    </w:p>
    <w:p w:rsidR="006F5F36" w:rsidRPr="003345C5" w:rsidRDefault="006F5F36" w:rsidP="006F5F36">
      <w:pPr>
        <w:jc w:val="both"/>
        <w:rPr>
          <w:rFonts w:ascii="Calibri" w:hAnsi="Calibri"/>
          <w:sz w:val="22"/>
        </w:rPr>
      </w:pPr>
      <w:r w:rsidRPr="003345C5">
        <w:rPr>
          <w:rFonts w:ascii="Calibri" w:hAnsi="Calibri"/>
          <w:sz w:val="22"/>
        </w:rPr>
        <w:t xml:space="preserve">It was not possible to ask you to participate in this study because you were too unwell and </w:t>
      </w:r>
      <w:r w:rsidR="00451F05" w:rsidRPr="003345C5">
        <w:rPr>
          <w:rFonts w:ascii="Calibri" w:hAnsi="Calibri"/>
          <w:sz w:val="22"/>
        </w:rPr>
        <w:t>had</w:t>
      </w:r>
      <w:r w:rsidRPr="003345C5">
        <w:rPr>
          <w:rFonts w:ascii="Calibri" w:hAnsi="Calibri"/>
          <w:sz w:val="22"/>
        </w:rPr>
        <w:t xml:space="preserve"> been given sedation. However, we discussed this study with your family, and / o</w:t>
      </w:r>
      <w:r w:rsidR="00451F05" w:rsidRPr="003345C5">
        <w:rPr>
          <w:rFonts w:ascii="Calibri" w:hAnsi="Calibri"/>
          <w:sz w:val="22"/>
        </w:rPr>
        <w:t>r close friends, and / or whanau</w:t>
      </w:r>
      <w:r w:rsidRPr="003345C5">
        <w:rPr>
          <w:rFonts w:ascii="Calibri" w:hAnsi="Calibri"/>
          <w:sz w:val="22"/>
        </w:rPr>
        <w:t>, who believed you would have agreed to participate if you had been</w:t>
      </w:r>
      <w:r w:rsidR="00451F05" w:rsidRPr="003345C5">
        <w:rPr>
          <w:rFonts w:ascii="Calibri" w:hAnsi="Calibri"/>
          <w:sz w:val="22"/>
        </w:rPr>
        <w:t xml:space="preserve"> able to provide consent at that</w:t>
      </w:r>
      <w:r w:rsidRPr="003345C5">
        <w:rPr>
          <w:rFonts w:ascii="Calibri" w:hAnsi="Calibri"/>
          <w:sz w:val="22"/>
        </w:rPr>
        <w:t xml:space="preserve"> </w:t>
      </w:r>
      <w:r w:rsidR="00451F05" w:rsidRPr="003345C5">
        <w:rPr>
          <w:rFonts w:ascii="Calibri" w:hAnsi="Calibri"/>
          <w:sz w:val="22"/>
        </w:rPr>
        <w:t>time. The information below was considered by your family, close friends, or whanau, when they agreed to the participation in the study. We would like you to consider the same information agreeing to continue participation in the study. You do not have to take part in this study, and if you do not wish to take part, your future healthcare will not be affected.</w:t>
      </w:r>
    </w:p>
    <w:p w:rsidR="00451F05" w:rsidRPr="003345C5" w:rsidRDefault="00451F05" w:rsidP="006F5F36">
      <w:pPr>
        <w:jc w:val="both"/>
        <w:rPr>
          <w:rFonts w:ascii="Calibri" w:hAnsi="Calibri"/>
          <w:sz w:val="22"/>
        </w:rPr>
      </w:pPr>
    </w:p>
    <w:p w:rsidR="00451F05" w:rsidRPr="003345C5" w:rsidRDefault="00451F05" w:rsidP="006F5F36">
      <w:pPr>
        <w:jc w:val="both"/>
        <w:rPr>
          <w:rFonts w:ascii="Calibri" w:hAnsi="Calibri"/>
          <w:sz w:val="22"/>
        </w:rPr>
      </w:pPr>
      <w:r w:rsidRPr="003345C5">
        <w:rPr>
          <w:rFonts w:ascii="Calibri" w:hAnsi="Calibri"/>
          <w:sz w:val="22"/>
        </w:rPr>
        <w:t>It is important that you read and understand this information sheet. It describes the purpose, procedures, and benefits of the study and your right to withdraw.</w:t>
      </w:r>
    </w:p>
    <w:p w:rsidR="0071093B" w:rsidRPr="003345C5" w:rsidRDefault="0071093B">
      <w:pPr>
        <w:jc w:val="both"/>
        <w:rPr>
          <w:rFonts w:ascii="Calibri" w:hAnsi="Calibri"/>
          <w:sz w:val="22"/>
        </w:rPr>
      </w:pPr>
    </w:p>
    <w:p w:rsidR="00190263" w:rsidRPr="00FD4C74" w:rsidRDefault="00190263" w:rsidP="00190263">
      <w:pPr>
        <w:pStyle w:val="Heading2"/>
        <w:rPr>
          <w:rFonts w:ascii="Calibri" w:hAnsi="Calibri"/>
        </w:rPr>
      </w:pPr>
      <w:r w:rsidRPr="00FD4C74">
        <w:rPr>
          <w:rFonts w:ascii="Calibri" w:hAnsi="Calibri"/>
        </w:rPr>
        <w:lastRenderedPageBreak/>
        <w:t>Introduction</w:t>
      </w:r>
    </w:p>
    <w:p w:rsidR="00190263" w:rsidRPr="00FD4C74" w:rsidRDefault="00190263" w:rsidP="00190263">
      <w:pPr>
        <w:jc w:val="both"/>
        <w:rPr>
          <w:rFonts w:ascii="Calibri" w:hAnsi="Calibri"/>
          <w:sz w:val="22"/>
        </w:rPr>
      </w:pPr>
      <w:r w:rsidRPr="00FD4C74">
        <w:rPr>
          <w:rFonts w:ascii="Calibri" w:hAnsi="Calibri"/>
          <w:sz w:val="22"/>
        </w:rPr>
        <w:t>Intensive care doctors and nurses use ventilators to support a person’s breathin</w:t>
      </w:r>
      <w:r w:rsidR="00970B5E">
        <w:rPr>
          <w:rFonts w:ascii="Calibri" w:hAnsi="Calibri"/>
          <w:sz w:val="22"/>
        </w:rPr>
        <w:t>g in intensive care. Pneumonia, trauma, inflammation, or too much fluid in the lung stops</w:t>
      </w:r>
      <w:r w:rsidRPr="00FD4C74">
        <w:rPr>
          <w:rFonts w:ascii="Calibri" w:hAnsi="Calibri"/>
          <w:sz w:val="22"/>
        </w:rPr>
        <w:t xml:space="preserve"> it</w:t>
      </w:r>
      <w:r w:rsidR="00970B5E">
        <w:rPr>
          <w:rFonts w:ascii="Calibri" w:hAnsi="Calibri"/>
          <w:sz w:val="22"/>
        </w:rPr>
        <w:t xml:space="preserve"> from working properly. When this happens the lung gets “stiff”; this makes breathing difficult.</w:t>
      </w:r>
      <w:r w:rsidRPr="00FD4C74">
        <w:rPr>
          <w:rFonts w:ascii="Calibri" w:hAnsi="Calibri"/>
          <w:sz w:val="22"/>
        </w:rPr>
        <w:t xml:space="preserve"> The lungs become stiffer because the injury or infection causes many of the air sacs, (alveoli) to collapse. This is known as </w:t>
      </w:r>
      <w:r w:rsidRPr="00804FE7">
        <w:rPr>
          <w:rFonts w:ascii="Calibri" w:hAnsi="Calibri"/>
          <w:sz w:val="22"/>
          <w:u w:val="single"/>
        </w:rPr>
        <w:t>A</w:t>
      </w:r>
      <w:r w:rsidRPr="00FD4C74">
        <w:rPr>
          <w:rFonts w:ascii="Calibri" w:hAnsi="Calibri"/>
          <w:sz w:val="22"/>
        </w:rPr>
        <w:t xml:space="preserve">cute </w:t>
      </w:r>
      <w:r w:rsidRPr="00804FE7">
        <w:rPr>
          <w:rFonts w:ascii="Calibri" w:hAnsi="Calibri"/>
          <w:sz w:val="22"/>
          <w:u w:val="single"/>
        </w:rPr>
        <w:t>R</w:t>
      </w:r>
      <w:r w:rsidRPr="00FD4C74">
        <w:rPr>
          <w:rFonts w:ascii="Calibri" w:hAnsi="Calibri"/>
          <w:sz w:val="22"/>
        </w:rPr>
        <w:t>espira</w:t>
      </w:r>
      <w:r w:rsidR="00970B5E">
        <w:rPr>
          <w:rFonts w:ascii="Calibri" w:hAnsi="Calibri"/>
          <w:sz w:val="22"/>
        </w:rPr>
        <w:t xml:space="preserve">tory </w:t>
      </w:r>
      <w:r w:rsidR="00970B5E" w:rsidRPr="00261A3D">
        <w:rPr>
          <w:rFonts w:ascii="Calibri" w:hAnsi="Calibri"/>
          <w:sz w:val="22"/>
          <w:u w:val="single"/>
        </w:rPr>
        <w:t>D</w:t>
      </w:r>
      <w:r w:rsidR="00970B5E">
        <w:rPr>
          <w:rFonts w:ascii="Calibri" w:hAnsi="Calibri"/>
          <w:sz w:val="22"/>
        </w:rPr>
        <w:t xml:space="preserve">istress </w:t>
      </w:r>
      <w:r w:rsidR="00261A3D" w:rsidRPr="00261A3D">
        <w:rPr>
          <w:rFonts w:ascii="Calibri" w:hAnsi="Calibri"/>
          <w:sz w:val="22"/>
          <w:u w:val="single"/>
        </w:rPr>
        <w:t>S</w:t>
      </w:r>
      <w:r w:rsidR="00970B5E">
        <w:rPr>
          <w:rFonts w:ascii="Calibri" w:hAnsi="Calibri"/>
          <w:sz w:val="22"/>
        </w:rPr>
        <w:t>yndrome (ARDS).</w:t>
      </w:r>
    </w:p>
    <w:p w:rsidR="00190263" w:rsidRPr="00FD4C74" w:rsidRDefault="00190263" w:rsidP="00190263">
      <w:pPr>
        <w:jc w:val="both"/>
        <w:rPr>
          <w:rFonts w:ascii="Calibri" w:hAnsi="Calibri"/>
          <w:sz w:val="22"/>
        </w:rPr>
      </w:pPr>
      <w:r w:rsidRPr="00FD4C74">
        <w:rPr>
          <w:rFonts w:ascii="Calibri" w:hAnsi="Calibri"/>
          <w:sz w:val="22"/>
        </w:rPr>
        <w:t xml:space="preserve"> </w:t>
      </w:r>
    </w:p>
    <w:p w:rsidR="00190263" w:rsidRPr="00FD4C74" w:rsidRDefault="00970B5E" w:rsidP="00190263">
      <w:pPr>
        <w:jc w:val="both"/>
        <w:rPr>
          <w:rFonts w:ascii="Calibri" w:hAnsi="Calibri"/>
          <w:sz w:val="22"/>
        </w:rPr>
      </w:pPr>
      <w:r>
        <w:rPr>
          <w:rFonts w:ascii="Calibri" w:hAnsi="Calibri"/>
          <w:sz w:val="22"/>
        </w:rPr>
        <w:t xml:space="preserve">Some people with stiff lungs will need their </w:t>
      </w:r>
      <w:r w:rsidR="00190263" w:rsidRPr="00FD4C74">
        <w:rPr>
          <w:rFonts w:ascii="Calibri" w:hAnsi="Calibri"/>
          <w:sz w:val="22"/>
        </w:rPr>
        <w:t>breathi</w:t>
      </w:r>
      <w:r>
        <w:rPr>
          <w:rFonts w:ascii="Calibri" w:hAnsi="Calibri"/>
          <w:sz w:val="22"/>
        </w:rPr>
        <w:t xml:space="preserve">ng helped by a </w:t>
      </w:r>
      <w:r w:rsidR="00190263" w:rsidRPr="00FD4C74">
        <w:rPr>
          <w:rFonts w:ascii="Calibri" w:hAnsi="Calibri"/>
          <w:sz w:val="22"/>
        </w:rPr>
        <w:t>venti</w:t>
      </w:r>
      <w:r>
        <w:rPr>
          <w:rFonts w:ascii="Calibri" w:hAnsi="Calibri"/>
          <w:sz w:val="22"/>
        </w:rPr>
        <w:t xml:space="preserve">lator. However, the ventilator, </w:t>
      </w:r>
      <w:r w:rsidR="00190263" w:rsidRPr="00FD4C74">
        <w:rPr>
          <w:rFonts w:ascii="Calibri" w:hAnsi="Calibri"/>
          <w:sz w:val="22"/>
        </w:rPr>
        <w:t>keeping them alive, may make their lungs worse. High breathing volumes and/or pressures can damage stiff lungs. Unfortunately, the lung can’t be rested and immobilised like a broken bone, so it is very important we ensure the ventilator d</w:t>
      </w:r>
      <w:r>
        <w:rPr>
          <w:rFonts w:ascii="Calibri" w:hAnsi="Calibri"/>
          <w:sz w:val="22"/>
        </w:rPr>
        <w:t>oes not cause more lung injury.</w:t>
      </w:r>
    </w:p>
    <w:p w:rsidR="00190263" w:rsidRPr="00FD4C74" w:rsidRDefault="00190263" w:rsidP="00190263">
      <w:pPr>
        <w:jc w:val="both"/>
        <w:rPr>
          <w:rFonts w:ascii="Calibri" w:hAnsi="Calibri"/>
          <w:sz w:val="22"/>
        </w:rPr>
      </w:pPr>
    </w:p>
    <w:p w:rsidR="00190263" w:rsidRPr="00FD4C74" w:rsidRDefault="00970B5E" w:rsidP="00190263">
      <w:pPr>
        <w:jc w:val="both"/>
        <w:rPr>
          <w:rFonts w:ascii="Calibri" w:hAnsi="Calibri"/>
          <w:sz w:val="22"/>
        </w:rPr>
      </w:pPr>
      <w:r>
        <w:rPr>
          <w:rFonts w:ascii="Calibri" w:hAnsi="Calibri"/>
          <w:sz w:val="22"/>
        </w:rPr>
        <w:t>The</w:t>
      </w:r>
      <w:r w:rsidR="00190263" w:rsidRPr="00FD4C74">
        <w:rPr>
          <w:rFonts w:ascii="Calibri" w:hAnsi="Calibri"/>
          <w:sz w:val="22"/>
        </w:rPr>
        <w:t xml:space="preserve"> stiffness of the lung may be reduced by carefully inflating the collapsed regions using a </w:t>
      </w:r>
      <w:r w:rsidR="00190263" w:rsidRPr="00970B5E">
        <w:rPr>
          <w:rFonts w:ascii="Calibri" w:hAnsi="Calibri"/>
          <w:i/>
          <w:sz w:val="22"/>
        </w:rPr>
        <w:t>“recruitment manoeuvre”</w:t>
      </w:r>
      <w:r w:rsidR="00190263" w:rsidRPr="00FD4C74">
        <w:rPr>
          <w:rFonts w:ascii="Calibri" w:hAnsi="Calibri"/>
          <w:sz w:val="22"/>
        </w:rPr>
        <w:t xml:space="preserve"> (RM). During a RM the lung is gently inflated over a number of br</w:t>
      </w:r>
      <w:r>
        <w:rPr>
          <w:rFonts w:ascii="Calibri" w:hAnsi="Calibri"/>
          <w:sz w:val="22"/>
        </w:rPr>
        <w:t xml:space="preserve">eaths by </w:t>
      </w:r>
      <w:r w:rsidR="00190263" w:rsidRPr="00FD4C74">
        <w:rPr>
          <w:rFonts w:ascii="Calibri" w:hAnsi="Calibri"/>
          <w:sz w:val="22"/>
        </w:rPr>
        <w:t xml:space="preserve">not allowing the lung to completely breathe out. ICU doctors and nurses do this by increasing the </w:t>
      </w:r>
      <w:r w:rsidR="00190263" w:rsidRPr="00970B5E">
        <w:rPr>
          <w:rFonts w:ascii="Calibri" w:hAnsi="Calibri"/>
          <w:sz w:val="22"/>
          <w:u w:val="single"/>
        </w:rPr>
        <w:t>P</w:t>
      </w:r>
      <w:r w:rsidR="00190263" w:rsidRPr="00FD4C74">
        <w:rPr>
          <w:rFonts w:ascii="Calibri" w:hAnsi="Calibri"/>
          <w:sz w:val="22"/>
        </w:rPr>
        <w:t xml:space="preserve">ositive </w:t>
      </w:r>
      <w:r w:rsidR="00190263" w:rsidRPr="00970B5E">
        <w:rPr>
          <w:rFonts w:ascii="Calibri" w:hAnsi="Calibri"/>
          <w:sz w:val="22"/>
          <w:u w:val="single"/>
        </w:rPr>
        <w:t>E</w:t>
      </w:r>
      <w:r w:rsidR="00190263" w:rsidRPr="00FD4C74">
        <w:rPr>
          <w:rFonts w:ascii="Calibri" w:hAnsi="Calibri"/>
          <w:sz w:val="22"/>
        </w:rPr>
        <w:t xml:space="preserve">nd </w:t>
      </w:r>
      <w:r w:rsidR="00190263" w:rsidRPr="00970B5E">
        <w:rPr>
          <w:rFonts w:ascii="Calibri" w:hAnsi="Calibri"/>
          <w:sz w:val="22"/>
          <w:u w:val="single"/>
        </w:rPr>
        <w:t>E</w:t>
      </w:r>
      <w:r w:rsidR="00190263" w:rsidRPr="00FD4C74">
        <w:rPr>
          <w:rFonts w:ascii="Calibri" w:hAnsi="Calibri"/>
          <w:sz w:val="22"/>
        </w:rPr>
        <w:t xml:space="preserve">xpiratory </w:t>
      </w:r>
      <w:r w:rsidR="00190263" w:rsidRPr="00970B5E">
        <w:rPr>
          <w:rFonts w:ascii="Calibri" w:hAnsi="Calibri"/>
          <w:sz w:val="22"/>
          <w:u w:val="single"/>
        </w:rPr>
        <w:t>P</w:t>
      </w:r>
      <w:r w:rsidR="00190263" w:rsidRPr="00FD4C74">
        <w:rPr>
          <w:rFonts w:ascii="Calibri" w:hAnsi="Calibri"/>
          <w:sz w:val="22"/>
        </w:rPr>
        <w:t>ressure (PEEP) setting on the ventilator.</w:t>
      </w:r>
    </w:p>
    <w:p w:rsidR="00190263" w:rsidRPr="00FD4C74" w:rsidRDefault="00190263" w:rsidP="00190263">
      <w:pPr>
        <w:jc w:val="both"/>
        <w:rPr>
          <w:rFonts w:ascii="Calibri" w:hAnsi="Calibri"/>
          <w:sz w:val="22"/>
        </w:rPr>
      </w:pPr>
      <w:r w:rsidRPr="00FD4C74">
        <w:rPr>
          <w:rFonts w:ascii="Calibri" w:hAnsi="Calibri"/>
          <w:sz w:val="22"/>
        </w:rPr>
        <w:t xml:space="preserve"> </w:t>
      </w:r>
    </w:p>
    <w:p w:rsidR="00190263" w:rsidRPr="00FD4C74" w:rsidRDefault="00190263" w:rsidP="00190263">
      <w:pPr>
        <w:jc w:val="both"/>
        <w:rPr>
          <w:rFonts w:ascii="Calibri" w:hAnsi="Calibri"/>
          <w:sz w:val="22"/>
        </w:rPr>
      </w:pPr>
      <w:r w:rsidRPr="00FD4C74">
        <w:rPr>
          <w:rFonts w:ascii="Calibri" w:hAnsi="Calibri"/>
          <w:b/>
          <w:sz w:val="22"/>
        </w:rPr>
        <w:t>Our research aims to find out if people on mechanical ventilation in intensive care are helped by keeping their lung stiffness as low as possible through use of RMs and optimal levels of PEEP.</w:t>
      </w:r>
      <w:r w:rsidRPr="00FD4C74">
        <w:rPr>
          <w:rFonts w:ascii="Calibri" w:hAnsi="Calibri"/>
          <w:sz w:val="22"/>
        </w:rPr>
        <w:t xml:space="preserve"> In this way, we hope to minimise the damage done to the lung by the ventilator.</w:t>
      </w:r>
    </w:p>
    <w:p w:rsidR="00190263" w:rsidRPr="00FD4C74" w:rsidRDefault="00190263" w:rsidP="00190263">
      <w:pPr>
        <w:jc w:val="both"/>
        <w:rPr>
          <w:rFonts w:ascii="Calibri" w:hAnsi="Calibri"/>
          <w:sz w:val="22"/>
        </w:rPr>
      </w:pPr>
    </w:p>
    <w:p w:rsidR="00190263" w:rsidRPr="00FD4C74" w:rsidRDefault="00190263" w:rsidP="00190263">
      <w:pPr>
        <w:pStyle w:val="Heading2"/>
        <w:rPr>
          <w:rFonts w:ascii="Calibri" w:hAnsi="Calibri"/>
        </w:rPr>
      </w:pPr>
      <w:r w:rsidRPr="00FD4C74">
        <w:rPr>
          <w:rFonts w:ascii="Calibri" w:hAnsi="Calibri"/>
        </w:rPr>
        <w:t>Selection</w:t>
      </w:r>
    </w:p>
    <w:p w:rsidR="00190263" w:rsidRPr="00FD4C74" w:rsidRDefault="00190263" w:rsidP="00190263">
      <w:pPr>
        <w:pStyle w:val="BodyText2"/>
        <w:rPr>
          <w:rFonts w:ascii="Calibri" w:hAnsi="Calibri"/>
        </w:rPr>
      </w:pPr>
      <w:r w:rsidRPr="00FD4C74">
        <w:rPr>
          <w:rFonts w:ascii="Calibri" w:hAnsi="Calibri"/>
        </w:rPr>
        <w:t xml:space="preserve">Your relative or friend has been asked to consider </w:t>
      </w:r>
      <w:r w:rsidR="005C620A">
        <w:rPr>
          <w:rFonts w:ascii="Calibri" w:hAnsi="Calibri"/>
        </w:rPr>
        <w:t xml:space="preserve">your </w:t>
      </w:r>
      <w:r w:rsidRPr="00FD4C74">
        <w:rPr>
          <w:rFonts w:ascii="Calibri" w:hAnsi="Calibri"/>
        </w:rPr>
        <w:t xml:space="preserve">participation in this study because </w:t>
      </w:r>
      <w:r w:rsidR="005C620A">
        <w:rPr>
          <w:rFonts w:ascii="Calibri" w:hAnsi="Calibri"/>
        </w:rPr>
        <w:t>you</w:t>
      </w:r>
      <w:r w:rsidRPr="00FD4C74">
        <w:rPr>
          <w:rFonts w:ascii="Calibri" w:hAnsi="Calibri"/>
        </w:rPr>
        <w:t xml:space="preserve"> </w:t>
      </w:r>
      <w:r w:rsidR="005C620A">
        <w:rPr>
          <w:rFonts w:ascii="Calibri" w:hAnsi="Calibri"/>
        </w:rPr>
        <w:t xml:space="preserve">were </w:t>
      </w:r>
      <w:r w:rsidRPr="00FD4C74">
        <w:rPr>
          <w:rFonts w:ascii="Calibri" w:hAnsi="Calibri"/>
        </w:rPr>
        <w:t xml:space="preserve">ventilated and </w:t>
      </w:r>
      <w:r w:rsidR="005C620A">
        <w:rPr>
          <w:rFonts w:ascii="Calibri" w:hAnsi="Calibri"/>
        </w:rPr>
        <w:t>had a</w:t>
      </w:r>
      <w:r w:rsidRPr="00FD4C74">
        <w:rPr>
          <w:rFonts w:ascii="Calibri" w:hAnsi="Calibri"/>
        </w:rPr>
        <w:t xml:space="preserve"> diagnos</w:t>
      </w:r>
      <w:r w:rsidR="005C620A">
        <w:rPr>
          <w:rFonts w:ascii="Calibri" w:hAnsi="Calibri"/>
        </w:rPr>
        <w:t>is of</w:t>
      </w:r>
      <w:r w:rsidRPr="00FD4C74">
        <w:rPr>
          <w:rFonts w:ascii="Calibri" w:hAnsi="Calibri"/>
        </w:rPr>
        <w:t xml:space="preserve"> ARDS.</w:t>
      </w:r>
    </w:p>
    <w:p w:rsidR="00190263" w:rsidRPr="00FD4C74" w:rsidRDefault="00190263" w:rsidP="00190263">
      <w:pPr>
        <w:jc w:val="both"/>
        <w:rPr>
          <w:rFonts w:ascii="Calibri" w:hAnsi="Calibri"/>
          <w:sz w:val="22"/>
        </w:rPr>
      </w:pPr>
    </w:p>
    <w:p w:rsidR="00190263" w:rsidRPr="00FD4C74" w:rsidRDefault="00190263" w:rsidP="00190263">
      <w:pPr>
        <w:pStyle w:val="Heading2"/>
        <w:rPr>
          <w:rFonts w:ascii="Calibri" w:hAnsi="Calibri"/>
        </w:rPr>
      </w:pPr>
      <w:r w:rsidRPr="00FD4C74">
        <w:rPr>
          <w:rFonts w:ascii="Calibri" w:hAnsi="Calibri"/>
        </w:rPr>
        <w:t>The Study</w:t>
      </w:r>
    </w:p>
    <w:p w:rsidR="00E15A4F" w:rsidRPr="00E15A4F" w:rsidRDefault="00E15A4F" w:rsidP="00E15A4F">
      <w:pPr>
        <w:tabs>
          <w:tab w:val="left" w:pos="0"/>
        </w:tabs>
        <w:jc w:val="both"/>
        <w:rPr>
          <w:rFonts w:ascii="Calibri" w:hAnsi="Calibri"/>
          <w:sz w:val="22"/>
        </w:rPr>
      </w:pPr>
      <w:r>
        <w:rPr>
          <w:rFonts w:ascii="Calibri" w:hAnsi="Calibri"/>
          <w:sz w:val="22"/>
        </w:rPr>
        <w:t xml:space="preserve">You </w:t>
      </w:r>
      <w:r w:rsidRPr="00E15A4F">
        <w:rPr>
          <w:rFonts w:ascii="Calibri" w:hAnsi="Calibri"/>
          <w:sz w:val="22"/>
        </w:rPr>
        <w:t>were ventilated using settings chosen by the ICU doctors. Curr</w:t>
      </w:r>
      <w:r>
        <w:rPr>
          <w:rFonts w:ascii="Calibri" w:hAnsi="Calibri"/>
          <w:sz w:val="22"/>
        </w:rPr>
        <w:t xml:space="preserve">ently, doctors have no standard </w:t>
      </w:r>
      <w:r w:rsidRPr="00E15A4F">
        <w:rPr>
          <w:rFonts w:ascii="Calibri" w:hAnsi="Calibri"/>
          <w:sz w:val="22"/>
        </w:rPr>
        <w:t>way of selecting PEEP,</w:t>
      </w:r>
      <w:r>
        <w:rPr>
          <w:rFonts w:ascii="Calibri" w:hAnsi="Calibri"/>
          <w:sz w:val="22"/>
        </w:rPr>
        <w:t xml:space="preserve"> so they use their best guess. </w:t>
      </w:r>
      <w:r w:rsidRPr="00E15A4F">
        <w:rPr>
          <w:rFonts w:ascii="Calibri" w:hAnsi="Calibri"/>
          <w:sz w:val="22"/>
        </w:rPr>
        <w:t>Too much PEEP over stretches the lung, while t</w:t>
      </w:r>
      <w:r>
        <w:rPr>
          <w:rFonts w:ascii="Calibri" w:hAnsi="Calibri"/>
          <w:sz w:val="22"/>
        </w:rPr>
        <w:t xml:space="preserve">oo little PEEP causes collapse. </w:t>
      </w:r>
      <w:r w:rsidRPr="00E15A4F">
        <w:rPr>
          <w:rFonts w:ascii="Calibri" w:hAnsi="Calibri"/>
          <w:sz w:val="22"/>
        </w:rPr>
        <w:t xml:space="preserve">Too much, or too little, PEEP makes the lung stiffer. Every person’s lung is different, and his or her lung condition may also change during their stay in ICU. Therefore, choosing the level of PEEP can be quite tricky, and might not always be right.  </w:t>
      </w:r>
    </w:p>
    <w:p w:rsidR="00E15A4F" w:rsidRPr="00E15A4F" w:rsidRDefault="00E15A4F" w:rsidP="00E15A4F">
      <w:pPr>
        <w:tabs>
          <w:tab w:val="left" w:pos="0"/>
        </w:tabs>
        <w:jc w:val="both"/>
        <w:rPr>
          <w:rFonts w:ascii="Calibri" w:hAnsi="Calibri"/>
          <w:sz w:val="22"/>
        </w:rPr>
      </w:pPr>
      <w:r w:rsidRPr="00E15A4F">
        <w:rPr>
          <w:rFonts w:ascii="Calibri" w:hAnsi="Calibri"/>
          <w:sz w:val="22"/>
        </w:rPr>
        <w:t xml:space="preserve"> </w:t>
      </w:r>
    </w:p>
    <w:p w:rsidR="00E15A4F" w:rsidRPr="00E15A4F" w:rsidRDefault="00E15A4F" w:rsidP="00E15A4F">
      <w:pPr>
        <w:tabs>
          <w:tab w:val="left" w:pos="0"/>
        </w:tabs>
        <w:jc w:val="both"/>
        <w:rPr>
          <w:rFonts w:ascii="Calibri" w:hAnsi="Calibri"/>
          <w:sz w:val="22"/>
        </w:rPr>
      </w:pPr>
      <w:r w:rsidRPr="00E15A4F">
        <w:rPr>
          <w:rFonts w:ascii="Calibri" w:hAnsi="Calibri"/>
          <w:sz w:val="22"/>
        </w:rPr>
        <w:t xml:space="preserve">The lung’s stiffness, or </w:t>
      </w:r>
      <w:r w:rsidRPr="00E15A4F">
        <w:rPr>
          <w:rFonts w:ascii="Calibri" w:hAnsi="Calibri"/>
          <w:i/>
          <w:sz w:val="22"/>
        </w:rPr>
        <w:t>elastance</w:t>
      </w:r>
      <w:r w:rsidRPr="00E15A4F">
        <w:rPr>
          <w:rFonts w:ascii="Calibri" w:hAnsi="Calibri"/>
          <w:sz w:val="22"/>
        </w:rPr>
        <w:t>, is measured directly at the b</w:t>
      </w:r>
      <w:r>
        <w:rPr>
          <w:rFonts w:ascii="Calibri" w:hAnsi="Calibri"/>
          <w:sz w:val="22"/>
        </w:rPr>
        <w:t>edside using a laptop computer.</w:t>
      </w:r>
      <w:r w:rsidRPr="00E15A4F">
        <w:rPr>
          <w:rFonts w:ascii="Calibri" w:hAnsi="Calibri"/>
          <w:sz w:val="22"/>
        </w:rPr>
        <w:t xml:space="preserve"> To help doctors decide the best settings, the PEEP will be changed upwards and then downwards. For each of the changes, the</w:t>
      </w:r>
      <w:r>
        <w:rPr>
          <w:rFonts w:ascii="Calibri" w:hAnsi="Calibri"/>
          <w:sz w:val="22"/>
        </w:rPr>
        <w:t>ir responses will be recorded.</w:t>
      </w:r>
    </w:p>
    <w:p w:rsidR="00E15A4F" w:rsidRPr="00E15A4F" w:rsidRDefault="00E15A4F" w:rsidP="00E15A4F">
      <w:pPr>
        <w:tabs>
          <w:tab w:val="left" w:pos="0"/>
        </w:tabs>
        <w:jc w:val="both"/>
        <w:rPr>
          <w:rFonts w:ascii="Calibri" w:hAnsi="Calibri"/>
          <w:sz w:val="22"/>
        </w:rPr>
      </w:pPr>
      <w:r w:rsidRPr="00E15A4F">
        <w:rPr>
          <w:rFonts w:ascii="Calibri" w:hAnsi="Calibri"/>
          <w:sz w:val="22"/>
        </w:rPr>
        <w:t xml:space="preserve"> </w:t>
      </w:r>
    </w:p>
    <w:p w:rsidR="00E15A4F" w:rsidRPr="00E15A4F" w:rsidRDefault="00E15A4F" w:rsidP="00E15A4F">
      <w:pPr>
        <w:tabs>
          <w:tab w:val="left" w:pos="0"/>
        </w:tabs>
        <w:jc w:val="both"/>
        <w:rPr>
          <w:rFonts w:ascii="Calibri" w:hAnsi="Calibri"/>
          <w:sz w:val="22"/>
        </w:rPr>
      </w:pPr>
      <w:r w:rsidRPr="00E15A4F">
        <w:rPr>
          <w:rFonts w:ascii="Calibri" w:hAnsi="Calibri"/>
          <w:sz w:val="22"/>
        </w:rPr>
        <w:t>You were allocated to either A) a standard ventilation treatment or B) a ventilation treatment using a computerised method, which selects PEEP accordin</w:t>
      </w:r>
      <w:r>
        <w:rPr>
          <w:rFonts w:ascii="Calibri" w:hAnsi="Calibri"/>
          <w:sz w:val="22"/>
        </w:rPr>
        <w:t>g to how stiff their lungs are.</w:t>
      </w:r>
      <w:r w:rsidRPr="00E15A4F">
        <w:rPr>
          <w:rFonts w:ascii="Calibri" w:hAnsi="Calibri"/>
          <w:sz w:val="22"/>
        </w:rPr>
        <w:t xml:space="preserve"> A randomised trial means every person, who is eligible to take part in this study, has an equal chance of receiving either treatment. This means the results of this research are not influence</w:t>
      </w:r>
      <w:r>
        <w:rPr>
          <w:rFonts w:ascii="Calibri" w:hAnsi="Calibri"/>
          <w:sz w:val="22"/>
        </w:rPr>
        <w:t>d by the ICU doctors or nurses.</w:t>
      </w:r>
    </w:p>
    <w:p w:rsidR="00E15A4F" w:rsidRPr="00E15A4F" w:rsidRDefault="00E15A4F" w:rsidP="00E15A4F">
      <w:pPr>
        <w:tabs>
          <w:tab w:val="left" w:pos="0"/>
        </w:tabs>
        <w:jc w:val="both"/>
        <w:rPr>
          <w:rFonts w:ascii="Calibri" w:hAnsi="Calibri"/>
          <w:sz w:val="22"/>
        </w:rPr>
      </w:pPr>
      <w:r w:rsidRPr="00E15A4F">
        <w:rPr>
          <w:rFonts w:ascii="Calibri" w:hAnsi="Calibri"/>
          <w:sz w:val="22"/>
        </w:rPr>
        <w:t xml:space="preserve"> </w:t>
      </w:r>
    </w:p>
    <w:p w:rsidR="00E15A4F" w:rsidRPr="00E15A4F" w:rsidRDefault="00E15A4F" w:rsidP="00E15A4F">
      <w:pPr>
        <w:tabs>
          <w:tab w:val="left" w:pos="0"/>
        </w:tabs>
        <w:jc w:val="both"/>
        <w:rPr>
          <w:rFonts w:ascii="Calibri" w:hAnsi="Calibri"/>
          <w:sz w:val="22"/>
        </w:rPr>
      </w:pPr>
      <w:r w:rsidRPr="00E15A4F">
        <w:rPr>
          <w:rFonts w:ascii="Calibri" w:hAnsi="Calibri"/>
          <w:sz w:val="22"/>
        </w:rPr>
        <w:t xml:space="preserve">If you were in group A) you received usual ventilation care by ICU doctors and nurses. A computer recorded the information from the ventilator, but this did not influence your care. </w:t>
      </w:r>
    </w:p>
    <w:p w:rsidR="00E15A4F" w:rsidRPr="00E15A4F" w:rsidRDefault="00E15A4F" w:rsidP="00E15A4F">
      <w:pPr>
        <w:tabs>
          <w:tab w:val="left" w:pos="0"/>
        </w:tabs>
        <w:jc w:val="both"/>
        <w:rPr>
          <w:rFonts w:ascii="Calibri" w:hAnsi="Calibri"/>
          <w:sz w:val="22"/>
        </w:rPr>
      </w:pPr>
      <w:r w:rsidRPr="00E15A4F">
        <w:rPr>
          <w:rFonts w:ascii="Calibri" w:hAnsi="Calibri"/>
          <w:sz w:val="22"/>
        </w:rPr>
        <w:t xml:space="preserve"> </w:t>
      </w:r>
    </w:p>
    <w:p w:rsidR="00190263" w:rsidRDefault="00E15A4F" w:rsidP="00E15A4F">
      <w:pPr>
        <w:tabs>
          <w:tab w:val="left" w:pos="0"/>
        </w:tabs>
        <w:jc w:val="both"/>
        <w:rPr>
          <w:rFonts w:ascii="Calibri" w:hAnsi="Calibri"/>
          <w:sz w:val="22"/>
        </w:rPr>
      </w:pPr>
      <w:r w:rsidRPr="00E15A4F">
        <w:rPr>
          <w:rFonts w:ascii="Calibri" w:hAnsi="Calibri"/>
          <w:sz w:val="22"/>
        </w:rPr>
        <w:t xml:space="preserve">If you were in group B) </w:t>
      </w:r>
      <w:r w:rsidRPr="0010641A">
        <w:rPr>
          <w:rFonts w:ascii="Calibri" w:hAnsi="Calibri"/>
          <w:b/>
          <w:sz w:val="22"/>
        </w:rPr>
        <w:t xml:space="preserve">a computer recorded the information from the ventilator and recommend </w:t>
      </w:r>
      <w:r w:rsidR="0010641A" w:rsidRPr="0010641A">
        <w:rPr>
          <w:rFonts w:ascii="Calibri" w:hAnsi="Calibri"/>
          <w:b/>
          <w:sz w:val="22"/>
        </w:rPr>
        <w:t xml:space="preserve">the best PEEP setting on the </w:t>
      </w:r>
      <w:r w:rsidRPr="0010641A">
        <w:rPr>
          <w:rFonts w:ascii="Calibri" w:hAnsi="Calibri"/>
          <w:b/>
          <w:sz w:val="22"/>
        </w:rPr>
        <w:t>ven</w:t>
      </w:r>
      <w:r w:rsidR="0010641A" w:rsidRPr="0010641A">
        <w:rPr>
          <w:rFonts w:ascii="Calibri" w:hAnsi="Calibri"/>
          <w:b/>
          <w:sz w:val="22"/>
        </w:rPr>
        <w:t>tilator</w:t>
      </w:r>
      <w:r w:rsidR="0010641A">
        <w:rPr>
          <w:rFonts w:ascii="Calibri" w:hAnsi="Calibri"/>
          <w:sz w:val="22"/>
        </w:rPr>
        <w:t xml:space="preserve">. The doctors used the PEEP calculated by the </w:t>
      </w:r>
      <w:r w:rsidRPr="00E15A4F">
        <w:rPr>
          <w:rFonts w:ascii="Calibri" w:hAnsi="Calibri"/>
          <w:sz w:val="22"/>
        </w:rPr>
        <w:t>computer setting if they thought it would help your care. Your lung “stiffness” would have changed over time, so we will also checked your lung stiffness at regular intervals and each time you</w:t>
      </w:r>
      <w:r w:rsidR="0010641A">
        <w:rPr>
          <w:rFonts w:ascii="Calibri" w:hAnsi="Calibri"/>
          <w:sz w:val="22"/>
        </w:rPr>
        <w:t xml:space="preserve"> were turned in bed. </w:t>
      </w:r>
      <w:r w:rsidRPr="00E15A4F">
        <w:rPr>
          <w:rFonts w:ascii="Calibri" w:hAnsi="Calibri"/>
          <w:sz w:val="22"/>
        </w:rPr>
        <w:t>The PEEP settings were adjusted as necessary.</w:t>
      </w:r>
    </w:p>
    <w:p w:rsidR="00E15A4F" w:rsidRPr="00FD4C74" w:rsidRDefault="00E15A4F" w:rsidP="00E15A4F">
      <w:pPr>
        <w:tabs>
          <w:tab w:val="left" w:pos="0"/>
        </w:tabs>
        <w:jc w:val="both"/>
        <w:rPr>
          <w:rFonts w:ascii="Calibri" w:hAnsi="Calibri"/>
        </w:rPr>
      </w:pPr>
    </w:p>
    <w:p w:rsidR="00190263" w:rsidRPr="00FD4C74" w:rsidRDefault="00190263" w:rsidP="00190263">
      <w:pPr>
        <w:pStyle w:val="Heading3"/>
        <w:tabs>
          <w:tab w:val="clear" w:pos="0"/>
        </w:tabs>
        <w:jc w:val="both"/>
        <w:rPr>
          <w:rFonts w:ascii="Calibri" w:hAnsi="Calibri"/>
        </w:rPr>
      </w:pPr>
      <w:r w:rsidRPr="00FD4C74">
        <w:rPr>
          <w:rFonts w:ascii="Calibri" w:hAnsi="Calibri"/>
        </w:rPr>
        <w:t>Risks</w:t>
      </w:r>
    </w:p>
    <w:p w:rsidR="0010641A" w:rsidRDefault="0010641A" w:rsidP="0010641A">
      <w:pPr>
        <w:jc w:val="both"/>
        <w:rPr>
          <w:rFonts w:ascii="Calibri" w:hAnsi="Calibri"/>
          <w:sz w:val="22"/>
        </w:rPr>
      </w:pPr>
      <w:r w:rsidRPr="0010641A">
        <w:rPr>
          <w:rFonts w:ascii="Calibri" w:hAnsi="Calibri"/>
          <w:sz w:val="22"/>
        </w:rPr>
        <w:t>There was a risk that the PEEP setting suggested by the computer model might not have been the best for your lungs. This risk was minimised by asking the doctor if they agree with the PEEP level suggested by the computer.  If the ICU doctor was not satisfied with the computer’s suggestion, they chose another PEEP, which they considered more appropriate. The computer could not adjust the PEEP by itself; an ICU staff member made these changes manually.</w:t>
      </w:r>
    </w:p>
    <w:p w:rsidR="0010641A" w:rsidRPr="00FD4C74" w:rsidRDefault="0010641A" w:rsidP="0010641A">
      <w:pPr>
        <w:jc w:val="both"/>
        <w:rPr>
          <w:rFonts w:ascii="Calibri" w:hAnsi="Calibri"/>
          <w:b/>
          <w:sz w:val="22"/>
        </w:rPr>
      </w:pPr>
    </w:p>
    <w:p w:rsidR="00190263" w:rsidRPr="00FD4C74" w:rsidRDefault="00190263" w:rsidP="00190263">
      <w:pPr>
        <w:jc w:val="both"/>
        <w:rPr>
          <w:rFonts w:ascii="Calibri" w:hAnsi="Calibri"/>
          <w:b/>
          <w:sz w:val="22"/>
        </w:rPr>
      </w:pPr>
      <w:r w:rsidRPr="00FD4C74">
        <w:rPr>
          <w:rFonts w:ascii="Calibri" w:hAnsi="Calibri"/>
          <w:b/>
          <w:sz w:val="22"/>
        </w:rPr>
        <w:t>Possible Benefits</w:t>
      </w:r>
    </w:p>
    <w:p w:rsidR="0010641A" w:rsidRPr="0010641A" w:rsidRDefault="0010641A" w:rsidP="0010641A">
      <w:pPr>
        <w:jc w:val="both"/>
        <w:rPr>
          <w:rFonts w:ascii="Calibri" w:hAnsi="Calibri"/>
          <w:sz w:val="22"/>
        </w:rPr>
      </w:pPr>
      <w:r w:rsidRPr="0010641A">
        <w:rPr>
          <w:rFonts w:ascii="Calibri" w:hAnsi="Calibri"/>
          <w:sz w:val="22"/>
        </w:rPr>
        <w:t>You may or may not have experience any benefits from taking part in</w:t>
      </w:r>
      <w:r>
        <w:rPr>
          <w:rFonts w:ascii="Calibri" w:hAnsi="Calibri"/>
          <w:sz w:val="22"/>
        </w:rPr>
        <w:t xml:space="preserve"> this study. However, frequent </w:t>
      </w:r>
      <w:r w:rsidRPr="0010641A">
        <w:rPr>
          <w:rFonts w:ascii="Calibri" w:hAnsi="Calibri"/>
          <w:sz w:val="22"/>
        </w:rPr>
        <w:t xml:space="preserve">attention was paid to the way you were ventilated, and the settings were adjusted more than usual, which might have allowed you to get faster better.  </w:t>
      </w:r>
    </w:p>
    <w:p w:rsidR="0010641A" w:rsidRPr="0010641A" w:rsidRDefault="0010641A" w:rsidP="0010641A">
      <w:pPr>
        <w:jc w:val="both"/>
        <w:rPr>
          <w:rFonts w:ascii="Calibri" w:hAnsi="Calibri"/>
          <w:sz w:val="22"/>
        </w:rPr>
      </w:pPr>
      <w:r w:rsidRPr="0010641A">
        <w:rPr>
          <w:rFonts w:ascii="Calibri" w:hAnsi="Calibri"/>
          <w:sz w:val="22"/>
        </w:rPr>
        <w:t xml:space="preserve"> </w:t>
      </w:r>
    </w:p>
    <w:p w:rsidR="00190263" w:rsidRPr="0010641A" w:rsidRDefault="0010641A" w:rsidP="0010641A">
      <w:pPr>
        <w:jc w:val="both"/>
        <w:rPr>
          <w:rFonts w:ascii="Calibri" w:hAnsi="Calibri"/>
          <w:sz w:val="22"/>
        </w:rPr>
      </w:pPr>
      <w:r w:rsidRPr="0010641A">
        <w:rPr>
          <w:rFonts w:ascii="Calibri" w:hAnsi="Calibri"/>
          <w:sz w:val="22"/>
        </w:rPr>
        <w:t>If</w:t>
      </w:r>
      <w:r>
        <w:rPr>
          <w:rFonts w:ascii="Calibri" w:hAnsi="Calibri"/>
          <w:sz w:val="22"/>
        </w:rPr>
        <w:t xml:space="preserve"> our method is found to help ICU patients in Christchurch, </w:t>
      </w:r>
      <w:r w:rsidRPr="0010641A">
        <w:rPr>
          <w:rFonts w:ascii="Calibri" w:hAnsi="Calibri"/>
          <w:sz w:val="22"/>
        </w:rPr>
        <w:t>t</w:t>
      </w:r>
      <w:r>
        <w:rPr>
          <w:rFonts w:ascii="Calibri" w:hAnsi="Calibri"/>
          <w:sz w:val="22"/>
        </w:rPr>
        <w:t xml:space="preserve">his method could be become more </w:t>
      </w:r>
      <w:r w:rsidRPr="0010641A">
        <w:rPr>
          <w:rFonts w:ascii="Calibri" w:hAnsi="Calibri"/>
          <w:sz w:val="22"/>
        </w:rPr>
        <w:t>widely adopted, and significantly change the experiences of patients receiving ventilation in ICUs all over the world.</w:t>
      </w:r>
    </w:p>
    <w:p w:rsidR="00190263" w:rsidRPr="00FD4C74" w:rsidRDefault="00190263" w:rsidP="00190263"/>
    <w:p w:rsidR="00190263" w:rsidRPr="00FD4C74" w:rsidRDefault="00190263" w:rsidP="00190263">
      <w:pPr>
        <w:pStyle w:val="Heading3"/>
        <w:tabs>
          <w:tab w:val="clear" w:pos="0"/>
        </w:tabs>
        <w:jc w:val="both"/>
        <w:rPr>
          <w:rFonts w:ascii="Calibri" w:hAnsi="Calibri"/>
        </w:rPr>
      </w:pPr>
      <w:r w:rsidRPr="00FD4C74">
        <w:rPr>
          <w:rFonts w:ascii="Calibri" w:hAnsi="Calibri"/>
        </w:rPr>
        <w:t>Compensation</w:t>
      </w:r>
    </w:p>
    <w:p w:rsidR="00190263" w:rsidRPr="00FD4C74" w:rsidRDefault="00190263" w:rsidP="00190263">
      <w:pPr>
        <w:jc w:val="both"/>
        <w:rPr>
          <w:rFonts w:ascii="Calibri" w:hAnsi="Calibri" w:cs="Arial"/>
          <w:sz w:val="22"/>
        </w:rPr>
      </w:pPr>
      <w:r w:rsidRPr="00FD4C74">
        <w:rPr>
          <w:rFonts w:ascii="Calibri" w:hAnsi="Calibri" w:cs="Arial"/>
          <w:sz w:val="22"/>
        </w:rPr>
        <w:t xml:space="preserve">In the unlikely event of a physical injury as a result of </w:t>
      </w:r>
      <w:r w:rsidR="0010641A">
        <w:rPr>
          <w:rFonts w:ascii="Calibri" w:hAnsi="Calibri" w:cs="Arial"/>
          <w:sz w:val="22"/>
        </w:rPr>
        <w:t>your</w:t>
      </w:r>
      <w:r w:rsidRPr="00FD4C74">
        <w:rPr>
          <w:rFonts w:ascii="Calibri" w:hAnsi="Calibri" w:cs="Arial"/>
          <w:sz w:val="22"/>
        </w:rPr>
        <w:t xml:space="preserve"> participation in this study, </w:t>
      </w:r>
      <w:r w:rsidR="0010641A">
        <w:rPr>
          <w:rFonts w:ascii="Calibri" w:hAnsi="Calibri" w:cs="Arial"/>
          <w:sz w:val="22"/>
        </w:rPr>
        <w:t>you</w:t>
      </w:r>
      <w:r w:rsidRPr="00FD4C74">
        <w:rPr>
          <w:rFonts w:ascii="Calibri" w:hAnsi="Calibri" w:cs="Arial"/>
          <w:sz w:val="22"/>
        </w:rPr>
        <w:t xml:space="preserve"> will be eligible to apply for accident compensation (ACC) within its limitations. If y</w:t>
      </w:r>
      <w:r w:rsidR="0010641A">
        <w:rPr>
          <w:rFonts w:ascii="Calibri" w:hAnsi="Calibri" w:cs="Arial"/>
          <w:sz w:val="22"/>
        </w:rPr>
        <w:t xml:space="preserve">ou have any questions about ACC, </w:t>
      </w:r>
      <w:r w:rsidRPr="00FD4C74">
        <w:rPr>
          <w:rFonts w:ascii="Calibri" w:hAnsi="Calibri" w:cs="Arial"/>
          <w:sz w:val="22"/>
        </w:rPr>
        <w:t xml:space="preserve">please feel free to ask the researcher for more information before you agree to take part in this trial. </w:t>
      </w:r>
    </w:p>
    <w:p w:rsidR="00190263" w:rsidRPr="00FD4C74" w:rsidRDefault="00190263" w:rsidP="00190263">
      <w:pPr>
        <w:jc w:val="both"/>
        <w:rPr>
          <w:rFonts w:ascii="Calibri" w:hAnsi="Calibri" w:cs="Arial"/>
          <w:sz w:val="22"/>
        </w:rPr>
      </w:pPr>
      <w:r w:rsidRPr="00FD4C74">
        <w:rPr>
          <w:rFonts w:ascii="Calibri" w:hAnsi="Calibri" w:cs="Arial"/>
          <w:sz w:val="22"/>
        </w:rPr>
        <w:t xml:space="preserve"> </w:t>
      </w:r>
    </w:p>
    <w:p w:rsidR="00190263" w:rsidRPr="00FD4C74" w:rsidRDefault="00190263" w:rsidP="00190263">
      <w:pPr>
        <w:jc w:val="both"/>
        <w:rPr>
          <w:rFonts w:ascii="Calibri" w:hAnsi="Calibri" w:cs="Arial"/>
          <w:sz w:val="22"/>
        </w:rPr>
      </w:pPr>
      <w:r w:rsidRPr="00FD4C74">
        <w:rPr>
          <w:rFonts w:ascii="Calibri" w:hAnsi="Calibri" w:cs="Arial"/>
          <w:sz w:val="22"/>
        </w:rPr>
        <w:t xml:space="preserve">ACC cover is not automatic and </w:t>
      </w:r>
      <w:r w:rsidR="0010641A">
        <w:rPr>
          <w:rFonts w:ascii="Calibri" w:hAnsi="Calibri" w:cs="Arial"/>
          <w:sz w:val="22"/>
        </w:rPr>
        <w:t>your</w:t>
      </w:r>
      <w:r w:rsidRPr="00FD4C74">
        <w:rPr>
          <w:rFonts w:ascii="Calibri" w:hAnsi="Calibri" w:cs="Arial"/>
          <w:sz w:val="22"/>
        </w:rPr>
        <w:t xml:space="preserve"> case will need to be assessed by ACC according to the provisions of the 2001 Injury Prevention Rehabilitation and Compensation Act. If </w:t>
      </w:r>
      <w:r w:rsidR="0010641A">
        <w:rPr>
          <w:rFonts w:ascii="Calibri" w:hAnsi="Calibri" w:cs="Arial"/>
          <w:sz w:val="22"/>
        </w:rPr>
        <w:t>your</w:t>
      </w:r>
      <w:r w:rsidRPr="00FD4C74">
        <w:rPr>
          <w:rFonts w:ascii="Calibri" w:hAnsi="Calibri" w:cs="Arial"/>
          <w:sz w:val="22"/>
        </w:rPr>
        <w:t xml:space="preserve"> claim is accepted by ACC, </w:t>
      </w:r>
      <w:r w:rsidR="0010641A">
        <w:rPr>
          <w:rFonts w:ascii="Calibri" w:hAnsi="Calibri" w:cs="Arial"/>
          <w:sz w:val="22"/>
        </w:rPr>
        <w:t>you</w:t>
      </w:r>
      <w:r w:rsidRPr="00FD4C74">
        <w:rPr>
          <w:rFonts w:ascii="Calibri" w:hAnsi="Calibri" w:cs="Arial"/>
          <w:sz w:val="22"/>
        </w:rPr>
        <w:t xml:space="preserve"> still might not get any compensation. This depends on a number of factors such as whether </w:t>
      </w:r>
      <w:r w:rsidR="0010641A">
        <w:rPr>
          <w:rFonts w:ascii="Calibri" w:hAnsi="Calibri" w:cs="Arial"/>
          <w:sz w:val="22"/>
        </w:rPr>
        <w:t>you</w:t>
      </w:r>
      <w:r w:rsidRPr="00FD4C74">
        <w:rPr>
          <w:rFonts w:ascii="Calibri" w:hAnsi="Calibri" w:cs="Arial"/>
          <w:sz w:val="22"/>
        </w:rPr>
        <w:t xml:space="preserve"> are an earner or non-earner. ACC usually provides only partial reimbursement of costs and expenses and there may be no lump sum compensation payable. There is no cover for mental injury unless it is a result of physical injury. If you</w:t>
      </w:r>
      <w:r w:rsidR="0010641A">
        <w:rPr>
          <w:rFonts w:ascii="Calibri" w:hAnsi="Calibri" w:cs="Arial"/>
          <w:sz w:val="22"/>
        </w:rPr>
        <w:t xml:space="preserve"> have</w:t>
      </w:r>
      <w:r w:rsidRPr="00FD4C74">
        <w:rPr>
          <w:rFonts w:ascii="Calibri" w:hAnsi="Calibri" w:cs="Arial"/>
          <w:sz w:val="22"/>
        </w:rPr>
        <w:t xml:space="preserve"> ACC cover, generally this will affect </w:t>
      </w:r>
      <w:r w:rsidR="0010641A">
        <w:rPr>
          <w:rFonts w:ascii="Calibri" w:hAnsi="Calibri" w:cs="Arial"/>
          <w:sz w:val="22"/>
        </w:rPr>
        <w:t xml:space="preserve">your </w:t>
      </w:r>
      <w:r w:rsidRPr="00FD4C74">
        <w:rPr>
          <w:rFonts w:ascii="Calibri" w:hAnsi="Calibri" w:cs="Arial"/>
          <w:sz w:val="22"/>
        </w:rPr>
        <w:t xml:space="preserve">right to sue the investigators. </w:t>
      </w:r>
    </w:p>
    <w:p w:rsidR="00190263" w:rsidRPr="00FD4C74" w:rsidRDefault="00190263" w:rsidP="00190263">
      <w:pPr>
        <w:jc w:val="both"/>
        <w:rPr>
          <w:rFonts w:ascii="Calibri" w:hAnsi="Calibri" w:cs="Arial"/>
          <w:sz w:val="22"/>
        </w:rPr>
      </w:pPr>
      <w:r w:rsidRPr="00FD4C74">
        <w:rPr>
          <w:rFonts w:ascii="Calibri" w:hAnsi="Calibri" w:cs="Arial"/>
          <w:sz w:val="22"/>
        </w:rPr>
        <w:t xml:space="preserve"> </w:t>
      </w:r>
    </w:p>
    <w:p w:rsidR="00190263" w:rsidRPr="00FD4C74" w:rsidRDefault="00190263" w:rsidP="00190263">
      <w:pPr>
        <w:jc w:val="both"/>
        <w:rPr>
          <w:rFonts w:ascii="Calibri" w:hAnsi="Calibri" w:cs="Arial"/>
          <w:sz w:val="22"/>
        </w:rPr>
      </w:pPr>
      <w:r w:rsidRPr="00FD4C74">
        <w:rPr>
          <w:rFonts w:ascii="Calibri" w:hAnsi="Calibri" w:cs="Arial"/>
          <w:sz w:val="22"/>
        </w:rPr>
        <w:t>If you have any questions about ACC, contact your nearest ACC office or the investigator.</w:t>
      </w:r>
    </w:p>
    <w:p w:rsidR="00190263" w:rsidRPr="00FD4C74" w:rsidRDefault="00190263" w:rsidP="00190263">
      <w:pPr>
        <w:jc w:val="both"/>
        <w:rPr>
          <w:rFonts w:ascii="Calibri" w:hAnsi="Calibri"/>
          <w:b/>
          <w:sz w:val="22"/>
        </w:rPr>
      </w:pPr>
    </w:p>
    <w:p w:rsidR="00190263" w:rsidRPr="00FD4C74" w:rsidRDefault="00190263" w:rsidP="00190263">
      <w:pPr>
        <w:pStyle w:val="Heading3"/>
        <w:tabs>
          <w:tab w:val="clear" w:pos="0"/>
        </w:tabs>
        <w:jc w:val="both"/>
        <w:rPr>
          <w:rFonts w:ascii="Calibri" w:hAnsi="Calibri"/>
        </w:rPr>
      </w:pPr>
      <w:r w:rsidRPr="00FD4C74">
        <w:rPr>
          <w:rFonts w:ascii="Calibri" w:hAnsi="Calibri"/>
        </w:rPr>
        <w:t>Stopping participation in this study</w:t>
      </w:r>
    </w:p>
    <w:p w:rsidR="0010641A" w:rsidRPr="0010641A" w:rsidRDefault="0010641A" w:rsidP="0010641A">
      <w:pPr>
        <w:pStyle w:val="Header"/>
        <w:jc w:val="both"/>
        <w:rPr>
          <w:rFonts w:ascii="Calibri" w:hAnsi="Calibri"/>
          <w:sz w:val="22"/>
        </w:rPr>
      </w:pPr>
      <w:r w:rsidRPr="0010641A">
        <w:rPr>
          <w:rFonts w:ascii="Calibri" w:hAnsi="Calibri"/>
          <w:sz w:val="22"/>
        </w:rPr>
        <w:t>You are free to withdraw from this study, without having to give a re</w:t>
      </w:r>
      <w:r>
        <w:rPr>
          <w:rFonts w:ascii="Calibri" w:hAnsi="Calibri"/>
          <w:sz w:val="22"/>
        </w:rPr>
        <w:t>ason, and this will not affect your continuing health care.</w:t>
      </w:r>
    </w:p>
    <w:p w:rsidR="0010641A" w:rsidRPr="0010641A" w:rsidRDefault="0010641A" w:rsidP="0010641A">
      <w:pPr>
        <w:pStyle w:val="Header"/>
        <w:jc w:val="both"/>
        <w:rPr>
          <w:rFonts w:ascii="Calibri" w:hAnsi="Calibri"/>
          <w:sz w:val="22"/>
        </w:rPr>
      </w:pPr>
      <w:r w:rsidRPr="0010641A">
        <w:rPr>
          <w:rFonts w:ascii="Calibri" w:hAnsi="Calibri"/>
          <w:sz w:val="22"/>
        </w:rPr>
        <w:t xml:space="preserve"> </w:t>
      </w:r>
    </w:p>
    <w:p w:rsidR="00190263" w:rsidRDefault="0010641A" w:rsidP="0010641A">
      <w:pPr>
        <w:pStyle w:val="Header"/>
        <w:jc w:val="both"/>
        <w:rPr>
          <w:rFonts w:ascii="Calibri" w:hAnsi="Calibri"/>
          <w:sz w:val="22"/>
        </w:rPr>
      </w:pPr>
      <w:r w:rsidRPr="0010641A">
        <w:rPr>
          <w:rFonts w:ascii="Calibri" w:hAnsi="Calibri"/>
          <w:sz w:val="22"/>
        </w:rPr>
        <w:t>The ICU doctors might have stopped your participation in this study,</w:t>
      </w:r>
      <w:r>
        <w:rPr>
          <w:rFonts w:ascii="Calibri" w:hAnsi="Calibri"/>
          <w:sz w:val="22"/>
        </w:rPr>
        <w:t xml:space="preserve"> at any time and for any reason</w:t>
      </w:r>
      <w:r w:rsidRPr="0010641A">
        <w:rPr>
          <w:rFonts w:ascii="Calibri" w:hAnsi="Calibri"/>
          <w:sz w:val="22"/>
        </w:rPr>
        <w:t>. If this did happen, it might have been because your condition had changed, or because of technical prob</w:t>
      </w:r>
      <w:r>
        <w:rPr>
          <w:rFonts w:ascii="Calibri" w:hAnsi="Calibri"/>
          <w:sz w:val="22"/>
        </w:rPr>
        <w:t>lems relating to the equipment.</w:t>
      </w:r>
      <w:r w:rsidRPr="0010641A">
        <w:rPr>
          <w:rFonts w:ascii="Calibri" w:hAnsi="Calibri"/>
          <w:sz w:val="22"/>
        </w:rPr>
        <w:t xml:space="preserve"> In any case, we will tell you why.</w:t>
      </w:r>
    </w:p>
    <w:p w:rsidR="0010641A" w:rsidRDefault="0010641A" w:rsidP="0010641A">
      <w:pPr>
        <w:pStyle w:val="Header"/>
        <w:tabs>
          <w:tab w:val="clear" w:pos="4153"/>
          <w:tab w:val="clear" w:pos="8306"/>
        </w:tabs>
        <w:jc w:val="both"/>
        <w:rPr>
          <w:rFonts w:ascii="Calibri" w:hAnsi="Calibri"/>
          <w:sz w:val="22"/>
        </w:rPr>
      </w:pPr>
    </w:p>
    <w:p w:rsidR="004E383D" w:rsidRPr="00FD4C74" w:rsidRDefault="004E383D" w:rsidP="004E383D">
      <w:pPr>
        <w:jc w:val="both"/>
        <w:rPr>
          <w:rFonts w:ascii="Calibri" w:hAnsi="Calibri"/>
          <w:b/>
          <w:sz w:val="22"/>
        </w:rPr>
      </w:pPr>
      <w:r w:rsidRPr="00FD4C74">
        <w:rPr>
          <w:rFonts w:ascii="Calibri" w:hAnsi="Calibri"/>
          <w:b/>
          <w:sz w:val="22"/>
        </w:rPr>
        <w:t>Research Funding</w:t>
      </w:r>
    </w:p>
    <w:p w:rsidR="004E383D" w:rsidRDefault="004E383D" w:rsidP="004E383D">
      <w:pPr>
        <w:jc w:val="both"/>
        <w:rPr>
          <w:rFonts w:ascii="Calibri" w:hAnsi="Calibri"/>
          <w:sz w:val="22"/>
        </w:rPr>
      </w:pPr>
      <w:r w:rsidRPr="00FD4C74">
        <w:rPr>
          <w:rFonts w:ascii="Calibri" w:hAnsi="Calibri"/>
          <w:sz w:val="22"/>
        </w:rPr>
        <w:t>This research is supported by the Health Research Council of New Zealand (HRC).</w:t>
      </w:r>
    </w:p>
    <w:p w:rsidR="004E383D" w:rsidRPr="00FD4C74" w:rsidRDefault="004E383D" w:rsidP="004E383D">
      <w:pPr>
        <w:jc w:val="both"/>
        <w:rPr>
          <w:rFonts w:ascii="Calibri" w:hAnsi="Calibri"/>
          <w:sz w:val="22"/>
        </w:rPr>
      </w:pPr>
    </w:p>
    <w:p w:rsidR="00190263" w:rsidRPr="00FD4C74" w:rsidRDefault="00190263" w:rsidP="00190263">
      <w:pPr>
        <w:pStyle w:val="Heading2"/>
        <w:rPr>
          <w:rFonts w:ascii="Calibri" w:hAnsi="Calibri"/>
        </w:rPr>
      </w:pPr>
      <w:r w:rsidRPr="00FD4C74">
        <w:rPr>
          <w:rFonts w:ascii="Calibri" w:hAnsi="Calibri"/>
        </w:rPr>
        <w:t>Confidentiality</w:t>
      </w:r>
    </w:p>
    <w:p w:rsidR="004E383D" w:rsidRDefault="004E383D" w:rsidP="004E383D">
      <w:pPr>
        <w:jc w:val="both"/>
        <w:rPr>
          <w:rFonts w:ascii="Calibri" w:hAnsi="Calibri"/>
          <w:sz w:val="22"/>
        </w:rPr>
      </w:pPr>
      <w:r>
        <w:rPr>
          <w:rFonts w:ascii="Calibri" w:hAnsi="Calibri"/>
          <w:sz w:val="22"/>
        </w:rPr>
        <w:t xml:space="preserve">If you agree to </w:t>
      </w:r>
      <w:r w:rsidRPr="004E383D">
        <w:rPr>
          <w:rFonts w:ascii="Calibri" w:hAnsi="Calibri"/>
          <w:sz w:val="22"/>
        </w:rPr>
        <w:t>tak</w:t>
      </w:r>
      <w:r>
        <w:rPr>
          <w:rFonts w:ascii="Calibri" w:hAnsi="Calibri"/>
          <w:sz w:val="22"/>
        </w:rPr>
        <w:t xml:space="preserve">e part in this study, the information obtained will be shared </w:t>
      </w:r>
      <w:r w:rsidRPr="004E383D">
        <w:rPr>
          <w:rFonts w:ascii="Calibri" w:hAnsi="Calibri"/>
          <w:sz w:val="22"/>
        </w:rPr>
        <w:t xml:space="preserve">amongst </w:t>
      </w:r>
      <w:r>
        <w:rPr>
          <w:rFonts w:ascii="Calibri" w:hAnsi="Calibri"/>
          <w:sz w:val="22"/>
        </w:rPr>
        <w:t xml:space="preserve">investigators </w:t>
      </w:r>
      <w:r w:rsidRPr="004E383D">
        <w:rPr>
          <w:rFonts w:ascii="Calibri" w:hAnsi="Calibri"/>
          <w:sz w:val="22"/>
        </w:rPr>
        <w:t xml:space="preserve">within the Department of Intensive Care, and the Centre for Bioengineering, University </w:t>
      </w:r>
      <w:r>
        <w:rPr>
          <w:rFonts w:ascii="Calibri" w:hAnsi="Calibri"/>
          <w:sz w:val="22"/>
        </w:rPr>
        <w:t xml:space="preserve">of Canterbury. However, no sensitive information will be collected, discussed or shared </w:t>
      </w:r>
      <w:r w:rsidRPr="004E383D">
        <w:rPr>
          <w:rFonts w:ascii="Calibri" w:hAnsi="Calibri"/>
          <w:sz w:val="22"/>
        </w:rPr>
        <w:t xml:space="preserve">even </w:t>
      </w:r>
      <w:r>
        <w:rPr>
          <w:rFonts w:ascii="Calibri" w:hAnsi="Calibri"/>
          <w:sz w:val="22"/>
        </w:rPr>
        <w:t xml:space="preserve">amongst the research team. </w:t>
      </w:r>
      <w:r w:rsidRPr="004E383D">
        <w:rPr>
          <w:rFonts w:ascii="Calibri" w:hAnsi="Calibri"/>
          <w:sz w:val="22"/>
        </w:rPr>
        <w:t>Only information that is directly relevan</w:t>
      </w:r>
      <w:r>
        <w:rPr>
          <w:rFonts w:ascii="Calibri" w:hAnsi="Calibri"/>
          <w:sz w:val="22"/>
        </w:rPr>
        <w:t>t to this study will be used.</w:t>
      </w:r>
    </w:p>
    <w:p w:rsidR="004E383D" w:rsidRDefault="004E383D" w:rsidP="004E383D">
      <w:pPr>
        <w:jc w:val="both"/>
        <w:rPr>
          <w:rFonts w:ascii="Calibri" w:hAnsi="Calibri"/>
          <w:sz w:val="22"/>
        </w:rPr>
      </w:pPr>
    </w:p>
    <w:p w:rsidR="00190263" w:rsidRPr="00FD4C74" w:rsidRDefault="004E383D" w:rsidP="004E383D">
      <w:pPr>
        <w:jc w:val="both"/>
        <w:rPr>
          <w:rFonts w:ascii="Calibri" w:hAnsi="Calibri"/>
          <w:sz w:val="22"/>
        </w:rPr>
      </w:pPr>
      <w:r>
        <w:rPr>
          <w:rFonts w:ascii="Calibri" w:hAnsi="Calibri"/>
          <w:sz w:val="22"/>
        </w:rPr>
        <w:lastRenderedPageBreak/>
        <w:t>On any documents relating to the study, only a study code, or local ICU admission number, will identify them. Your National Health Information (NHI) number or</w:t>
      </w:r>
      <w:r w:rsidRPr="004E383D">
        <w:rPr>
          <w:rFonts w:ascii="Calibri" w:hAnsi="Calibri"/>
          <w:sz w:val="22"/>
        </w:rPr>
        <w:t xml:space="preserve"> </w:t>
      </w:r>
      <w:r>
        <w:rPr>
          <w:rFonts w:ascii="Calibri" w:hAnsi="Calibri"/>
          <w:sz w:val="22"/>
        </w:rPr>
        <w:t>any personal details that</w:t>
      </w:r>
      <w:r w:rsidRPr="004E383D">
        <w:rPr>
          <w:rFonts w:ascii="Calibri" w:hAnsi="Calibri"/>
          <w:sz w:val="22"/>
        </w:rPr>
        <w:t xml:space="preserve"> could </w:t>
      </w:r>
      <w:r>
        <w:rPr>
          <w:rFonts w:ascii="Calibri" w:hAnsi="Calibri"/>
          <w:sz w:val="22"/>
        </w:rPr>
        <w:t xml:space="preserve">identify you </w:t>
      </w:r>
      <w:r w:rsidRPr="004E383D">
        <w:rPr>
          <w:rFonts w:ascii="Calibri" w:hAnsi="Calibri"/>
          <w:sz w:val="22"/>
        </w:rPr>
        <w:t>will not be used. You will not be personally identified in any reports on this study. Your medical information will be processed on a computer and held for up to 20 years. Study information will be kept secure. De-identified information may be shared amongst other researchers in this field. Results of this study will be presented at conferences and submitted for publication in medical and bioengineering journals. By signing the accompanying form, you agree t</w:t>
      </w:r>
      <w:r>
        <w:rPr>
          <w:rFonts w:ascii="Calibri" w:hAnsi="Calibri"/>
          <w:sz w:val="22"/>
        </w:rPr>
        <w:t xml:space="preserve">o participate in this research, </w:t>
      </w:r>
      <w:r w:rsidRPr="004E383D">
        <w:rPr>
          <w:rFonts w:ascii="Calibri" w:hAnsi="Calibri"/>
          <w:sz w:val="22"/>
        </w:rPr>
        <w:t>the record review, information storage, an</w:t>
      </w:r>
      <w:r>
        <w:rPr>
          <w:rFonts w:ascii="Calibri" w:hAnsi="Calibri"/>
          <w:sz w:val="22"/>
        </w:rPr>
        <w:t>d data transfer described above.</w:t>
      </w:r>
    </w:p>
    <w:p w:rsidR="00190263" w:rsidRPr="00FD4C74" w:rsidRDefault="00190263" w:rsidP="00190263">
      <w:pPr>
        <w:jc w:val="both"/>
        <w:rPr>
          <w:rFonts w:ascii="Calibri" w:hAnsi="Calibri"/>
          <w:sz w:val="22"/>
        </w:rPr>
      </w:pPr>
    </w:p>
    <w:p w:rsidR="00190263" w:rsidRPr="00FD4C74" w:rsidRDefault="00190263" w:rsidP="00190263">
      <w:pPr>
        <w:jc w:val="both"/>
        <w:rPr>
          <w:rFonts w:ascii="Calibri" w:hAnsi="Calibri"/>
          <w:b/>
          <w:sz w:val="22"/>
        </w:rPr>
      </w:pPr>
      <w:r w:rsidRPr="00FD4C74">
        <w:rPr>
          <w:rFonts w:ascii="Calibri" w:hAnsi="Calibri"/>
          <w:b/>
          <w:sz w:val="22"/>
        </w:rPr>
        <w:t>Contact Details</w:t>
      </w:r>
    </w:p>
    <w:p w:rsidR="00190263" w:rsidRPr="00FD4C74" w:rsidRDefault="00190263" w:rsidP="00190263">
      <w:pPr>
        <w:jc w:val="both"/>
        <w:rPr>
          <w:rFonts w:ascii="Calibri" w:hAnsi="Calibri"/>
          <w:sz w:val="22"/>
        </w:rPr>
      </w:pPr>
      <w:r w:rsidRPr="00FD4C74">
        <w:rPr>
          <w:rFonts w:ascii="Calibri" w:hAnsi="Calibri"/>
          <w:sz w:val="22"/>
        </w:rPr>
        <w:t>For more information about this study, please feel free to contact the people below. You are also welcome to discuss this study with any of the Intensive Care doctors. You may telephone the ICU staff at any time (day or night) if you have any important concerns.</w:t>
      </w:r>
    </w:p>
    <w:p w:rsidR="00190263" w:rsidRPr="00FD4C74" w:rsidRDefault="00190263" w:rsidP="00190263">
      <w:pPr>
        <w:jc w:val="both"/>
        <w:rPr>
          <w:rFonts w:ascii="Calibri" w:hAnsi="Calibri"/>
          <w:sz w:val="22"/>
        </w:rPr>
      </w:pPr>
    </w:p>
    <w:p w:rsidR="00190263" w:rsidRPr="00FD4C74" w:rsidRDefault="00190263" w:rsidP="00190263">
      <w:pPr>
        <w:jc w:val="both"/>
        <w:rPr>
          <w:rFonts w:ascii="Calibri" w:hAnsi="Calibri"/>
          <w:b/>
          <w:i/>
          <w:sz w:val="22"/>
        </w:rPr>
      </w:pPr>
      <w:r w:rsidRPr="00FD4C74">
        <w:rPr>
          <w:rFonts w:ascii="Calibri" w:hAnsi="Calibri"/>
          <w:b/>
          <w:i/>
          <w:sz w:val="22"/>
        </w:rPr>
        <w:tab/>
        <w:t>Health and Disability Services Consumer Advocate:</w:t>
      </w:r>
    </w:p>
    <w:p w:rsidR="00190263" w:rsidRPr="00FD4C74" w:rsidRDefault="00190263" w:rsidP="00190263">
      <w:pPr>
        <w:ind w:left="720"/>
        <w:jc w:val="both"/>
        <w:rPr>
          <w:rFonts w:ascii="Calibri" w:hAnsi="Calibri"/>
          <w:sz w:val="22"/>
        </w:rPr>
      </w:pPr>
      <w:r w:rsidRPr="00FD4C74">
        <w:rPr>
          <w:rFonts w:ascii="Calibri" w:hAnsi="Calibri"/>
          <w:sz w:val="22"/>
        </w:rPr>
        <w:t xml:space="preserve">If you, your relative, or friend have any queries or concerns regarding their rights as a participant in this study, they may wish to contact a Health and Disability Services Consumer Advocate: </w:t>
      </w:r>
    </w:p>
    <w:p w:rsidR="00190263" w:rsidRPr="00FD4C74" w:rsidRDefault="00190263" w:rsidP="00190263">
      <w:pPr>
        <w:jc w:val="both"/>
        <w:rPr>
          <w:rFonts w:ascii="Calibri" w:hAnsi="Calibri"/>
          <w:b/>
          <w:i/>
          <w:sz w:val="22"/>
        </w:rPr>
      </w:pPr>
      <w:r w:rsidRPr="00FD4C74">
        <w:rPr>
          <w:rFonts w:ascii="Calibri" w:hAnsi="Calibri"/>
          <w:b/>
          <w:i/>
          <w:sz w:val="22"/>
        </w:rPr>
        <w:t xml:space="preserve"> </w:t>
      </w:r>
    </w:p>
    <w:p w:rsidR="00190263" w:rsidRPr="00FD4C74" w:rsidRDefault="00190263" w:rsidP="00190263">
      <w:pPr>
        <w:ind w:firstLine="720"/>
        <w:jc w:val="both"/>
        <w:rPr>
          <w:rFonts w:ascii="Calibri" w:hAnsi="Calibri"/>
          <w:sz w:val="22"/>
        </w:rPr>
      </w:pPr>
      <w:r w:rsidRPr="00FD4C74">
        <w:rPr>
          <w:rFonts w:ascii="Calibri" w:hAnsi="Calibri"/>
          <w:sz w:val="22"/>
        </w:rPr>
        <w:t>Telephone (03) 377 7501 or 0800 377 766 outside Christchurch.</w:t>
      </w:r>
    </w:p>
    <w:p w:rsidR="00190263" w:rsidRPr="00FD4C74" w:rsidRDefault="00190263" w:rsidP="00190263">
      <w:pPr>
        <w:ind w:firstLine="720"/>
        <w:jc w:val="both"/>
        <w:rPr>
          <w:rFonts w:ascii="Calibri" w:hAnsi="Calibri"/>
          <w:sz w:val="22"/>
        </w:rPr>
      </w:pPr>
    </w:p>
    <w:p w:rsidR="00190263" w:rsidRPr="00FD4C74" w:rsidRDefault="00190263" w:rsidP="00190263">
      <w:pPr>
        <w:ind w:firstLine="720"/>
        <w:jc w:val="both"/>
        <w:rPr>
          <w:rFonts w:ascii="Calibri" w:hAnsi="Calibri"/>
          <w:b/>
          <w:i/>
          <w:sz w:val="22"/>
        </w:rPr>
      </w:pPr>
      <w:r w:rsidRPr="00FD4C74">
        <w:rPr>
          <w:rFonts w:ascii="Calibri" w:hAnsi="Calibri"/>
          <w:b/>
          <w:i/>
          <w:sz w:val="22"/>
        </w:rPr>
        <w:t xml:space="preserve">Maori Health Support: </w:t>
      </w:r>
    </w:p>
    <w:p w:rsidR="00190263" w:rsidRPr="00FD4C74" w:rsidRDefault="00190263" w:rsidP="00190263">
      <w:pPr>
        <w:ind w:firstLine="720"/>
        <w:jc w:val="both"/>
        <w:rPr>
          <w:rFonts w:ascii="Calibri" w:hAnsi="Calibri"/>
          <w:sz w:val="22"/>
        </w:rPr>
      </w:pPr>
      <w:r w:rsidRPr="00FD4C74">
        <w:rPr>
          <w:rFonts w:ascii="Calibri" w:hAnsi="Calibri"/>
          <w:sz w:val="22"/>
        </w:rPr>
        <w:t xml:space="preserve">Eru Waiti </w:t>
      </w:r>
    </w:p>
    <w:p w:rsidR="00190263" w:rsidRPr="00FD4C74" w:rsidRDefault="00190263" w:rsidP="00190263">
      <w:pPr>
        <w:ind w:firstLine="720"/>
        <w:jc w:val="both"/>
        <w:rPr>
          <w:rFonts w:ascii="Calibri" w:hAnsi="Calibri"/>
          <w:sz w:val="22"/>
        </w:rPr>
      </w:pPr>
      <w:r w:rsidRPr="00FD4C74">
        <w:rPr>
          <w:rFonts w:ascii="Calibri" w:hAnsi="Calibri"/>
          <w:sz w:val="22"/>
        </w:rPr>
        <w:t xml:space="preserve">Maori Health Services </w:t>
      </w:r>
    </w:p>
    <w:p w:rsidR="00190263" w:rsidRPr="00FD4C74" w:rsidRDefault="00190263" w:rsidP="00190263">
      <w:pPr>
        <w:ind w:firstLine="720"/>
        <w:jc w:val="both"/>
        <w:rPr>
          <w:rFonts w:ascii="Calibri" w:hAnsi="Calibri"/>
          <w:sz w:val="22"/>
        </w:rPr>
      </w:pPr>
      <w:r w:rsidRPr="00FD4C74">
        <w:rPr>
          <w:rFonts w:ascii="Calibri" w:hAnsi="Calibri"/>
          <w:sz w:val="22"/>
        </w:rPr>
        <w:t xml:space="preserve">Canterbury District Health Board </w:t>
      </w:r>
    </w:p>
    <w:p w:rsidR="00190263" w:rsidRPr="00FD4C74" w:rsidRDefault="00190263" w:rsidP="00190263">
      <w:pPr>
        <w:ind w:firstLine="720"/>
        <w:jc w:val="both"/>
        <w:rPr>
          <w:rFonts w:ascii="Calibri" w:hAnsi="Calibri"/>
          <w:sz w:val="22"/>
        </w:rPr>
      </w:pPr>
      <w:r w:rsidRPr="00FD4C74">
        <w:rPr>
          <w:rFonts w:ascii="Calibri" w:hAnsi="Calibri"/>
          <w:sz w:val="22"/>
        </w:rPr>
        <w:t xml:space="preserve">Telephone: (03) 364 0640 Ext 88797; Mobile: 027 382 6587 </w:t>
      </w:r>
    </w:p>
    <w:p w:rsidR="00190263" w:rsidRPr="00FD4C74" w:rsidRDefault="00190263" w:rsidP="00190263">
      <w:pPr>
        <w:ind w:firstLine="720"/>
        <w:jc w:val="both"/>
        <w:rPr>
          <w:rFonts w:ascii="Calibri" w:hAnsi="Calibri"/>
          <w:sz w:val="22"/>
        </w:rPr>
      </w:pPr>
      <w:r w:rsidRPr="00FD4C74">
        <w:rPr>
          <w:rFonts w:ascii="Calibri" w:hAnsi="Calibri"/>
          <w:sz w:val="22"/>
        </w:rPr>
        <w:t xml:space="preserve">Email: </w:t>
      </w:r>
      <w:hyperlink r:id="rId8" w:history="1">
        <w:r w:rsidRPr="00FD4C74">
          <w:rPr>
            <w:rStyle w:val="Hyperlink"/>
            <w:rFonts w:ascii="Calibri" w:hAnsi="Calibri"/>
            <w:sz w:val="22"/>
          </w:rPr>
          <w:t>Eru.Waiti@cdhb.health.nz</w:t>
        </w:r>
      </w:hyperlink>
      <w:r w:rsidRPr="00FD4C74">
        <w:rPr>
          <w:rFonts w:ascii="Calibri" w:hAnsi="Calibri"/>
          <w:sz w:val="22"/>
        </w:rPr>
        <w:t xml:space="preserve"> </w:t>
      </w:r>
    </w:p>
    <w:p w:rsidR="00190263" w:rsidRPr="00FD4C74" w:rsidRDefault="00190263" w:rsidP="00190263">
      <w:pPr>
        <w:ind w:firstLine="720"/>
        <w:jc w:val="both"/>
        <w:rPr>
          <w:rFonts w:ascii="Calibri" w:hAnsi="Calibri"/>
          <w:sz w:val="22"/>
        </w:rPr>
      </w:pPr>
      <w:r w:rsidRPr="00FD4C74">
        <w:rPr>
          <w:rFonts w:ascii="Calibri" w:hAnsi="Calibri"/>
          <w:sz w:val="22"/>
        </w:rPr>
        <w:t xml:space="preserve"> </w:t>
      </w:r>
    </w:p>
    <w:p w:rsidR="00190263" w:rsidRPr="00FD4C74" w:rsidRDefault="00190263" w:rsidP="00190263">
      <w:pPr>
        <w:ind w:firstLine="720"/>
        <w:jc w:val="both"/>
        <w:rPr>
          <w:rFonts w:ascii="Calibri" w:hAnsi="Calibri"/>
          <w:b/>
          <w:i/>
          <w:sz w:val="22"/>
        </w:rPr>
      </w:pPr>
      <w:r w:rsidRPr="00FD4C74">
        <w:rPr>
          <w:rFonts w:ascii="Calibri" w:hAnsi="Calibri"/>
          <w:b/>
          <w:i/>
          <w:sz w:val="22"/>
        </w:rPr>
        <w:t xml:space="preserve">Intensive Care: </w:t>
      </w:r>
    </w:p>
    <w:p w:rsidR="00190263" w:rsidRPr="00FD4C74" w:rsidRDefault="00190263" w:rsidP="00190263">
      <w:pPr>
        <w:ind w:firstLine="720"/>
        <w:jc w:val="both"/>
        <w:rPr>
          <w:rFonts w:ascii="Calibri" w:hAnsi="Calibri"/>
          <w:sz w:val="22"/>
        </w:rPr>
      </w:pPr>
      <w:r w:rsidRPr="00FD4C74">
        <w:rPr>
          <w:rFonts w:ascii="Calibri" w:hAnsi="Calibri"/>
          <w:sz w:val="22"/>
        </w:rPr>
        <w:t xml:space="preserve">Assoc Prof Geoffrey M Shaw (Co-ordinating Investigator) </w:t>
      </w:r>
    </w:p>
    <w:p w:rsidR="00190263" w:rsidRPr="00FD4C74" w:rsidRDefault="00190263" w:rsidP="00190263">
      <w:pPr>
        <w:ind w:firstLine="720"/>
        <w:jc w:val="both"/>
        <w:rPr>
          <w:rFonts w:ascii="Calibri" w:hAnsi="Calibri"/>
          <w:sz w:val="22"/>
        </w:rPr>
      </w:pPr>
      <w:r w:rsidRPr="00FD4C74">
        <w:rPr>
          <w:rFonts w:ascii="Calibri" w:hAnsi="Calibri"/>
          <w:sz w:val="22"/>
        </w:rPr>
        <w:t xml:space="preserve">Department of Intensive Care </w:t>
      </w:r>
    </w:p>
    <w:p w:rsidR="00190263" w:rsidRPr="00FD4C74" w:rsidRDefault="00190263" w:rsidP="00190263">
      <w:pPr>
        <w:ind w:firstLine="720"/>
        <w:jc w:val="both"/>
        <w:rPr>
          <w:rFonts w:ascii="Calibri" w:hAnsi="Calibri"/>
          <w:sz w:val="22"/>
        </w:rPr>
      </w:pPr>
      <w:r w:rsidRPr="00FD4C74">
        <w:rPr>
          <w:rFonts w:ascii="Calibri" w:hAnsi="Calibri"/>
          <w:sz w:val="22"/>
        </w:rPr>
        <w:t xml:space="preserve">Christchurch Hospital </w:t>
      </w:r>
    </w:p>
    <w:p w:rsidR="00190263" w:rsidRPr="00FD4C74" w:rsidRDefault="00190263" w:rsidP="00190263">
      <w:pPr>
        <w:ind w:firstLine="720"/>
        <w:jc w:val="both"/>
        <w:rPr>
          <w:rFonts w:ascii="Calibri" w:hAnsi="Calibri"/>
          <w:sz w:val="22"/>
        </w:rPr>
      </w:pPr>
      <w:r w:rsidRPr="00FD4C74">
        <w:rPr>
          <w:rFonts w:ascii="Calibri" w:hAnsi="Calibri"/>
          <w:sz w:val="22"/>
        </w:rPr>
        <w:t xml:space="preserve">Private Bag 4710 </w:t>
      </w:r>
    </w:p>
    <w:p w:rsidR="00190263" w:rsidRPr="00FD4C74" w:rsidRDefault="00190263" w:rsidP="00190263">
      <w:pPr>
        <w:ind w:firstLine="720"/>
        <w:jc w:val="both"/>
        <w:rPr>
          <w:rFonts w:ascii="Calibri" w:hAnsi="Calibri"/>
          <w:sz w:val="22"/>
        </w:rPr>
      </w:pPr>
      <w:r w:rsidRPr="00FD4C74">
        <w:rPr>
          <w:rFonts w:ascii="Calibri" w:hAnsi="Calibri"/>
          <w:sz w:val="22"/>
        </w:rPr>
        <w:t xml:space="preserve">Christchurch 8011 </w:t>
      </w:r>
    </w:p>
    <w:p w:rsidR="00190263" w:rsidRPr="00FD4C74" w:rsidRDefault="00190263" w:rsidP="00190263">
      <w:pPr>
        <w:ind w:firstLine="720"/>
        <w:jc w:val="both"/>
        <w:rPr>
          <w:rFonts w:ascii="Calibri" w:hAnsi="Calibri"/>
          <w:sz w:val="22"/>
        </w:rPr>
      </w:pPr>
      <w:r w:rsidRPr="00FD4C74">
        <w:rPr>
          <w:rFonts w:ascii="Calibri" w:hAnsi="Calibri"/>
          <w:sz w:val="22"/>
        </w:rPr>
        <w:t xml:space="preserve">Email: </w:t>
      </w:r>
      <w:hyperlink r:id="rId9" w:history="1">
        <w:r w:rsidRPr="00FD4C74">
          <w:rPr>
            <w:rStyle w:val="Hyperlink"/>
            <w:rFonts w:ascii="Calibri" w:hAnsi="Calibri"/>
            <w:sz w:val="22"/>
          </w:rPr>
          <w:t>Geoff.Shaw@cdhb.health.nz</w:t>
        </w:r>
      </w:hyperlink>
      <w:r w:rsidRPr="00FD4C74">
        <w:rPr>
          <w:rFonts w:ascii="Calibri" w:hAnsi="Calibri"/>
          <w:sz w:val="22"/>
        </w:rPr>
        <w:t xml:space="preserve"> </w:t>
      </w:r>
    </w:p>
    <w:p w:rsidR="00190263" w:rsidRPr="00FD4C74" w:rsidRDefault="00190263" w:rsidP="00190263">
      <w:pPr>
        <w:ind w:firstLine="720"/>
        <w:jc w:val="both"/>
        <w:rPr>
          <w:rFonts w:ascii="Calibri" w:hAnsi="Calibri"/>
          <w:sz w:val="22"/>
        </w:rPr>
      </w:pPr>
      <w:r w:rsidRPr="00FD4C74">
        <w:rPr>
          <w:rFonts w:ascii="Calibri" w:hAnsi="Calibri"/>
          <w:sz w:val="22"/>
        </w:rPr>
        <w:t xml:space="preserve"> </w:t>
      </w:r>
    </w:p>
    <w:p w:rsidR="00190263" w:rsidRPr="00FD4C74" w:rsidRDefault="00190263" w:rsidP="00190263">
      <w:pPr>
        <w:ind w:firstLine="720"/>
        <w:jc w:val="both"/>
        <w:rPr>
          <w:rFonts w:ascii="Calibri" w:hAnsi="Calibri"/>
          <w:sz w:val="22"/>
        </w:rPr>
      </w:pPr>
      <w:r w:rsidRPr="00FD4C74">
        <w:rPr>
          <w:rFonts w:ascii="Calibri" w:hAnsi="Calibri"/>
          <w:sz w:val="22"/>
        </w:rPr>
        <w:t xml:space="preserve">Intensive Care Unit Reception: </w:t>
      </w:r>
    </w:p>
    <w:p w:rsidR="00190263" w:rsidRPr="00FD4C74" w:rsidRDefault="00190263" w:rsidP="00190263">
      <w:pPr>
        <w:ind w:firstLine="720"/>
        <w:jc w:val="both"/>
        <w:rPr>
          <w:rFonts w:ascii="Calibri" w:hAnsi="Calibri"/>
          <w:sz w:val="22"/>
        </w:rPr>
      </w:pPr>
      <w:r w:rsidRPr="00FD4C74">
        <w:rPr>
          <w:rFonts w:ascii="Calibri" w:hAnsi="Calibri"/>
          <w:sz w:val="22"/>
        </w:rPr>
        <w:t>Direct Dial: (03) 364 1077</w:t>
      </w:r>
    </w:p>
    <w:p w:rsidR="00190263" w:rsidRPr="00FD4C74" w:rsidRDefault="00190263" w:rsidP="00190263">
      <w:pPr>
        <w:jc w:val="both"/>
        <w:rPr>
          <w:rFonts w:ascii="Calibri" w:hAnsi="Calibri"/>
          <w:sz w:val="22"/>
        </w:rPr>
      </w:pPr>
    </w:p>
    <w:p w:rsidR="00190263" w:rsidRPr="00FD4C74" w:rsidRDefault="00190263" w:rsidP="00190263">
      <w:pPr>
        <w:jc w:val="both"/>
        <w:rPr>
          <w:rFonts w:ascii="Calibri" w:hAnsi="Calibri"/>
          <w:sz w:val="22"/>
        </w:rPr>
      </w:pPr>
      <w:r w:rsidRPr="00FD4C74">
        <w:rPr>
          <w:rFonts w:ascii="Calibri" w:hAnsi="Calibri"/>
          <w:sz w:val="22"/>
        </w:rPr>
        <w:t>This study has received ethical approval from the Southern Health and Disability Ethics Committee.</w:t>
      </w:r>
    </w:p>
    <w:p w:rsidR="00190263" w:rsidRPr="00FD4C74" w:rsidRDefault="00190263" w:rsidP="00190263">
      <w:pPr>
        <w:jc w:val="both"/>
        <w:rPr>
          <w:rFonts w:ascii="Calibri" w:hAnsi="Calibri"/>
          <w:sz w:val="22"/>
        </w:rPr>
      </w:pPr>
    </w:p>
    <w:p w:rsidR="00190263" w:rsidRPr="00FD4C74" w:rsidRDefault="00804FE7" w:rsidP="00261A3D">
      <w:pPr>
        <w:jc w:val="both"/>
        <w:rPr>
          <w:rFonts w:ascii="Calibri" w:hAnsi="Calibri"/>
          <w:sz w:val="22"/>
        </w:rPr>
      </w:pPr>
      <w:r>
        <w:rPr>
          <w:rFonts w:ascii="Calibri" w:hAnsi="Calibri"/>
          <w:sz w:val="22"/>
        </w:rPr>
        <w:t xml:space="preserve">Thank you for considering </w:t>
      </w:r>
      <w:r w:rsidR="00190263" w:rsidRPr="00FD4C74">
        <w:rPr>
          <w:rFonts w:ascii="Calibri" w:hAnsi="Calibri"/>
          <w:sz w:val="22"/>
        </w:rPr>
        <w:t>participation in this study.</w:t>
      </w:r>
    </w:p>
    <w:p w:rsidR="00190263" w:rsidRPr="00FD4C74" w:rsidRDefault="00190263" w:rsidP="00190263">
      <w:pPr>
        <w:rPr>
          <w:rFonts w:ascii="Calibri" w:hAnsi="Calibri"/>
          <w:sz w:val="22"/>
        </w:rPr>
      </w:pPr>
      <w:r w:rsidRPr="00FD4C74">
        <w:rPr>
          <w:rFonts w:ascii="Calibri" w:hAnsi="Calibri"/>
          <w:noProof/>
          <w:lang w:val="en-NZ" w:eastAsia="en-NZ"/>
        </w:rPr>
        <w:drawing>
          <wp:inline distT="0" distB="0" distL="0" distR="0" wp14:anchorId="50E626ED" wp14:editId="287032D5">
            <wp:extent cx="2752725" cy="733425"/>
            <wp:effectExtent l="0" t="0" r="0" b="0"/>
            <wp:docPr id="3" name="Picture 1" descr="s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52725" cy="733425"/>
                    </a:xfrm>
                    <a:prstGeom prst="rect">
                      <a:avLst/>
                    </a:prstGeom>
                    <a:noFill/>
                    <a:ln>
                      <a:noFill/>
                    </a:ln>
                  </pic:spPr>
                </pic:pic>
              </a:graphicData>
            </a:graphic>
          </wp:inline>
        </w:drawing>
      </w:r>
    </w:p>
    <w:p w:rsidR="00190263" w:rsidRPr="00FD4C74" w:rsidRDefault="00190263" w:rsidP="00190263">
      <w:pPr>
        <w:rPr>
          <w:rFonts w:ascii="Calibri" w:hAnsi="Calibri"/>
          <w:sz w:val="22"/>
        </w:rPr>
      </w:pPr>
      <w:r w:rsidRPr="00FD4C74">
        <w:rPr>
          <w:rFonts w:ascii="Calibri" w:hAnsi="Calibri"/>
          <w:sz w:val="22"/>
        </w:rPr>
        <w:t>Geoff Shaw,</w:t>
      </w:r>
    </w:p>
    <w:p w:rsidR="00190263" w:rsidRPr="00FD4C74" w:rsidRDefault="00190263" w:rsidP="00190263">
      <w:pPr>
        <w:rPr>
          <w:rFonts w:ascii="Calibri" w:hAnsi="Calibri"/>
          <w:sz w:val="22"/>
          <w:lang w:eastAsia="en-GB"/>
        </w:rPr>
      </w:pPr>
    </w:p>
    <w:p w:rsidR="0071093B" w:rsidRPr="003345C5" w:rsidRDefault="00190263" w:rsidP="00261A3D">
      <w:pPr>
        <w:rPr>
          <w:rFonts w:ascii="Calibri" w:hAnsi="Calibri"/>
        </w:rPr>
      </w:pPr>
      <w:r w:rsidRPr="00FD4C74">
        <w:rPr>
          <w:rFonts w:ascii="Calibri" w:hAnsi="Calibri"/>
          <w:noProof/>
          <w:sz w:val="22"/>
          <w:lang w:val="en-NZ" w:eastAsia="en-NZ"/>
        </w:rPr>
        <mc:AlternateContent>
          <mc:Choice Requires="wps">
            <w:drawing>
              <wp:anchor distT="0" distB="0" distL="114300" distR="114300" simplePos="0" relativeHeight="251659264" behindDoc="0" locked="0" layoutInCell="1" allowOverlap="1" wp14:anchorId="735ADBF5" wp14:editId="7FB54A40">
                <wp:simplePos x="0" y="0"/>
                <wp:positionH relativeFrom="column">
                  <wp:posOffset>65405</wp:posOffset>
                </wp:positionH>
                <wp:positionV relativeFrom="paragraph">
                  <wp:posOffset>6094095</wp:posOffset>
                </wp:positionV>
                <wp:extent cx="5829300" cy="0"/>
                <wp:effectExtent l="0" t="0" r="0" b="0"/>
                <wp:wrapNone/>
                <wp:docPr id="4"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293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FA1297" id="Line 1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5pt,479.85pt" to="464.15pt,47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"/>
            </w:pict>
          </mc:Fallback>
        </mc:AlternateContent>
      </w:r>
      <w:r w:rsidRPr="00FD4C74">
        <w:rPr>
          <w:rFonts w:ascii="Calibri" w:hAnsi="Calibri"/>
          <w:sz w:val="22"/>
          <w:lang w:eastAsia="en-GB"/>
        </w:rPr>
        <w:t>Co-ordinating</w:t>
      </w:r>
      <w:r w:rsidRPr="00FD4C74">
        <w:rPr>
          <w:rFonts w:ascii="Calibri" w:hAnsi="Calibri"/>
          <w:sz w:val="22"/>
        </w:rPr>
        <w:t xml:space="preserve"> Investigator</w:t>
      </w:r>
    </w:p>
    <w:sectPr w:rsidR="0071093B" w:rsidRPr="003345C5" w:rsidSect="00261A3D">
      <w:headerReference w:type="default" r:id="rId11"/>
      <w:footerReference w:type="even" r:id="rId12"/>
      <w:footerReference w:type="default" r:id="rId13"/>
      <w:pgSz w:w="11907" w:h="16840" w:code="9"/>
      <w:pgMar w:top="1701" w:right="1418" w:bottom="1134" w:left="1418" w:header="720" w:footer="851"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6074" w:rsidRDefault="00E66074">
      <w:r>
        <w:separator/>
      </w:r>
    </w:p>
    <w:p w:rsidR="00E66074" w:rsidRDefault="00E66074"/>
  </w:endnote>
  <w:endnote w:type="continuationSeparator" w:id="0">
    <w:p w:rsidR="00E66074" w:rsidRDefault="00E66074">
      <w:r>
        <w:continuationSeparator/>
      </w:r>
    </w:p>
    <w:p w:rsidR="00E66074" w:rsidRDefault="00E6607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64D8" w:rsidRDefault="003264D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3264D8" w:rsidRDefault="003264D8">
    <w:pPr>
      <w:pStyle w:val="Footer"/>
      <w:ind w:right="360"/>
    </w:pPr>
  </w:p>
  <w:p w:rsidR="003264D8" w:rsidRDefault="003264D8"/>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64D8" w:rsidRDefault="003264D8">
    <w:pPr>
      <w:pStyle w:val="Footer"/>
      <w:framePr w:wrap="around" w:vAnchor="text" w:hAnchor="margin" w:xAlign="right" w:y="1"/>
      <w:rPr>
        <w:rStyle w:val="PageNumber"/>
        <w:rFonts w:ascii="Arial" w:hAnsi="Arial"/>
      </w:rPr>
    </w:pPr>
    <w:r>
      <w:rPr>
        <w:rStyle w:val="PageNumber"/>
        <w:rFonts w:ascii="Arial" w:hAnsi="Arial"/>
      </w:rPr>
      <w:fldChar w:fldCharType="begin"/>
    </w:r>
    <w:r>
      <w:rPr>
        <w:rStyle w:val="PageNumber"/>
        <w:rFonts w:ascii="Arial" w:hAnsi="Arial"/>
      </w:rPr>
      <w:instrText xml:space="preserve">PAGE  </w:instrText>
    </w:r>
    <w:r>
      <w:rPr>
        <w:rStyle w:val="PageNumber"/>
        <w:rFonts w:ascii="Arial" w:hAnsi="Arial"/>
      </w:rPr>
      <w:fldChar w:fldCharType="separate"/>
    </w:r>
    <w:r w:rsidR="007210BD">
      <w:rPr>
        <w:rStyle w:val="PageNumber"/>
        <w:rFonts w:ascii="Arial" w:hAnsi="Arial"/>
        <w:noProof/>
      </w:rPr>
      <w:t>2</w:t>
    </w:r>
    <w:r>
      <w:rPr>
        <w:rStyle w:val="PageNumber"/>
        <w:rFonts w:ascii="Arial" w:hAnsi="Arial"/>
      </w:rPr>
      <w:fldChar w:fldCharType="end"/>
    </w:r>
  </w:p>
  <w:p w:rsidR="003264D8" w:rsidRPr="00845B04" w:rsidRDefault="003264D8" w:rsidP="00804FE7">
    <w:pPr>
      <w:pStyle w:val="DocTitle"/>
      <w:keepLines w:val="0"/>
      <w:pBdr>
        <w:top w:val="single" w:sz="4" w:space="0" w:color="auto"/>
      </w:pBdr>
      <w:spacing w:after="120" w:line="240" w:lineRule="auto"/>
      <w:ind w:right="360"/>
      <w:jc w:val="right"/>
      <w:rPr>
        <w:color w:val="808080"/>
        <w:sz w:val="20"/>
      </w:rPr>
    </w:pPr>
    <w:r>
      <w:rPr>
        <w:color w:val="808080"/>
        <w:sz w:val="20"/>
      </w:rPr>
      <w:t>Study Information S</w:t>
    </w:r>
    <w:r w:rsidRPr="00845B04">
      <w:rPr>
        <w:color w:val="808080"/>
        <w:sz w:val="20"/>
      </w:rPr>
      <w:t xml:space="preserve">heet for </w:t>
    </w:r>
    <w:r>
      <w:rPr>
        <w:color w:val="808080"/>
        <w:sz w:val="20"/>
      </w:rPr>
      <w:t>Participant</w:t>
    </w:r>
    <w:r w:rsidRPr="00845B04">
      <w:rPr>
        <w:color w:val="808080"/>
        <w:sz w:val="20"/>
      </w:rPr>
      <w:t xml:space="preserve">. </w:t>
    </w:r>
  </w:p>
  <w:p w:rsidR="003264D8" w:rsidRPr="00CC48F4" w:rsidRDefault="003264D8" w:rsidP="00804FE7">
    <w:pPr>
      <w:pStyle w:val="DocTitle"/>
      <w:keepLines w:val="0"/>
      <w:pBdr>
        <w:top w:val="single" w:sz="4" w:space="0" w:color="auto"/>
      </w:pBdr>
      <w:spacing w:after="120" w:line="240" w:lineRule="auto"/>
      <w:ind w:right="360"/>
      <w:jc w:val="right"/>
      <w:rPr>
        <w:b w:val="0"/>
        <w:color w:val="808080"/>
        <w:sz w:val="20"/>
      </w:rPr>
    </w:pPr>
    <w:r w:rsidRPr="00A93EA9">
      <w:rPr>
        <w:b w:val="0"/>
        <w:color w:val="808080"/>
        <w:sz w:val="20"/>
        <w:lang w:val="en-GB"/>
      </w:rPr>
      <w:t xml:space="preserve">Optimising PEEP </w:t>
    </w:r>
    <w:r w:rsidR="003345C5">
      <w:rPr>
        <w:b w:val="0"/>
        <w:color w:val="808080"/>
        <w:sz w:val="20"/>
        <w:lang w:val="en-GB"/>
      </w:rPr>
      <w:t>People on mechanical ventilation: the CURE study</w:t>
    </w:r>
    <w:r>
      <w:rPr>
        <w:b w:val="0"/>
        <w:color w:val="808080"/>
        <w:sz w:val="20"/>
      </w:rPr>
      <w:t xml:space="preserve">. Ver </w:t>
    </w:r>
    <w:r w:rsidR="003345C5">
      <w:rPr>
        <w:b w:val="0"/>
        <w:color w:val="808080"/>
        <w:sz w:val="20"/>
      </w:rPr>
      <w:t>2.0</w:t>
    </w:r>
    <w:r>
      <w:rPr>
        <w:b w:val="0"/>
        <w:color w:val="808080"/>
        <w:sz w:val="20"/>
      </w:rPr>
      <w:t xml:space="preserve">, </w:t>
    </w:r>
    <w:r w:rsidR="003345C5">
      <w:rPr>
        <w:b w:val="0"/>
        <w:color w:val="808080"/>
        <w:sz w:val="20"/>
      </w:rPr>
      <w:t>4</w:t>
    </w:r>
    <w:r w:rsidR="003345C5" w:rsidRPr="003345C5">
      <w:rPr>
        <w:b w:val="0"/>
        <w:color w:val="808080"/>
        <w:sz w:val="20"/>
        <w:vertAlign w:val="superscript"/>
      </w:rPr>
      <w:t>th</w:t>
    </w:r>
    <w:r w:rsidR="003345C5">
      <w:rPr>
        <w:b w:val="0"/>
        <w:color w:val="808080"/>
        <w:sz w:val="20"/>
      </w:rPr>
      <w:t xml:space="preserve"> Sept</w:t>
    </w:r>
    <w:r w:rsidRPr="006C646A">
      <w:rPr>
        <w:b w:val="0"/>
        <w:color w:val="808080"/>
        <w:sz w:val="20"/>
      </w:rPr>
      <w:t xml:space="preserve"> 20</w:t>
    </w:r>
    <w:r w:rsidR="00CD675E">
      <w:rPr>
        <w:b w:val="0"/>
        <w:color w:val="808080"/>
        <w:sz w:val="20"/>
      </w:rPr>
      <w:t>14</w:t>
    </w:r>
  </w:p>
  <w:p w:rsidR="003264D8" w:rsidRDefault="003264D8"/>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6074" w:rsidRDefault="00E66074">
      <w:r>
        <w:separator/>
      </w:r>
    </w:p>
    <w:p w:rsidR="00E66074" w:rsidRDefault="00E66074"/>
  </w:footnote>
  <w:footnote w:type="continuationSeparator" w:id="0">
    <w:p w:rsidR="00E66074" w:rsidRDefault="00E66074">
      <w:r>
        <w:continuationSeparator/>
      </w:r>
    </w:p>
    <w:p w:rsidR="00E66074" w:rsidRDefault="00E66074"/>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64D8" w:rsidRDefault="00261A3D" w:rsidP="00176B96">
    <w:pPr>
      <w:pStyle w:val="Header"/>
    </w:pPr>
    <w:r>
      <w:rPr>
        <w:noProof/>
        <w:lang w:val="en-NZ" w:eastAsia="en-NZ"/>
      </w:rPr>
      <w:drawing>
        <wp:anchor distT="0" distB="0" distL="114300" distR="114300" simplePos="0" relativeHeight="251657216" behindDoc="0" locked="0" layoutInCell="1" allowOverlap="0" wp14:anchorId="5B5B5362" wp14:editId="599ACDBC">
          <wp:simplePos x="0" y="0"/>
          <wp:positionH relativeFrom="margin">
            <wp:align>left</wp:align>
          </wp:positionH>
          <wp:positionV relativeFrom="paragraph">
            <wp:posOffset>-126569</wp:posOffset>
          </wp:positionV>
          <wp:extent cx="1551305" cy="696595"/>
          <wp:effectExtent l="0" t="0" r="0" b="8255"/>
          <wp:wrapNone/>
          <wp:docPr id="46" name="Picture 46" descr="logo300_4x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300_4x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51305" cy="69659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NZ" w:eastAsia="en-NZ"/>
      </w:rPr>
      <w:drawing>
        <wp:anchor distT="0" distB="0" distL="114300" distR="114300" simplePos="0" relativeHeight="251658240" behindDoc="0" locked="0" layoutInCell="1" allowOverlap="1" wp14:anchorId="741170AF" wp14:editId="5C1CE3C8">
          <wp:simplePos x="0" y="0"/>
          <wp:positionH relativeFrom="margin">
            <wp:align>right</wp:align>
          </wp:positionH>
          <wp:positionV relativeFrom="paragraph">
            <wp:posOffset>-199127</wp:posOffset>
          </wp:positionV>
          <wp:extent cx="1014095" cy="810260"/>
          <wp:effectExtent l="0" t="0" r="0" b="8890"/>
          <wp:wrapNone/>
          <wp:docPr id="45" name="irc_mi" descr="http://ensoc.com/wp-content/uploads/2013/04/Canterbury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ensoc.com/wp-content/uploads/2013/04/CanterburyLog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14095" cy="810260"/>
                  </a:xfrm>
                  <a:prstGeom prst="rect">
                    <a:avLst/>
                  </a:prstGeom>
                  <a:noFill/>
                  <a:ln>
                    <a:noFill/>
                  </a:ln>
                </pic:spPr>
              </pic:pic>
            </a:graphicData>
          </a:graphic>
          <wp14:sizeRelH relativeFrom="page">
            <wp14:pctWidth>0</wp14:pctWidth>
          </wp14:sizeRelH>
          <wp14:sizeRelV relativeFrom="page">
            <wp14:pctHeight>0</wp14:pctHeight>
          </wp14:sizeRelV>
        </wp:anchor>
      </w:drawing>
    </w:r>
    <w:r w:rsidR="003264D8">
      <w:t xml:space="preserve">                                                                               </w:t>
    </w:r>
    <w:r w:rsidR="003264D8">
      <w:rPr>
        <w:noProof/>
        <w:lang w:val="en-NZ" w:eastAsia="en-NZ"/>
      </w:rPr>
      <w:t xml:space="preserve">                                                                                     </w:t>
    </w:r>
  </w:p>
  <w:p w:rsidR="003264D8" w:rsidRDefault="003264D8"/>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B35D6B"/>
    <w:multiLevelType w:val="multilevel"/>
    <w:tmpl w:val="C58C211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b w:val="0"/>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478"/>
    <w:rsid w:val="00014BF0"/>
    <w:rsid w:val="00024D8C"/>
    <w:rsid w:val="00042534"/>
    <w:rsid w:val="00062504"/>
    <w:rsid w:val="00062F62"/>
    <w:rsid w:val="00065DE9"/>
    <w:rsid w:val="00066EFA"/>
    <w:rsid w:val="00097DD9"/>
    <w:rsid w:val="000C7FD4"/>
    <w:rsid w:val="000D5DDD"/>
    <w:rsid w:val="00101778"/>
    <w:rsid w:val="0010641A"/>
    <w:rsid w:val="00107FC5"/>
    <w:rsid w:val="00123BF9"/>
    <w:rsid w:val="001308BD"/>
    <w:rsid w:val="00130EF9"/>
    <w:rsid w:val="00162681"/>
    <w:rsid w:val="00172B91"/>
    <w:rsid w:val="00176B96"/>
    <w:rsid w:val="00184477"/>
    <w:rsid w:val="00190263"/>
    <w:rsid w:val="001A74FB"/>
    <w:rsid w:val="001C2DC8"/>
    <w:rsid w:val="001D404B"/>
    <w:rsid w:val="001F5444"/>
    <w:rsid w:val="00200330"/>
    <w:rsid w:val="00201200"/>
    <w:rsid w:val="002453BC"/>
    <w:rsid w:val="00261A3D"/>
    <w:rsid w:val="0026337C"/>
    <w:rsid w:val="00297E49"/>
    <w:rsid w:val="002A045B"/>
    <w:rsid w:val="002A254B"/>
    <w:rsid w:val="002B4C05"/>
    <w:rsid w:val="002C064B"/>
    <w:rsid w:val="002E5FBB"/>
    <w:rsid w:val="003042A4"/>
    <w:rsid w:val="00314AFF"/>
    <w:rsid w:val="003258FB"/>
    <w:rsid w:val="003264D8"/>
    <w:rsid w:val="003345C5"/>
    <w:rsid w:val="003634B7"/>
    <w:rsid w:val="003701E3"/>
    <w:rsid w:val="0038346A"/>
    <w:rsid w:val="003B2DEB"/>
    <w:rsid w:val="003D7EC0"/>
    <w:rsid w:val="00451F05"/>
    <w:rsid w:val="00481F95"/>
    <w:rsid w:val="004B0823"/>
    <w:rsid w:val="004E383D"/>
    <w:rsid w:val="00523AD3"/>
    <w:rsid w:val="00554669"/>
    <w:rsid w:val="00556956"/>
    <w:rsid w:val="00565F8F"/>
    <w:rsid w:val="005839C7"/>
    <w:rsid w:val="00584BE0"/>
    <w:rsid w:val="005969C8"/>
    <w:rsid w:val="00597A97"/>
    <w:rsid w:val="005A0415"/>
    <w:rsid w:val="005C009C"/>
    <w:rsid w:val="005C2EDD"/>
    <w:rsid w:val="005C620A"/>
    <w:rsid w:val="005D3325"/>
    <w:rsid w:val="005D3DDE"/>
    <w:rsid w:val="005D48F6"/>
    <w:rsid w:val="005F05C3"/>
    <w:rsid w:val="006131B4"/>
    <w:rsid w:val="006316B3"/>
    <w:rsid w:val="00632868"/>
    <w:rsid w:val="00636EBA"/>
    <w:rsid w:val="00661D72"/>
    <w:rsid w:val="00662D89"/>
    <w:rsid w:val="006632BC"/>
    <w:rsid w:val="00673F0A"/>
    <w:rsid w:val="00696A2D"/>
    <w:rsid w:val="006C646A"/>
    <w:rsid w:val="006D3469"/>
    <w:rsid w:val="006D5306"/>
    <w:rsid w:val="006D741B"/>
    <w:rsid w:val="006E07E9"/>
    <w:rsid w:val="006E48D9"/>
    <w:rsid w:val="006E5A97"/>
    <w:rsid w:val="006F3D97"/>
    <w:rsid w:val="006F5F36"/>
    <w:rsid w:val="00707AEB"/>
    <w:rsid w:val="0071093B"/>
    <w:rsid w:val="007210BD"/>
    <w:rsid w:val="007365AB"/>
    <w:rsid w:val="007D0686"/>
    <w:rsid w:val="00804FE7"/>
    <w:rsid w:val="008326A8"/>
    <w:rsid w:val="00845B04"/>
    <w:rsid w:val="00855BC1"/>
    <w:rsid w:val="00856903"/>
    <w:rsid w:val="00866790"/>
    <w:rsid w:val="00872726"/>
    <w:rsid w:val="008C74A3"/>
    <w:rsid w:val="008D7CC2"/>
    <w:rsid w:val="008F3973"/>
    <w:rsid w:val="0090316F"/>
    <w:rsid w:val="0094229B"/>
    <w:rsid w:val="00970B5E"/>
    <w:rsid w:val="0098712D"/>
    <w:rsid w:val="009B34BE"/>
    <w:rsid w:val="009E7B55"/>
    <w:rsid w:val="00A1429F"/>
    <w:rsid w:val="00A172DD"/>
    <w:rsid w:val="00A22F4C"/>
    <w:rsid w:val="00A2505E"/>
    <w:rsid w:val="00A4298C"/>
    <w:rsid w:val="00A52579"/>
    <w:rsid w:val="00A622FC"/>
    <w:rsid w:val="00A93EA9"/>
    <w:rsid w:val="00AC4564"/>
    <w:rsid w:val="00AE50C3"/>
    <w:rsid w:val="00B176F9"/>
    <w:rsid w:val="00B71B9C"/>
    <w:rsid w:val="00B8214B"/>
    <w:rsid w:val="00BA5787"/>
    <w:rsid w:val="00BE5B15"/>
    <w:rsid w:val="00BF4F16"/>
    <w:rsid w:val="00C03F5B"/>
    <w:rsid w:val="00C04646"/>
    <w:rsid w:val="00C173C8"/>
    <w:rsid w:val="00C2477D"/>
    <w:rsid w:val="00C27222"/>
    <w:rsid w:val="00C40871"/>
    <w:rsid w:val="00C46E18"/>
    <w:rsid w:val="00C530C0"/>
    <w:rsid w:val="00C961F7"/>
    <w:rsid w:val="00CA24F0"/>
    <w:rsid w:val="00CB379E"/>
    <w:rsid w:val="00CB6587"/>
    <w:rsid w:val="00CC48F4"/>
    <w:rsid w:val="00CC5478"/>
    <w:rsid w:val="00CD675E"/>
    <w:rsid w:val="00CE6771"/>
    <w:rsid w:val="00CF396E"/>
    <w:rsid w:val="00D02AF8"/>
    <w:rsid w:val="00D0623E"/>
    <w:rsid w:val="00D072C3"/>
    <w:rsid w:val="00D13603"/>
    <w:rsid w:val="00D178E8"/>
    <w:rsid w:val="00D21724"/>
    <w:rsid w:val="00D273AD"/>
    <w:rsid w:val="00D455B4"/>
    <w:rsid w:val="00D47F6C"/>
    <w:rsid w:val="00D519B7"/>
    <w:rsid w:val="00D55FE9"/>
    <w:rsid w:val="00D9647A"/>
    <w:rsid w:val="00DA26C0"/>
    <w:rsid w:val="00DC718A"/>
    <w:rsid w:val="00E04398"/>
    <w:rsid w:val="00E15A4F"/>
    <w:rsid w:val="00E2712F"/>
    <w:rsid w:val="00E319A4"/>
    <w:rsid w:val="00E548C2"/>
    <w:rsid w:val="00E66074"/>
    <w:rsid w:val="00E6679F"/>
    <w:rsid w:val="00E868D4"/>
    <w:rsid w:val="00E91B38"/>
    <w:rsid w:val="00EE6C83"/>
    <w:rsid w:val="00F020B5"/>
    <w:rsid w:val="00F30B22"/>
    <w:rsid w:val="00F32CA4"/>
    <w:rsid w:val="00F57C63"/>
    <w:rsid w:val="00FA6C52"/>
    <w:rsid w:val="00FA7CCE"/>
    <w:rsid w:val="00FC5421"/>
    <w:rsid w:val="00FD2272"/>
    <w:rsid w:val="00FF0E6F"/>
    <w:rsid w:val="00FF34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551C0888-D46E-422C-9E73-7879335AD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Heading1">
    <w:name w:val="heading 1"/>
    <w:basedOn w:val="Normal"/>
    <w:next w:val="Normal"/>
    <w:qFormat/>
    <w:pPr>
      <w:keepNext/>
      <w:outlineLvl w:val="0"/>
    </w:pPr>
    <w:rPr>
      <w:rFonts w:ascii="Arial" w:hAnsi="Arial"/>
      <w:b/>
    </w:rPr>
  </w:style>
  <w:style w:type="paragraph" w:styleId="Heading2">
    <w:name w:val="heading 2"/>
    <w:basedOn w:val="Normal"/>
    <w:next w:val="Normal"/>
    <w:qFormat/>
    <w:pPr>
      <w:keepNext/>
      <w:jc w:val="both"/>
      <w:outlineLvl w:val="1"/>
    </w:pPr>
    <w:rPr>
      <w:rFonts w:ascii="Arial" w:hAnsi="Arial"/>
      <w:b/>
      <w:sz w:val="22"/>
    </w:rPr>
  </w:style>
  <w:style w:type="paragraph" w:styleId="Heading3">
    <w:name w:val="heading 3"/>
    <w:basedOn w:val="Normal"/>
    <w:next w:val="Normal"/>
    <w:qFormat/>
    <w:pPr>
      <w:keepNext/>
      <w:tabs>
        <w:tab w:val="left" w:pos="0"/>
      </w:tabs>
      <w:outlineLvl w:val="2"/>
    </w:pPr>
    <w:rPr>
      <w:rFonts w:ascii="Arial" w:hAnsi="Arial"/>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Title">
    <w:name w:val="Doc Title"/>
    <w:basedOn w:val="Normal"/>
    <w:next w:val="Normal"/>
    <w:pPr>
      <w:keepLines/>
      <w:spacing w:after="662" w:line="378" w:lineRule="exact"/>
      <w:jc w:val="center"/>
    </w:pPr>
    <w:rPr>
      <w:rFonts w:ascii="Arial" w:hAnsi="Arial"/>
      <w:b/>
      <w:sz w:val="32"/>
      <w:lang w:val="en-US"/>
    </w:rPr>
  </w:style>
  <w:style w:type="paragraph" w:styleId="Title">
    <w:name w:val="Title"/>
    <w:basedOn w:val="Normal"/>
    <w:qFormat/>
    <w:pPr>
      <w:jc w:val="center"/>
    </w:pPr>
    <w:rPr>
      <w:rFonts w:ascii="Arial" w:hAnsi="Arial"/>
      <w:sz w:val="32"/>
      <w:u w:val="single"/>
      <w:lang w:val="en-US"/>
    </w:rPr>
  </w:style>
  <w:style w:type="paragraph" w:styleId="BodyText">
    <w:name w:val="Body Text"/>
    <w:basedOn w:val="Normal"/>
    <w:pPr>
      <w:jc w:val="center"/>
    </w:pPr>
    <w:rPr>
      <w:sz w:val="24"/>
      <w:lang w:val="en-NZ"/>
    </w:rPr>
  </w:style>
  <w:style w:type="paragraph" w:styleId="BodyText2">
    <w:name w:val="Body Text 2"/>
    <w:basedOn w:val="Normal"/>
    <w:pPr>
      <w:jc w:val="both"/>
    </w:pPr>
    <w:rPr>
      <w:rFonts w:ascii="Arial" w:hAnsi="Arial"/>
      <w:sz w:val="22"/>
    </w:rPr>
  </w:style>
  <w:style w:type="paragraph" w:styleId="BodyText3">
    <w:name w:val="Body Text 3"/>
    <w:basedOn w:val="Normal"/>
    <w:rPr>
      <w:rFonts w:ascii="Arial" w:hAnsi="Arial"/>
      <w:sz w:val="22"/>
    </w:rPr>
  </w:style>
  <w:style w:type="paragraph" w:styleId="Header">
    <w:name w:val="header"/>
    <w:basedOn w:val="Normal"/>
    <w:pPr>
      <w:tabs>
        <w:tab w:val="center" w:pos="4153"/>
        <w:tab w:val="right" w:pos="8306"/>
      </w:tabs>
    </w:pPr>
    <w:rPr>
      <w:rFonts w:ascii="Times" w:hAnsi="Times"/>
      <w:sz w:val="24"/>
    </w:rPr>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BalloonText">
    <w:name w:val="Balloon Text"/>
    <w:basedOn w:val="Normal"/>
    <w:semiHidden/>
    <w:rsid w:val="00B43F12"/>
    <w:rPr>
      <w:rFonts w:ascii="Tahoma" w:hAnsi="Tahoma" w:cs="Tahoma"/>
      <w:sz w:val="16"/>
      <w:szCs w:val="16"/>
    </w:rPr>
  </w:style>
  <w:style w:type="table" w:styleId="TableGrid">
    <w:name w:val="Table Grid"/>
    <w:basedOn w:val="TableNormal"/>
    <w:rsid w:val="002C62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semiHidden/>
    <w:rsid w:val="00E91B38"/>
    <w:pPr>
      <w:shd w:val="clear" w:color="auto" w:fill="000080"/>
    </w:pPr>
    <w:rPr>
      <w:rFonts w:ascii="Tahoma" w:hAnsi="Tahoma" w:cs="Tahoma"/>
    </w:rPr>
  </w:style>
  <w:style w:type="paragraph" w:styleId="Revision">
    <w:name w:val="Revision"/>
    <w:hidden/>
    <w:uiPriority w:val="99"/>
    <w:semiHidden/>
    <w:rsid w:val="00BF4F16"/>
    <w:rPr>
      <w:lang w:val="en-GB"/>
    </w:rPr>
  </w:style>
  <w:style w:type="character" w:styleId="Strong">
    <w:name w:val="Strong"/>
    <w:uiPriority w:val="22"/>
    <w:qFormat/>
    <w:rsid w:val="0098712D"/>
    <w:rPr>
      <w:b/>
      <w:bCs/>
    </w:rPr>
  </w:style>
  <w:style w:type="character" w:styleId="Hyperlink">
    <w:name w:val="Hyperlink"/>
    <w:basedOn w:val="DefaultParagraphFont"/>
    <w:rsid w:val="00E548C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8298373">
      <w:bodyDiv w:val="1"/>
      <w:marLeft w:val="0"/>
      <w:marRight w:val="0"/>
      <w:marTop w:val="0"/>
      <w:marBottom w:val="0"/>
      <w:divBdr>
        <w:top w:val="none" w:sz="0" w:space="0" w:color="auto"/>
        <w:left w:val="none" w:sz="0" w:space="0" w:color="auto"/>
        <w:bottom w:val="none" w:sz="0" w:space="0" w:color="auto"/>
        <w:right w:val="none" w:sz="0" w:space="0" w:color="auto"/>
      </w:divBdr>
    </w:div>
    <w:div w:id="471597993">
      <w:bodyDiv w:val="1"/>
      <w:marLeft w:val="0"/>
      <w:marRight w:val="0"/>
      <w:marTop w:val="0"/>
      <w:marBottom w:val="0"/>
      <w:divBdr>
        <w:top w:val="none" w:sz="0" w:space="0" w:color="auto"/>
        <w:left w:val="none" w:sz="0" w:space="0" w:color="auto"/>
        <w:bottom w:val="none" w:sz="0" w:space="0" w:color="auto"/>
        <w:right w:val="none" w:sz="0" w:space="0" w:color="auto"/>
      </w:divBdr>
    </w:div>
    <w:div w:id="641616284">
      <w:bodyDiv w:val="1"/>
      <w:marLeft w:val="0"/>
      <w:marRight w:val="0"/>
      <w:marTop w:val="0"/>
      <w:marBottom w:val="0"/>
      <w:divBdr>
        <w:top w:val="none" w:sz="0" w:space="0" w:color="auto"/>
        <w:left w:val="none" w:sz="0" w:space="0" w:color="auto"/>
        <w:bottom w:val="none" w:sz="0" w:space="0" w:color="auto"/>
        <w:right w:val="none" w:sz="0" w:space="0" w:color="auto"/>
      </w:divBdr>
    </w:div>
    <w:div w:id="1971133402">
      <w:bodyDiv w:val="1"/>
      <w:marLeft w:val="0"/>
      <w:marRight w:val="0"/>
      <w:marTop w:val="0"/>
      <w:marBottom w:val="0"/>
      <w:divBdr>
        <w:top w:val="none" w:sz="0" w:space="0" w:color="auto"/>
        <w:left w:val="none" w:sz="0" w:space="0" w:color="auto"/>
        <w:bottom w:val="none" w:sz="0" w:space="0" w:color="auto"/>
        <w:right w:val="none" w:sz="0" w:space="0" w:color="auto"/>
      </w:divBdr>
    </w:div>
    <w:div w:id="2010329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ru.Waiti@cdhb.health.nz"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Geoff.Shaw@cdhb.health.nz"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C206D6-1285-46AC-8187-104723ED69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1599</Words>
  <Characters>9116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Information sheet (Participant)</vt:lpstr>
    </vt:vector>
  </TitlesOfParts>
  <Company>Canterbury Health</Company>
  <LinksUpToDate>false</LinksUpToDate>
  <CharactersWithSpaces>10694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 sheet (Participant)</dc:title>
  <dc:subject/>
  <dc:creator>Geoff Shaw</dc:creator>
  <cp:keywords/>
  <cp:lastModifiedBy>Yeong Shiong Chiew</cp:lastModifiedBy>
  <cp:revision>2</cp:revision>
  <cp:lastPrinted>2013-07-01T02:24:00Z</cp:lastPrinted>
  <dcterms:created xsi:type="dcterms:W3CDTF">2015-06-16T23:56:00Z</dcterms:created>
  <dcterms:modified xsi:type="dcterms:W3CDTF">2015-06-16T23:56:00Z</dcterms:modified>
</cp:coreProperties>
</file>