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274" w:rsidRPr="008B3BBD" w:rsidRDefault="00267B2A" w:rsidP="008D06D0">
      <w:pPr>
        <w:jc w:val="both"/>
        <w:rPr>
          <w:rFonts w:ascii="Arial" w:hAnsi="Arial"/>
          <w:sz w:val="21"/>
          <w:szCs w:val="21"/>
        </w:rPr>
      </w:pPr>
      <w:r>
        <w:rPr>
          <w:noProof/>
          <w:sz w:val="21"/>
          <w:szCs w:val="21"/>
          <w:lang w:val="en-GB" w:eastAsia="en-GB"/>
        </w:rPr>
        <w:pict>
          <v:group id="_x0000_s1494" style="position:absolute;left:0;text-align:left;margin-left:-71.35pt;margin-top:-44pt;width:612.75pt;height:803.7pt;z-index:251658240" coordorigin="-9,560" coordsize="12255,1607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78" type="#_x0000_t202" style="position:absolute;left:9006;top:7742;width:3240;height:8493" filled="f" stroked="f">
              <v:textbox style="mso-next-textbox:#_x0000_s1478">
                <w:txbxContent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b/>
                        <w:i/>
                        <w:sz w:val="15"/>
                        <w:szCs w:val="15"/>
                      </w:rPr>
                      <w:t>David Bowie</w:t>
                    </w:r>
                    <w:r w:rsidRPr="006E0301"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  <w:t>,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Intensive Care Specialist,</w:t>
                    </w:r>
                  </w:p>
                  <w:p w:rsidR="004F1395" w:rsidRDefault="000A60A2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</w:pPr>
                    <w: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Clinical Director,</w:t>
                    </w:r>
                    <w:r w:rsidR="004F1395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 xml:space="preserve"> Air R</w:t>
                    </w:r>
                    <w:r w:rsidR="00952CCE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etrieval S</w:t>
                    </w:r>
                    <w:r w:rsidR="00D81B3D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ervice</w:t>
                    </w:r>
                  </w:p>
                  <w:p w:rsidR="00EE5D34" w:rsidRPr="004F1395" w:rsidRDefault="00966E5A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</w:pPr>
                    <w: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MBChB, FANZCA,</w:t>
                    </w:r>
                    <w:r w:rsidR="00A33A7A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 xml:space="preserve"> F</w:t>
                    </w:r>
                    <w: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C</w:t>
                    </w:r>
                    <w:r w:rsidR="00EE5D34" w:rsidRPr="004F1395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ICM</w:t>
                    </w:r>
                  </w:p>
                  <w:p w:rsidR="00EE5D34" w:rsidRPr="004F1395" w:rsidRDefault="00267B2A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</w:pPr>
                    <w:hyperlink r:id="rId6" w:history="1">
                      <w:r w:rsidR="0089661C" w:rsidRPr="003629B9">
                        <w:rPr>
                          <w:rStyle w:val="Hyperlink"/>
                          <w:rFonts w:ascii="Century Gothic" w:hAnsi="Century Gothic" w:cs="Arial"/>
                          <w:i/>
                          <w:w w:val="90"/>
                          <w:sz w:val="15"/>
                          <w:szCs w:val="15"/>
                          <w:lang w:val="de-DE"/>
                        </w:rPr>
                        <w:t>David.Bowie@cdhb.health.nz</w:t>
                      </w:r>
                    </w:hyperlink>
                  </w:p>
                  <w:p w:rsidR="00EE5D34" w:rsidRPr="004F1395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  <w:lang w:val="de-DE"/>
                      </w:rPr>
                    </w:pPr>
                  </w:p>
                  <w:p w:rsidR="00EE5D34" w:rsidRPr="004F1395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  <w:lang w:val="de-DE"/>
                      </w:rPr>
                    </w:pP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b/>
                        <w:i/>
                        <w:sz w:val="15"/>
                        <w:szCs w:val="15"/>
                      </w:rPr>
                      <w:t>George Downward</w:t>
                    </w:r>
                    <w:r w:rsidRPr="006E0301"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  <w:t>,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 xml:space="preserve"> Intensive Care Specialist,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Clinical Director of Patient Safety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 xml:space="preserve">MBChB, FANZCA, </w:t>
                    </w:r>
                    <w:r w:rsidR="00A33A7A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F</w:t>
                    </w:r>
                    <w:r w:rsidR="00966E5A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C</w:t>
                    </w:r>
                    <w:r w:rsidR="00966E5A" w:rsidRPr="004F1395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ICM</w:t>
                    </w:r>
                  </w:p>
                  <w:p w:rsidR="00EE5D34" w:rsidRPr="006E0301" w:rsidRDefault="00267B2A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</w:pPr>
                    <w:hyperlink r:id="rId7" w:history="1">
                      <w:r w:rsidR="0089661C" w:rsidRPr="003629B9">
                        <w:rPr>
                          <w:rStyle w:val="Hyperlink"/>
                          <w:rFonts w:ascii="Century Gothic" w:hAnsi="Century Gothic" w:cs="Arial"/>
                          <w:i/>
                          <w:w w:val="90"/>
                          <w:sz w:val="15"/>
                          <w:szCs w:val="15"/>
                          <w:lang w:val="de-DE"/>
                        </w:rPr>
                        <w:t>George.Downward@cdhb.health.nz</w:t>
                      </w:r>
                    </w:hyperlink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  <w:lang w:val="de-DE"/>
                      </w:rPr>
                    </w:pP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  <w:lang w:val="de-DE"/>
                      </w:rPr>
                    </w:pP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b/>
                        <w:i/>
                        <w:sz w:val="15"/>
                        <w:szCs w:val="15"/>
                      </w:rPr>
                      <w:t>Alastair Gibson</w:t>
                    </w:r>
                    <w:r w:rsidRPr="006E0301"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  <w:t>,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Intensive Care Specialist,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 xml:space="preserve">MBChB, FANZCA, </w:t>
                    </w:r>
                    <w:r w:rsidR="00A33A7A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F</w:t>
                    </w:r>
                    <w:r w:rsidR="00966E5A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C</w:t>
                    </w:r>
                    <w:r w:rsidR="00966E5A" w:rsidRPr="004F1395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ICM</w:t>
                    </w:r>
                  </w:p>
                  <w:p w:rsidR="00EE5D34" w:rsidRPr="00BF4744" w:rsidRDefault="00267B2A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  <w:hyperlink r:id="rId8" w:history="1">
                      <w:r w:rsidR="0089661C" w:rsidRPr="003629B9">
                        <w:rPr>
                          <w:rStyle w:val="Hyperlink"/>
                          <w:rFonts w:ascii="Century Gothic" w:hAnsi="Century Gothic" w:cs="Arial"/>
                          <w:i/>
                          <w:sz w:val="15"/>
                          <w:szCs w:val="15"/>
                        </w:rPr>
                        <w:t>Alastair.Gibson</w:t>
                      </w:r>
                      <w:r w:rsidR="0089661C" w:rsidRPr="003629B9">
                        <w:rPr>
                          <w:rStyle w:val="Hyperlink"/>
                          <w:rFonts w:ascii="Century Gothic" w:hAnsi="Century Gothic" w:cs="Arial"/>
                          <w:i/>
                          <w:w w:val="90"/>
                          <w:sz w:val="15"/>
                          <w:szCs w:val="15"/>
                        </w:rPr>
                        <w:t>@cdhb.health.nz</w:t>
                      </w:r>
                    </w:hyperlink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b/>
                        <w:i/>
                        <w:sz w:val="15"/>
                        <w:szCs w:val="15"/>
                      </w:rPr>
                      <w:t>David Knight</w:t>
                    </w:r>
                    <w:r w:rsidRPr="006E0301"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  <w:t>,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 xml:space="preserve"> Intensive Care Specialist,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80"/>
                        <w:sz w:val="15"/>
                        <w:szCs w:val="15"/>
                        <w:lang w:val="en-GB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80"/>
                        <w:sz w:val="15"/>
                        <w:szCs w:val="15"/>
                        <w:lang w:val="en-GB"/>
                      </w:rPr>
                      <w:t xml:space="preserve">MBChB, </w:t>
                    </w:r>
                    <w:r w:rsidRPr="006E0301">
                      <w:rPr>
                        <w:rFonts w:ascii="Century Gothic" w:hAnsi="Century Gothic" w:cs="Arial"/>
                        <w:i/>
                        <w:w w:val="80"/>
                        <w:sz w:val="15"/>
                        <w:szCs w:val="15"/>
                      </w:rPr>
                      <w:t xml:space="preserve">MRCP, FRCA, DICM, </w:t>
                    </w:r>
                    <w:r w:rsidR="00A33A7A">
                      <w:rPr>
                        <w:rFonts w:ascii="Century Gothic" w:hAnsi="Century Gothic" w:cs="Arial"/>
                        <w:i/>
                        <w:w w:val="80"/>
                        <w:sz w:val="15"/>
                        <w:szCs w:val="15"/>
                      </w:rPr>
                      <w:t>F</w:t>
                    </w:r>
                    <w:r w:rsidR="00A37385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C</w:t>
                    </w:r>
                    <w:r w:rsidR="00A37385" w:rsidRPr="004F1395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ICM</w:t>
                    </w:r>
                  </w:p>
                  <w:p w:rsidR="00EE5D34" w:rsidRPr="006E0301" w:rsidRDefault="00267B2A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</w:pPr>
                    <w:hyperlink r:id="rId9" w:history="1">
                      <w:r w:rsidR="0089661C" w:rsidRPr="003629B9">
                        <w:rPr>
                          <w:rStyle w:val="Hyperlink"/>
                          <w:rFonts w:ascii="Century Gothic" w:hAnsi="Century Gothic" w:cs="Arial"/>
                          <w:i/>
                          <w:w w:val="90"/>
                          <w:sz w:val="15"/>
                          <w:szCs w:val="15"/>
                          <w:lang w:val="de-DE"/>
                        </w:rPr>
                        <w:t>David.Knight@cdhb.health.nz</w:t>
                      </w:r>
                    </w:hyperlink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  <w:lang w:val="de-DE"/>
                      </w:rPr>
                    </w:pP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  <w:lang w:val="de-DE"/>
                      </w:rPr>
                    </w:pPr>
                  </w:p>
                  <w:p w:rsidR="005E61A2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b/>
                        <w:i/>
                        <w:sz w:val="15"/>
                        <w:szCs w:val="15"/>
                      </w:rPr>
                      <w:t>Seton Henderson</w:t>
                    </w:r>
                    <w:r w:rsidR="005E61A2"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  <w:t>,</w:t>
                    </w:r>
                  </w:p>
                  <w:p w:rsidR="00EE5D34" w:rsidRPr="005E61A2" w:rsidRDefault="00EE5D34" w:rsidP="00EE5D34">
                    <w:pPr>
                      <w:rPr>
                        <w:rFonts w:ascii="Century Gothic" w:hAnsi="Century Gothic" w:cs="Arial"/>
                        <w:b/>
                        <w:i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Intensive Care Specialist,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Clinical Director of Intensive Care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en-GB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en-GB"/>
                      </w:rPr>
                      <w:t xml:space="preserve">MBChB, FRACP, </w:t>
                    </w:r>
                    <w:r w:rsidR="00A33A7A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en-GB"/>
                      </w:rPr>
                      <w:t>F</w:t>
                    </w:r>
                    <w:r w:rsidR="00A37385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C</w:t>
                    </w:r>
                    <w:r w:rsidR="00A37385" w:rsidRPr="004F1395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ICM</w:t>
                    </w:r>
                  </w:p>
                  <w:p w:rsidR="007F07B2" w:rsidRPr="006E0301" w:rsidRDefault="00267B2A" w:rsidP="007F07B2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en-GB"/>
                      </w:rPr>
                    </w:pPr>
                    <w:hyperlink r:id="rId10" w:history="1">
                      <w:r w:rsidR="0089661C" w:rsidRPr="003629B9">
                        <w:rPr>
                          <w:rStyle w:val="Hyperlink"/>
                          <w:rFonts w:ascii="Century Gothic" w:hAnsi="Century Gothic" w:cs="Arial"/>
                          <w:i/>
                          <w:w w:val="90"/>
                          <w:sz w:val="15"/>
                          <w:szCs w:val="15"/>
                          <w:lang w:val="en-GB"/>
                        </w:rPr>
                        <w:t>Seton.Henderson@cdhb.health.nz</w:t>
                      </w:r>
                    </w:hyperlink>
                  </w:p>
                  <w:p w:rsidR="00EE5D34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</w:p>
                  <w:p w:rsidR="00FD2E9D" w:rsidRDefault="00FD2E9D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</w:p>
                  <w:p w:rsidR="00FD2E9D" w:rsidRPr="006E0301" w:rsidRDefault="00FD2E9D" w:rsidP="00FD2E9D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  <w:r>
                      <w:rPr>
                        <w:rFonts w:ascii="Century Gothic" w:hAnsi="Century Gothic" w:cs="Arial"/>
                        <w:b/>
                        <w:i/>
                        <w:sz w:val="15"/>
                        <w:szCs w:val="15"/>
                      </w:rPr>
                      <w:t>Louise Hitchings</w:t>
                    </w:r>
                    <w:r w:rsidRPr="006E0301"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  <w:t>,</w:t>
                    </w:r>
                  </w:p>
                  <w:p w:rsidR="00FD2E9D" w:rsidRPr="006E0301" w:rsidRDefault="00FD2E9D" w:rsidP="00FD2E9D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Intensive Care Specialist,</w:t>
                    </w:r>
                  </w:p>
                  <w:p w:rsidR="00FD2E9D" w:rsidRPr="006E0301" w:rsidRDefault="00FD2E9D" w:rsidP="00FD2E9D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en-GB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en-GB"/>
                      </w:rPr>
                      <w:t xml:space="preserve">MBChB, FRACP, </w:t>
                    </w:r>
                    <w:r w:rsidR="00A33A7A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en-GB"/>
                      </w:rPr>
                      <w:t>F</w:t>
                    </w:r>
                    <w:r w:rsidRPr="00FD2E9D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en-GB"/>
                      </w:rPr>
                      <w:t>CICM</w:t>
                    </w:r>
                  </w:p>
                  <w:p w:rsidR="007F07B2" w:rsidRPr="006E0301" w:rsidRDefault="00267B2A" w:rsidP="007F07B2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en-GB"/>
                      </w:rPr>
                    </w:pPr>
                    <w:hyperlink r:id="rId11" w:history="1">
                      <w:r w:rsidR="007F07B2">
                        <w:rPr>
                          <w:rStyle w:val="Hyperlink"/>
                          <w:rFonts w:ascii="Century Gothic" w:hAnsi="Century Gothic" w:cs="Arial"/>
                          <w:i/>
                          <w:w w:val="90"/>
                          <w:sz w:val="15"/>
                          <w:szCs w:val="15"/>
                          <w:lang w:val="en-GB"/>
                        </w:rPr>
                        <w:t>Lousie.Hitchings</w:t>
                      </w:r>
                      <w:r w:rsidR="0089661C">
                        <w:rPr>
                          <w:rStyle w:val="Hyperlink"/>
                          <w:rFonts w:ascii="Century Gothic" w:hAnsi="Century Gothic" w:cs="Arial"/>
                          <w:i/>
                          <w:w w:val="90"/>
                          <w:sz w:val="15"/>
                          <w:szCs w:val="15"/>
                          <w:lang w:val="en-GB"/>
                        </w:rPr>
                        <w:t xml:space="preserve"> @cdhb.health</w:t>
                      </w:r>
                      <w:r w:rsidR="007F07B2" w:rsidRPr="006E0301">
                        <w:rPr>
                          <w:rStyle w:val="Hyperlink"/>
                          <w:rFonts w:ascii="Century Gothic" w:hAnsi="Century Gothic" w:cs="Arial"/>
                          <w:i/>
                          <w:w w:val="90"/>
                          <w:sz w:val="15"/>
                          <w:szCs w:val="15"/>
                          <w:lang w:val="en-GB"/>
                        </w:rPr>
                        <w:t>.nz</w:t>
                      </w:r>
                    </w:hyperlink>
                  </w:p>
                  <w:p w:rsidR="00FD2E9D" w:rsidRPr="006E0301" w:rsidRDefault="00FD2E9D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  <w:lang w:val="en-GB"/>
                      </w:rPr>
                    </w:pP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b/>
                        <w:i/>
                        <w:sz w:val="15"/>
                        <w:szCs w:val="15"/>
                        <w:lang w:val="en-GB"/>
                      </w:rPr>
                      <w:t>Geoffrey Shaw</w:t>
                    </w:r>
                    <w:r w:rsidRPr="006E0301"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  <w:t>,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Intensive Care Specialist,</w:t>
                    </w:r>
                  </w:p>
                  <w:p w:rsidR="00EE5D34" w:rsidRPr="006E0301" w:rsidRDefault="00EE5D34" w:rsidP="00EE5D34">
                    <w:pPr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</w:pPr>
                    <w:r w:rsidRPr="006E0301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 xml:space="preserve">MBChB, FANZCA, </w:t>
                    </w:r>
                    <w:r w:rsidR="00A33A7A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</w:rPr>
                      <w:t>F</w:t>
                    </w:r>
                    <w:r w:rsidR="00A37385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C</w:t>
                    </w:r>
                    <w:r w:rsidR="00A37385" w:rsidRPr="004F1395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>ICM</w:t>
                    </w:r>
                    <w:r w:rsidR="0089661C">
                      <w:rPr>
                        <w:rFonts w:ascii="Century Gothic" w:hAnsi="Century Gothic" w:cs="Arial"/>
                        <w:i/>
                        <w:w w:val="90"/>
                        <w:sz w:val="15"/>
                        <w:szCs w:val="15"/>
                        <w:lang w:val="de-DE"/>
                      </w:rPr>
                      <w:t xml:space="preserve"> Hon FIPENZ</w:t>
                    </w:r>
                  </w:p>
                  <w:p w:rsidR="00EE5D34" w:rsidRPr="006E0301" w:rsidRDefault="00267B2A" w:rsidP="00EE5D34">
                    <w:pPr>
                      <w:rPr>
                        <w:rFonts w:ascii="Century Gothic" w:hAnsi="Century Gothic" w:cs="Arial"/>
                        <w:i/>
                        <w:sz w:val="15"/>
                        <w:szCs w:val="15"/>
                      </w:rPr>
                    </w:pPr>
                    <w:hyperlink r:id="rId12" w:history="1">
                      <w:r w:rsidR="0089661C" w:rsidRPr="003629B9">
                        <w:rPr>
                          <w:rStyle w:val="Hyperlink"/>
                          <w:rFonts w:ascii="Century Gothic" w:hAnsi="Century Gothic" w:cs="Arial"/>
                          <w:i/>
                          <w:w w:val="90"/>
                          <w:sz w:val="15"/>
                          <w:szCs w:val="15"/>
                        </w:rPr>
                        <w:t>Geoff.Shaw@cdhb.health.nz</w:t>
                      </w:r>
                    </w:hyperlink>
                  </w:p>
                  <w:p w:rsidR="00EE5D34" w:rsidRPr="008E36AC" w:rsidRDefault="00EE5D34" w:rsidP="00EE5D34">
                    <w:pPr>
                      <w:rPr>
                        <w:rFonts w:ascii="Century Gothic" w:hAnsi="Century Gothic" w:cs="Arial"/>
                        <w:i/>
                        <w:sz w:val="16"/>
                        <w:szCs w:val="16"/>
                        <w:lang w:val="en-GB"/>
                      </w:rPr>
                    </w:pPr>
                  </w:p>
                </w:txbxContent>
              </v:textbox>
            </v:shape>
            <v:group id="_x0000_s1493" style="position:absolute;left:-9;top:16235;width:11913;height:399" coordorigin="-9,14582" coordsize="11913,399">
              <v:shape id="_x0000_s1477" type="#_x0000_t202" style="position:absolute;left:-9;top:14639;width:11913;height:342" stroked="f">
                <v:textbox style="mso-next-textbox:#_x0000_s1477">
                  <w:txbxContent>
                    <w:p w:rsidR="00EE5D34" w:rsidRPr="00F415C9" w:rsidRDefault="00EE5D34" w:rsidP="00441A7C">
                      <w:pPr>
                        <w:pStyle w:val="Footer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</w:pPr>
                      <w:r w:rsidRPr="00F415C9"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  <w:t>Department of Intensive Care, Christchurch Hospital, Private Bag 4710, Christchurch 8140, New Zealand</w:t>
                      </w:r>
                      <w:r w:rsidR="00441A7C" w:rsidRPr="00F415C9"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  <w:t xml:space="preserve"> Tel</w:t>
                      </w:r>
                      <w:r w:rsidRPr="00F415C9"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  <w:t>: +64 3 364 0640, Fax: +64 3 364 0099</w:t>
                      </w:r>
                    </w:p>
                    <w:p w:rsidR="00EE5D34" w:rsidRPr="00F415C9" w:rsidRDefault="00EE5D34" w:rsidP="00EE5D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_x0000_s1479" style="position:absolute" from="219,14582" to="11676,14582" strokecolor="red" strokeweight="1.5pt"/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92" type="#_x0000_t75" style="position:absolute;left:4551;top:560;width:3085;height:1984">
              <v:imagedata r:id="rId13" o:title=""/>
            </v:shape>
          </v:group>
        </w:pict>
      </w:r>
    </w:p>
    <w:p w:rsidR="00B91C65" w:rsidRPr="008B3BBD" w:rsidRDefault="00B91C65" w:rsidP="008D06D0">
      <w:pPr>
        <w:jc w:val="both"/>
        <w:rPr>
          <w:rFonts w:ascii="Arial" w:hAnsi="Arial"/>
          <w:sz w:val="21"/>
          <w:szCs w:val="21"/>
        </w:rPr>
      </w:pPr>
    </w:p>
    <w:p w:rsidR="0088130B" w:rsidRPr="008B3BBD" w:rsidRDefault="0088130B" w:rsidP="008D06D0">
      <w:pPr>
        <w:jc w:val="both"/>
        <w:rPr>
          <w:rFonts w:ascii="Arial" w:hAnsi="Arial"/>
          <w:sz w:val="21"/>
          <w:szCs w:val="21"/>
        </w:rPr>
      </w:pPr>
    </w:p>
    <w:p w:rsidR="0061207D" w:rsidRPr="008B3BBD" w:rsidRDefault="0061207D" w:rsidP="008D06D0">
      <w:pPr>
        <w:jc w:val="both"/>
        <w:rPr>
          <w:rFonts w:ascii="Arial" w:hAnsi="Arial"/>
          <w:szCs w:val="21"/>
        </w:rPr>
      </w:pPr>
    </w:p>
    <w:p w:rsidR="005C48B9" w:rsidRPr="008B3BBD" w:rsidRDefault="00A03C76" w:rsidP="005C48B9">
      <w:pPr>
        <w:jc w:val="both"/>
        <w:rPr>
          <w:rFonts w:ascii="Calibri" w:hAnsi="Calibri"/>
          <w:szCs w:val="21"/>
        </w:rPr>
      </w:pPr>
      <w:r w:rsidRPr="00A03C76">
        <w:rPr>
          <w:rFonts w:ascii="Calibri" w:hAnsi="Calibri"/>
          <w:szCs w:val="21"/>
          <w:highlight w:val="yellow"/>
        </w:rPr>
        <w:t>Day Month Year</w:t>
      </w:r>
    </w:p>
    <w:p w:rsidR="008B3BBD" w:rsidRPr="008B3BBD" w:rsidRDefault="008B3BBD" w:rsidP="008B3BBD">
      <w:pPr>
        <w:jc w:val="both"/>
        <w:rPr>
          <w:rFonts w:ascii="Calibri" w:hAnsi="Calibri"/>
          <w:szCs w:val="21"/>
        </w:rPr>
      </w:pPr>
    </w:p>
    <w:p w:rsidR="00B8073E" w:rsidRPr="00A03C76" w:rsidRDefault="00A03C76" w:rsidP="008B3BBD">
      <w:pPr>
        <w:jc w:val="both"/>
        <w:rPr>
          <w:rFonts w:ascii="Calibri" w:hAnsi="Calibri"/>
          <w:szCs w:val="21"/>
          <w:highlight w:val="yellow"/>
        </w:rPr>
      </w:pPr>
      <w:r w:rsidRPr="00A03C76">
        <w:rPr>
          <w:rFonts w:ascii="Calibri" w:hAnsi="Calibri"/>
          <w:szCs w:val="21"/>
          <w:highlight w:val="yellow"/>
        </w:rPr>
        <w:t xml:space="preserve">Patients </w:t>
      </w:r>
    </w:p>
    <w:p w:rsidR="00A03C76" w:rsidRPr="008B3BBD" w:rsidRDefault="00A03C76" w:rsidP="008B3BBD">
      <w:pPr>
        <w:jc w:val="both"/>
        <w:rPr>
          <w:rFonts w:ascii="Calibri" w:hAnsi="Calibri"/>
          <w:szCs w:val="21"/>
        </w:rPr>
      </w:pPr>
      <w:r w:rsidRPr="00A03C76">
        <w:rPr>
          <w:rFonts w:ascii="Calibri" w:hAnsi="Calibri"/>
          <w:szCs w:val="21"/>
          <w:highlight w:val="yellow"/>
        </w:rPr>
        <w:t>Address</w:t>
      </w:r>
      <w:bookmarkStart w:id="0" w:name="_GoBack"/>
      <w:bookmarkEnd w:id="0"/>
    </w:p>
    <w:p w:rsidR="008B3BBD" w:rsidRPr="008B3BBD" w:rsidRDefault="008B3BBD" w:rsidP="008B3BBD">
      <w:pPr>
        <w:jc w:val="both"/>
        <w:rPr>
          <w:rFonts w:ascii="Calibri" w:hAnsi="Calibri"/>
          <w:szCs w:val="21"/>
        </w:rPr>
      </w:pPr>
    </w:p>
    <w:p w:rsidR="008B3BBD" w:rsidRPr="008B3BBD" w:rsidRDefault="008B3BBD" w:rsidP="008B3BBD">
      <w:pPr>
        <w:jc w:val="both"/>
        <w:rPr>
          <w:rFonts w:ascii="Calibri" w:hAnsi="Calibri"/>
          <w:szCs w:val="21"/>
        </w:rPr>
        <w:sectPr w:rsidR="008B3BBD" w:rsidRPr="008B3BBD" w:rsidSect="008B3BBD">
          <w:type w:val="continuous"/>
          <w:pgSz w:w="11907" w:h="16840" w:code="9"/>
          <w:pgMar w:top="1440" w:right="2976" w:bottom="1440" w:left="1418" w:header="720" w:footer="720" w:gutter="0"/>
          <w:cols w:space="720"/>
        </w:sectPr>
      </w:pPr>
    </w:p>
    <w:p w:rsidR="008B3BBD" w:rsidRDefault="008B3BBD" w:rsidP="008B3BBD">
      <w:pPr>
        <w:jc w:val="both"/>
        <w:rPr>
          <w:rFonts w:ascii="Calibri" w:hAnsi="Calibri"/>
          <w:szCs w:val="21"/>
        </w:rPr>
      </w:pPr>
      <w:r w:rsidRPr="00A03C76">
        <w:rPr>
          <w:rFonts w:ascii="Calibri" w:hAnsi="Calibri"/>
          <w:szCs w:val="21"/>
          <w:highlight w:val="yellow"/>
        </w:rPr>
        <w:lastRenderedPageBreak/>
        <w:t xml:space="preserve">Dear </w:t>
      </w:r>
      <w:r w:rsidR="007C1454" w:rsidRPr="00A03C76">
        <w:rPr>
          <w:rFonts w:ascii="Calibri" w:hAnsi="Calibri"/>
          <w:szCs w:val="21"/>
          <w:highlight w:val="yellow"/>
        </w:rPr>
        <w:t>Mr</w:t>
      </w:r>
      <w:r w:rsidR="00A03C76" w:rsidRPr="00A03C76">
        <w:rPr>
          <w:rFonts w:ascii="Calibri" w:hAnsi="Calibri"/>
          <w:szCs w:val="21"/>
          <w:highlight w:val="yellow"/>
        </w:rPr>
        <w:t xml:space="preserve">/ Ms </w:t>
      </w:r>
      <w:r w:rsidR="00FC2E5D">
        <w:rPr>
          <w:rFonts w:ascii="Calibri" w:hAnsi="Calibri"/>
          <w:szCs w:val="21"/>
        </w:rPr>
        <w:t>______________</w:t>
      </w:r>
    </w:p>
    <w:p w:rsidR="00FE75B2" w:rsidRPr="008B3BBD" w:rsidRDefault="00FE75B2" w:rsidP="008B3BBD">
      <w:pPr>
        <w:jc w:val="both"/>
        <w:rPr>
          <w:rFonts w:ascii="Calibri" w:hAnsi="Calibri"/>
          <w:szCs w:val="21"/>
        </w:rPr>
      </w:pPr>
    </w:p>
    <w:p w:rsidR="008B3BBD" w:rsidRDefault="008B3BBD" w:rsidP="008B3BBD">
      <w:pPr>
        <w:jc w:val="both"/>
        <w:rPr>
          <w:rFonts w:ascii="Calibri" w:hAnsi="Calibri"/>
          <w:szCs w:val="21"/>
        </w:rPr>
      </w:pPr>
      <w:r w:rsidRPr="008B3BBD">
        <w:rPr>
          <w:rFonts w:ascii="Calibri" w:hAnsi="Calibri"/>
          <w:szCs w:val="21"/>
        </w:rPr>
        <w:t>During your recent st</w:t>
      </w:r>
      <w:r w:rsidR="00454B04">
        <w:rPr>
          <w:rFonts w:ascii="Calibri" w:hAnsi="Calibri"/>
          <w:szCs w:val="21"/>
        </w:rPr>
        <w:t>ay at Christchurch ICU you were being mechanically ventilated and participated</w:t>
      </w:r>
      <w:r w:rsidRPr="008B3BBD">
        <w:rPr>
          <w:rFonts w:ascii="Calibri" w:hAnsi="Calibri"/>
          <w:szCs w:val="21"/>
        </w:rPr>
        <w:t xml:space="preserve"> in a </w:t>
      </w:r>
      <w:r w:rsidR="00A03C76">
        <w:rPr>
          <w:rFonts w:ascii="Calibri" w:hAnsi="Calibri"/>
          <w:szCs w:val="21"/>
        </w:rPr>
        <w:t xml:space="preserve">randomised controlled trial </w:t>
      </w:r>
      <w:r w:rsidRPr="008B3BBD">
        <w:rPr>
          <w:rFonts w:ascii="Calibri" w:hAnsi="Calibri"/>
          <w:szCs w:val="21"/>
        </w:rPr>
        <w:t xml:space="preserve">study </w:t>
      </w:r>
      <w:r w:rsidR="00454B04">
        <w:rPr>
          <w:rFonts w:ascii="Calibri" w:hAnsi="Calibri"/>
          <w:szCs w:val="21"/>
        </w:rPr>
        <w:t xml:space="preserve">to help doctors to choose the safest ventilator settings for ventilated patients in ICU. </w:t>
      </w:r>
      <w:r w:rsidRPr="008B3BBD">
        <w:rPr>
          <w:rFonts w:ascii="Calibri" w:hAnsi="Calibri"/>
          <w:szCs w:val="21"/>
        </w:rPr>
        <w:t>This study was called “</w:t>
      </w:r>
      <w:r w:rsidR="007C1454">
        <w:rPr>
          <w:rFonts w:ascii="Calibri" w:hAnsi="Calibri"/>
          <w:i/>
          <w:szCs w:val="21"/>
        </w:rPr>
        <w:t>Optimising PEEP in mechanically ventilated patients</w:t>
      </w:r>
      <w:r w:rsidRPr="008B3BBD">
        <w:rPr>
          <w:rFonts w:ascii="Calibri" w:hAnsi="Calibri"/>
          <w:szCs w:val="21"/>
        </w:rPr>
        <w:t>”.</w:t>
      </w:r>
    </w:p>
    <w:p w:rsidR="00FE75B2" w:rsidRPr="008B3BBD" w:rsidRDefault="00FE75B2" w:rsidP="008B3BBD">
      <w:pPr>
        <w:jc w:val="both"/>
        <w:rPr>
          <w:rFonts w:ascii="Calibri" w:hAnsi="Calibri"/>
          <w:szCs w:val="21"/>
        </w:rPr>
      </w:pPr>
    </w:p>
    <w:p w:rsidR="00FE75B2" w:rsidRDefault="008B3BBD" w:rsidP="008B3BBD">
      <w:pPr>
        <w:jc w:val="both"/>
        <w:rPr>
          <w:rFonts w:ascii="Calibri" w:hAnsi="Calibri"/>
          <w:szCs w:val="21"/>
        </w:rPr>
      </w:pPr>
      <w:r w:rsidRPr="008B3BBD">
        <w:rPr>
          <w:rFonts w:ascii="Calibri" w:hAnsi="Calibri"/>
          <w:szCs w:val="21"/>
        </w:rPr>
        <w:t>We</w:t>
      </w:r>
      <w:r w:rsidR="00FE75B2">
        <w:rPr>
          <w:rFonts w:ascii="Calibri" w:hAnsi="Calibri"/>
          <w:szCs w:val="21"/>
        </w:rPr>
        <w:t xml:space="preserve"> have</w:t>
      </w:r>
      <w:r w:rsidRPr="008B3BBD">
        <w:rPr>
          <w:rFonts w:ascii="Calibri" w:hAnsi="Calibri"/>
          <w:szCs w:val="21"/>
        </w:rPr>
        <w:t xml:space="preserve"> discussed this s</w:t>
      </w:r>
      <w:r w:rsidR="007C1454">
        <w:rPr>
          <w:rFonts w:ascii="Calibri" w:hAnsi="Calibri"/>
          <w:szCs w:val="21"/>
        </w:rPr>
        <w:t xml:space="preserve">tudy with </w:t>
      </w:r>
      <w:r w:rsidR="00A03C76" w:rsidRPr="00A03C76">
        <w:rPr>
          <w:rFonts w:ascii="Calibri" w:hAnsi="Calibri"/>
          <w:szCs w:val="21"/>
          <w:highlight w:val="yellow"/>
        </w:rPr>
        <w:t>Family</w:t>
      </w:r>
      <w:r w:rsidR="007C1454" w:rsidRPr="00A03C76">
        <w:rPr>
          <w:rFonts w:ascii="Calibri" w:hAnsi="Calibri"/>
          <w:szCs w:val="21"/>
          <w:highlight w:val="yellow"/>
        </w:rPr>
        <w:t xml:space="preserve"> </w:t>
      </w:r>
      <w:r w:rsidR="00A03C76" w:rsidRPr="00A03C76">
        <w:rPr>
          <w:rFonts w:ascii="Calibri" w:hAnsi="Calibri"/>
          <w:szCs w:val="21"/>
          <w:highlight w:val="yellow"/>
        </w:rPr>
        <w:t>members name</w:t>
      </w:r>
      <w:r w:rsidR="00A03C76">
        <w:rPr>
          <w:rFonts w:ascii="Calibri" w:hAnsi="Calibri"/>
          <w:szCs w:val="21"/>
        </w:rPr>
        <w:t xml:space="preserve"> </w:t>
      </w:r>
      <w:r w:rsidRPr="008B3BBD">
        <w:rPr>
          <w:rFonts w:ascii="Calibri" w:hAnsi="Calibri"/>
          <w:szCs w:val="21"/>
        </w:rPr>
        <w:t xml:space="preserve">and </w:t>
      </w:r>
      <w:r w:rsidR="00A03C76" w:rsidRPr="00A03C76">
        <w:rPr>
          <w:rFonts w:ascii="Calibri" w:hAnsi="Calibri"/>
          <w:szCs w:val="21"/>
          <w:highlight w:val="yellow"/>
        </w:rPr>
        <w:t>He/ she</w:t>
      </w:r>
      <w:r w:rsidRPr="008B3BBD">
        <w:rPr>
          <w:rFonts w:ascii="Calibri" w:hAnsi="Calibri"/>
          <w:szCs w:val="21"/>
        </w:rPr>
        <w:t xml:space="preserve"> felt that you would be happy to participate if we had been able to talk with you at the time.</w:t>
      </w:r>
      <w:r w:rsidR="00FE75B2">
        <w:rPr>
          <w:rFonts w:ascii="Calibri" w:hAnsi="Calibri"/>
          <w:szCs w:val="21"/>
        </w:rPr>
        <w:t xml:space="preserve"> </w:t>
      </w:r>
      <w:r w:rsidRPr="008B3BBD">
        <w:rPr>
          <w:rFonts w:ascii="Calibri" w:hAnsi="Calibri"/>
          <w:szCs w:val="21"/>
        </w:rPr>
        <w:t>Unfortunately</w:t>
      </w:r>
      <w:r w:rsidR="00FE75B2">
        <w:rPr>
          <w:rFonts w:ascii="Calibri" w:hAnsi="Calibri"/>
          <w:szCs w:val="21"/>
        </w:rPr>
        <w:t>,</w:t>
      </w:r>
      <w:r w:rsidRPr="008B3BBD">
        <w:rPr>
          <w:rFonts w:ascii="Calibri" w:hAnsi="Calibri"/>
          <w:szCs w:val="21"/>
        </w:rPr>
        <w:t xml:space="preserve"> we were unable to meet with you before you were discharged from Christchurch Hospital.  We would like to confirm you are happy to have taken p</w:t>
      </w:r>
      <w:r w:rsidR="00674D9F">
        <w:rPr>
          <w:rFonts w:ascii="Calibri" w:hAnsi="Calibri"/>
          <w:szCs w:val="21"/>
        </w:rPr>
        <w:t xml:space="preserve">art and also agree to some your clinical </w:t>
      </w:r>
      <w:r w:rsidR="005D5438">
        <w:rPr>
          <w:rFonts w:ascii="Calibri" w:hAnsi="Calibri"/>
          <w:szCs w:val="21"/>
        </w:rPr>
        <w:t xml:space="preserve">data </w:t>
      </w:r>
      <w:r w:rsidRPr="008B3BBD">
        <w:rPr>
          <w:rFonts w:ascii="Calibri" w:hAnsi="Calibri"/>
          <w:szCs w:val="21"/>
        </w:rPr>
        <w:t>being used in scientific publications.  All information collected has been kept secure and confidential</w:t>
      </w:r>
      <w:r w:rsidR="00FE75B2">
        <w:rPr>
          <w:rFonts w:ascii="Calibri" w:hAnsi="Calibri"/>
          <w:szCs w:val="21"/>
        </w:rPr>
        <w:t>.</w:t>
      </w:r>
    </w:p>
    <w:p w:rsidR="008B3BBD" w:rsidRPr="008B3BBD" w:rsidRDefault="008B3BBD" w:rsidP="008B3BBD">
      <w:pPr>
        <w:jc w:val="both"/>
        <w:rPr>
          <w:rFonts w:ascii="Calibri" w:hAnsi="Calibri"/>
          <w:szCs w:val="21"/>
        </w:rPr>
      </w:pPr>
    </w:p>
    <w:p w:rsidR="005D5438" w:rsidRDefault="00454B04" w:rsidP="008B3BBD">
      <w:pPr>
        <w:jc w:val="both"/>
        <w:rPr>
          <w:rFonts w:ascii="Calibri" w:hAnsi="Calibri"/>
        </w:rPr>
      </w:pPr>
      <w:r>
        <w:rPr>
          <w:rFonts w:ascii="Calibri" w:hAnsi="Calibri"/>
          <w:szCs w:val="21"/>
        </w:rPr>
        <w:t xml:space="preserve">The purpose of this study is to test a new way of finding out the best ventilator setting to reduce lung stiffness. </w:t>
      </w:r>
      <w:r w:rsidR="0013500C">
        <w:rPr>
          <w:rFonts w:ascii="Calibri" w:hAnsi="Calibri"/>
          <w:szCs w:val="21"/>
        </w:rPr>
        <w:t>There are no exact rules on how to select the optimum setting for the ventilator. Thus, the ICU doctor’s best guess is usually based on their “gut feeling”</w:t>
      </w:r>
      <w:r w:rsidR="00FE75B2">
        <w:rPr>
          <w:rFonts w:ascii="Calibri" w:hAnsi="Calibri"/>
          <w:szCs w:val="21"/>
        </w:rPr>
        <w:t>, or clinical experience,</w:t>
      </w:r>
      <w:r w:rsidR="0013500C">
        <w:rPr>
          <w:rFonts w:ascii="Calibri" w:hAnsi="Calibri"/>
          <w:szCs w:val="21"/>
        </w:rPr>
        <w:t xml:space="preserve"> and may not always be best for the patient. Therefore, in this study, w</w:t>
      </w:r>
      <w:r>
        <w:rPr>
          <w:rFonts w:ascii="Calibri" w:hAnsi="Calibri"/>
          <w:szCs w:val="21"/>
        </w:rPr>
        <w:t>e used computer models to</w:t>
      </w:r>
      <w:r w:rsidR="00923AF6"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>select the best positive end expiratory pressure (PEEP)</w:t>
      </w:r>
      <w:r w:rsidR="00FE75B2">
        <w:rPr>
          <w:rFonts w:ascii="Calibri" w:hAnsi="Calibri"/>
          <w:szCs w:val="21"/>
        </w:rPr>
        <w:t>,</w:t>
      </w:r>
      <w:r w:rsidR="0013500C">
        <w:rPr>
          <w:rFonts w:ascii="Calibri" w:hAnsi="Calibri"/>
          <w:szCs w:val="21"/>
        </w:rPr>
        <w:t xml:space="preserve"> so that more lung units can be recruited</w:t>
      </w:r>
      <w:r>
        <w:rPr>
          <w:rFonts w:ascii="Calibri" w:hAnsi="Calibri"/>
          <w:szCs w:val="21"/>
        </w:rPr>
        <w:t xml:space="preserve">.  </w:t>
      </w:r>
      <w:r w:rsidR="005D5438">
        <w:rPr>
          <w:rFonts w:ascii="Calibri" w:hAnsi="Calibri"/>
          <w:szCs w:val="21"/>
        </w:rPr>
        <w:t>To help doctors decide the best se</w:t>
      </w:r>
      <w:r w:rsidR="00486822">
        <w:rPr>
          <w:rFonts w:ascii="Calibri" w:hAnsi="Calibri"/>
          <w:szCs w:val="21"/>
        </w:rPr>
        <w:t>ttings, the PEEP will be changed</w:t>
      </w:r>
      <w:r w:rsidR="005D5438">
        <w:rPr>
          <w:rFonts w:ascii="Calibri" w:hAnsi="Calibri"/>
          <w:szCs w:val="21"/>
        </w:rPr>
        <w:t xml:space="preserve"> upwards and then downwards. </w:t>
      </w:r>
      <w:r w:rsidR="005D5438" w:rsidRPr="0013500C">
        <w:rPr>
          <w:rFonts w:ascii="Calibri" w:hAnsi="Calibri"/>
        </w:rPr>
        <w:t xml:space="preserve">For each changes, </w:t>
      </w:r>
      <w:r w:rsidR="00FE75B2" w:rsidRPr="0013500C">
        <w:rPr>
          <w:rFonts w:ascii="Calibri" w:hAnsi="Calibri"/>
        </w:rPr>
        <w:t>the</w:t>
      </w:r>
      <w:r w:rsidR="00FE75B2">
        <w:rPr>
          <w:rFonts w:ascii="Calibri" w:hAnsi="Calibri"/>
        </w:rPr>
        <w:t xml:space="preserve"> lung</w:t>
      </w:r>
      <w:r w:rsidR="00FE75B2" w:rsidRPr="0013500C">
        <w:rPr>
          <w:rFonts w:ascii="Calibri" w:hAnsi="Calibri"/>
        </w:rPr>
        <w:t xml:space="preserve"> </w:t>
      </w:r>
      <w:r w:rsidR="005D5438" w:rsidRPr="0013500C">
        <w:rPr>
          <w:rFonts w:ascii="Calibri" w:hAnsi="Calibri"/>
        </w:rPr>
        <w:t xml:space="preserve">responses will be recorded. A computer will work out the best PEEP based on the recorded responses. The doctor can </w:t>
      </w:r>
      <w:r w:rsidR="00FE75B2">
        <w:rPr>
          <w:rFonts w:ascii="Calibri" w:hAnsi="Calibri"/>
        </w:rPr>
        <w:t xml:space="preserve">then </w:t>
      </w:r>
      <w:r w:rsidR="005D5438" w:rsidRPr="0013500C">
        <w:rPr>
          <w:rFonts w:ascii="Calibri" w:hAnsi="Calibri"/>
        </w:rPr>
        <w:t xml:space="preserve">choose whether to use this PEEP setting if they think this might help. </w:t>
      </w:r>
      <w:r w:rsidR="0013500C" w:rsidRPr="0013500C">
        <w:rPr>
          <w:rFonts w:ascii="Calibri" w:hAnsi="Calibri"/>
        </w:rPr>
        <w:t>By having a computer to help ICU doctors make decisions about ventilation, we can ensure mechanical ventilation is better matched to each patient.</w:t>
      </w:r>
    </w:p>
    <w:p w:rsidR="00FE75B2" w:rsidRPr="0013500C" w:rsidRDefault="00FE75B2" w:rsidP="008B3BBD">
      <w:pPr>
        <w:jc w:val="both"/>
        <w:rPr>
          <w:rFonts w:ascii="Calibri" w:hAnsi="Calibri"/>
        </w:rPr>
      </w:pPr>
    </w:p>
    <w:p w:rsidR="008B3BBD" w:rsidRDefault="008B3BBD" w:rsidP="008B3BBD">
      <w:pPr>
        <w:jc w:val="both"/>
        <w:rPr>
          <w:rFonts w:ascii="Calibri" w:hAnsi="Calibri"/>
          <w:i/>
          <w:szCs w:val="21"/>
        </w:rPr>
      </w:pPr>
      <w:r w:rsidRPr="008B3BBD">
        <w:rPr>
          <w:rFonts w:ascii="Calibri" w:hAnsi="Calibri"/>
          <w:szCs w:val="21"/>
        </w:rPr>
        <w:t>A full information sheet detailing this research study is attached to this letter. We would much appreciate your consideration of being part of this study. If you are comfortable being a part of this study, would you please sign and date the very last section of consent form under “</w:t>
      </w:r>
      <w:r w:rsidRPr="008B3BBD">
        <w:rPr>
          <w:rFonts w:ascii="Calibri" w:hAnsi="Calibri"/>
          <w:i/>
          <w:szCs w:val="21"/>
        </w:rPr>
        <w:t>If applicable at a later stage”</w:t>
      </w:r>
      <w:r w:rsidR="00FE75B2" w:rsidRPr="00A03C76">
        <w:rPr>
          <w:rFonts w:ascii="Calibri" w:hAnsi="Calibri"/>
          <w:szCs w:val="21"/>
        </w:rPr>
        <w:t>.</w:t>
      </w:r>
    </w:p>
    <w:p w:rsidR="00FE75B2" w:rsidRPr="008B3BBD" w:rsidRDefault="00FE75B2" w:rsidP="008B3BBD">
      <w:pPr>
        <w:jc w:val="both"/>
        <w:rPr>
          <w:rFonts w:ascii="Calibri" w:hAnsi="Calibri"/>
          <w:i/>
          <w:szCs w:val="21"/>
        </w:rPr>
      </w:pPr>
    </w:p>
    <w:p w:rsidR="008B3BBD" w:rsidRPr="008B3BBD" w:rsidRDefault="008B3BBD" w:rsidP="008B3BBD">
      <w:pPr>
        <w:jc w:val="both"/>
        <w:rPr>
          <w:rFonts w:ascii="Calibri" w:hAnsi="Calibri"/>
          <w:szCs w:val="21"/>
        </w:rPr>
      </w:pPr>
      <w:r w:rsidRPr="008B3BBD">
        <w:rPr>
          <w:rFonts w:ascii="Calibri" w:hAnsi="Calibri"/>
          <w:szCs w:val="21"/>
        </w:rPr>
        <w:t>We would very much appreciate it if you would return this form in the envelope provided.</w:t>
      </w:r>
      <w:r w:rsidR="00FE75B2">
        <w:rPr>
          <w:rFonts w:ascii="Calibri" w:hAnsi="Calibri"/>
          <w:szCs w:val="21"/>
        </w:rPr>
        <w:t xml:space="preserve"> </w:t>
      </w:r>
      <w:r w:rsidRPr="008B3BBD">
        <w:rPr>
          <w:rFonts w:ascii="Calibri" w:hAnsi="Calibri"/>
          <w:szCs w:val="21"/>
        </w:rPr>
        <w:t>We hope you are well on your road to recovery and are enjoying being back at home.</w:t>
      </w:r>
      <w:r w:rsidR="00FE75B2">
        <w:rPr>
          <w:rFonts w:ascii="Calibri" w:hAnsi="Calibri"/>
          <w:szCs w:val="21"/>
        </w:rPr>
        <w:t xml:space="preserve"> </w:t>
      </w:r>
      <w:r w:rsidRPr="008B3BBD">
        <w:rPr>
          <w:rFonts w:ascii="Calibri" w:hAnsi="Calibri"/>
          <w:szCs w:val="21"/>
        </w:rPr>
        <w:t>Thank you very much for your help</w:t>
      </w:r>
      <w:r w:rsidR="00FE75B2">
        <w:rPr>
          <w:rFonts w:ascii="Calibri" w:hAnsi="Calibri"/>
          <w:szCs w:val="21"/>
        </w:rPr>
        <w:t>.</w:t>
      </w:r>
    </w:p>
    <w:p w:rsidR="00966E5A" w:rsidRPr="008B3BBD" w:rsidRDefault="00966E5A" w:rsidP="0074197B">
      <w:pPr>
        <w:jc w:val="both"/>
        <w:rPr>
          <w:rFonts w:ascii="Calibri" w:hAnsi="Calibri"/>
          <w:szCs w:val="21"/>
        </w:rPr>
      </w:pPr>
    </w:p>
    <w:p w:rsidR="008E3E3B" w:rsidRPr="008B3BBD" w:rsidRDefault="008E3E3B" w:rsidP="008E3E3B">
      <w:pPr>
        <w:jc w:val="both"/>
        <w:rPr>
          <w:rFonts w:ascii="Calibri" w:hAnsi="Calibri"/>
          <w:szCs w:val="21"/>
        </w:rPr>
      </w:pPr>
      <w:r w:rsidRPr="008B3BBD">
        <w:rPr>
          <w:rFonts w:ascii="Calibri" w:hAnsi="Calibri"/>
          <w:szCs w:val="21"/>
        </w:rPr>
        <w:t>Yours sincerely,</w:t>
      </w:r>
    </w:p>
    <w:p w:rsidR="008E3E3B" w:rsidRPr="008E3E3B" w:rsidRDefault="00267B2A" w:rsidP="008E3E3B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490" type="#_x0000_t202" style="position:absolute;left:0;text-align:left;margin-left:59.05pt;margin-top:39.9pt;width:129.95pt;height:22.6pt;z-index:251657216" o:allowincell="f" filled="f" stroked="f">
            <v:textbox style="mso-next-textbox:#_x0000_s1490">
              <w:txbxContent>
                <w:p w:rsidR="008E3E3B" w:rsidRDefault="008E3E3B" w:rsidP="008E3E3B">
                  <w:pPr>
                    <w:rPr>
                      <w:i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Electronic signature</w:t>
                  </w:r>
                </w:p>
              </w:txbxContent>
            </v:textbox>
          </v:shape>
        </w:pict>
      </w:r>
      <w:r w:rsidR="0089661C">
        <w:rPr>
          <w:rFonts w:ascii="Calibri" w:hAnsi="Calibri"/>
          <w:noProof/>
          <w:lang w:eastAsia="en-NZ"/>
        </w:rPr>
        <w:drawing>
          <wp:inline distT="0" distB="0" distL="0" distR="0">
            <wp:extent cx="2751455" cy="737870"/>
            <wp:effectExtent l="19050" t="0" r="0" b="0"/>
            <wp:docPr id="1" name="Picture 1" descr="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E3B" w:rsidRDefault="008E3E3B" w:rsidP="008E3E3B">
      <w:pPr>
        <w:jc w:val="both"/>
        <w:rPr>
          <w:rFonts w:ascii="Calibri" w:hAnsi="Calibri"/>
          <w:color w:val="003300"/>
          <w:sz w:val="18"/>
          <w:szCs w:val="18"/>
        </w:rPr>
      </w:pPr>
    </w:p>
    <w:p w:rsidR="008E3E3B" w:rsidRDefault="00B10044" w:rsidP="008E3E3B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Geoffrey M Shaw</w:t>
      </w:r>
    </w:p>
    <w:p w:rsidR="00E229C9" w:rsidRPr="00E229C9" w:rsidRDefault="00E229C9" w:rsidP="008E3E3B">
      <w:pPr>
        <w:jc w:val="both"/>
        <w:rPr>
          <w:rFonts w:ascii="Calibri" w:hAnsi="Calibri"/>
          <w:sz w:val="18"/>
          <w:szCs w:val="18"/>
        </w:rPr>
      </w:pPr>
    </w:p>
    <w:p w:rsidR="008E3E3B" w:rsidRPr="00E229C9" w:rsidRDefault="008E3E3B" w:rsidP="008E3E3B">
      <w:pPr>
        <w:jc w:val="both"/>
        <w:rPr>
          <w:rFonts w:ascii="Calibri" w:hAnsi="Calibri"/>
          <w:i/>
          <w:color w:val="0000FF"/>
          <w:sz w:val="18"/>
          <w:szCs w:val="18"/>
        </w:rPr>
      </w:pPr>
      <w:r w:rsidRPr="00E229C9">
        <w:rPr>
          <w:rFonts w:ascii="Calibri" w:hAnsi="Calibri"/>
          <w:i/>
          <w:color w:val="0000FF"/>
          <w:sz w:val="18"/>
          <w:szCs w:val="18"/>
        </w:rPr>
        <w:t>Intensive Care Specialist</w:t>
      </w:r>
    </w:p>
    <w:p w:rsidR="008E3E3B" w:rsidRPr="00E229C9" w:rsidRDefault="008B3BBD" w:rsidP="008E3E3B">
      <w:pPr>
        <w:jc w:val="both"/>
        <w:rPr>
          <w:rFonts w:ascii="Calibri" w:hAnsi="Calibri"/>
          <w:i/>
          <w:color w:val="0000FF"/>
          <w:sz w:val="18"/>
          <w:szCs w:val="18"/>
        </w:rPr>
      </w:pPr>
      <w:r>
        <w:rPr>
          <w:rFonts w:ascii="Calibri" w:hAnsi="Calibri"/>
          <w:i/>
          <w:color w:val="0000FF"/>
          <w:sz w:val="18"/>
          <w:szCs w:val="18"/>
        </w:rPr>
        <w:t>Associate</w:t>
      </w:r>
      <w:r w:rsidR="0089661C" w:rsidRPr="0089661C">
        <w:rPr>
          <w:rFonts w:ascii="Calibri" w:hAnsi="Calibri"/>
          <w:i/>
          <w:color w:val="0000FF"/>
          <w:sz w:val="18"/>
          <w:szCs w:val="18"/>
        </w:rPr>
        <w:t xml:space="preserve"> Professor</w:t>
      </w:r>
      <w:r w:rsidR="008E3E3B" w:rsidRPr="00E229C9">
        <w:rPr>
          <w:rFonts w:ascii="Calibri" w:hAnsi="Calibri"/>
          <w:i/>
          <w:color w:val="0000FF"/>
          <w:sz w:val="18"/>
          <w:szCs w:val="18"/>
        </w:rPr>
        <w:t xml:space="preserve">, Department of </w:t>
      </w:r>
      <w:r w:rsidR="006C66ED">
        <w:rPr>
          <w:rFonts w:ascii="Calibri" w:hAnsi="Calibri"/>
          <w:i/>
          <w:color w:val="0000FF"/>
          <w:sz w:val="18"/>
          <w:szCs w:val="18"/>
        </w:rPr>
        <w:t>Anaesthesia</w:t>
      </w:r>
      <w:r w:rsidR="008E3E3B" w:rsidRPr="00E229C9">
        <w:rPr>
          <w:rFonts w:ascii="Calibri" w:hAnsi="Calibri"/>
          <w:i/>
          <w:color w:val="0000FF"/>
          <w:sz w:val="18"/>
          <w:szCs w:val="18"/>
        </w:rPr>
        <w:t>,</w:t>
      </w:r>
      <w:r w:rsidR="006C66ED" w:rsidRPr="00E229C9">
        <w:rPr>
          <w:rFonts w:ascii="Calibri" w:hAnsi="Calibri"/>
          <w:i/>
          <w:color w:val="0000FF"/>
          <w:sz w:val="18"/>
          <w:szCs w:val="18"/>
        </w:rPr>
        <w:t xml:space="preserve"> University of Otago</w:t>
      </w:r>
      <w:r w:rsidR="006C66ED">
        <w:rPr>
          <w:rFonts w:ascii="Calibri" w:hAnsi="Calibri"/>
          <w:i/>
          <w:color w:val="0000FF"/>
          <w:sz w:val="18"/>
          <w:szCs w:val="18"/>
        </w:rPr>
        <w:t>, Christchurch</w:t>
      </w:r>
    </w:p>
    <w:p w:rsidR="008E3E3B" w:rsidRPr="008B3BBD" w:rsidRDefault="0089661C" w:rsidP="0074197B">
      <w:pPr>
        <w:jc w:val="both"/>
        <w:rPr>
          <w:rFonts w:ascii="Calibri" w:hAnsi="Calibri"/>
          <w:i/>
          <w:color w:val="0000FF"/>
          <w:sz w:val="18"/>
          <w:szCs w:val="18"/>
        </w:rPr>
      </w:pPr>
      <w:r w:rsidRPr="0089661C">
        <w:rPr>
          <w:rFonts w:ascii="Calibri" w:hAnsi="Calibri"/>
          <w:i/>
          <w:color w:val="0000FF"/>
          <w:sz w:val="18"/>
          <w:szCs w:val="18"/>
        </w:rPr>
        <w:t>Adjunct Professor</w:t>
      </w:r>
      <w:r w:rsidR="008E3E3B" w:rsidRPr="00E229C9">
        <w:rPr>
          <w:rFonts w:ascii="Calibri" w:hAnsi="Calibri"/>
          <w:i/>
          <w:color w:val="0000FF"/>
          <w:sz w:val="18"/>
          <w:szCs w:val="18"/>
        </w:rPr>
        <w:t>, Department of Mechanical Engineering, University of Canterbury</w:t>
      </w:r>
    </w:p>
    <w:sectPr w:rsidR="008E3E3B" w:rsidRPr="008B3BBD" w:rsidSect="008B3BBD">
      <w:type w:val="continuous"/>
      <w:pgSz w:w="11907" w:h="16840" w:code="9"/>
      <w:pgMar w:top="1440" w:right="3118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B2A" w:rsidRDefault="00267B2A">
      <w:r>
        <w:separator/>
      </w:r>
    </w:p>
  </w:endnote>
  <w:endnote w:type="continuationSeparator" w:id="0">
    <w:p w:rsidR="00267B2A" w:rsidRDefault="0026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B2A" w:rsidRDefault="00267B2A">
      <w:r>
        <w:separator/>
      </w:r>
    </w:p>
  </w:footnote>
  <w:footnote w:type="continuationSeparator" w:id="0">
    <w:p w:rsidR="00267B2A" w:rsidRDefault="00267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3570"/>
    <w:rsid w:val="00005A68"/>
    <w:rsid w:val="00014C4E"/>
    <w:rsid w:val="00032E78"/>
    <w:rsid w:val="00045D55"/>
    <w:rsid w:val="00067796"/>
    <w:rsid w:val="000A60A2"/>
    <w:rsid w:val="000B4A95"/>
    <w:rsid w:val="00125CC7"/>
    <w:rsid w:val="00130185"/>
    <w:rsid w:val="0013500C"/>
    <w:rsid w:val="00147628"/>
    <w:rsid w:val="00185F52"/>
    <w:rsid w:val="001865EA"/>
    <w:rsid w:val="00190ECF"/>
    <w:rsid w:val="001971D6"/>
    <w:rsid w:val="001D19E5"/>
    <w:rsid w:val="001E78F4"/>
    <w:rsid w:val="001F630A"/>
    <w:rsid w:val="00211A04"/>
    <w:rsid w:val="00221231"/>
    <w:rsid w:val="00243E74"/>
    <w:rsid w:val="00251F60"/>
    <w:rsid w:val="00261BFF"/>
    <w:rsid w:val="00267B2A"/>
    <w:rsid w:val="00276031"/>
    <w:rsid w:val="00281520"/>
    <w:rsid w:val="00290ED5"/>
    <w:rsid w:val="00291C3E"/>
    <w:rsid w:val="002A093F"/>
    <w:rsid w:val="002C5C15"/>
    <w:rsid w:val="002F21CE"/>
    <w:rsid w:val="00320113"/>
    <w:rsid w:val="003224DE"/>
    <w:rsid w:val="003704F5"/>
    <w:rsid w:val="003761B0"/>
    <w:rsid w:val="0038552F"/>
    <w:rsid w:val="003910E8"/>
    <w:rsid w:val="003B6656"/>
    <w:rsid w:val="003B6E6F"/>
    <w:rsid w:val="003C7FF8"/>
    <w:rsid w:val="003F68B4"/>
    <w:rsid w:val="00401406"/>
    <w:rsid w:val="004154C7"/>
    <w:rsid w:val="00422584"/>
    <w:rsid w:val="004311BF"/>
    <w:rsid w:val="00441A7C"/>
    <w:rsid w:val="00454B04"/>
    <w:rsid w:val="00486822"/>
    <w:rsid w:val="004A683D"/>
    <w:rsid w:val="004B328B"/>
    <w:rsid w:val="004C209B"/>
    <w:rsid w:val="004C26CB"/>
    <w:rsid w:val="004D365C"/>
    <w:rsid w:val="004D57C2"/>
    <w:rsid w:val="004E6FC4"/>
    <w:rsid w:val="004F1395"/>
    <w:rsid w:val="005003FA"/>
    <w:rsid w:val="00503AB8"/>
    <w:rsid w:val="00510DD6"/>
    <w:rsid w:val="005140DF"/>
    <w:rsid w:val="00515FE6"/>
    <w:rsid w:val="00541015"/>
    <w:rsid w:val="00542C97"/>
    <w:rsid w:val="00573520"/>
    <w:rsid w:val="00586C34"/>
    <w:rsid w:val="005949D5"/>
    <w:rsid w:val="005B0C13"/>
    <w:rsid w:val="005B53A4"/>
    <w:rsid w:val="005C1893"/>
    <w:rsid w:val="005C2C1E"/>
    <w:rsid w:val="005C48B9"/>
    <w:rsid w:val="005D5438"/>
    <w:rsid w:val="005E3767"/>
    <w:rsid w:val="005E61A2"/>
    <w:rsid w:val="00605950"/>
    <w:rsid w:val="0061207D"/>
    <w:rsid w:val="00621609"/>
    <w:rsid w:val="00634740"/>
    <w:rsid w:val="006500FF"/>
    <w:rsid w:val="00654EEA"/>
    <w:rsid w:val="00657B2C"/>
    <w:rsid w:val="00674D9F"/>
    <w:rsid w:val="0068382D"/>
    <w:rsid w:val="0069443E"/>
    <w:rsid w:val="006A65B1"/>
    <w:rsid w:val="006B0DA2"/>
    <w:rsid w:val="006B7240"/>
    <w:rsid w:val="006C66ED"/>
    <w:rsid w:val="006C6FE7"/>
    <w:rsid w:val="006D760C"/>
    <w:rsid w:val="006E0301"/>
    <w:rsid w:val="006E776E"/>
    <w:rsid w:val="00700E3F"/>
    <w:rsid w:val="00702173"/>
    <w:rsid w:val="007123DA"/>
    <w:rsid w:val="00726837"/>
    <w:rsid w:val="007328D2"/>
    <w:rsid w:val="0074197B"/>
    <w:rsid w:val="00744C05"/>
    <w:rsid w:val="0075373B"/>
    <w:rsid w:val="0076063F"/>
    <w:rsid w:val="00760E4D"/>
    <w:rsid w:val="00773D3F"/>
    <w:rsid w:val="00774AFF"/>
    <w:rsid w:val="0078695A"/>
    <w:rsid w:val="007A38B0"/>
    <w:rsid w:val="007A6D2D"/>
    <w:rsid w:val="007B39DC"/>
    <w:rsid w:val="007B5A6B"/>
    <w:rsid w:val="007C1454"/>
    <w:rsid w:val="007D6328"/>
    <w:rsid w:val="007E7274"/>
    <w:rsid w:val="007F07B2"/>
    <w:rsid w:val="007F3570"/>
    <w:rsid w:val="00816D9A"/>
    <w:rsid w:val="00832EE1"/>
    <w:rsid w:val="0083688D"/>
    <w:rsid w:val="0084027D"/>
    <w:rsid w:val="0086624D"/>
    <w:rsid w:val="00877ABD"/>
    <w:rsid w:val="0088130B"/>
    <w:rsid w:val="00882ED4"/>
    <w:rsid w:val="008860CA"/>
    <w:rsid w:val="00890B3A"/>
    <w:rsid w:val="0089661C"/>
    <w:rsid w:val="008B3BBD"/>
    <w:rsid w:val="008C1B2A"/>
    <w:rsid w:val="008C3F81"/>
    <w:rsid w:val="008D06D0"/>
    <w:rsid w:val="008E3E3B"/>
    <w:rsid w:val="00923AF6"/>
    <w:rsid w:val="00942518"/>
    <w:rsid w:val="009431C3"/>
    <w:rsid w:val="00952CCE"/>
    <w:rsid w:val="00956165"/>
    <w:rsid w:val="0096303D"/>
    <w:rsid w:val="00966E5A"/>
    <w:rsid w:val="009726D8"/>
    <w:rsid w:val="009773A0"/>
    <w:rsid w:val="009B31F6"/>
    <w:rsid w:val="009D2411"/>
    <w:rsid w:val="009D648C"/>
    <w:rsid w:val="009E4E64"/>
    <w:rsid w:val="009E691B"/>
    <w:rsid w:val="009F6B4D"/>
    <w:rsid w:val="00A02A66"/>
    <w:rsid w:val="00A03C76"/>
    <w:rsid w:val="00A0476A"/>
    <w:rsid w:val="00A076FE"/>
    <w:rsid w:val="00A1114C"/>
    <w:rsid w:val="00A33A7A"/>
    <w:rsid w:val="00A37385"/>
    <w:rsid w:val="00A81EB6"/>
    <w:rsid w:val="00AC5162"/>
    <w:rsid w:val="00AD2137"/>
    <w:rsid w:val="00AE2A01"/>
    <w:rsid w:val="00AF02C4"/>
    <w:rsid w:val="00AF2B5A"/>
    <w:rsid w:val="00B020F6"/>
    <w:rsid w:val="00B024B3"/>
    <w:rsid w:val="00B0485B"/>
    <w:rsid w:val="00B05D55"/>
    <w:rsid w:val="00B10044"/>
    <w:rsid w:val="00B15D06"/>
    <w:rsid w:val="00B47FB2"/>
    <w:rsid w:val="00B636C7"/>
    <w:rsid w:val="00B656C3"/>
    <w:rsid w:val="00B76D05"/>
    <w:rsid w:val="00B8073E"/>
    <w:rsid w:val="00B871BA"/>
    <w:rsid w:val="00B91C65"/>
    <w:rsid w:val="00BA07F7"/>
    <w:rsid w:val="00BC11BF"/>
    <w:rsid w:val="00BC3EE3"/>
    <w:rsid w:val="00BE009A"/>
    <w:rsid w:val="00BE55D8"/>
    <w:rsid w:val="00BF4744"/>
    <w:rsid w:val="00C02E6E"/>
    <w:rsid w:val="00C0532A"/>
    <w:rsid w:val="00C16233"/>
    <w:rsid w:val="00C21BF6"/>
    <w:rsid w:val="00C23D80"/>
    <w:rsid w:val="00C23F79"/>
    <w:rsid w:val="00C4114C"/>
    <w:rsid w:val="00C70F44"/>
    <w:rsid w:val="00C85871"/>
    <w:rsid w:val="00CA0A69"/>
    <w:rsid w:val="00CA7E0B"/>
    <w:rsid w:val="00CB68BF"/>
    <w:rsid w:val="00CD39A9"/>
    <w:rsid w:val="00CE2E4D"/>
    <w:rsid w:val="00CE7D0F"/>
    <w:rsid w:val="00CF1125"/>
    <w:rsid w:val="00D1388A"/>
    <w:rsid w:val="00D16625"/>
    <w:rsid w:val="00D36C1F"/>
    <w:rsid w:val="00D37AFF"/>
    <w:rsid w:val="00D747BE"/>
    <w:rsid w:val="00D81B3D"/>
    <w:rsid w:val="00D922F3"/>
    <w:rsid w:val="00DF2918"/>
    <w:rsid w:val="00DF3FB6"/>
    <w:rsid w:val="00E022B4"/>
    <w:rsid w:val="00E04806"/>
    <w:rsid w:val="00E057EC"/>
    <w:rsid w:val="00E07EE9"/>
    <w:rsid w:val="00E13205"/>
    <w:rsid w:val="00E148B6"/>
    <w:rsid w:val="00E1576F"/>
    <w:rsid w:val="00E229C9"/>
    <w:rsid w:val="00E26429"/>
    <w:rsid w:val="00E26D8D"/>
    <w:rsid w:val="00E53D4C"/>
    <w:rsid w:val="00E72AE4"/>
    <w:rsid w:val="00E742AF"/>
    <w:rsid w:val="00E8155C"/>
    <w:rsid w:val="00ED29DF"/>
    <w:rsid w:val="00EE5D34"/>
    <w:rsid w:val="00EF1302"/>
    <w:rsid w:val="00EF1B22"/>
    <w:rsid w:val="00EF3349"/>
    <w:rsid w:val="00EF497A"/>
    <w:rsid w:val="00F25EF7"/>
    <w:rsid w:val="00F27342"/>
    <w:rsid w:val="00F27672"/>
    <w:rsid w:val="00F30F5A"/>
    <w:rsid w:val="00F415C9"/>
    <w:rsid w:val="00F5330E"/>
    <w:rsid w:val="00F5567E"/>
    <w:rsid w:val="00F7398C"/>
    <w:rsid w:val="00F7462B"/>
    <w:rsid w:val="00F87F53"/>
    <w:rsid w:val="00FA05FA"/>
    <w:rsid w:val="00FB5458"/>
    <w:rsid w:val="00FC10D7"/>
    <w:rsid w:val="00FC2E5D"/>
    <w:rsid w:val="00FD2E9D"/>
    <w:rsid w:val="00FE6F43"/>
    <w:rsid w:val="00FE75B2"/>
    <w:rsid w:val="00FF2714"/>
    <w:rsid w:val="00F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785F0B9-9019-4F90-9456-826F97D4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A01"/>
    <w:rPr>
      <w:lang w:eastAsia="en-US"/>
    </w:rPr>
  </w:style>
  <w:style w:type="paragraph" w:styleId="Heading3">
    <w:name w:val="heading 3"/>
    <w:basedOn w:val="Normal"/>
    <w:next w:val="Normal"/>
    <w:qFormat/>
    <w:rsid w:val="00AE2A01"/>
    <w:pPr>
      <w:keepNext/>
      <w:outlineLvl w:val="2"/>
    </w:pPr>
    <w:rPr>
      <w:i/>
      <w:color w:val="0000FF"/>
      <w:sz w:val="16"/>
      <w:lang w:val="en-GB"/>
    </w:rPr>
  </w:style>
  <w:style w:type="paragraph" w:styleId="Heading4">
    <w:name w:val="heading 4"/>
    <w:basedOn w:val="Normal"/>
    <w:next w:val="Normal"/>
    <w:qFormat/>
    <w:rsid w:val="00AE2A01"/>
    <w:pPr>
      <w:keepNext/>
      <w:outlineLvl w:val="3"/>
    </w:pPr>
    <w:rPr>
      <w:b/>
      <w:sz w:val="16"/>
      <w:lang w:val="en-GB"/>
    </w:rPr>
  </w:style>
  <w:style w:type="paragraph" w:styleId="Heading6">
    <w:name w:val="heading 6"/>
    <w:basedOn w:val="Normal"/>
    <w:next w:val="Normal"/>
    <w:qFormat/>
    <w:rsid w:val="00AE2A01"/>
    <w:pPr>
      <w:keepNext/>
      <w:tabs>
        <w:tab w:val="left" w:pos="426"/>
      </w:tabs>
      <w:outlineLvl w:val="5"/>
    </w:pPr>
    <w:rPr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91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42C9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42C97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9D6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stair.Gibson@cdhb.health.nz" TargetMode="External"/><Relationship Id="rId13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mailto:George.Downward@cdhb.health.nz" TargetMode="External"/><Relationship Id="rId12" Type="http://schemas.openxmlformats.org/officeDocument/2006/relationships/hyperlink" Target="mailto:Geoff.Shaw@cdhb.health.nz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David.Bowie@cdhb.health.nz" TargetMode="External"/><Relationship Id="rId11" Type="http://schemas.openxmlformats.org/officeDocument/2006/relationships/hyperlink" Target="mailto:Seton.Henderson@cdhb.govt.nz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Seton.Henderson@cdhb.health.nz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avid.Knight@cdhb.health.nz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Letterhead\Letterhea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2014</Template>
  <TotalTime>35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June 2007</vt:lpstr>
    </vt:vector>
  </TitlesOfParts>
  <Company>Canterbury Health</Company>
  <LinksUpToDate>false</LinksUpToDate>
  <CharactersWithSpaces>2547</CharactersWithSpaces>
  <SharedDoc>false</SharedDoc>
  <HLinks>
    <vt:vector size="42" baseType="variant">
      <vt:variant>
        <vt:i4>1900584</vt:i4>
      </vt:variant>
      <vt:variant>
        <vt:i4>18</vt:i4>
      </vt:variant>
      <vt:variant>
        <vt:i4>0</vt:i4>
      </vt:variant>
      <vt:variant>
        <vt:i4>5</vt:i4>
      </vt:variant>
      <vt:variant>
        <vt:lpwstr>mailto:Geoff.Shaw@cdhb.govt.nz</vt:lpwstr>
      </vt:variant>
      <vt:variant>
        <vt:lpwstr/>
      </vt:variant>
      <vt:variant>
        <vt:i4>2424843</vt:i4>
      </vt:variant>
      <vt:variant>
        <vt:i4>15</vt:i4>
      </vt:variant>
      <vt:variant>
        <vt:i4>0</vt:i4>
      </vt:variant>
      <vt:variant>
        <vt:i4>5</vt:i4>
      </vt:variant>
      <vt:variant>
        <vt:lpwstr>mailto:Seton.Henderson@cdhb.govt.nz</vt:lpwstr>
      </vt:variant>
      <vt:variant>
        <vt:lpwstr/>
      </vt:variant>
      <vt:variant>
        <vt:i4>2424843</vt:i4>
      </vt:variant>
      <vt:variant>
        <vt:i4>12</vt:i4>
      </vt:variant>
      <vt:variant>
        <vt:i4>0</vt:i4>
      </vt:variant>
      <vt:variant>
        <vt:i4>5</vt:i4>
      </vt:variant>
      <vt:variant>
        <vt:lpwstr>mailto:Seton.Henderson@cdhb.govt.nz</vt:lpwstr>
      </vt:variant>
      <vt:variant>
        <vt:lpwstr/>
      </vt:variant>
      <vt:variant>
        <vt:i4>8192065</vt:i4>
      </vt:variant>
      <vt:variant>
        <vt:i4>9</vt:i4>
      </vt:variant>
      <vt:variant>
        <vt:i4>0</vt:i4>
      </vt:variant>
      <vt:variant>
        <vt:i4>5</vt:i4>
      </vt:variant>
      <vt:variant>
        <vt:lpwstr>mailto:David.Knight@cdhb.govt.nz</vt:lpwstr>
      </vt:variant>
      <vt:variant>
        <vt:lpwstr/>
      </vt:variant>
      <vt:variant>
        <vt:i4>7667797</vt:i4>
      </vt:variant>
      <vt:variant>
        <vt:i4>6</vt:i4>
      </vt:variant>
      <vt:variant>
        <vt:i4>0</vt:i4>
      </vt:variant>
      <vt:variant>
        <vt:i4>5</vt:i4>
      </vt:variant>
      <vt:variant>
        <vt:lpwstr>mailto:Alastair.Gibson@cdhb.govt.nz</vt:lpwstr>
      </vt:variant>
      <vt:variant>
        <vt:lpwstr/>
      </vt:variant>
      <vt:variant>
        <vt:i4>7798871</vt:i4>
      </vt:variant>
      <vt:variant>
        <vt:i4>3</vt:i4>
      </vt:variant>
      <vt:variant>
        <vt:i4>0</vt:i4>
      </vt:variant>
      <vt:variant>
        <vt:i4>5</vt:i4>
      </vt:variant>
      <vt:variant>
        <vt:lpwstr>mailto:George.Downward@cdhb.govt.nz</vt:lpwstr>
      </vt:variant>
      <vt:variant>
        <vt:lpwstr/>
      </vt:variant>
      <vt:variant>
        <vt:i4>3407891</vt:i4>
      </vt:variant>
      <vt:variant>
        <vt:i4>0</vt:i4>
      </vt:variant>
      <vt:variant>
        <vt:i4>0</vt:i4>
      </vt:variant>
      <vt:variant>
        <vt:i4>5</vt:i4>
      </vt:variant>
      <vt:variant>
        <vt:lpwstr>mailto:David.Bowie@cdhb.govt.nz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June 2007</dc:title>
  <dc:creator>geoffs</dc:creator>
  <cp:lastModifiedBy>Yeong Shiong Chiew</cp:lastModifiedBy>
  <cp:revision>9</cp:revision>
  <cp:lastPrinted>2009-12-14T01:46:00Z</cp:lastPrinted>
  <dcterms:created xsi:type="dcterms:W3CDTF">2014-07-03T02:10:00Z</dcterms:created>
  <dcterms:modified xsi:type="dcterms:W3CDTF">2014-10-05T22:35:00Z</dcterms:modified>
</cp:coreProperties>
</file>